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9E3E4" w14:textId="77777777" w:rsidR="00BA2C7B" w:rsidRPr="00BA2C7B" w:rsidRDefault="00BA2C7B">
      <w:pPr>
        <w:rPr>
          <w:b/>
          <w:sz w:val="32"/>
        </w:rPr>
      </w:pPr>
      <w:r w:rsidRPr="00BA2C7B">
        <w:rPr>
          <w:b/>
          <w:sz w:val="32"/>
        </w:rPr>
        <w:t xml:space="preserve">Opsamling på opgaver </w:t>
      </w:r>
    </w:p>
    <w:p w14:paraId="5BB19075" w14:textId="30B81FBB" w:rsidR="00BA2C7B" w:rsidRDefault="00BA2C7B">
      <w:pPr>
        <w:rPr>
          <w:b/>
          <w:sz w:val="28"/>
        </w:rPr>
      </w:pPr>
      <w:r w:rsidRPr="00BA2C7B">
        <w:rPr>
          <w:b/>
          <w:sz w:val="28"/>
        </w:rPr>
        <w:t>Find ud af og beskriv</w:t>
      </w:r>
      <w:r w:rsidRPr="00BA2C7B">
        <w:rPr>
          <w:b/>
          <w:sz w:val="28"/>
        </w:rPr>
        <w:t>:</w:t>
      </w:r>
    </w:p>
    <w:p w14:paraId="22A627DF" w14:textId="77777777" w:rsidR="00BA2C7B" w:rsidRPr="00BA2C7B" w:rsidRDefault="00BA2C7B">
      <w:pPr>
        <w:rPr>
          <w:b/>
          <w:sz w:val="28"/>
        </w:rPr>
      </w:pPr>
    </w:p>
    <w:p w14:paraId="69C3F0E3" w14:textId="693551E4" w:rsidR="00BA2C7B" w:rsidRDefault="00BA2C7B" w:rsidP="00193B3F">
      <w:pPr>
        <w:rPr>
          <w:sz w:val="24"/>
          <w:szCs w:val="24"/>
        </w:rPr>
      </w:pPr>
      <w:r w:rsidRPr="00BA2C7B">
        <w:rPr>
          <w:b/>
          <w:sz w:val="24"/>
          <w:szCs w:val="24"/>
        </w:rPr>
        <w:t xml:space="preserve">• Hvad er en </w:t>
      </w:r>
      <w:proofErr w:type="spellStart"/>
      <w:r w:rsidRPr="00BA2C7B">
        <w:rPr>
          <w:b/>
          <w:sz w:val="24"/>
          <w:szCs w:val="24"/>
        </w:rPr>
        <w:t>Hypervisor</w:t>
      </w:r>
      <w:proofErr w:type="spellEnd"/>
      <w:r w:rsidRPr="00BA2C7B">
        <w:rPr>
          <w:b/>
          <w:sz w:val="24"/>
          <w:szCs w:val="24"/>
        </w:rPr>
        <w:t>?</w:t>
      </w:r>
    </w:p>
    <w:p w14:paraId="0E4C9C70" w14:textId="1997A22D" w:rsidR="005B2328" w:rsidRPr="00BA2C7B" w:rsidRDefault="005B2328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hypervisor</w:t>
      </w:r>
      <w:proofErr w:type="spellEnd"/>
      <w:r>
        <w:rPr>
          <w:sz w:val="24"/>
          <w:szCs w:val="24"/>
        </w:rPr>
        <w:t xml:space="preserve"> faciliterer udstykningen af flere virtuelle maskiner, samtidigt. </w:t>
      </w:r>
      <w:proofErr w:type="spellStart"/>
      <w:r>
        <w:rPr>
          <w:sz w:val="24"/>
          <w:szCs w:val="24"/>
        </w:rPr>
        <w:t>Hypervisoren</w:t>
      </w:r>
      <w:proofErr w:type="spellEnd"/>
      <w:r>
        <w:rPr>
          <w:sz w:val="24"/>
          <w:szCs w:val="24"/>
        </w:rPr>
        <w:t xml:space="preserve"> kan fordele computing-ressourcer</w:t>
      </w:r>
      <w:r w:rsidR="00193B3F">
        <w:rPr>
          <w:sz w:val="24"/>
          <w:szCs w:val="24"/>
        </w:rPr>
        <w:t>, for at sikre, at de virtuelle maskiner kører bedst muligt.</w:t>
      </w:r>
    </w:p>
    <w:p w14:paraId="3592FB8F" w14:textId="77777777" w:rsidR="00BA2C7B" w:rsidRPr="00BA2C7B" w:rsidRDefault="00BA2C7B">
      <w:pPr>
        <w:rPr>
          <w:b/>
          <w:sz w:val="24"/>
          <w:szCs w:val="24"/>
        </w:rPr>
      </w:pPr>
    </w:p>
    <w:p w14:paraId="05D4ACE4" w14:textId="62C95E0F" w:rsidR="00BA2C7B" w:rsidRPr="00BA2C7B" w:rsidRDefault="00BA2C7B">
      <w:pPr>
        <w:rPr>
          <w:b/>
          <w:sz w:val="24"/>
          <w:szCs w:val="24"/>
        </w:rPr>
      </w:pPr>
      <w:r w:rsidRPr="00BA2C7B">
        <w:rPr>
          <w:b/>
          <w:sz w:val="24"/>
          <w:szCs w:val="24"/>
        </w:rPr>
        <w:t xml:space="preserve"> • Hvorfor er Virtuelt miljø smart? </w:t>
      </w:r>
    </w:p>
    <w:p w14:paraId="622A5FBB" w14:textId="5AF285F4" w:rsidR="00BA2C7B" w:rsidRDefault="00BA2C7B">
      <w:pPr>
        <w:rPr>
          <w:sz w:val="24"/>
          <w:szCs w:val="24"/>
        </w:rPr>
      </w:pPr>
      <w:r>
        <w:rPr>
          <w:sz w:val="24"/>
          <w:szCs w:val="24"/>
        </w:rPr>
        <w:t>Avancerede styresystemer kan køre på slæk hardware</w:t>
      </w:r>
      <w:r w:rsidR="00B60EEE">
        <w:rPr>
          <w:sz w:val="24"/>
          <w:szCs w:val="24"/>
        </w:rPr>
        <w:t>. Man kan begrænse eller forhindre kommunikation mellem VM og ydre netværk / andre eksterne enheder, eller selve værtsmaskinen.</w:t>
      </w:r>
    </w:p>
    <w:p w14:paraId="20FD695C" w14:textId="62F32B72" w:rsidR="00BA2C7B" w:rsidRPr="00BA2C7B" w:rsidRDefault="00BA2C7B">
      <w:pPr>
        <w:rPr>
          <w:sz w:val="24"/>
          <w:szCs w:val="24"/>
        </w:rPr>
      </w:pPr>
      <w:r>
        <w:rPr>
          <w:sz w:val="24"/>
          <w:szCs w:val="24"/>
        </w:rPr>
        <w:t xml:space="preserve">Kan bruges til </w:t>
      </w:r>
      <w:proofErr w:type="spellStart"/>
      <w:r>
        <w:rPr>
          <w:sz w:val="24"/>
          <w:szCs w:val="24"/>
        </w:rPr>
        <w:t>testing</w:t>
      </w:r>
      <w:proofErr w:type="spellEnd"/>
      <w:r>
        <w:rPr>
          <w:sz w:val="24"/>
          <w:szCs w:val="24"/>
        </w:rPr>
        <w:t xml:space="preserve"> af software, uden at programmet kan tilgå d</w:t>
      </w:r>
      <w:r w:rsidR="00B60EEE">
        <w:rPr>
          <w:sz w:val="24"/>
          <w:szCs w:val="24"/>
        </w:rPr>
        <w:t>e</w:t>
      </w:r>
      <w:r>
        <w:rPr>
          <w:sz w:val="24"/>
          <w:szCs w:val="24"/>
        </w:rPr>
        <w:t>t egentlige system</w:t>
      </w:r>
      <w:r w:rsidR="00B60EEE">
        <w:rPr>
          <w:sz w:val="24"/>
          <w:szCs w:val="24"/>
        </w:rPr>
        <w:t>.</w:t>
      </w:r>
    </w:p>
    <w:p w14:paraId="4908FAA2" w14:textId="77777777" w:rsidR="00BA2C7B" w:rsidRPr="00BA2C7B" w:rsidRDefault="00BA2C7B">
      <w:pPr>
        <w:rPr>
          <w:b/>
          <w:sz w:val="24"/>
          <w:szCs w:val="24"/>
        </w:rPr>
      </w:pPr>
    </w:p>
    <w:p w14:paraId="46C36D38" w14:textId="7883EFD7" w:rsidR="00BA2C7B" w:rsidRPr="00BA2C7B" w:rsidRDefault="00BA2C7B">
      <w:pPr>
        <w:rPr>
          <w:b/>
          <w:sz w:val="24"/>
          <w:szCs w:val="24"/>
        </w:rPr>
      </w:pPr>
      <w:r w:rsidRPr="00BA2C7B">
        <w:rPr>
          <w:b/>
          <w:sz w:val="24"/>
          <w:szCs w:val="24"/>
        </w:rPr>
        <w:t xml:space="preserve">• Hvorfor skal man kunne slukke front USB på en server? </w:t>
      </w:r>
    </w:p>
    <w:p w14:paraId="789506E2" w14:textId="348654FE" w:rsidR="00BA2C7B" w:rsidRDefault="00BA2C7B">
      <w:pPr>
        <w:rPr>
          <w:sz w:val="24"/>
          <w:szCs w:val="24"/>
        </w:rPr>
      </w:pPr>
      <w:r>
        <w:rPr>
          <w:sz w:val="24"/>
          <w:szCs w:val="24"/>
        </w:rPr>
        <w:t xml:space="preserve">For at sørge for, at det ikke er muligt at </w:t>
      </w:r>
      <w:r w:rsidR="005B2328">
        <w:rPr>
          <w:sz w:val="24"/>
          <w:szCs w:val="24"/>
        </w:rPr>
        <w:t>angribe serveren fysisk, f.eks. med et virus på en USB-pind</w:t>
      </w:r>
      <w:r w:rsidR="00B60EEE">
        <w:rPr>
          <w:sz w:val="24"/>
          <w:szCs w:val="24"/>
        </w:rPr>
        <w:t>.</w:t>
      </w:r>
    </w:p>
    <w:p w14:paraId="20775923" w14:textId="2D66A90F" w:rsidR="00B60EEE" w:rsidRPr="00BA2C7B" w:rsidRDefault="00B60EEE">
      <w:pPr>
        <w:rPr>
          <w:sz w:val="24"/>
          <w:szCs w:val="24"/>
        </w:rPr>
      </w:pPr>
      <w:r>
        <w:rPr>
          <w:sz w:val="24"/>
          <w:szCs w:val="24"/>
        </w:rPr>
        <w:t>Uautoriseret adgang via USB til en server kommer med en risiko for datatyveri eller malware på serveren.</w:t>
      </w:r>
    </w:p>
    <w:p w14:paraId="1CEA596E" w14:textId="77777777" w:rsidR="00BA2C7B" w:rsidRPr="00BA2C7B" w:rsidRDefault="00BA2C7B">
      <w:pPr>
        <w:rPr>
          <w:b/>
          <w:sz w:val="24"/>
          <w:szCs w:val="24"/>
        </w:rPr>
      </w:pPr>
    </w:p>
    <w:p w14:paraId="44DD213E" w14:textId="6575900C" w:rsidR="00BA2C7B" w:rsidRPr="00BA2C7B" w:rsidRDefault="00BA2C7B">
      <w:pPr>
        <w:rPr>
          <w:b/>
          <w:sz w:val="24"/>
          <w:szCs w:val="24"/>
        </w:rPr>
      </w:pPr>
      <w:r w:rsidRPr="00BA2C7B">
        <w:rPr>
          <w:b/>
          <w:sz w:val="24"/>
          <w:szCs w:val="24"/>
        </w:rPr>
        <w:t xml:space="preserve">• Hvad betyder Legacy boot mode? </w:t>
      </w:r>
    </w:p>
    <w:p w14:paraId="6A241A50" w14:textId="241AFDE2" w:rsidR="00BA2C7B" w:rsidRPr="00BA2C7B" w:rsidRDefault="005B2328">
      <w:pPr>
        <w:rPr>
          <w:sz w:val="24"/>
          <w:szCs w:val="24"/>
        </w:rPr>
      </w:pPr>
      <w:r>
        <w:rPr>
          <w:sz w:val="24"/>
          <w:szCs w:val="24"/>
        </w:rPr>
        <w:t xml:space="preserve">Legacy boot mode er det vi kender som en standard, old school BIOS. </w:t>
      </w:r>
      <w:r w:rsidR="00B60EEE">
        <w:rPr>
          <w:sz w:val="24"/>
          <w:szCs w:val="24"/>
        </w:rPr>
        <w:t>Hér initialiseres computerens drev (</w:t>
      </w:r>
      <w:proofErr w:type="spellStart"/>
      <w:r w:rsidR="00B60EEE">
        <w:rPr>
          <w:sz w:val="24"/>
          <w:szCs w:val="24"/>
        </w:rPr>
        <w:t>hard</w:t>
      </w:r>
      <w:proofErr w:type="spellEnd"/>
      <w:r w:rsidR="00B60EEE">
        <w:rPr>
          <w:sz w:val="24"/>
          <w:szCs w:val="24"/>
        </w:rPr>
        <w:t>; optisk), og der foretages en POST (Power On Self Test).</w:t>
      </w:r>
    </w:p>
    <w:p w14:paraId="0874E138" w14:textId="77777777" w:rsidR="00BA2C7B" w:rsidRPr="00BA2C7B" w:rsidRDefault="00BA2C7B">
      <w:pPr>
        <w:rPr>
          <w:b/>
          <w:sz w:val="24"/>
          <w:szCs w:val="24"/>
        </w:rPr>
      </w:pPr>
    </w:p>
    <w:p w14:paraId="2F2EAACD" w14:textId="06F0E455" w:rsidR="00BA2C7B" w:rsidRPr="00BA2C7B" w:rsidRDefault="00BA2C7B">
      <w:pPr>
        <w:rPr>
          <w:b/>
          <w:sz w:val="24"/>
          <w:szCs w:val="24"/>
        </w:rPr>
      </w:pPr>
      <w:r w:rsidRPr="00BA2C7B">
        <w:rPr>
          <w:b/>
          <w:sz w:val="24"/>
          <w:szCs w:val="24"/>
        </w:rPr>
        <w:t xml:space="preserve">• Hvad betyder </w:t>
      </w:r>
      <w:proofErr w:type="spellStart"/>
      <w:r w:rsidRPr="00BA2C7B">
        <w:rPr>
          <w:b/>
          <w:sz w:val="24"/>
          <w:szCs w:val="24"/>
        </w:rPr>
        <w:t>Uefi</w:t>
      </w:r>
      <w:proofErr w:type="spellEnd"/>
      <w:r w:rsidRPr="00BA2C7B">
        <w:rPr>
          <w:b/>
          <w:sz w:val="24"/>
          <w:szCs w:val="24"/>
        </w:rPr>
        <w:t xml:space="preserve"> boot mode?</w:t>
      </w:r>
    </w:p>
    <w:p w14:paraId="62745330" w14:textId="365F4A84" w:rsidR="00BA2C7B" w:rsidRPr="00BA2C7B" w:rsidRDefault="005B2328">
      <w:pPr>
        <w:rPr>
          <w:sz w:val="24"/>
          <w:szCs w:val="24"/>
        </w:rPr>
      </w:pPr>
      <w:r>
        <w:rPr>
          <w:sz w:val="24"/>
          <w:szCs w:val="24"/>
        </w:rPr>
        <w:t xml:space="preserve">UEFI er den moderne, opdaterede version af BIOS. </w:t>
      </w:r>
      <w:r w:rsidR="004418C7">
        <w:rPr>
          <w:sz w:val="24"/>
          <w:szCs w:val="24"/>
        </w:rPr>
        <w:t xml:space="preserve">UEFI er mere avanceret, og kan foretage flere handlinger samtidigt. Dette gør, at UEFI kommer med en mere effektiv </w:t>
      </w:r>
      <w:proofErr w:type="spellStart"/>
      <w:r w:rsidR="004418C7">
        <w:rPr>
          <w:sz w:val="24"/>
          <w:szCs w:val="24"/>
        </w:rPr>
        <w:t>bootproces</w:t>
      </w:r>
      <w:proofErr w:type="spellEnd"/>
      <w:r w:rsidR="004418C7">
        <w:rPr>
          <w:sz w:val="24"/>
          <w:szCs w:val="24"/>
        </w:rPr>
        <w:t>.</w:t>
      </w:r>
    </w:p>
    <w:p w14:paraId="0AF04DAE" w14:textId="77777777" w:rsidR="00BA2C7B" w:rsidRPr="00BA2C7B" w:rsidRDefault="00BA2C7B">
      <w:pPr>
        <w:rPr>
          <w:b/>
          <w:sz w:val="24"/>
          <w:szCs w:val="24"/>
        </w:rPr>
      </w:pPr>
    </w:p>
    <w:p w14:paraId="44CFE8FA" w14:textId="3FE0B187" w:rsidR="00BA2C7B" w:rsidRPr="00BA2C7B" w:rsidRDefault="00BA2C7B">
      <w:pPr>
        <w:rPr>
          <w:b/>
          <w:sz w:val="24"/>
          <w:szCs w:val="24"/>
        </w:rPr>
      </w:pPr>
      <w:r w:rsidRPr="00BA2C7B">
        <w:rPr>
          <w:b/>
          <w:sz w:val="24"/>
          <w:szCs w:val="24"/>
        </w:rPr>
        <w:t xml:space="preserve"> • Hvad er forskellen på de 2 boot modes?</w:t>
      </w:r>
    </w:p>
    <w:p w14:paraId="2A074D0E" w14:textId="4DF0C200" w:rsidR="00BA2C7B" w:rsidRDefault="005B2328">
      <w:pPr>
        <w:rPr>
          <w:sz w:val="24"/>
          <w:szCs w:val="24"/>
        </w:rPr>
      </w:pPr>
      <w:r>
        <w:rPr>
          <w:sz w:val="24"/>
          <w:szCs w:val="24"/>
        </w:rPr>
        <w:t>Legacy virker på mange måder forældet, set i lyset af den nyere UEFI. For eksempel er Legacy begrænset til 2 TB i storage-enheder, booter langsommere, og kører 16-bit; dvs., at den kun forstår tastaturinput.</w:t>
      </w:r>
    </w:p>
    <w:p w14:paraId="284F605B" w14:textId="5A8383B1" w:rsidR="005B2328" w:rsidRPr="00BA2C7B" w:rsidRDefault="005B23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UEFI, derimod, er hurtigere, tager mus, tastatur- og touchskærmsinput, og er ikke begrænset til 2 TB.</w:t>
      </w:r>
    </w:p>
    <w:p w14:paraId="7A0B43B6" w14:textId="77777777" w:rsidR="00BA2C7B" w:rsidRPr="00BA2C7B" w:rsidRDefault="00BA2C7B">
      <w:pPr>
        <w:rPr>
          <w:b/>
          <w:sz w:val="24"/>
          <w:szCs w:val="24"/>
        </w:rPr>
      </w:pPr>
    </w:p>
    <w:p w14:paraId="147E7E4A" w14:textId="1D319CB9" w:rsidR="00BA2C7B" w:rsidRPr="00BA2C7B" w:rsidRDefault="00BA2C7B">
      <w:pPr>
        <w:rPr>
          <w:b/>
          <w:sz w:val="24"/>
          <w:szCs w:val="24"/>
        </w:rPr>
      </w:pPr>
      <w:r w:rsidRPr="00BA2C7B">
        <w:rPr>
          <w:b/>
          <w:sz w:val="24"/>
          <w:szCs w:val="24"/>
        </w:rPr>
        <w:t xml:space="preserve"> • Hvad er forskellen på en </w:t>
      </w:r>
      <w:proofErr w:type="spellStart"/>
      <w:r w:rsidRPr="00BA2C7B">
        <w:rPr>
          <w:b/>
          <w:sz w:val="24"/>
          <w:szCs w:val="24"/>
        </w:rPr>
        <w:t>Hypervisor</w:t>
      </w:r>
      <w:proofErr w:type="spellEnd"/>
      <w:r w:rsidRPr="00BA2C7B">
        <w:rPr>
          <w:b/>
          <w:sz w:val="24"/>
          <w:szCs w:val="24"/>
        </w:rPr>
        <w:t xml:space="preserve"> type 1 og type 2?</w:t>
      </w:r>
    </w:p>
    <w:p w14:paraId="13562593" w14:textId="598E50C7" w:rsidR="00BA2C7B" w:rsidRDefault="005B2328" w:rsidP="00193B3F">
      <w:pPr>
        <w:ind w:firstLine="1304"/>
        <w:rPr>
          <w:sz w:val="24"/>
          <w:szCs w:val="24"/>
        </w:rPr>
      </w:pPr>
      <w:proofErr w:type="spellStart"/>
      <w:r w:rsidRPr="005B2328">
        <w:rPr>
          <w:b/>
          <w:sz w:val="24"/>
          <w:szCs w:val="24"/>
        </w:rPr>
        <w:t>Hypervisor</w:t>
      </w:r>
      <w:proofErr w:type="spellEnd"/>
      <w:r w:rsidRPr="005B2328">
        <w:rPr>
          <w:b/>
          <w:sz w:val="24"/>
          <w:szCs w:val="24"/>
        </w:rPr>
        <w:t xml:space="preserve"> type 1: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Bare Metal </w:t>
      </w:r>
      <w:proofErr w:type="spellStart"/>
      <w:r>
        <w:rPr>
          <w:b/>
          <w:sz w:val="24"/>
          <w:szCs w:val="24"/>
        </w:rPr>
        <w:t>Hypervisor</w:t>
      </w:r>
      <w:proofErr w:type="spellEnd"/>
    </w:p>
    <w:p w14:paraId="43BDB949" w14:textId="46A84B21" w:rsidR="005B2328" w:rsidRDefault="00193B3F">
      <w:pPr>
        <w:rPr>
          <w:sz w:val="24"/>
          <w:szCs w:val="24"/>
        </w:rPr>
      </w:pPr>
      <w:r>
        <w:rPr>
          <w:sz w:val="24"/>
          <w:szCs w:val="24"/>
        </w:rPr>
        <w:t xml:space="preserve">En Bare Metal </w:t>
      </w:r>
      <w:proofErr w:type="spellStart"/>
      <w:r>
        <w:rPr>
          <w:sz w:val="24"/>
          <w:szCs w:val="24"/>
        </w:rPr>
        <w:t>Hypervisor</w:t>
      </w:r>
      <w:proofErr w:type="spellEnd"/>
      <w:r>
        <w:rPr>
          <w:sz w:val="24"/>
          <w:szCs w:val="24"/>
        </w:rPr>
        <w:t xml:space="preserve"> er installeret direkte på hardwaren i den computer, som den bor på. Det vil sige at den kan køre, uden at computeren i forvejen har installeret et operativsystem. Af denne grund er en type 1 </w:t>
      </w:r>
      <w:proofErr w:type="spellStart"/>
      <w:r>
        <w:rPr>
          <w:sz w:val="24"/>
          <w:szCs w:val="24"/>
        </w:rPr>
        <w:t>hypervisor</w:t>
      </w:r>
      <w:proofErr w:type="spellEnd"/>
      <w:r>
        <w:rPr>
          <w:sz w:val="24"/>
          <w:szCs w:val="24"/>
        </w:rPr>
        <w:t xml:space="preserve"> hurtig og effektiv, men kræver stærkere hardware end en type 2 </w:t>
      </w:r>
      <w:proofErr w:type="spellStart"/>
      <w:r>
        <w:rPr>
          <w:sz w:val="24"/>
          <w:szCs w:val="24"/>
        </w:rPr>
        <w:t>hypervisor</w:t>
      </w:r>
      <w:proofErr w:type="spellEnd"/>
      <w:r>
        <w:rPr>
          <w:sz w:val="24"/>
          <w:szCs w:val="24"/>
        </w:rPr>
        <w:t>.</w:t>
      </w:r>
    </w:p>
    <w:p w14:paraId="4156FD57" w14:textId="77777777" w:rsidR="00193B3F" w:rsidRPr="005B2328" w:rsidRDefault="00193B3F">
      <w:pPr>
        <w:rPr>
          <w:sz w:val="24"/>
          <w:szCs w:val="24"/>
        </w:rPr>
      </w:pPr>
    </w:p>
    <w:p w14:paraId="3503BFB5" w14:textId="6079FAF0" w:rsidR="005B2328" w:rsidRPr="00193B3F" w:rsidRDefault="005B2328" w:rsidP="00193B3F">
      <w:pPr>
        <w:ind w:firstLine="1304"/>
        <w:rPr>
          <w:sz w:val="24"/>
          <w:szCs w:val="24"/>
          <w:lang w:val="en-US"/>
        </w:rPr>
      </w:pPr>
      <w:r w:rsidRPr="00193B3F">
        <w:rPr>
          <w:b/>
          <w:sz w:val="24"/>
          <w:szCs w:val="24"/>
          <w:lang w:val="en-US"/>
        </w:rPr>
        <w:t>Hypervisor type 2:</w:t>
      </w:r>
      <w:r w:rsidRPr="00193B3F">
        <w:rPr>
          <w:sz w:val="24"/>
          <w:szCs w:val="24"/>
          <w:lang w:val="en-US"/>
        </w:rPr>
        <w:t xml:space="preserve"> </w:t>
      </w:r>
      <w:r w:rsidRPr="00193B3F">
        <w:rPr>
          <w:b/>
          <w:sz w:val="24"/>
          <w:szCs w:val="24"/>
          <w:lang w:val="en-US"/>
        </w:rPr>
        <w:t>Hosted Hypervisor</w:t>
      </w:r>
    </w:p>
    <w:p w14:paraId="429CA5B9" w14:textId="6FD6F099" w:rsidR="005B2328" w:rsidRPr="00193B3F" w:rsidRDefault="00193B3F">
      <w:pPr>
        <w:rPr>
          <w:sz w:val="24"/>
          <w:szCs w:val="24"/>
        </w:rPr>
      </w:pPr>
      <w:r w:rsidRPr="00193B3F">
        <w:rPr>
          <w:sz w:val="24"/>
          <w:szCs w:val="24"/>
        </w:rPr>
        <w:t xml:space="preserve">En Hosted </w:t>
      </w:r>
      <w:proofErr w:type="spellStart"/>
      <w:r w:rsidRPr="00193B3F">
        <w:rPr>
          <w:sz w:val="24"/>
          <w:szCs w:val="24"/>
        </w:rPr>
        <w:t>Hypervisor</w:t>
      </w:r>
      <w:proofErr w:type="spellEnd"/>
      <w:r w:rsidRPr="00193B3F">
        <w:rPr>
          <w:sz w:val="24"/>
          <w:szCs w:val="24"/>
        </w:rPr>
        <w:t xml:space="preserve"> l</w:t>
      </w:r>
      <w:r>
        <w:rPr>
          <w:sz w:val="24"/>
          <w:szCs w:val="24"/>
        </w:rPr>
        <w:t>igger som program på en standardmaskine. Den deler altså ressourcer med det øvrige system, og er bedre egnet til arbejde i mindre skala og til testmiljøer.</w:t>
      </w:r>
    </w:p>
    <w:p w14:paraId="01874679" w14:textId="77777777" w:rsidR="00BA2C7B" w:rsidRPr="00193B3F" w:rsidRDefault="00BA2C7B">
      <w:pPr>
        <w:rPr>
          <w:b/>
          <w:sz w:val="24"/>
          <w:szCs w:val="24"/>
        </w:rPr>
      </w:pPr>
    </w:p>
    <w:p w14:paraId="797ECF28" w14:textId="3DA751F8" w:rsidR="00BA2C7B" w:rsidRPr="00BA2C7B" w:rsidRDefault="00BA2C7B">
      <w:pPr>
        <w:rPr>
          <w:b/>
          <w:sz w:val="24"/>
          <w:szCs w:val="24"/>
        </w:rPr>
      </w:pPr>
      <w:r w:rsidRPr="00193B3F">
        <w:rPr>
          <w:b/>
          <w:sz w:val="24"/>
          <w:szCs w:val="24"/>
        </w:rPr>
        <w:t xml:space="preserve"> </w:t>
      </w:r>
      <w:r w:rsidRPr="00BA2C7B">
        <w:rPr>
          <w:b/>
          <w:sz w:val="24"/>
          <w:szCs w:val="24"/>
        </w:rPr>
        <w:t xml:space="preserve">• Forskellen på </w:t>
      </w:r>
      <w:proofErr w:type="spellStart"/>
      <w:r w:rsidRPr="00BA2C7B">
        <w:rPr>
          <w:b/>
          <w:sz w:val="24"/>
          <w:szCs w:val="24"/>
        </w:rPr>
        <w:t>Fixed</w:t>
      </w:r>
      <w:proofErr w:type="spellEnd"/>
      <w:r w:rsidRPr="00BA2C7B">
        <w:rPr>
          <w:b/>
          <w:sz w:val="24"/>
          <w:szCs w:val="24"/>
        </w:rPr>
        <w:t xml:space="preserve">, Dynamic, harddisk provision </w:t>
      </w:r>
    </w:p>
    <w:p w14:paraId="570071E8" w14:textId="1F26CAF7" w:rsidR="00BA2C7B" w:rsidRDefault="00193B3F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Fixed</w:t>
      </w:r>
      <w:proofErr w:type="spellEnd"/>
      <w:r>
        <w:rPr>
          <w:sz w:val="24"/>
          <w:szCs w:val="24"/>
        </w:rPr>
        <w:t xml:space="preserve"> – altså en </w:t>
      </w:r>
      <w:r>
        <w:rPr>
          <w:i/>
          <w:sz w:val="24"/>
          <w:szCs w:val="24"/>
        </w:rPr>
        <w:t>fast</w:t>
      </w:r>
      <w:r>
        <w:rPr>
          <w:b/>
          <w:i/>
          <w:sz w:val="24"/>
          <w:szCs w:val="24"/>
        </w:rPr>
        <w:t xml:space="preserve"> – </w:t>
      </w:r>
      <w:r>
        <w:rPr>
          <w:sz w:val="24"/>
          <w:szCs w:val="24"/>
        </w:rPr>
        <w:t>harddiskprovision har en fast størrelse</w:t>
      </w:r>
      <w:r w:rsidR="002E54F0">
        <w:rPr>
          <w:sz w:val="24"/>
          <w:szCs w:val="24"/>
        </w:rPr>
        <w:t xml:space="preserve">, hvis storage-plads er reserveret </w:t>
      </w:r>
      <w:r>
        <w:rPr>
          <w:sz w:val="24"/>
          <w:szCs w:val="24"/>
        </w:rPr>
        <w:t>fra dens oprettelse</w:t>
      </w:r>
      <w:r w:rsidR="002E54F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2E45390D" w14:textId="0578F2E1" w:rsidR="002E54F0" w:rsidRPr="00193B3F" w:rsidRDefault="002E54F0">
      <w:pPr>
        <w:rPr>
          <w:sz w:val="24"/>
          <w:szCs w:val="24"/>
        </w:rPr>
      </w:pPr>
      <w:r>
        <w:rPr>
          <w:sz w:val="24"/>
          <w:szCs w:val="24"/>
        </w:rPr>
        <w:t xml:space="preserve">En Dynamic harddiskprovision har ingen fast størrelse fra oprettelse, og pladsen kan øges efter behov. </w:t>
      </w:r>
    </w:p>
    <w:p w14:paraId="0129D852" w14:textId="77777777" w:rsidR="00BA2C7B" w:rsidRPr="00BA2C7B" w:rsidRDefault="00BA2C7B">
      <w:pPr>
        <w:rPr>
          <w:b/>
          <w:sz w:val="24"/>
          <w:szCs w:val="24"/>
        </w:rPr>
      </w:pPr>
    </w:p>
    <w:p w14:paraId="35EA9945" w14:textId="0C0A464F" w:rsidR="00BA2C7B" w:rsidRPr="00BA2C7B" w:rsidRDefault="00BA2C7B">
      <w:pPr>
        <w:rPr>
          <w:b/>
          <w:sz w:val="24"/>
          <w:szCs w:val="24"/>
        </w:rPr>
      </w:pPr>
      <w:r w:rsidRPr="00BA2C7B">
        <w:rPr>
          <w:b/>
          <w:sz w:val="24"/>
          <w:szCs w:val="24"/>
        </w:rPr>
        <w:t xml:space="preserve">• Forskellen på </w:t>
      </w:r>
      <w:proofErr w:type="spellStart"/>
      <w:r w:rsidRPr="00BA2C7B">
        <w:rPr>
          <w:b/>
          <w:sz w:val="24"/>
          <w:szCs w:val="24"/>
        </w:rPr>
        <w:t>External</w:t>
      </w:r>
      <w:proofErr w:type="spellEnd"/>
      <w:r w:rsidR="002E54F0">
        <w:rPr>
          <w:b/>
          <w:sz w:val="24"/>
          <w:szCs w:val="24"/>
        </w:rPr>
        <w:t>,</w:t>
      </w:r>
      <w:r w:rsidRPr="00BA2C7B">
        <w:rPr>
          <w:b/>
          <w:sz w:val="24"/>
          <w:szCs w:val="24"/>
        </w:rPr>
        <w:t xml:space="preserve"> </w:t>
      </w:r>
      <w:proofErr w:type="spellStart"/>
      <w:r w:rsidRPr="00BA2C7B">
        <w:rPr>
          <w:b/>
          <w:sz w:val="24"/>
          <w:szCs w:val="24"/>
        </w:rPr>
        <w:t>Internal</w:t>
      </w:r>
      <w:proofErr w:type="spellEnd"/>
      <w:r w:rsidRPr="00BA2C7B">
        <w:rPr>
          <w:b/>
          <w:sz w:val="24"/>
          <w:szCs w:val="24"/>
        </w:rPr>
        <w:t xml:space="preserve"> og privat i et </w:t>
      </w:r>
      <w:proofErr w:type="spellStart"/>
      <w:r w:rsidRPr="00BA2C7B">
        <w:rPr>
          <w:b/>
          <w:sz w:val="24"/>
          <w:szCs w:val="24"/>
        </w:rPr>
        <w:t>HyperV</w:t>
      </w:r>
      <w:proofErr w:type="spellEnd"/>
      <w:r w:rsidRPr="00BA2C7B">
        <w:rPr>
          <w:b/>
          <w:sz w:val="24"/>
          <w:szCs w:val="24"/>
        </w:rPr>
        <w:t xml:space="preserve"> Miljø </w:t>
      </w:r>
    </w:p>
    <w:p w14:paraId="214789A4" w14:textId="37717B17" w:rsidR="00BA2C7B" w:rsidRDefault="00B417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internal</w:t>
      </w:r>
      <w:proofErr w:type="spellEnd"/>
      <w:r>
        <w:rPr>
          <w:sz w:val="24"/>
          <w:szCs w:val="24"/>
        </w:rPr>
        <w:t xml:space="preserve"> og privat er betegnelser for netværksswitches i et </w:t>
      </w:r>
      <w:proofErr w:type="spellStart"/>
      <w:r>
        <w:rPr>
          <w:sz w:val="24"/>
          <w:szCs w:val="24"/>
        </w:rPr>
        <w:t>HyperV</w:t>
      </w:r>
      <w:proofErr w:type="spellEnd"/>
      <w:r>
        <w:rPr>
          <w:sz w:val="24"/>
          <w:szCs w:val="24"/>
        </w:rPr>
        <w:t>-miljø.</w:t>
      </w:r>
    </w:p>
    <w:p w14:paraId="178BE9E4" w14:textId="264CC3BB" w:rsidR="00B417DE" w:rsidRDefault="00B417DE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external</w:t>
      </w:r>
      <w:proofErr w:type="spellEnd"/>
      <w:r>
        <w:rPr>
          <w:sz w:val="24"/>
          <w:szCs w:val="24"/>
        </w:rPr>
        <w:t xml:space="preserve"> switch tillader en VM at kommunikere eksternt; altså udenfor netværket og med andre maskiner end den, den virtuelle maskine kører på.</w:t>
      </w:r>
    </w:p>
    <w:p w14:paraId="69FDB0DA" w14:textId="72D4B18A" w:rsidR="00B417DE" w:rsidRDefault="00B417DE">
      <w:pPr>
        <w:rPr>
          <w:sz w:val="24"/>
          <w:szCs w:val="24"/>
        </w:rPr>
      </w:pPr>
      <w:r>
        <w:rPr>
          <w:sz w:val="24"/>
          <w:szCs w:val="24"/>
        </w:rPr>
        <w:t xml:space="preserve">En </w:t>
      </w:r>
      <w:proofErr w:type="spellStart"/>
      <w:r>
        <w:rPr>
          <w:sz w:val="24"/>
          <w:szCs w:val="24"/>
        </w:rPr>
        <w:t>internal</w:t>
      </w:r>
      <w:proofErr w:type="spellEnd"/>
      <w:r>
        <w:rPr>
          <w:sz w:val="24"/>
          <w:szCs w:val="24"/>
        </w:rPr>
        <w:t xml:space="preserve"> switch tillader en VM at kommunikere med andre enheder på det lokale netværk, samt med værtsmaskinen.</w:t>
      </w:r>
    </w:p>
    <w:p w14:paraId="64ABE634" w14:textId="4E74D067" w:rsidR="00B417DE" w:rsidRPr="00BA2C7B" w:rsidRDefault="00B417DE">
      <w:pPr>
        <w:rPr>
          <w:sz w:val="24"/>
          <w:szCs w:val="24"/>
        </w:rPr>
      </w:pPr>
      <w:r>
        <w:rPr>
          <w:sz w:val="24"/>
          <w:szCs w:val="24"/>
        </w:rPr>
        <w:t xml:space="preserve">En privat switch tillader kun en VM at kommunikere med andre </w:t>
      </w:r>
      <w:proofErr w:type="spellStart"/>
      <w:r>
        <w:rPr>
          <w:sz w:val="24"/>
          <w:szCs w:val="24"/>
        </w:rPr>
        <w:t>VMs</w:t>
      </w:r>
      <w:proofErr w:type="spellEnd"/>
      <w:r>
        <w:rPr>
          <w:sz w:val="24"/>
          <w:szCs w:val="24"/>
        </w:rPr>
        <w:t xml:space="preserve"> på det lokale netværk; ingen adgang til værtsmaskinen.</w:t>
      </w:r>
    </w:p>
    <w:p w14:paraId="2DAECA7E" w14:textId="77777777" w:rsidR="00BA2C7B" w:rsidRPr="00BA2C7B" w:rsidRDefault="00BA2C7B">
      <w:pPr>
        <w:rPr>
          <w:b/>
          <w:sz w:val="24"/>
          <w:szCs w:val="24"/>
        </w:rPr>
      </w:pPr>
    </w:p>
    <w:p w14:paraId="12CF07DD" w14:textId="259B1AEB" w:rsidR="00BA2C7B" w:rsidRPr="00BA2C7B" w:rsidRDefault="00BA2C7B">
      <w:pPr>
        <w:rPr>
          <w:b/>
          <w:sz w:val="24"/>
          <w:szCs w:val="24"/>
        </w:rPr>
      </w:pPr>
      <w:r w:rsidRPr="00BA2C7B">
        <w:rPr>
          <w:b/>
          <w:sz w:val="24"/>
          <w:szCs w:val="24"/>
        </w:rPr>
        <w:t xml:space="preserve">• Forskellen på </w:t>
      </w:r>
      <w:proofErr w:type="spellStart"/>
      <w:r w:rsidRPr="00BA2C7B">
        <w:rPr>
          <w:b/>
          <w:sz w:val="24"/>
          <w:szCs w:val="24"/>
        </w:rPr>
        <w:t>Thick</w:t>
      </w:r>
      <w:proofErr w:type="spellEnd"/>
      <w:r w:rsidRPr="00BA2C7B">
        <w:rPr>
          <w:b/>
          <w:sz w:val="24"/>
          <w:szCs w:val="24"/>
        </w:rPr>
        <w:t xml:space="preserve"> </w:t>
      </w:r>
      <w:proofErr w:type="spellStart"/>
      <w:r w:rsidRPr="00BA2C7B">
        <w:rPr>
          <w:b/>
          <w:sz w:val="24"/>
          <w:szCs w:val="24"/>
        </w:rPr>
        <w:t>Thin</w:t>
      </w:r>
      <w:proofErr w:type="spellEnd"/>
      <w:r w:rsidRPr="00BA2C7B">
        <w:rPr>
          <w:b/>
          <w:sz w:val="24"/>
          <w:szCs w:val="24"/>
        </w:rPr>
        <w:t xml:space="preserve"> harddisk provision? </w:t>
      </w:r>
    </w:p>
    <w:p w14:paraId="4A64665D" w14:textId="357495A9" w:rsidR="00BA2C7B" w:rsidRDefault="00B417DE">
      <w:pPr>
        <w:rPr>
          <w:sz w:val="24"/>
          <w:szCs w:val="24"/>
        </w:rPr>
      </w:pPr>
      <w:proofErr w:type="spellStart"/>
      <w:r w:rsidRPr="00B417DE">
        <w:rPr>
          <w:sz w:val="24"/>
          <w:szCs w:val="24"/>
        </w:rPr>
        <w:t>Thick</w:t>
      </w:r>
      <w:proofErr w:type="spellEnd"/>
      <w:r w:rsidRPr="00B417DE">
        <w:rPr>
          <w:sz w:val="24"/>
          <w:szCs w:val="24"/>
        </w:rPr>
        <w:t>/</w:t>
      </w:r>
      <w:proofErr w:type="spellStart"/>
      <w:r w:rsidRPr="00B417DE">
        <w:rPr>
          <w:sz w:val="24"/>
          <w:szCs w:val="24"/>
        </w:rPr>
        <w:t>thin</w:t>
      </w:r>
      <w:proofErr w:type="spellEnd"/>
      <w:r w:rsidRPr="00B417DE">
        <w:rPr>
          <w:sz w:val="24"/>
          <w:szCs w:val="24"/>
        </w:rPr>
        <w:t xml:space="preserve"> provisioner fungerer lidt som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fixed</w:t>
      </w:r>
      <w:proofErr w:type="spellEnd"/>
      <w:r>
        <w:rPr>
          <w:sz w:val="24"/>
          <w:szCs w:val="24"/>
        </w:rPr>
        <w:t xml:space="preserve"> og </w:t>
      </w:r>
      <w:proofErr w:type="spellStart"/>
      <w:r>
        <w:rPr>
          <w:sz w:val="24"/>
          <w:szCs w:val="24"/>
        </w:rPr>
        <w:t>dynamic</w:t>
      </w:r>
      <w:proofErr w:type="spellEnd"/>
      <w:r>
        <w:rPr>
          <w:sz w:val="24"/>
          <w:szCs w:val="24"/>
        </w:rPr>
        <w:t xml:space="preserve"> harddiskprovisioner.</w:t>
      </w:r>
    </w:p>
    <w:p w14:paraId="549E51C1" w14:textId="18323FA6" w:rsidR="00B417DE" w:rsidRPr="00B417DE" w:rsidRDefault="00B417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Thick</w:t>
      </w:r>
      <w:proofErr w:type="spellEnd"/>
      <w:r>
        <w:rPr>
          <w:sz w:val="24"/>
          <w:szCs w:val="24"/>
        </w:rPr>
        <w:t xml:space="preserve"> provisioner reserverer en mængde plads ved oprettelse, hvor </w:t>
      </w:r>
      <w:proofErr w:type="spellStart"/>
      <w:r>
        <w:rPr>
          <w:sz w:val="24"/>
          <w:szCs w:val="24"/>
        </w:rPr>
        <w:t>thin</w:t>
      </w:r>
      <w:proofErr w:type="spellEnd"/>
      <w:r>
        <w:rPr>
          <w:sz w:val="24"/>
          <w:szCs w:val="24"/>
        </w:rPr>
        <w:t xml:space="preserve"> provisioner kun optager den mængde plads, som der ligger på den.</w:t>
      </w:r>
    </w:p>
    <w:p w14:paraId="0F03305F" w14:textId="77777777" w:rsidR="00BA2C7B" w:rsidRPr="00B417DE" w:rsidRDefault="00BA2C7B">
      <w:pPr>
        <w:rPr>
          <w:b/>
          <w:sz w:val="24"/>
          <w:szCs w:val="24"/>
        </w:rPr>
      </w:pPr>
    </w:p>
    <w:p w14:paraId="1C0E27B7" w14:textId="08635D98" w:rsidR="00BA2C7B" w:rsidRPr="00BA2C7B" w:rsidRDefault="00BA2C7B">
      <w:pPr>
        <w:rPr>
          <w:b/>
          <w:sz w:val="24"/>
          <w:szCs w:val="24"/>
        </w:rPr>
      </w:pPr>
      <w:r w:rsidRPr="00BA2C7B">
        <w:rPr>
          <w:b/>
          <w:sz w:val="24"/>
          <w:szCs w:val="24"/>
        </w:rPr>
        <w:t xml:space="preserve">• Hvad kan </w:t>
      </w:r>
      <w:proofErr w:type="spellStart"/>
      <w:r w:rsidRPr="00BA2C7B">
        <w:rPr>
          <w:b/>
          <w:sz w:val="24"/>
          <w:szCs w:val="24"/>
        </w:rPr>
        <w:t>portgrupper</w:t>
      </w:r>
      <w:proofErr w:type="spellEnd"/>
      <w:r w:rsidRPr="00BA2C7B">
        <w:rPr>
          <w:b/>
          <w:sz w:val="24"/>
          <w:szCs w:val="24"/>
        </w:rPr>
        <w:t>? hvad er en virtuel switch?</w:t>
      </w:r>
    </w:p>
    <w:p w14:paraId="670A42B8" w14:textId="74374D41" w:rsidR="00BA2C7B" w:rsidRDefault="00B417DE">
      <w:pPr>
        <w:rPr>
          <w:sz w:val="24"/>
          <w:szCs w:val="24"/>
        </w:rPr>
      </w:pPr>
      <w:r>
        <w:rPr>
          <w:sz w:val="24"/>
          <w:szCs w:val="24"/>
        </w:rPr>
        <w:t>En virtuel switch fungerer à la en fysisk netværksswitch. Den faciliterer kommunikation på et netværk mellem virtuelle maskiner.</w:t>
      </w:r>
    </w:p>
    <w:p w14:paraId="089B9B8C" w14:textId="62FAFE14" w:rsidR="00B417DE" w:rsidRPr="00BA2C7B" w:rsidRDefault="00B417DE">
      <w:pPr>
        <w:rPr>
          <w:sz w:val="24"/>
          <w:szCs w:val="24"/>
        </w:rPr>
      </w:pPr>
      <w:r>
        <w:rPr>
          <w:sz w:val="24"/>
          <w:szCs w:val="24"/>
        </w:rPr>
        <w:t xml:space="preserve">Virtuelle maskiner på et netværk tilhører en </w:t>
      </w:r>
      <w:proofErr w:type="spellStart"/>
      <w:r>
        <w:rPr>
          <w:sz w:val="24"/>
          <w:szCs w:val="24"/>
        </w:rPr>
        <w:t>portgruppe</w:t>
      </w:r>
      <w:proofErr w:type="spellEnd"/>
      <w:r>
        <w:rPr>
          <w:sz w:val="24"/>
          <w:szCs w:val="24"/>
        </w:rPr>
        <w:t>, som faciliterer kontakt og styrer tilladelser på netværket/</w:t>
      </w:r>
      <w:proofErr w:type="spellStart"/>
      <w:r>
        <w:rPr>
          <w:sz w:val="24"/>
          <w:szCs w:val="24"/>
        </w:rPr>
        <w:t>VMs</w:t>
      </w:r>
      <w:proofErr w:type="spellEnd"/>
      <w:r>
        <w:rPr>
          <w:sz w:val="24"/>
          <w:szCs w:val="24"/>
        </w:rPr>
        <w:t>.</w:t>
      </w:r>
    </w:p>
    <w:p w14:paraId="3318BD0E" w14:textId="77777777" w:rsidR="00BA2C7B" w:rsidRPr="00BA2C7B" w:rsidRDefault="00BA2C7B">
      <w:pPr>
        <w:rPr>
          <w:b/>
          <w:sz w:val="24"/>
          <w:szCs w:val="24"/>
        </w:rPr>
      </w:pPr>
    </w:p>
    <w:p w14:paraId="01DBB872" w14:textId="57198B71" w:rsidR="00BA2C7B" w:rsidRPr="00BA2C7B" w:rsidRDefault="00BA2C7B">
      <w:pPr>
        <w:rPr>
          <w:b/>
          <w:sz w:val="24"/>
          <w:szCs w:val="24"/>
        </w:rPr>
      </w:pPr>
      <w:r w:rsidRPr="00BA2C7B">
        <w:rPr>
          <w:b/>
          <w:sz w:val="24"/>
          <w:szCs w:val="24"/>
        </w:rPr>
        <w:t xml:space="preserve"> • Hvad gør </w:t>
      </w:r>
      <w:proofErr w:type="spellStart"/>
      <w:r w:rsidRPr="00BA2C7B">
        <w:rPr>
          <w:b/>
          <w:sz w:val="24"/>
          <w:szCs w:val="24"/>
        </w:rPr>
        <w:t>VMware</w:t>
      </w:r>
      <w:proofErr w:type="spellEnd"/>
      <w:r w:rsidRPr="00BA2C7B">
        <w:rPr>
          <w:b/>
          <w:sz w:val="24"/>
          <w:szCs w:val="24"/>
        </w:rPr>
        <w:t xml:space="preserve"> </w:t>
      </w:r>
      <w:proofErr w:type="spellStart"/>
      <w:r w:rsidRPr="00BA2C7B">
        <w:rPr>
          <w:b/>
          <w:sz w:val="24"/>
          <w:szCs w:val="24"/>
        </w:rPr>
        <w:t>tools</w:t>
      </w:r>
      <w:proofErr w:type="spellEnd"/>
      <w:r w:rsidRPr="00BA2C7B">
        <w:rPr>
          <w:b/>
          <w:sz w:val="24"/>
          <w:szCs w:val="24"/>
        </w:rPr>
        <w:t>?</w:t>
      </w:r>
    </w:p>
    <w:p w14:paraId="0A07413A" w14:textId="502C3FA2" w:rsidR="00BA2C7B" w:rsidRPr="00BA2C7B" w:rsidRDefault="00B417D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VMware</w:t>
      </w:r>
      <w:proofErr w:type="spellEnd"/>
      <w:r>
        <w:rPr>
          <w:sz w:val="24"/>
          <w:szCs w:val="24"/>
        </w:rPr>
        <w:t xml:space="preserve"> Tools er en række programmer som kan bruges til at øge/forbedre ydeevnen på virtuelle maskiner. F.eks. kan det bruges til at tage snapshots af værtssystemet eller rette diverse småfejl som lav videoopløsning eller upræcis måling af internethastighed.</w:t>
      </w:r>
    </w:p>
    <w:p w14:paraId="5640829F" w14:textId="77777777" w:rsidR="00BA2C7B" w:rsidRPr="00BA2C7B" w:rsidRDefault="00BA2C7B">
      <w:pPr>
        <w:rPr>
          <w:b/>
          <w:sz w:val="24"/>
          <w:szCs w:val="24"/>
        </w:rPr>
      </w:pPr>
    </w:p>
    <w:p w14:paraId="542346FA" w14:textId="03DFE103" w:rsidR="00BA2C7B" w:rsidRPr="00BA2C7B" w:rsidRDefault="00BA2C7B">
      <w:pPr>
        <w:rPr>
          <w:b/>
          <w:sz w:val="24"/>
          <w:szCs w:val="24"/>
        </w:rPr>
      </w:pPr>
      <w:r w:rsidRPr="00BA2C7B">
        <w:rPr>
          <w:b/>
          <w:sz w:val="24"/>
          <w:szCs w:val="24"/>
        </w:rPr>
        <w:t xml:space="preserve"> • Forskellen på MBR og GPT </w:t>
      </w:r>
    </w:p>
    <w:p w14:paraId="5856FFB4" w14:textId="2DDC157F" w:rsidR="00B417DE" w:rsidRPr="00BA2C7B" w:rsidRDefault="00B417DE">
      <w:pPr>
        <w:rPr>
          <w:sz w:val="24"/>
          <w:szCs w:val="24"/>
        </w:rPr>
      </w:pPr>
      <w:r>
        <w:rPr>
          <w:sz w:val="24"/>
          <w:szCs w:val="24"/>
        </w:rPr>
        <w:t xml:space="preserve">MBR (Master Boot </w:t>
      </w:r>
      <w:proofErr w:type="spellStart"/>
      <w:r>
        <w:rPr>
          <w:sz w:val="24"/>
          <w:szCs w:val="24"/>
        </w:rPr>
        <w:t>Record</w:t>
      </w:r>
      <w:proofErr w:type="spellEnd"/>
      <w:r>
        <w:rPr>
          <w:sz w:val="24"/>
          <w:szCs w:val="24"/>
        </w:rPr>
        <w:t xml:space="preserve">) </w:t>
      </w:r>
      <w:r w:rsidR="0018027A">
        <w:rPr>
          <w:sz w:val="24"/>
          <w:szCs w:val="24"/>
        </w:rPr>
        <w:t xml:space="preserve">og </w:t>
      </w:r>
      <w:r>
        <w:rPr>
          <w:sz w:val="24"/>
          <w:szCs w:val="24"/>
        </w:rPr>
        <w:t xml:space="preserve">GPT (GUID Partition </w:t>
      </w:r>
      <w:proofErr w:type="spellStart"/>
      <w:r>
        <w:rPr>
          <w:sz w:val="24"/>
          <w:szCs w:val="24"/>
        </w:rPr>
        <w:t>Table</w:t>
      </w:r>
      <w:proofErr w:type="spellEnd"/>
      <w:r>
        <w:rPr>
          <w:sz w:val="24"/>
          <w:szCs w:val="24"/>
        </w:rPr>
        <w:t>)</w:t>
      </w:r>
      <w:r w:rsidR="0018027A">
        <w:rPr>
          <w:sz w:val="24"/>
          <w:szCs w:val="24"/>
        </w:rPr>
        <w:t xml:space="preserve"> håndterer harddiskpartitioner på forskellig vis. MBR har en 32-bit partitionstabel, hvor GPT har en 64-bit partitionstabel. GPT kan derfor oprette væsentlig flere partitions. MBR understøtter kun </w:t>
      </w:r>
      <w:proofErr w:type="spellStart"/>
      <w:r w:rsidR="0018027A">
        <w:rPr>
          <w:sz w:val="24"/>
          <w:szCs w:val="24"/>
        </w:rPr>
        <w:t>storageplads</w:t>
      </w:r>
      <w:proofErr w:type="spellEnd"/>
      <w:r w:rsidR="0018027A">
        <w:rPr>
          <w:sz w:val="24"/>
          <w:szCs w:val="24"/>
        </w:rPr>
        <w:t xml:space="preserve"> op til 2 TB, hvor GPT understøtter en – til daglig brug, i hvert fald – nærmest uendelig mængde plads.</w:t>
      </w:r>
    </w:p>
    <w:p w14:paraId="502F7FC4" w14:textId="77777777" w:rsidR="00BA2C7B" w:rsidRPr="00BA2C7B" w:rsidRDefault="00BA2C7B">
      <w:pPr>
        <w:rPr>
          <w:b/>
          <w:sz w:val="24"/>
          <w:szCs w:val="24"/>
        </w:rPr>
      </w:pPr>
    </w:p>
    <w:p w14:paraId="4A5697ED" w14:textId="494550F4" w:rsidR="00BA2C7B" w:rsidRPr="00BA2C7B" w:rsidRDefault="00BA2C7B">
      <w:pPr>
        <w:rPr>
          <w:b/>
          <w:sz w:val="24"/>
          <w:szCs w:val="24"/>
        </w:rPr>
      </w:pPr>
      <w:r w:rsidRPr="00BA2C7B">
        <w:rPr>
          <w:b/>
          <w:sz w:val="24"/>
          <w:szCs w:val="24"/>
        </w:rPr>
        <w:t xml:space="preserve">• Forskellen på NTFS </w:t>
      </w:r>
      <w:proofErr w:type="spellStart"/>
      <w:r w:rsidRPr="00BA2C7B">
        <w:rPr>
          <w:b/>
          <w:sz w:val="24"/>
          <w:szCs w:val="24"/>
        </w:rPr>
        <w:t>Exfat</w:t>
      </w:r>
      <w:proofErr w:type="spellEnd"/>
      <w:r w:rsidRPr="00BA2C7B">
        <w:rPr>
          <w:b/>
          <w:sz w:val="24"/>
          <w:szCs w:val="24"/>
        </w:rPr>
        <w:t xml:space="preserve"> fat32 (gerne i tabelform)</w:t>
      </w:r>
    </w:p>
    <w:p w14:paraId="033F76D0" w14:textId="4159C0E0" w:rsidR="00BA2C7B" w:rsidRDefault="0018027A">
      <w:pPr>
        <w:rPr>
          <w:sz w:val="24"/>
          <w:szCs w:val="24"/>
        </w:rPr>
      </w:pPr>
      <w:r w:rsidRPr="0018027A">
        <w:rPr>
          <w:sz w:val="24"/>
          <w:szCs w:val="24"/>
        </w:rPr>
        <w:t xml:space="preserve">Fat32 (File </w:t>
      </w:r>
      <w:proofErr w:type="spellStart"/>
      <w:r w:rsidRPr="0018027A">
        <w:rPr>
          <w:sz w:val="24"/>
          <w:szCs w:val="24"/>
        </w:rPr>
        <w:t>Allocation</w:t>
      </w:r>
      <w:proofErr w:type="spellEnd"/>
      <w:r w:rsidRPr="0018027A">
        <w:rPr>
          <w:sz w:val="24"/>
          <w:szCs w:val="24"/>
        </w:rPr>
        <w:t xml:space="preserve"> </w:t>
      </w:r>
      <w:proofErr w:type="spellStart"/>
      <w:r w:rsidRPr="0018027A">
        <w:rPr>
          <w:sz w:val="24"/>
          <w:szCs w:val="24"/>
        </w:rPr>
        <w:t>Table</w:t>
      </w:r>
      <w:proofErr w:type="spellEnd"/>
      <w:r w:rsidRPr="0018027A">
        <w:rPr>
          <w:sz w:val="24"/>
          <w:szCs w:val="24"/>
        </w:rPr>
        <w:t>) er et æld</w:t>
      </w:r>
      <w:r>
        <w:rPr>
          <w:sz w:val="24"/>
          <w:szCs w:val="24"/>
        </w:rPr>
        <w:t xml:space="preserve">re file system. </w:t>
      </w:r>
      <w:proofErr w:type="spellStart"/>
      <w:r w:rsidRPr="0018027A">
        <w:rPr>
          <w:sz w:val="24"/>
          <w:szCs w:val="24"/>
        </w:rPr>
        <w:t>Exfat</w:t>
      </w:r>
      <w:proofErr w:type="spellEnd"/>
      <w:r w:rsidRPr="0018027A">
        <w:rPr>
          <w:sz w:val="24"/>
          <w:szCs w:val="24"/>
        </w:rPr>
        <w:t xml:space="preserve"> (Extended File </w:t>
      </w:r>
      <w:proofErr w:type="spellStart"/>
      <w:r w:rsidRPr="0018027A">
        <w:rPr>
          <w:sz w:val="24"/>
          <w:szCs w:val="24"/>
        </w:rPr>
        <w:t>Allocation</w:t>
      </w:r>
      <w:proofErr w:type="spellEnd"/>
      <w:r w:rsidRPr="0018027A">
        <w:rPr>
          <w:sz w:val="24"/>
          <w:szCs w:val="24"/>
        </w:rPr>
        <w:t xml:space="preserve"> </w:t>
      </w:r>
      <w:proofErr w:type="spellStart"/>
      <w:r w:rsidRPr="0018027A">
        <w:rPr>
          <w:sz w:val="24"/>
          <w:szCs w:val="24"/>
        </w:rPr>
        <w:t>Table</w:t>
      </w:r>
      <w:proofErr w:type="spellEnd"/>
      <w:r w:rsidRPr="0018027A">
        <w:rPr>
          <w:sz w:val="24"/>
          <w:szCs w:val="24"/>
        </w:rPr>
        <w:t>) er en nyere version. Forskelle</w:t>
      </w:r>
      <w:r>
        <w:rPr>
          <w:sz w:val="24"/>
          <w:szCs w:val="24"/>
        </w:rP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27A" w14:paraId="36F0E6B2" w14:textId="77777777" w:rsidTr="0018027A">
        <w:tc>
          <w:tcPr>
            <w:tcW w:w="4814" w:type="dxa"/>
          </w:tcPr>
          <w:p w14:paraId="16A4BC63" w14:textId="6938B2F5" w:rsidR="0018027A" w:rsidRPr="0018027A" w:rsidRDefault="0018027A" w:rsidP="0018027A">
            <w:pPr>
              <w:jc w:val="center"/>
              <w:rPr>
                <w:b/>
                <w:sz w:val="24"/>
                <w:szCs w:val="24"/>
              </w:rPr>
            </w:pPr>
            <w:r w:rsidRPr="0018027A">
              <w:rPr>
                <w:b/>
                <w:sz w:val="24"/>
                <w:szCs w:val="24"/>
              </w:rPr>
              <w:t>Fat32</w:t>
            </w:r>
          </w:p>
        </w:tc>
        <w:tc>
          <w:tcPr>
            <w:tcW w:w="4814" w:type="dxa"/>
          </w:tcPr>
          <w:p w14:paraId="48DBE51A" w14:textId="3E404644" w:rsidR="0018027A" w:rsidRPr="0018027A" w:rsidRDefault="0018027A" w:rsidP="0018027A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18027A">
              <w:rPr>
                <w:b/>
                <w:sz w:val="24"/>
                <w:szCs w:val="24"/>
              </w:rPr>
              <w:t>Exfat</w:t>
            </w:r>
            <w:proofErr w:type="spellEnd"/>
          </w:p>
        </w:tc>
      </w:tr>
      <w:tr w:rsidR="0018027A" w14:paraId="769DDB12" w14:textId="77777777" w:rsidTr="0018027A">
        <w:tc>
          <w:tcPr>
            <w:tcW w:w="4814" w:type="dxa"/>
          </w:tcPr>
          <w:p w14:paraId="52CF02BF" w14:textId="4541171F" w:rsidR="0018027A" w:rsidRDefault="00180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Understøtter drev med op til 16 TB plads</w:t>
            </w:r>
          </w:p>
        </w:tc>
        <w:tc>
          <w:tcPr>
            <w:tcW w:w="4814" w:type="dxa"/>
          </w:tcPr>
          <w:p w14:paraId="6AA9292F" w14:textId="51A44438" w:rsidR="0018027A" w:rsidRDefault="00B60E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 GPT; nærmest uendelig mængde plads</w:t>
            </w:r>
          </w:p>
        </w:tc>
      </w:tr>
      <w:tr w:rsidR="0018027A" w14:paraId="44259B7A" w14:textId="77777777" w:rsidTr="0018027A">
        <w:tc>
          <w:tcPr>
            <w:tcW w:w="4814" w:type="dxa"/>
          </w:tcPr>
          <w:p w14:paraId="20EA2A11" w14:textId="19C4DB84" w:rsidR="0018027A" w:rsidRPr="0018027A" w:rsidRDefault="0018027A" w:rsidP="0018027A">
            <w:r>
              <w:rPr>
                <w:sz w:val="24"/>
                <w:szCs w:val="24"/>
              </w:rPr>
              <w:t>Understøtter partitioner med op til 2 TB plads</w:t>
            </w:r>
          </w:p>
        </w:tc>
        <w:tc>
          <w:tcPr>
            <w:tcW w:w="4814" w:type="dxa"/>
          </w:tcPr>
          <w:p w14:paraId="525C90A3" w14:textId="29328543" w:rsidR="0018027A" w:rsidRDefault="00B60EEE" w:rsidP="00180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Samme gælder for fil- og partitionsstørrelser</w:t>
            </w:r>
          </w:p>
        </w:tc>
      </w:tr>
      <w:tr w:rsidR="0018027A" w14:paraId="740C9AD5" w14:textId="77777777" w:rsidTr="0018027A">
        <w:tc>
          <w:tcPr>
            <w:tcW w:w="4814" w:type="dxa"/>
          </w:tcPr>
          <w:p w14:paraId="71CA5E20" w14:textId="4BB71C40" w:rsidR="0018027A" w:rsidRDefault="0018027A" w:rsidP="00180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Understøtter </w:t>
            </w:r>
            <w:r>
              <w:rPr>
                <w:b/>
                <w:sz w:val="24"/>
                <w:szCs w:val="24"/>
              </w:rPr>
              <w:t xml:space="preserve">ikke </w:t>
            </w:r>
            <w:r>
              <w:rPr>
                <w:sz w:val="24"/>
                <w:szCs w:val="24"/>
              </w:rPr>
              <w:t>filer større end 4 GB</w:t>
            </w:r>
          </w:p>
        </w:tc>
        <w:tc>
          <w:tcPr>
            <w:tcW w:w="4814" w:type="dxa"/>
          </w:tcPr>
          <w:p w14:paraId="7B89E469" w14:textId="179A2179" w:rsidR="0018027A" w:rsidRDefault="00B60EEE" w:rsidP="00180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Højere transfer speed end Fat32</w:t>
            </w:r>
          </w:p>
        </w:tc>
      </w:tr>
      <w:tr w:rsidR="0018027A" w14:paraId="4C91BB7D" w14:textId="77777777" w:rsidTr="0018027A">
        <w:tc>
          <w:tcPr>
            <w:tcW w:w="4814" w:type="dxa"/>
          </w:tcPr>
          <w:p w14:paraId="229CE5FA" w14:textId="5E2560BC" w:rsidR="0018027A" w:rsidRDefault="0018027A" w:rsidP="00180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Bred kompatibilitet</w:t>
            </w:r>
          </w:p>
        </w:tc>
        <w:tc>
          <w:tcPr>
            <w:tcW w:w="4814" w:type="dxa"/>
          </w:tcPr>
          <w:p w14:paraId="782F6063" w14:textId="0F012015" w:rsidR="0018027A" w:rsidRDefault="00B60EEE" w:rsidP="00180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Mindre kompatibilitet med ældre systemer</w:t>
            </w:r>
          </w:p>
        </w:tc>
      </w:tr>
      <w:tr w:rsidR="0018027A" w14:paraId="1B7F749F" w14:textId="77777777" w:rsidTr="0018027A">
        <w:tc>
          <w:tcPr>
            <w:tcW w:w="4814" w:type="dxa"/>
          </w:tcPr>
          <w:p w14:paraId="0DD27844" w14:textId="568C9EF7" w:rsidR="0018027A" w:rsidRDefault="00B60EEE" w:rsidP="001802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Langsommere transfer speed end </w:t>
            </w:r>
            <w:proofErr w:type="spellStart"/>
            <w:r>
              <w:rPr>
                <w:sz w:val="24"/>
                <w:szCs w:val="24"/>
              </w:rPr>
              <w:t>Exfat</w:t>
            </w:r>
            <w:proofErr w:type="spellEnd"/>
          </w:p>
        </w:tc>
        <w:tc>
          <w:tcPr>
            <w:tcW w:w="4814" w:type="dxa"/>
          </w:tcPr>
          <w:p w14:paraId="5E5C719D" w14:textId="77777777" w:rsidR="0018027A" w:rsidRDefault="0018027A" w:rsidP="0018027A">
            <w:pPr>
              <w:rPr>
                <w:sz w:val="24"/>
                <w:szCs w:val="24"/>
              </w:rPr>
            </w:pPr>
          </w:p>
        </w:tc>
      </w:tr>
    </w:tbl>
    <w:p w14:paraId="2B492A77" w14:textId="77777777" w:rsidR="0018027A" w:rsidRPr="0018027A" w:rsidRDefault="0018027A">
      <w:pPr>
        <w:rPr>
          <w:sz w:val="24"/>
          <w:szCs w:val="24"/>
        </w:rPr>
      </w:pPr>
    </w:p>
    <w:p w14:paraId="6D6341CE" w14:textId="77777777" w:rsidR="00BA2C7B" w:rsidRPr="0018027A" w:rsidRDefault="00BA2C7B">
      <w:pPr>
        <w:rPr>
          <w:b/>
          <w:sz w:val="24"/>
          <w:szCs w:val="24"/>
        </w:rPr>
      </w:pPr>
    </w:p>
    <w:p w14:paraId="1E8C5AEA" w14:textId="13E07513" w:rsidR="00BA2C7B" w:rsidRPr="00BA2C7B" w:rsidRDefault="00BA2C7B">
      <w:pPr>
        <w:rPr>
          <w:b/>
          <w:sz w:val="24"/>
          <w:szCs w:val="24"/>
        </w:rPr>
      </w:pPr>
      <w:r w:rsidRPr="0018027A">
        <w:rPr>
          <w:b/>
          <w:sz w:val="24"/>
          <w:szCs w:val="24"/>
        </w:rPr>
        <w:t xml:space="preserve"> </w:t>
      </w:r>
      <w:r w:rsidRPr="00BA2C7B">
        <w:rPr>
          <w:b/>
          <w:sz w:val="24"/>
          <w:szCs w:val="24"/>
        </w:rPr>
        <w:t xml:space="preserve">• Beskriv </w:t>
      </w:r>
      <w:proofErr w:type="spellStart"/>
      <w:r w:rsidRPr="00BA2C7B">
        <w:rPr>
          <w:b/>
          <w:sz w:val="24"/>
          <w:szCs w:val="24"/>
        </w:rPr>
        <w:t>PFsense</w:t>
      </w:r>
      <w:proofErr w:type="spellEnd"/>
      <w:r w:rsidRPr="00BA2C7B">
        <w:rPr>
          <w:b/>
          <w:sz w:val="24"/>
          <w:szCs w:val="24"/>
        </w:rPr>
        <w:t xml:space="preserve"> </w:t>
      </w:r>
    </w:p>
    <w:p w14:paraId="24F8097C" w14:textId="7A1C2F53" w:rsidR="00BA2C7B" w:rsidRPr="00BA2C7B" w:rsidRDefault="00B60E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PFsense</w:t>
      </w:r>
      <w:proofErr w:type="spellEnd"/>
      <w:r>
        <w:rPr>
          <w:sz w:val="24"/>
          <w:szCs w:val="24"/>
        </w:rPr>
        <w:t xml:space="preserve"> er en firewall- og routingplatform. Bruges i cybersecurityøjemed, og tilbyder funktioner indenfor eksempelvis VPN og </w:t>
      </w:r>
      <w:proofErr w:type="spellStart"/>
      <w:r>
        <w:rPr>
          <w:sz w:val="24"/>
          <w:szCs w:val="24"/>
        </w:rPr>
        <w:t>intrusion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PFsense</w:t>
      </w:r>
      <w:proofErr w:type="spellEnd"/>
      <w:r>
        <w:rPr>
          <w:sz w:val="24"/>
          <w:szCs w:val="24"/>
        </w:rPr>
        <w:t xml:space="preserve"> er gratis og open source.</w:t>
      </w:r>
    </w:p>
    <w:p w14:paraId="788928B7" w14:textId="77777777" w:rsidR="00BA2C7B" w:rsidRPr="00BA2C7B" w:rsidRDefault="00BA2C7B">
      <w:pPr>
        <w:rPr>
          <w:b/>
          <w:sz w:val="24"/>
          <w:szCs w:val="24"/>
        </w:rPr>
      </w:pPr>
    </w:p>
    <w:p w14:paraId="537B419D" w14:textId="40EBFBF3" w:rsidR="00BA2C7B" w:rsidRPr="00BA2C7B" w:rsidRDefault="00BA2C7B">
      <w:pPr>
        <w:rPr>
          <w:b/>
          <w:sz w:val="24"/>
          <w:szCs w:val="24"/>
        </w:rPr>
      </w:pPr>
      <w:r w:rsidRPr="00BA2C7B">
        <w:rPr>
          <w:b/>
          <w:sz w:val="24"/>
          <w:szCs w:val="24"/>
        </w:rPr>
        <w:t xml:space="preserve">• Beskriv hvad </w:t>
      </w:r>
      <w:proofErr w:type="spellStart"/>
      <w:r w:rsidRPr="00BA2C7B">
        <w:rPr>
          <w:b/>
          <w:sz w:val="24"/>
          <w:szCs w:val="24"/>
        </w:rPr>
        <w:t>Sysprep</w:t>
      </w:r>
      <w:proofErr w:type="spellEnd"/>
      <w:r w:rsidRPr="00BA2C7B">
        <w:rPr>
          <w:b/>
          <w:sz w:val="24"/>
          <w:szCs w:val="24"/>
        </w:rPr>
        <w:t xml:space="preserve"> gør og hvilke funktioner det har. </w:t>
      </w:r>
    </w:p>
    <w:p w14:paraId="382D82B4" w14:textId="3765E089" w:rsidR="00BA2C7B" w:rsidRPr="00BA2C7B" w:rsidRDefault="00B60EE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Sysprep</w:t>
      </w:r>
      <w:proofErr w:type="spellEnd"/>
      <w:r>
        <w:rPr>
          <w:sz w:val="24"/>
          <w:szCs w:val="24"/>
        </w:rPr>
        <w:t xml:space="preserve"> er et værktøj, som kan bruges til at klone et Windows-system, og installere det på mange computere. </w:t>
      </w:r>
      <w:proofErr w:type="spellStart"/>
      <w:r>
        <w:rPr>
          <w:sz w:val="24"/>
          <w:szCs w:val="24"/>
        </w:rPr>
        <w:t>Sysprep</w:t>
      </w:r>
      <w:proofErr w:type="spellEnd"/>
      <w:r>
        <w:rPr>
          <w:sz w:val="24"/>
          <w:szCs w:val="24"/>
        </w:rPr>
        <w:t xml:space="preserve"> ignorerer dele af det image, som indeholder information unikt til det pågældende system. </w:t>
      </w:r>
      <w:proofErr w:type="spellStart"/>
      <w:r>
        <w:rPr>
          <w:sz w:val="24"/>
          <w:szCs w:val="24"/>
        </w:rPr>
        <w:t>Sysprep</w:t>
      </w:r>
      <w:proofErr w:type="spellEnd"/>
      <w:r>
        <w:rPr>
          <w:sz w:val="24"/>
          <w:szCs w:val="24"/>
        </w:rPr>
        <w:t xml:space="preserve"> er nyttigt for store virksomheder eller system integrators, som har behov for at installere identiske systemer på mange computere.</w:t>
      </w:r>
    </w:p>
    <w:p w14:paraId="12191EB1" w14:textId="77777777" w:rsidR="00BA2C7B" w:rsidRPr="00BA2C7B" w:rsidRDefault="00BA2C7B">
      <w:pPr>
        <w:rPr>
          <w:b/>
          <w:sz w:val="24"/>
          <w:szCs w:val="24"/>
        </w:rPr>
      </w:pPr>
    </w:p>
    <w:p w14:paraId="49FEAF21" w14:textId="68BB155C" w:rsidR="000B03D4" w:rsidRPr="00BA2C7B" w:rsidRDefault="00BA2C7B">
      <w:pPr>
        <w:rPr>
          <w:b/>
          <w:sz w:val="24"/>
          <w:szCs w:val="24"/>
        </w:rPr>
      </w:pPr>
      <w:r w:rsidRPr="00BA2C7B">
        <w:rPr>
          <w:b/>
          <w:sz w:val="24"/>
          <w:szCs w:val="24"/>
        </w:rPr>
        <w:t>• Beskriv hvad snapshot er og hvad man kan bruge det til.</w:t>
      </w:r>
      <w:bookmarkStart w:id="0" w:name="_GoBack"/>
      <w:bookmarkEnd w:id="0"/>
    </w:p>
    <w:p w14:paraId="6C2F58F0" w14:textId="715C88C0" w:rsidR="00BA2C7B" w:rsidRPr="00BA2C7B" w:rsidRDefault="00B60EEE">
      <w:pPr>
        <w:rPr>
          <w:sz w:val="24"/>
          <w:szCs w:val="24"/>
        </w:rPr>
      </w:pPr>
      <w:r>
        <w:rPr>
          <w:sz w:val="24"/>
          <w:szCs w:val="24"/>
        </w:rPr>
        <w:t>Et snapshot er et øjebliksbillede af en computer. Det kan i nogle tilfælde bruges som backup, med mulighed for at rulle computeren eller dele af den tilbage til systemets tilstand da snapshottet blev taget. I andre tilfælde indeholder snapshottet kun metadata om systemets daværende tilstand.</w:t>
      </w:r>
    </w:p>
    <w:p w14:paraId="4D3DC674" w14:textId="77777777" w:rsidR="00BA2C7B" w:rsidRPr="00BA2C7B" w:rsidRDefault="00BA2C7B">
      <w:pPr>
        <w:rPr>
          <w:b/>
          <w:sz w:val="24"/>
          <w:szCs w:val="24"/>
        </w:rPr>
      </w:pPr>
    </w:p>
    <w:sectPr w:rsidR="00BA2C7B" w:rsidRPr="00BA2C7B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67812" w14:textId="77777777" w:rsidR="00FD688B" w:rsidRDefault="00FD688B" w:rsidP="00BA2C7B">
      <w:pPr>
        <w:spacing w:after="0" w:line="240" w:lineRule="auto"/>
      </w:pPr>
      <w:r>
        <w:separator/>
      </w:r>
    </w:p>
  </w:endnote>
  <w:endnote w:type="continuationSeparator" w:id="0">
    <w:p w14:paraId="0BDF8E11" w14:textId="77777777" w:rsidR="00FD688B" w:rsidRDefault="00FD688B" w:rsidP="00BA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7BD0A3" w14:textId="77777777" w:rsidR="00FD688B" w:rsidRDefault="00FD688B" w:rsidP="00BA2C7B">
      <w:pPr>
        <w:spacing w:after="0" w:line="240" w:lineRule="auto"/>
      </w:pPr>
      <w:r>
        <w:separator/>
      </w:r>
    </w:p>
  </w:footnote>
  <w:footnote w:type="continuationSeparator" w:id="0">
    <w:p w14:paraId="23F7B713" w14:textId="77777777" w:rsidR="00FD688B" w:rsidRDefault="00FD688B" w:rsidP="00BA2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8B6A4" w14:textId="7E48461A" w:rsidR="00BA2C7B" w:rsidRDefault="00BA2C7B" w:rsidP="00BA2C7B">
    <w:pPr>
      <w:pStyle w:val="Sidehoved"/>
      <w:jc w:val="right"/>
    </w:pPr>
    <w:r>
      <w:t>09/08/23</w:t>
    </w:r>
  </w:p>
  <w:p w14:paraId="35B63CCC" w14:textId="4A710155" w:rsidR="00BA2C7B" w:rsidRDefault="00BA2C7B" w:rsidP="00BA2C7B">
    <w:pPr>
      <w:pStyle w:val="Sidehoved"/>
      <w:jc w:val="right"/>
    </w:pPr>
    <w:r>
      <w:t>Gammelby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76D"/>
    <w:rsid w:val="000B03D4"/>
    <w:rsid w:val="0018027A"/>
    <w:rsid w:val="00193B3F"/>
    <w:rsid w:val="002E54F0"/>
    <w:rsid w:val="004418C7"/>
    <w:rsid w:val="005B2328"/>
    <w:rsid w:val="0090476D"/>
    <w:rsid w:val="00B417DE"/>
    <w:rsid w:val="00B60EEE"/>
    <w:rsid w:val="00BA2C7B"/>
    <w:rsid w:val="00FD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7E4EC"/>
  <w15:chartTrackingRefBased/>
  <w15:docId w15:val="{C36B77D4-BA25-4380-9AB3-7FAAB8A88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BA2C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A2C7B"/>
  </w:style>
  <w:style w:type="paragraph" w:styleId="Sidefod">
    <w:name w:val="footer"/>
    <w:basedOn w:val="Normal"/>
    <w:link w:val="SidefodTegn"/>
    <w:uiPriority w:val="99"/>
    <w:unhideWhenUsed/>
    <w:rsid w:val="00BA2C7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A2C7B"/>
  </w:style>
  <w:style w:type="table" w:styleId="Tabel-Gitter">
    <w:name w:val="Table Grid"/>
    <w:basedOn w:val="Tabel-Normal"/>
    <w:uiPriority w:val="39"/>
    <w:rsid w:val="00180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7CBFB-3366-49F5-AB78-A3C352C4C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811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Alexander Bjerregaard Gammelby (RASM965V)</dc:creator>
  <cp:keywords/>
  <dc:description/>
  <cp:lastModifiedBy>Rasmus Alexander Bjerregaard Gammelby (RASM965V)</cp:lastModifiedBy>
  <cp:revision>2</cp:revision>
  <dcterms:created xsi:type="dcterms:W3CDTF">2023-08-09T07:21:00Z</dcterms:created>
  <dcterms:modified xsi:type="dcterms:W3CDTF">2023-08-09T08:40:00Z</dcterms:modified>
</cp:coreProperties>
</file>