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54658" w14:textId="48994789" w:rsidR="00D6540C" w:rsidRPr="00D6540C" w:rsidRDefault="00D6540C" w:rsidP="00D6540C">
      <w:pPr>
        <w:jc w:val="center"/>
        <w:rPr>
          <w:b/>
          <w:bCs/>
          <w:sz w:val="32"/>
          <w:szCs w:val="32"/>
        </w:rPr>
      </w:pPr>
      <w:r w:rsidRPr="00D6540C">
        <w:rPr>
          <w:b/>
          <w:bCs/>
          <w:sz w:val="32"/>
          <w:szCs w:val="32"/>
        </w:rPr>
        <w:t xml:space="preserve">K-Nearest </w:t>
      </w:r>
      <w:proofErr w:type="spellStart"/>
      <w:r w:rsidRPr="00D6540C">
        <w:rPr>
          <w:b/>
          <w:bCs/>
          <w:sz w:val="32"/>
          <w:szCs w:val="32"/>
        </w:rPr>
        <w:t>Neighbors</w:t>
      </w:r>
      <w:proofErr w:type="spellEnd"/>
      <w:r w:rsidRPr="00D6540C">
        <w:rPr>
          <w:b/>
          <w:bCs/>
          <w:sz w:val="32"/>
          <w:szCs w:val="32"/>
        </w:rPr>
        <w:t xml:space="preserve"> (KNN) </w:t>
      </w:r>
    </w:p>
    <w:p w14:paraId="0CF87497" w14:textId="4FAE4FF2" w:rsidR="00D6540C" w:rsidRPr="00D6540C" w:rsidRDefault="00D6540C" w:rsidP="00D6540C">
      <w:pPr>
        <w:rPr>
          <w:b/>
          <w:bCs/>
        </w:rPr>
      </w:pPr>
      <w:r w:rsidRPr="00D6540C">
        <w:rPr>
          <w:b/>
          <w:bCs/>
        </w:rPr>
        <w:t>Objective</w:t>
      </w:r>
    </w:p>
    <w:p w14:paraId="329D776F" w14:textId="77777777" w:rsidR="00D6540C" w:rsidRPr="00D6540C" w:rsidRDefault="00D6540C" w:rsidP="00D6540C">
      <w:r w:rsidRPr="00D6540C">
        <w:t xml:space="preserve">To understand and implement the </w:t>
      </w:r>
      <w:r w:rsidRPr="00D6540C">
        <w:rPr>
          <w:b/>
          <w:bCs/>
        </w:rPr>
        <w:t xml:space="preserve">K-Nearest </w:t>
      </w:r>
      <w:proofErr w:type="spellStart"/>
      <w:r w:rsidRPr="00D6540C">
        <w:rPr>
          <w:b/>
          <w:bCs/>
        </w:rPr>
        <w:t>Neighbors</w:t>
      </w:r>
      <w:proofErr w:type="spellEnd"/>
      <w:r w:rsidRPr="00D6540C">
        <w:rPr>
          <w:b/>
          <w:bCs/>
        </w:rPr>
        <w:t xml:space="preserve"> (KNN)</w:t>
      </w:r>
      <w:r w:rsidRPr="00D6540C">
        <w:t xml:space="preserve"> algorithm for solving a multi-class classification problem using the </w:t>
      </w:r>
      <w:r w:rsidRPr="00D6540C">
        <w:rPr>
          <w:b/>
          <w:bCs/>
        </w:rPr>
        <w:t>Iris dataset</w:t>
      </w:r>
      <w:r w:rsidRPr="00D6540C">
        <w:t xml:space="preserve">. The goal is to train, evaluate, and visualize the performance of KNN for different values of </w:t>
      </w:r>
      <w:r w:rsidRPr="00D6540C">
        <w:rPr>
          <w:i/>
          <w:iCs/>
        </w:rPr>
        <w:t>K</w:t>
      </w:r>
      <w:r w:rsidRPr="00D6540C">
        <w:t>.</w:t>
      </w:r>
    </w:p>
    <w:p w14:paraId="5DFBA81A" w14:textId="40CA7DF8" w:rsidR="00D6540C" w:rsidRPr="00D6540C" w:rsidRDefault="00D6540C" w:rsidP="00D6540C"/>
    <w:p w14:paraId="1A6CD1ED" w14:textId="79053C32" w:rsidR="00D6540C" w:rsidRPr="00D6540C" w:rsidRDefault="00D6540C" w:rsidP="00D6540C">
      <w:pPr>
        <w:rPr>
          <w:b/>
          <w:bCs/>
        </w:rPr>
      </w:pPr>
      <w:r w:rsidRPr="00D6540C">
        <w:rPr>
          <w:b/>
          <w:bCs/>
        </w:rPr>
        <w:t>Tools Used</w:t>
      </w:r>
    </w:p>
    <w:p w14:paraId="5BBE3AD3" w14:textId="77777777" w:rsidR="00D6540C" w:rsidRPr="00D6540C" w:rsidRDefault="00D6540C" w:rsidP="00D6540C">
      <w:pPr>
        <w:numPr>
          <w:ilvl w:val="0"/>
          <w:numId w:val="1"/>
        </w:numPr>
      </w:pPr>
      <w:r w:rsidRPr="00D6540C">
        <w:t>Python</w:t>
      </w:r>
    </w:p>
    <w:p w14:paraId="2BE3A6AA" w14:textId="77777777" w:rsidR="00D6540C" w:rsidRPr="00D6540C" w:rsidRDefault="00D6540C" w:rsidP="00D6540C">
      <w:pPr>
        <w:numPr>
          <w:ilvl w:val="0"/>
          <w:numId w:val="1"/>
        </w:numPr>
      </w:pPr>
      <w:r w:rsidRPr="00D6540C">
        <w:t>Visual Studio Code</w:t>
      </w:r>
    </w:p>
    <w:p w14:paraId="577DA4D1" w14:textId="77777777" w:rsidR="00D6540C" w:rsidRPr="00D6540C" w:rsidRDefault="00D6540C" w:rsidP="00D6540C">
      <w:pPr>
        <w:numPr>
          <w:ilvl w:val="0"/>
          <w:numId w:val="1"/>
        </w:numPr>
      </w:pPr>
      <w:r w:rsidRPr="00D6540C">
        <w:t>Virtual Environment (</w:t>
      </w:r>
      <w:proofErr w:type="spellStart"/>
      <w:r w:rsidRPr="00D6540C">
        <w:t>venv</w:t>
      </w:r>
      <w:proofErr w:type="spellEnd"/>
      <w:r w:rsidRPr="00D6540C">
        <w:t>)</w:t>
      </w:r>
    </w:p>
    <w:p w14:paraId="0A28D6B2" w14:textId="77777777" w:rsidR="00D6540C" w:rsidRPr="00D6540C" w:rsidRDefault="00D6540C" w:rsidP="00D6540C">
      <w:pPr>
        <w:numPr>
          <w:ilvl w:val="0"/>
          <w:numId w:val="1"/>
        </w:numPr>
      </w:pPr>
      <w:r w:rsidRPr="00D6540C">
        <w:t>Libraries:</w:t>
      </w:r>
    </w:p>
    <w:p w14:paraId="5BC12C4D" w14:textId="77777777" w:rsidR="00D6540C" w:rsidRPr="00D6540C" w:rsidRDefault="00D6540C" w:rsidP="00D6540C">
      <w:pPr>
        <w:numPr>
          <w:ilvl w:val="1"/>
          <w:numId w:val="1"/>
        </w:numPr>
      </w:pPr>
      <w:r w:rsidRPr="00D6540C">
        <w:t>scikit-learn</w:t>
      </w:r>
    </w:p>
    <w:p w14:paraId="1CCD644F" w14:textId="77777777" w:rsidR="00D6540C" w:rsidRPr="00D6540C" w:rsidRDefault="00D6540C" w:rsidP="00D6540C">
      <w:pPr>
        <w:numPr>
          <w:ilvl w:val="1"/>
          <w:numId w:val="1"/>
        </w:numPr>
      </w:pPr>
      <w:r w:rsidRPr="00D6540C">
        <w:t>pandas</w:t>
      </w:r>
    </w:p>
    <w:p w14:paraId="0E8DF87A" w14:textId="77777777" w:rsidR="00D6540C" w:rsidRPr="00D6540C" w:rsidRDefault="00D6540C" w:rsidP="00D6540C">
      <w:pPr>
        <w:numPr>
          <w:ilvl w:val="1"/>
          <w:numId w:val="1"/>
        </w:numPr>
      </w:pPr>
      <w:r w:rsidRPr="00D6540C">
        <w:t>matplotlib</w:t>
      </w:r>
    </w:p>
    <w:p w14:paraId="778228A0" w14:textId="77777777" w:rsidR="00D6540C" w:rsidRPr="00D6540C" w:rsidRDefault="00D6540C" w:rsidP="00D6540C">
      <w:pPr>
        <w:numPr>
          <w:ilvl w:val="1"/>
          <w:numId w:val="1"/>
        </w:numPr>
      </w:pPr>
      <w:proofErr w:type="spellStart"/>
      <w:r w:rsidRPr="00D6540C">
        <w:t>numpy</w:t>
      </w:r>
      <w:proofErr w:type="spellEnd"/>
    </w:p>
    <w:p w14:paraId="575D66D4" w14:textId="3E4A6081" w:rsidR="00D6540C" w:rsidRPr="00D6540C" w:rsidRDefault="00D6540C" w:rsidP="00D6540C"/>
    <w:p w14:paraId="353EB1A7" w14:textId="1B449575" w:rsidR="00D6540C" w:rsidRPr="00D6540C" w:rsidRDefault="00D6540C" w:rsidP="00D6540C">
      <w:pPr>
        <w:rPr>
          <w:b/>
          <w:bCs/>
        </w:rPr>
      </w:pPr>
      <w:r w:rsidRPr="00D6540C">
        <w:rPr>
          <w:b/>
          <w:bCs/>
        </w:rPr>
        <w:t>Dataset Description: Iris Dataset</w:t>
      </w:r>
    </w:p>
    <w:p w14:paraId="413216F4" w14:textId="77777777" w:rsidR="00D6540C" w:rsidRPr="00D6540C" w:rsidRDefault="00D6540C" w:rsidP="00D6540C">
      <w:pPr>
        <w:numPr>
          <w:ilvl w:val="0"/>
          <w:numId w:val="2"/>
        </w:numPr>
      </w:pPr>
      <w:r w:rsidRPr="00D6540C">
        <w:rPr>
          <w:b/>
          <w:bCs/>
        </w:rPr>
        <w:t>Features (4):</w:t>
      </w:r>
    </w:p>
    <w:p w14:paraId="39A76CD4" w14:textId="77777777" w:rsidR="00D6540C" w:rsidRPr="00D6540C" w:rsidRDefault="00D6540C" w:rsidP="00D6540C">
      <w:pPr>
        <w:numPr>
          <w:ilvl w:val="1"/>
          <w:numId w:val="2"/>
        </w:numPr>
      </w:pPr>
      <w:r w:rsidRPr="00D6540C">
        <w:t>Sepal length (cm)</w:t>
      </w:r>
    </w:p>
    <w:p w14:paraId="6706C0DA" w14:textId="77777777" w:rsidR="00D6540C" w:rsidRPr="00D6540C" w:rsidRDefault="00D6540C" w:rsidP="00D6540C">
      <w:pPr>
        <w:numPr>
          <w:ilvl w:val="1"/>
          <w:numId w:val="2"/>
        </w:numPr>
      </w:pPr>
      <w:r w:rsidRPr="00D6540C">
        <w:t>Sepal width (cm)</w:t>
      </w:r>
    </w:p>
    <w:p w14:paraId="0921621C" w14:textId="77777777" w:rsidR="00D6540C" w:rsidRPr="00D6540C" w:rsidRDefault="00D6540C" w:rsidP="00D6540C">
      <w:pPr>
        <w:numPr>
          <w:ilvl w:val="1"/>
          <w:numId w:val="2"/>
        </w:numPr>
      </w:pPr>
      <w:r w:rsidRPr="00D6540C">
        <w:t>Petal length (cm)</w:t>
      </w:r>
    </w:p>
    <w:p w14:paraId="60BD89C3" w14:textId="77777777" w:rsidR="00D6540C" w:rsidRPr="00D6540C" w:rsidRDefault="00D6540C" w:rsidP="00D6540C">
      <w:pPr>
        <w:numPr>
          <w:ilvl w:val="1"/>
          <w:numId w:val="2"/>
        </w:numPr>
      </w:pPr>
      <w:r w:rsidRPr="00D6540C">
        <w:t>Petal width (cm)</w:t>
      </w:r>
    </w:p>
    <w:p w14:paraId="625AE384" w14:textId="77777777" w:rsidR="00D6540C" w:rsidRPr="00D6540C" w:rsidRDefault="00D6540C" w:rsidP="00D6540C">
      <w:pPr>
        <w:numPr>
          <w:ilvl w:val="0"/>
          <w:numId w:val="2"/>
        </w:numPr>
      </w:pPr>
      <w:r w:rsidRPr="00D6540C">
        <w:rPr>
          <w:b/>
          <w:bCs/>
        </w:rPr>
        <w:t>Target classes (3):</w:t>
      </w:r>
    </w:p>
    <w:p w14:paraId="53D72B73" w14:textId="77777777" w:rsidR="00D6540C" w:rsidRPr="00D6540C" w:rsidRDefault="00D6540C" w:rsidP="00D6540C">
      <w:pPr>
        <w:numPr>
          <w:ilvl w:val="1"/>
          <w:numId w:val="2"/>
        </w:numPr>
      </w:pPr>
      <w:proofErr w:type="spellStart"/>
      <w:r w:rsidRPr="00D6540C">
        <w:t>Setosa</w:t>
      </w:r>
      <w:proofErr w:type="spellEnd"/>
    </w:p>
    <w:p w14:paraId="00AAB538" w14:textId="77777777" w:rsidR="00D6540C" w:rsidRPr="00D6540C" w:rsidRDefault="00D6540C" w:rsidP="00D6540C">
      <w:pPr>
        <w:numPr>
          <w:ilvl w:val="1"/>
          <w:numId w:val="2"/>
        </w:numPr>
      </w:pPr>
      <w:r w:rsidRPr="00D6540C">
        <w:t>Versicolor</w:t>
      </w:r>
    </w:p>
    <w:p w14:paraId="2FF6E209" w14:textId="77777777" w:rsidR="00D6540C" w:rsidRPr="00D6540C" w:rsidRDefault="00D6540C" w:rsidP="00D6540C">
      <w:pPr>
        <w:numPr>
          <w:ilvl w:val="1"/>
          <w:numId w:val="2"/>
        </w:numPr>
      </w:pPr>
      <w:r w:rsidRPr="00D6540C">
        <w:t>Virginica</w:t>
      </w:r>
    </w:p>
    <w:p w14:paraId="2D4A520E" w14:textId="77777777" w:rsidR="00D6540C" w:rsidRPr="00D6540C" w:rsidRDefault="00D6540C" w:rsidP="00D6540C">
      <w:pPr>
        <w:numPr>
          <w:ilvl w:val="0"/>
          <w:numId w:val="2"/>
        </w:numPr>
      </w:pPr>
      <w:r w:rsidRPr="00D6540C">
        <w:rPr>
          <w:b/>
          <w:bCs/>
        </w:rPr>
        <w:t>Total samples:</w:t>
      </w:r>
      <w:r w:rsidRPr="00D6540C">
        <w:t xml:space="preserve"> 150 (50 per class)</w:t>
      </w:r>
    </w:p>
    <w:p w14:paraId="173ABFD0" w14:textId="77777777" w:rsidR="00D6540C" w:rsidRPr="00D6540C" w:rsidRDefault="00D6540C" w:rsidP="00D6540C">
      <w:r w:rsidRPr="00D6540C">
        <w:pict w14:anchorId="1F970B13">
          <v:rect id="_x0000_i1057" style="width:0;height:1.5pt" o:hralign="center" o:hrstd="t" o:hr="t" fillcolor="#a0a0a0" stroked="f"/>
        </w:pict>
      </w:r>
    </w:p>
    <w:p w14:paraId="43DD4CCA" w14:textId="27795E7A" w:rsidR="00D6540C" w:rsidRPr="00D6540C" w:rsidRDefault="00D6540C" w:rsidP="00D6540C">
      <w:pPr>
        <w:rPr>
          <w:b/>
          <w:bCs/>
        </w:rPr>
      </w:pPr>
      <w:r w:rsidRPr="00D6540C">
        <w:rPr>
          <w:b/>
          <w:bCs/>
        </w:rPr>
        <w:lastRenderedPageBreak/>
        <w:t>Implementation Steps</w:t>
      </w:r>
    </w:p>
    <w:p w14:paraId="1BD7C8C0" w14:textId="77777777" w:rsidR="00D6540C" w:rsidRPr="00D6540C" w:rsidRDefault="00D6540C" w:rsidP="00D6540C">
      <w:pPr>
        <w:rPr>
          <w:b/>
          <w:bCs/>
        </w:rPr>
      </w:pPr>
      <w:r w:rsidRPr="00D6540C">
        <w:rPr>
          <w:b/>
          <w:bCs/>
        </w:rPr>
        <w:t>1. Setup</w:t>
      </w:r>
    </w:p>
    <w:p w14:paraId="403D2400" w14:textId="77777777" w:rsidR="00D6540C" w:rsidRPr="00D6540C" w:rsidRDefault="00D6540C" w:rsidP="00D6540C">
      <w:pPr>
        <w:numPr>
          <w:ilvl w:val="0"/>
          <w:numId w:val="3"/>
        </w:numPr>
      </w:pPr>
      <w:r w:rsidRPr="00D6540C">
        <w:t xml:space="preserve">A virtual environment was created using python -m </w:t>
      </w:r>
      <w:proofErr w:type="spellStart"/>
      <w:r w:rsidRPr="00D6540C">
        <w:t>venv</w:t>
      </w:r>
      <w:proofErr w:type="spellEnd"/>
      <w:r w:rsidRPr="00D6540C">
        <w:t xml:space="preserve"> </w:t>
      </w:r>
      <w:proofErr w:type="spellStart"/>
      <w:r w:rsidRPr="00D6540C">
        <w:t>venv</w:t>
      </w:r>
      <w:proofErr w:type="spellEnd"/>
      <w:r w:rsidRPr="00D6540C">
        <w:t>.</w:t>
      </w:r>
    </w:p>
    <w:p w14:paraId="049ADAF6" w14:textId="77777777" w:rsidR="00D6540C" w:rsidRPr="00D6540C" w:rsidRDefault="00D6540C" w:rsidP="00D6540C">
      <w:pPr>
        <w:numPr>
          <w:ilvl w:val="0"/>
          <w:numId w:val="3"/>
        </w:numPr>
      </w:pPr>
      <w:r w:rsidRPr="00D6540C">
        <w:t>Required libraries were installed via pip.</w:t>
      </w:r>
    </w:p>
    <w:p w14:paraId="43CEC35E" w14:textId="77777777" w:rsidR="00D6540C" w:rsidRPr="00D6540C" w:rsidRDefault="00D6540C" w:rsidP="00D6540C">
      <w:pPr>
        <w:rPr>
          <w:b/>
          <w:bCs/>
        </w:rPr>
      </w:pPr>
      <w:r w:rsidRPr="00D6540C">
        <w:rPr>
          <w:b/>
          <w:bCs/>
        </w:rPr>
        <w:t>2. Data Loading &amp; Preprocessing</w:t>
      </w:r>
    </w:p>
    <w:p w14:paraId="6E29C93C" w14:textId="77777777" w:rsidR="00D6540C" w:rsidRPr="00D6540C" w:rsidRDefault="00D6540C" w:rsidP="00D6540C">
      <w:pPr>
        <w:numPr>
          <w:ilvl w:val="0"/>
          <w:numId w:val="4"/>
        </w:numPr>
      </w:pPr>
      <w:r w:rsidRPr="00D6540C">
        <w:t xml:space="preserve">The Iris dataset was loaded using </w:t>
      </w:r>
      <w:proofErr w:type="spellStart"/>
      <w:r w:rsidRPr="00D6540C">
        <w:t>sklearn.datasets.load_iris</w:t>
      </w:r>
      <w:proofErr w:type="spellEnd"/>
      <w:r w:rsidRPr="00D6540C">
        <w:t>.</w:t>
      </w:r>
    </w:p>
    <w:p w14:paraId="5419E5B4" w14:textId="77777777" w:rsidR="00D6540C" w:rsidRPr="00D6540C" w:rsidRDefault="00D6540C" w:rsidP="00D6540C">
      <w:pPr>
        <w:numPr>
          <w:ilvl w:val="0"/>
          <w:numId w:val="4"/>
        </w:numPr>
      </w:pPr>
      <w:r w:rsidRPr="00D6540C">
        <w:t xml:space="preserve">The features were </w:t>
      </w:r>
      <w:r w:rsidRPr="00D6540C">
        <w:rPr>
          <w:b/>
          <w:bCs/>
        </w:rPr>
        <w:t>standardized</w:t>
      </w:r>
      <w:r w:rsidRPr="00D6540C">
        <w:t xml:space="preserve"> using </w:t>
      </w:r>
      <w:proofErr w:type="spellStart"/>
      <w:r w:rsidRPr="00D6540C">
        <w:t>StandardScaler</w:t>
      </w:r>
      <w:proofErr w:type="spellEnd"/>
      <w:r w:rsidRPr="00D6540C">
        <w:t xml:space="preserve"> to ensure equal weighting.</w:t>
      </w:r>
    </w:p>
    <w:p w14:paraId="008DFB3E" w14:textId="77777777" w:rsidR="00D6540C" w:rsidRPr="00D6540C" w:rsidRDefault="00D6540C" w:rsidP="00D6540C">
      <w:pPr>
        <w:rPr>
          <w:b/>
          <w:bCs/>
        </w:rPr>
      </w:pPr>
      <w:r w:rsidRPr="00D6540C">
        <w:rPr>
          <w:b/>
          <w:bCs/>
        </w:rPr>
        <w:t>3. Model Training &amp; Evaluation</w:t>
      </w:r>
    </w:p>
    <w:p w14:paraId="61EC2C9F" w14:textId="77777777" w:rsidR="00D6540C" w:rsidRPr="00D6540C" w:rsidRDefault="00D6540C" w:rsidP="00D6540C">
      <w:pPr>
        <w:numPr>
          <w:ilvl w:val="0"/>
          <w:numId w:val="5"/>
        </w:numPr>
      </w:pPr>
      <w:r w:rsidRPr="00D6540C">
        <w:t>The dataset was split into training and testing sets (70-30 split).</w:t>
      </w:r>
    </w:p>
    <w:p w14:paraId="3C78CB52" w14:textId="77777777" w:rsidR="00D6540C" w:rsidRPr="00D6540C" w:rsidRDefault="00D6540C" w:rsidP="00D6540C">
      <w:pPr>
        <w:numPr>
          <w:ilvl w:val="0"/>
          <w:numId w:val="5"/>
        </w:numPr>
      </w:pPr>
      <w:r w:rsidRPr="00D6540C">
        <w:t>KNN classifiers were trained for K values from 1 to 10.</w:t>
      </w:r>
    </w:p>
    <w:p w14:paraId="011CDBE4" w14:textId="77777777" w:rsidR="00D6540C" w:rsidRPr="00D6540C" w:rsidRDefault="00D6540C" w:rsidP="00D6540C">
      <w:pPr>
        <w:numPr>
          <w:ilvl w:val="0"/>
          <w:numId w:val="5"/>
        </w:numPr>
      </w:pPr>
      <w:r w:rsidRPr="00D6540C">
        <w:t>Accuracy for each K was recorded.</w:t>
      </w:r>
    </w:p>
    <w:p w14:paraId="4B2C57CD" w14:textId="77777777" w:rsidR="00D6540C" w:rsidRPr="00D6540C" w:rsidRDefault="00D6540C" w:rsidP="00D6540C">
      <w:pPr>
        <w:rPr>
          <w:b/>
          <w:bCs/>
        </w:rPr>
      </w:pPr>
      <w:r w:rsidRPr="00D6540C">
        <w:rPr>
          <w:b/>
          <w:bCs/>
        </w:rPr>
        <w:t>4. Best K Selection</w:t>
      </w:r>
    </w:p>
    <w:p w14:paraId="7F31201F" w14:textId="77777777" w:rsidR="00D6540C" w:rsidRPr="00D6540C" w:rsidRDefault="00D6540C" w:rsidP="00D6540C">
      <w:pPr>
        <w:numPr>
          <w:ilvl w:val="0"/>
          <w:numId w:val="6"/>
        </w:numPr>
      </w:pPr>
      <w:r w:rsidRPr="00D6540C">
        <w:t xml:space="preserve">The value of </w:t>
      </w:r>
      <w:r w:rsidRPr="00D6540C">
        <w:rPr>
          <w:b/>
          <w:bCs/>
        </w:rPr>
        <w:t>K=2</w:t>
      </w:r>
      <w:r w:rsidRPr="00D6540C">
        <w:t xml:space="preserve"> yielded the highest accuracy (~93%).</w:t>
      </w:r>
    </w:p>
    <w:p w14:paraId="1AAA49F6" w14:textId="77777777" w:rsidR="00D6540C" w:rsidRPr="00D6540C" w:rsidRDefault="00D6540C" w:rsidP="00D6540C">
      <w:pPr>
        <w:rPr>
          <w:b/>
          <w:bCs/>
        </w:rPr>
      </w:pPr>
      <w:r w:rsidRPr="00D6540C">
        <w:rPr>
          <w:b/>
          <w:bCs/>
        </w:rPr>
        <w:t>5. Confusion Matrix</w:t>
      </w:r>
    </w:p>
    <w:p w14:paraId="11E43039" w14:textId="77777777" w:rsidR="00D6540C" w:rsidRPr="00D6540C" w:rsidRDefault="00D6540C" w:rsidP="00D6540C">
      <w:pPr>
        <w:numPr>
          <w:ilvl w:val="0"/>
          <w:numId w:val="7"/>
        </w:numPr>
      </w:pPr>
      <w:r w:rsidRPr="00D6540C">
        <w:t>A confusion matrix was used to evaluate performance of the best model (K=2).</w:t>
      </w:r>
    </w:p>
    <w:p w14:paraId="7A1AA39D" w14:textId="77777777" w:rsidR="00D6540C" w:rsidRPr="00D6540C" w:rsidRDefault="00D6540C" w:rsidP="00D6540C">
      <w:pPr>
        <w:rPr>
          <w:b/>
          <w:bCs/>
        </w:rPr>
      </w:pPr>
      <w:r w:rsidRPr="00D6540C">
        <w:rPr>
          <w:b/>
          <w:bCs/>
        </w:rPr>
        <w:t>6. Decision Boundary Visualization</w:t>
      </w:r>
    </w:p>
    <w:p w14:paraId="6B03C4FB" w14:textId="77777777" w:rsidR="00D6540C" w:rsidRPr="00D6540C" w:rsidRDefault="00D6540C" w:rsidP="00D6540C">
      <w:pPr>
        <w:numPr>
          <w:ilvl w:val="0"/>
          <w:numId w:val="8"/>
        </w:numPr>
      </w:pPr>
      <w:r w:rsidRPr="00D6540C">
        <w:t>For visualization, only two features (sepal length &amp; width) were used.</w:t>
      </w:r>
    </w:p>
    <w:p w14:paraId="0AA8B045" w14:textId="77777777" w:rsidR="00D6540C" w:rsidRPr="00D6540C" w:rsidRDefault="00D6540C" w:rsidP="00D6540C">
      <w:pPr>
        <w:numPr>
          <w:ilvl w:val="0"/>
          <w:numId w:val="8"/>
        </w:numPr>
      </w:pPr>
      <w:r w:rsidRPr="00D6540C">
        <w:t>A 2D decision boundary plot was created to show KNN's classification zones.</w:t>
      </w:r>
    </w:p>
    <w:p w14:paraId="047F0DE1" w14:textId="1031C3C1" w:rsidR="00D6540C" w:rsidRPr="00D6540C" w:rsidRDefault="00D6540C" w:rsidP="00D6540C"/>
    <w:p w14:paraId="1B7D03FD" w14:textId="77777777" w:rsidR="00D6540C" w:rsidRDefault="00D6540C" w:rsidP="00D6540C">
      <w:pPr>
        <w:jc w:val="center"/>
        <w:rPr>
          <w:b/>
          <w:bCs/>
          <w:sz w:val="32"/>
          <w:szCs w:val="32"/>
        </w:rPr>
      </w:pPr>
    </w:p>
    <w:p w14:paraId="1F3BF3D8" w14:textId="77777777" w:rsidR="00D6540C" w:rsidRDefault="00D6540C" w:rsidP="00D6540C">
      <w:pPr>
        <w:jc w:val="center"/>
        <w:rPr>
          <w:b/>
          <w:bCs/>
          <w:sz w:val="32"/>
          <w:szCs w:val="32"/>
        </w:rPr>
      </w:pPr>
    </w:p>
    <w:p w14:paraId="41D6BED8" w14:textId="77777777" w:rsidR="00D6540C" w:rsidRDefault="00D6540C" w:rsidP="00D6540C">
      <w:pPr>
        <w:jc w:val="center"/>
        <w:rPr>
          <w:b/>
          <w:bCs/>
          <w:sz w:val="32"/>
          <w:szCs w:val="32"/>
        </w:rPr>
      </w:pPr>
    </w:p>
    <w:p w14:paraId="2D3BBF72" w14:textId="77777777" w:rsidR="00D6540C" w:rsidRDefault="00D6540C" w:rsidP="00D6540C">
      <w:pPr>
        <w:jc w:val="center"/>
        <w:rPr>
          <w:b/>
          <w:bCs/>
          <w:sz w:val="32"/>
          <w:szCs w:val="32"/>
        </w:rPr>
      </w:pPr>
    </w:p>
    <w:p w14:paraId="0293D062" w14:textId="77777777" w:rsidR="00D6540C" w:rsidRDefault="00D6540C" w:rsidP="00D6540C">
      <w:pPr>
        <w:jc w:val="center"/>
        <w:rPr>
          <w:b/>
          <w:bCs/>
          <w:sz w:val="32"/>
          <w:szCs w:val="32"/>
        </w:rPr>
      </w:pPr>
    </w:p>
    <w:p w14:paraId="59E3287E" w14:textId="77777777" w:rsidR="00D6540C" w:rsidRDefault="00D6540C" w:rsidP="00D6540C">
      <w:pPr>
        <w:jc w:val="center"/>
        <w:rPr>
          <w:b/>
          <w:bCs/>
          <w:sz w:val="32"/>
          <w:szCs w:val="32"/>
        </w:rPr>
      </w:pPr>
    </w:p>
    <w:p w14:paraId="7033B4FA" w14:textId="77777777" w:rsidR="00D6540C" w:rsidRDefault="00D6540C" w:rsidP="00D6540C">
      <w:pPr>
        <w:jc w:val="center"/>
        <w:rPr>
          <w:b/>
          <w:bCs/>
          <w:sz w:val="32"/>
          <w:szCs w:val="32"/>
        </w:rPr>
      </w:pPr>
    </w:p>
    <w:p w14:paraId="194416CE" w14:textId="5001CD74" w:rsidR="00D6540C" w:rsidRPr="00D6540C" w:rsidRDefault="00D6540C" w:rsidP="00D6540C">
      <w:pPr>
        <w:jc w:val="center"/>
        <w:rPr>
          <w:b/>
          <w:bCs/>
          <w:sz w:val="32"/>
          <w:szCs w:val="32"/>
        </w:rPr>
      </w:pPr>
      <w:r w:rsidRPr="00D6540C">
        <w:rPr>
          <w:b/>
          <w:bCs/>
          <w:sz w:val="32"/>
          <w:szCs w:val="32"/>
        </w:rPr>
        <w:lastRenderedPageBreak/>
        <w:t>Results</w:t>
      </w:r>
    </w:p>
    <w:p w14:paraId="0E3F1C93" w14:textId="41A6AB98" w:rsidR="00D6540C" w:rsidRDefault="00D6540C" w:rsidP="00D6540C">
      <w:r>
        <w:rPr>
          <w:noProof/>
        </w:rPr>
        <w:drawing>
          <wp:inline distT="0" distB="0" distL="0" distR="0" wp14:anchorId="0CC3C536" wp14:editId="323B043F">
            <wp:extent cx="5731510" cy="3365500"/>
            <wp:effectExtent l="0" t="0" r="2540" b="6350"/>
            <wp:docPr id="1716865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FF51A" w14:textId="44AF8E75" w:rsidR="00D6540C" w:rsidRDefault="00D6540C" w:rsidP="00D6540C">
      <w:r>
        <w:rPr>
          <w:noProof/>
        </w:rPr>
        <w:drawing>
          <wp:inline distT="0" distB="0" distL="0" distR="0" wp14:anchorId="162D883F" wp14:editId="296D3F48">
            <wp:extent cx="5757333" cy="3736975"/>
            <wp:effectExtent l="0" t="0" r="0" b="0"/>
            <wp:docPr id="5652806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803" cy="3747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05900" w14:textId="44D8E79B" w:rsidR="00D6540C" w:rsidRPr="00D6540C" w:rsidRDefault="00D6540C" w:rsidP="00D6540C">
      <w:r>
        <w:rPr>
          <w:noProof/>
        </w:rPr>
        <w:lastRenderedPageBreak/>
        <w:drawing>
          <wp:inline distT="0" distB="0" distL="0" distR="0" wp14:anchorId="56AB55BF" wp14:editId="39A0D363">
            <wp:extent cx="5469467" cy="1671955"/>
            <wp:effectExtent l="0" t="0" r="0" b="4445"/>
            <wp:docPr id="14893437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83" cy="1674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7C100" w14:textId="77777777" w:rsidR="00D6540C" w:rsidRDefault="00D6540C" w:rsidP="00D6540C">
      <w:pPr>
        <w:rPr>
          <w:rFonts w:ascii="Segoe UI Emoji" w:hAnsi="Segoe UI Emoji" w:cs="Segoe UI Emoji"/>
          <w:b/>
          <w:bCs/>
        </w:rPr>
      </w:pPr>
    </w:p>
    <w:p w14:paraId="3A3AE985" w14:textId="77777777" w:rsidR="00D6540C" w:rsidRDefault="00D6540C" w:rsidP="00D6540C">
      <w:pPr>
        <w:rPr>
          <w:rFonts w:ascii="Segoe UI Emoji" w:hAnsi="Segoe UI Emoji" w:cs="Segoe UI Emoji"/>
          <w:b/>
          <w:bCs/>
        </w:rPr>
      </w:pPr>
    </w:p>
    <w:p w14:paraId="2637F557" w14:textId="0D741AF5" w:rsidR="00D6540C" w:rsidRPr="00D6540C" w:rsidRDefault="00D6540C" w:rsidP="00D6540C">
      <w:pPr>
        <w:rPr>
          <w:b/>
          <w:bCs/>
        </w:rPr>
      </w:pPr>
      <w:r w:rsidRPr="00D6540C">
        <w:rPr>
          <w:rFonts w:ascii="Segoe UI Emoji" w:hAnsi="Segoe UI Emoji" w:cs="Segoe UI Emoji"/>
          <w:b/>
          <w:bCs/>
        </w:rPr>
        <w:t>✅</w:t>
      </w:r>
      <w:r w:rsidRPr="00D6540C">
        <w:rPr>
          <w:b/>
          <w:bCs/>
        </w:rPr>
        <w:t xml:space="preserve"> Conclusion</w:t>
      </w:r>
    </w:p>
    <w:p w14:paraId="4BCBDE73" w14:textId="77777777" w:rsidR="00D6540C" w:rsidRPr="00D6540C" w:rsidRDefault="00D6540C" w:rsidP="00D6540C">
      <w:pPr>
        <w:numPr>
          <w:ilvl w:val="0"/>
          <w:numId w:val="12"/>
        </w:numPr>
      </w:pPr>
      <w:r w:rsidRPr="00D6540C">
        <w:t xml:space="preserve">The </w:t>
      </w:r>
      <w:r w:rsidRPr="00D6540C">
        <w:rPr>
          <w:b/>
          <w:bCs/>
        </w:rPr>
        <w:t xml:space="preserve">K-Nearest </w:t>
      </w:r>
      <w:proofErr w:type="spellStart"/>
      <w:r w:rsidRPr="00D6540C">
        <w:rPr>
          <w:b/>
          <w:bCs/>
        </w:rPr>
        <w:t>Neighbors</w:t>
      </w:r>
      <w:proofErr w:type="spellEnd"/>
      <w:r w:rsidRPr="00D6540C">
        <w:t xml:space="preserve"> algorithm is simple yet effective for classifying the Iris dataset.</w:t>
      </w:r>
    </w:p>
    <w:p w14:paraId="6721C56E" w14:textId="77777777" w:rsidR="00D6540C" w:rsidRPr="00D6540C" w:rsidRDefault="00D6540C" w:rsidP="00D6540C">
      <w:pPr>
        <w:numPr>
          <w:ilvl w:val="0"/>
          <w:numId w:val="12"/>
        </w:numPr>
      </w:pPr>
      <w:r w:rsidRPr="00D6540C">
        <w:t xml:space="preserve">Standardization and choosing the right value of </w:t>
      </w:r>
      <w:r w:rsidRPr="00D6540C">
        <w:rPr>
          <w:b/>
          <w:bCs/>
        </w:rPr>
        <w:t>K</w:t>
      </w:r>
      <w:r w:rsidRPr="00D6540C">
        <w:t xml:space="preserve"> are crucial for optimal performance.</w:t>
      </w:r>
    </w:p>
    <w:p w14:paraId="159FFD22" w14:textId="77777777" w:rsidR="00D6540C" w:rsidRPr="00D6540C" w:rsidRDefault="00D6540C" w:rsidP="00D6540C">
      <w:pPr>
        <w:numPr>
          <w:ilvl w:val="0"/>
          <w:numId w:val="12"/>
        </w:numPr>
      </w:pPr>
      <w:r w:rsidRPr="00D6540C">
        <w:t xml:space="preserve">KNN performed best with </w:t>
      </w:r>
      <w:r w:rsidRPr="00D6540C">
        <w:rPr>
          <w:b/>
          <w:bCs/>
        </w:rPr>
        <w:t>K=2</w:t>
      </w:r>
      <w:r w:rsidRPr="00D6540C">
        <w:t xml:space="preserve">, achieving </w:t>
      </w:r>
      <w:r w:rsidRPr="00D6540C">
        <w:rPr>
          <w:b/>
          <w:bCs/>
        </w:rPr>
        <w:t>93% accuracy</w:t>
      </w:r>
      <w:r w:rsidRPr="00D6540C">
        <w:t xml:space="preserve"> on test data.</w:t>
      </w:r>
    </w:p>
    <w:p w14:paraId="538E7B30" w14:textId="77777777" w:rsidR="00D6540C" w:rsidRDefault="00D6540C"/>
    <w:sectPr w:rsidR="00D65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60C67"/>
    <w:multiLevelType w:val="multilevel"/>
    <w:tmpl w:val="1CFC6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C1413"/>
    <w:multiLevelType w:val="multilevel"/>
    <w:tmpl w:val="C7D26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14DD6"/>
    <w:multiLevelType w:val="multilevel"/>
    <w:tmpl w:val="995AB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5D0A1E"/>
    <w:multiLevelType w:val="multilevel"/>
    <w:tmpl w:val="A686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FC3A7E"/>
    <w:multiLevelType w:val="multilevel"/>
    <w:tmpl w:val="7A68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8A026A"/>
    <w:multiLevelType w:val="multilevel"/>
    <w:tmpl w:val="9ECEB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CD0135"/>
    <w:multiLevelType w:val="multilevel"/>
    <w:tmpl w:val="D5BC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AF3BBB"/>
    <w:multiLevelType w:val="multilevel"/>
    <w:tmpl w:val="6D223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0A685E"/>
    <w:multiLevelType w:val="multilevel"/>
    <w:tmpl w:val="4E4E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54400C"/>
    <w:multiLevelType w:val="multilevel"/>
    <w:tmpl w:val="8462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E52C85"/>
    <w:multiLevelType w:val="multilevel"/>
    <w:tmpl w:val="3B58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CD5EE6"/>
    <w:multiLevelType w:val="multilevel"/>
    <w:tmpl w:val="D4E4C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6085607">
    <w:abstractNumId w:val="2"/>
  </w:num>
  <w:num w:numId="2" w16cid:durableId="1199587651">
    <w:abstractNumId w:val="3"/>
  </w:num>
  <w:num w:numId="3" w16cid:durableId="1696349099">
    <w:abstractNumId w:val="10"/>
  </w:num>
  <w:num w:numId="4" w16cid:durableId="43603088">
    <w:abstractNumId w:val="7"/>
  </w:num>
  <w:num w:numId="5" w16cid:durableId="1290698591">
    <w:abstractNumId w:val="8"/>
  </w:num>
  <w:num w:numId="6" w16cid:durableId="893156849">
    <w:abstractNumId w:val="6"/>
  </w:num>
  <w:num w:numId="7" w16cid:durableId="1133908426">
    <w:abstractNumId w:val="9"/>
  </w:num>
  <w:num w:numId="8" w16cid:durableId="1953249015">
    <w:abstractNumId w:val="4"/>
  </w:num>
  <w:num w:numId="9" w16cid:durableId="1575897617">
    <w:abstractNumId w:val="11"/>
  </w:num>
  <w:num w:numId="10" w16cid:durableId="1359114117">
    <w:abstractNumId w:val="5"/>
  </w:num>
  <w:num w:numId="11" w16cid:durableId="1377898180">
    <w:abstractNumId w:val="0"/>
  </w:num>
  <w:num w:numId="12" w16cid:durableId="937715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40C"/>
    <w:rsid w:val="008A799A"/>
    <w:rsid w:val="00D6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6F9EC6"/>
  <w15:chartTrackingRefBased/>
  <w15:docId w15:val="{50E91F95-2794-4973-ABAA-77E9EFAB9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4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4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4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4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4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4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4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4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4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4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4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4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4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4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4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4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4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96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266</Words>
  <Characters>1477</Characters>
  <Application>Microsoft Office Word</Application>
  <DocSecurity>0</DocSecurity>
  <Lines>66</Lines>
  <Paragraphs>46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</dc:creator>
  <cp:keywords/>
  <dc:description/>
  <cp:lastModifiedBy>Gaurav Kumar</cp:lastModifiedBy>
  <cp:revision>1</cp:revision>
  <dcterms:created xsi:type="dcterms:W3CDTF">2025-06-22T07:00:00Z</dcterms:created>
  <dcterms:modified xsi:type="dcterms:W3CDTF">2025-06-22T07:09:00Z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c5e7a89c-38ce-4a02-9791-15526d21e3e1</vt:lpwstr>
  </property>
</Properties>
</file>