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456D" w14:textId="77777777" w:rsidR="001E1094" w:rsidRDefault="001E1094" w:rsidP="001E1094">
      <w:pPr>
        <w:jc w:val="center"/>
        <w:rPr>
          <w:b/>
          <w:sz w:val="40"/>
          <w:szCs w:val="40"/>
        </w:rPr>
      </w:pPr>
      <w:r>
        <w:rPr>
          <w:b/>
          <w:sz w:val="40"/>
          <w:szCs w:val="40"/>
        </w:rPr>
        <w:t>Global Vaccine Action Plan</w:t>
      </w:r>
    </w:p>
    <w:p w14:paraId="01DA57D2" w14:textId="77777777" w:rsidR="001E1094" w:rsidRDefault="001E1094" w:rsidP="001E1094">
      <w:pPr>
        <w:jc w:val="center"/>
        <w:rPr>
          <w:i/>
          <w:sz w:val="40"/>
          <w:szCs w:val="40"/>
        </w:rPr>
      </w:pPr>
      <w:r>
        <w:rPr>
          <w:i/>
          <w:sz w:val="40"/>
          <w:szCs w:val="40"/>
        </w:rPr>
        <w:t>Secretariat Annual Report 2016</w:t>
      </w:r>
    </w:p>
    <w:p w14:paraId="3067B216" w14:textId="77777777" w:rsidR="001E1094" w:rsidRDefault="001E1094" w:rsidP="001E1094">
      <w:pPr>
        <w:jc w:val="center"/>
        <w:rPr>
          <w:i/>
          <w:sz w:val="40"/>
          <w:szCs w:val="40"/>
        </w:rPr>
      </w:pPr>
      <w:r>
        <w:rPr>
          <w:i/>
          <w:sz w:val="40"/>
          <w:szCs w:val="40"/>
        </w:rPr>
        <w:t xml:space="preserve">Priority Country report on progress towards </w:t>
      </w:r>
    </w:p>
    <w:p w14:paraId="1527C293" w14:textId="77777777" w:rsidR="001E1094" w:rsidRDefault="001E1094" w:rsidP="001E1094">
      <w:pPr>
        <w:jc w:val="center"/>
        <w:rPr>
          <w:i/>
          <w:sz w:val="40"/>
          <w:szCs w:val="40"/>
        </w:rPr>
      </w:pPr>
      <w:r>
        <w:rPr>
          <w:i/>
          <w:sz w:val="40"/>
          <w:szCs w:val="40"/>
        </w:rPr>
        <w:t xml:space="preserve">GVAP-RVAP goals </w:t>
      </w:r>
    </w:p>
    <w:p w14:paraId="31603DF2" w14:textId="77777777" w:rsidR="001E1094" w:rsidRDefault="001E1094" w:rsidP="001E1094">
      <w:pPr>
        <w:jc w:val="center"/>
        <w:rPr>
          <w:rFonts w:ascii="Arial" w:hAnsi="Arial"/>
          <w:b/>
          <w:sz w:val="32"/>
        </w:rPr>
      </w:pPr>
    </w:p>
    <w:p w14:paraId="54353DC3" w14:textId="6FB17780" w:rsidR="001E1094" w:rsidRDefault="001E1094" w:rsidP="001E1094">
      <w:pPr>
        <w:jc w:val="center"/>
        <w:rPr>
          <w:rFonts w:ascii="Arial" w:hAnsi="Arial"/>
          <w:b/>
          <w:sz w:val="36"/>
        </w:rPr>
      </w:pPr>
      <w:r>
        <w:rPr>
          <w:rFonts w:ascii="Arial" w:hAnsi="Arial"/>
          <w:b/>
          <w:sz w:val="36"/>
        </w:rPr>
        <w:t>DEMOCRATIC REPUBLIC OF CONGO</w:t>
      </w:r>
    </w:p>
    <w:p w14:paraId="06425866" w14:textId="77777777" w:rsidR="001E1094" w:rsidRDefault="001E1094" w:rsidP="001E1094">
      <w:pPr>
        <w:jc w:val="center"/>
        <w:rPr>
          <w:rFonts w:ascii="Arial" w:hAnsi="Arial"/>
          <w:b/>
          <w:sz w:val="36"/>
        </w:rPr>
      </w:pPr>
    </w:p>
    <w:p w14:paraId="491E978F" w14:textId="448C3F60" w:rsidR="00457E0A" w:rsidRPr="00EE765D" w:rsidRDefault="00457E0A" w:rsidP="00EE765D">
      <w:pPr>
        <w:pStyle w:val="ListParagraph"/>
        <w:numPr>
          <w:ilvl w:val="0"/>
          <w:numId w:val="3"/>
        </w:numPr>
        <w:contextualSpacing w:val="0"/>
        <w:rPr>
          <w:rFonts w:ascii="Arial" w:hAnsi="Arial" w:cs="Arial"/>
          <w:b/>
          <w:sz w:val="26"/>
          <w:szCs w:val="26"/>
        </w:rPr>
      </w:pPr>
      <w:r w:rsidRPr="00527C9D">
        <w:rPr>
          <w:rFonts w:ascii="Arial" w:hAnsi="Arial" w:cs="Arial"/>
          <w:b/>
          <w:sz w:val="26"/>
          <w:szCs w:val="26"/>
        </w:rPr>
        <w:t xml:space="preserve">Progress towards achievement of GVAP goals </w:t>
      </w:r>
    </w:p>
    <w:p w14:paraId="35A92CE8" w14:textId="77777777" w:rsidR="00163179" w:rsidRPr="00527C9D" w:rsidRDefault="00C67C9D" w:rsidP="00163179">
      <w:pPr>
        <w:pStyle w:val="ListParagraph"/>
        <w:numPr>
          <w:ilvl w:val="0"/>
          <w:numId w:val="1"/>
        </w:numPr>
        <w:rPr>
          <w:rFonts w:ascii="Arial" w:hAnsi="Arial" w:cs="Arial"/>
          <w:b/>
          <w:sz w:val="24"/>
          <w:szCs w:val="24"/>
        </w:rPr>
      </w:pPr>
      <w:r w:rsidRPr="00527C9D">
        <w:rPr>
          <w:rFonts w:ascii="Arial" w:hAnsi="Arial" w:cs="Arial"/>
          <w:b/>
          <w:sz w:val="24"/>
          <w:szCs w:val="24"/>
        </w:rPr>
        <w:t xml:space="preserve">Summary </w:t>
      </w:r>
    </w:p>
    <w:p w14:paraId="362C7F99" w14:textId="77777777" w:rsidR="00BA2589" w:rsidRDefault="00BA2589" w:rsidP="00696E6A">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DRC regarding achieving the GVAP </w:t>
      </w:r>
      <w:proofErr w:type="gramStart"/>
      <w:r w:rsidRPr="0000352E">
        <w:rPr>
          <w:rFonts w:ascii="Arial" w:hAnsi="Arial" w:cs="Arial"/>
        </w:rPr>
        <w:t>goals</w:t>
      </w:r>
      <w:proofErr w:type="gramEnd"/>
      <w:r w:rsidRPr="0000352E">
        <w:rPr>
          <w:rFonts w:ascii="Arial" w:hAnsi="Arial" w:cs="Arial"/>
        </w:rPr>
        <w:t>.</w:t>
      </w:r>
      <w:r w:rsidR="00527C9D">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420" w:type="dxa"/>
        <w:jc w:val="center"/>
        <w:tblLook w:val="04A0" w:firstRow="1" w:lastRow="0" w:firstColumn="1" w:lastColumn="0" w:noHBand="0" w:noVBand="1"/>
      </w:tblPr>
      <w:tblGrid>
        <w:gridCol w:w="3220"/>
        <w:gridCol w:w="3900"/>
        <w:gridCol w:w="2300"/>
      </w:tblGrid>
      <w:tr w:rsidR="004873D9" w:rsidRPr="004873D9" w14:paraId="5DB6CA61" w14:textId="77777777" w:rsidTr="00C2711B">
        <w:trPr>
          <w:trHeight w:val="440"/>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D6B7"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Area</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14:paraId="676504EB"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Indicator</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297A8E6E"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DR Congo</w:t>
            </w:r>
          </w:p>
        </w:tc>
      </w:tr>
      <w:tr w:rsidR="004873D9" w:rsidRPr="004873D9" w14:paraId="022D8FD6" w14:textId="77777777" w:rsidTr="00AD1B7E">
        <w:trPr>
          <w:trHeight w:val="900"/>
          <w:jc w:val="center"/>
        </w:trPr>
        <w:tc>
          <w:tcPr>
            <w:tcW w:w="3220" w:type="dxa"/>
            <w:tcBorders>
              <w:top w:val="nil"/>
              <w:left w:val="single" w:sz="4" w:space="0" w:color="auto"/>
              <w:bottom w:val="single" w:sz="4" w:space="0" w:color="auto"/>
              <w:right w:val="single" w:sz="4" w:space="0" w:color="auto"/>
            </w:tcBorders>
            <w:shd w:val="clear" w:color="000000" w:fill="E4DFEC"/>
            <w:hideMark/>
          </w:tcPr>
          <w:p w14:paraId="0F382C3D" w14:textId="77777777" w:rsidR="004873D9" w:rsidRPr="004873D9" w:rsidRDefault="004873D9" w:rsidP="00AD1B7E">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7. Introduction of new vaccines</w:t>
            </w:r>
          </w:p>
        </w:tc>
        <w:tc>
          <w:tcPr>
            <w:tcW w:w="3900" w:type="dxa"/>
            <w:tcBorders>
              <w:top w:val="nil"/>
              <w:left w:val="nil"/>
              <w:bottom w:val="single" w:sz="4" w:space="0" w:color="auto"/>
              <w:right w:val="single" w:sz="4" w:space="0" w:color="auto"/>
            </w:tcBorders>
            <w:shd w:val="clear" w:color="000000" w:fill="E4DFEC"/>
            <w:hideMark/>
          </w:tcPr>
          <w:p w14:paraId="7905D176" w14:textId="77777777" w:rsidR="004873D9" w:rsidRPr="004873D9" w:rsidRDefault="004873D9" w:rsidP="00AD1B7E">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 xml:space="preserve">New </w:t>
            </w:r>
            <w:r w:rsidR="00AD1B7E">
              <w:rPr>
                <w:rFonts w:ascii="Calibri" w:eastAsia="Times New Roman" w:hAnsi="Calibri" w:cs="Calibri"/>
                <w:b/>
                <w:bCs/>
                <w:color w:val="000000"/>
                <w:lang w:eastAsia="en-GB"/>
              </w:rPr>
              <w:t>v</w:t>
            </w:r>
            <w:r w:rsidRPr="004873D9">
              <w:rPr>
                <w:rFonts w:ascii="Calibri" w:eastAsia="Times New Roman" w:hAnsi="Calibri" w:cs="Calibri"/>
                <w:b/>
                <w:bCs/>
                <w:color w:val="000000"/>
                <w:lang w:eastAsia="en-GB"/>
              </w:rPr>
              <w:t>accines introduced</w:t>
            </w:r>
          </w:p>
        </w:tc>
        <w:tc>
          <w:tcPr>
            <w:tcW w:w="2300" w:type="dxa"/>
            <w:tcBorders>
              <w:top w:val="nil"/>
              <w:left w:val="nil"/>
              <w:bottom w:val="single" w:sz="4" w:space="0" w:color="auto"/>
              <w:right w:val="single" w:sz="4" w:space="0" w:color="auto"/>
            </w:tcBorders>
            <w:shd w:val="clear" w:color="000000" w:fill="00B050"/>
            <w:vAlign w:val="center"/>
            <w:hideMark/>
          </w:tcPr>
          <w:p w14:paraId="6F4189A2" w14:textId="77777777" w:rsidR="00AD1B7E" w:rsidRDefault="00AD1B7E" w:rsidP="004873D9">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Pentavalent: 2009</w:t>
            </w:r>
          </w:p>
          <w:p w14:paraId="404A101A" w14:textId="77777777" w:rsidR="004873D9" w:rsidRDefault="004873D9" w:rsidP="00AD1B7E">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PCV</w:t>
            </w:r>
            <w:r w:rsidR="00AD1B7E">
              <w:rPr>
                <w:rFonts w:ascii="Calibri" w:eastAsia="Times New Roman" w:hAnsi="Calibri" w:cs="Calibri"/>
                <w:b/>
                <w:bCs/>
                <w:color w:val="000000"/>
                <w:lang w:eastAsia="en-GB"/>
              </w:rPr>
              <w:t>: 2011-</w:t>
            </w:r>
            <w:r w:rsidRPr="004873D9">
              <w:rPr>
                <w:rFonts w:ascii="Calibri" w:eastAsia="Times New Roman" w:hAnsi="Calibri" w:cs="Calibri"/>
                <w:b/>
                <w:bCs/>
                <w:color w:val="000000"/>
                <w:lang w:eastAsia="en-GB"/>
              </w:rPr>
              <w:t>2013</w:t>
            </w:r>
            <w:r w:rsidR="00AD1B7E">
              <w:rPr>
                <w:rFonts w:ascii="Calibri" w:eastAsia="Times New Roman" w:hAnsi="Calibri" w:cs="Calibri"/>
                <w:b/>
                <w:bCs/>
                <w:color w:val="000000"/>
                <w:lang w:eastAsia="en-GB"/>
              </w:rPr>
              <w:t xml:space="preserve"> (phased in)</w:t>
            </w:r>
          </w:p>
          <w:p w14:paraId="74587FD9" w14:textId="77777777" w:rsidR="00AD1B7E" w:rsidRPr="004873D9" w:rsidRDefault="00AD1B7E" w:rsidP="00AD1B7E">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IPV: 2015</w:t>
            </w:r>
          </w:p>
        </w:tc>
      </w:tr>
    </w:tbl>
    <w:p w14:paraId="02CEA7AB" w14:textId="77777777" w:rsidR="009318B8" w:rsidRPr="00371B50" w:rsidRDefault="00371B50" w:rsidP="00371B50">
      <w:pPr>
        <w:rPr>
          <w:rFonts w:ascii="Arial" w:hAnsi="Arial" w:cs="Arial"/>
          <w:b/>
        </w:rPr>
      </w:pPr>
      <w:r w:rsidRPr="00371B50">
        <w:rPr>
          <w:rFonts w:ascii="Arial" w:hAnsi="Arial" w:cs="Arial"/>
          <w:b/>
        </w:rPr>
        <w:t>3.4</w:t>
      </w:r>
      <w:r w:rsidRPr="00371B50">
        <w:rPr>
          <w:rFonts w:ascii="Arial" w:hAnsi="Arial" w:cs="Arial"/>
          <w:b/>
        </w:rPr>
        <w:tab/>
        <w:t>Introduce new and improved vaccines and technologies</w:t>
      </w:r>
    </w:p>
    <w:p w14:paraId="4D02EA11" w14:textId="6364BA9F" w:rsidR="00824C6B" w:rsidRDefault="006262C9" w:rsidP="00EB5A7D">
      <w:pPr>
        <w:rPr>
          <w:rFonts w:ascii="Arial" w:hAnsi="Arial" w:cs="Arial"/>
        </w:rPr>
      </w:pPr>
      <w:r>
        <w:rPr>
          <w:rFonts w:ascii="Arial" w:hAnsi="Arial" w:cs="Arial"/>
        </w:rPr>
        <w:t>DRC introduce</w:t>
      </w:r>
      <w:r w:rsidR="000178D5">
        <w:rPr>
          <w:rFonts w:ascii="Arial" w:hAnsi="Arial" w:cs="Arial"/>
        </w:rPr>
        <w:t>d</w:t>
      </w:r>
      <w:r>
        <w:rPr>
          <w:rFonts w:ascii="Arial" w:hAnsi="Arial" w:cs="Arial"/>
        </w:rPr>
        <w:t xml:space="preserve"> PCV-13 vaccine over a 2.5 year period from 2011 to 2013. The introduction was phased in and delayed due to the Government defaulting on its GAVI co-financing obligations and to delays in procuring and installing cold chain equipment needed to accommodate the new vaccine throughout the country. Post-introduction evaluations (PIEs) were conducted for the first four provinces, the fifth province and the country as a whole. The introduction was plague</w:t>
      </w:r>
      <w:r w:rsidR="00321B47">
        <w:rPr>
          <w:rFonts w:ascii="Arial" w:hAnsi="Arial" w:cs="Arial"/>
        </w:rPr>
        <w:t>d</w:t>
      </w:r>
      <w:r>
        <w:rPr>
          <w:rFonts w:ascii="Arial" w:hAnsi="Arial" w:cs="Arial"/>
        </w:rPr>
        <w:t xml:space="preserve"> by </w:t>
      </w:r>
      <w:proofErr w:type="spellStart"/>
      <w:r>
        <w:rPr>
          <w:rFonts w:ascii="Arial" w:hAnsi="Arial" w:cs="Arial"/>
        </w:rPr>
        <w:t>s</w:t>
      </w:r>
      <w:r w:rsidR="00321B47">
        <w:rPr>
          <w:rFonts w:ascii="Arial" w:hAnsi="Arial" w:cs="Arial"/>
        </w:rPr>
        <w:t>t</w:t>
      </w:r>
      <w:r>
        <w:rPr>
          <w:rFonts w:ascii="Arial" w:hAnsi="Arial" w:cs="Arial"/>
        </w:rPr>
        <w:t>ockouts</w:t>
      </w:r>
      <w:proofErr w:type="spellEnd"/>
      <w:r>
        <w:rPr>
          <w:rFonts w:ascii="Arial" w:hAnsi="Arial" w:cs="Arial"/>
        </w:rPr>
        <w:t xml:space="preserve"> of the vaccine at all levels, high wastage rates (11% in the facilities included in the national PIE), and high dropout rates between doses one and three (19% according to administrative data from 2013). However, the situation has improved</w:t>
      </w:r>
      <w:r w:rsidR="00321B47">
        <w:rPr>
          <w:rFonts w:ascii="Arial" w:hAnsi="Arial" w:cs="Arial"/>
        </w:rPr>
        <w:t xml:space="preserve"> since</w:t>
      </w:r>
      <w:r>
        <w:rPr>
          <w:rFonts w:ascii="Arial" w:hAnsi="Arial" w:cs="Arial"/>
        </w:rPr>
        <w:t xml:space="preserve">, with </w:t>
      </w:r>
      <w:r w:rsidR="00321B47">
        <w:rPr>
          <w:rFonts w:ascii="Arial" w:hAnsi="Arial" w:cs="Arial"/>
        </w:rPr>
        <w:t xml:space="preserve">the WHO-UNICEF estimates of PCV3 coverage </w:t>
      </w:r>
      <w:r w:rsidR="00F453F4">
        <w:rPr>
          <w:rFonts w:ascii="Arial" w:hAnsi="Arial" w:cs="Arial"/>
        </w:rPr>
        <w:t xml:space="preserve">reaching </w:t>
      </w:r>
      <w:r w:rsidR="00321B47">
        <w:rPr>
          <w:rFonts w:ascii="Arial" w:hAnsi="Arial" w:cs="Arial"/>
        </w:rPr>
        <w:t>73% by 2015. The PIE also described good planning and social mobilization for the PCV introduction, as well as good population acceptance of the vaccine.</w:t>
      </w:r>
    </w:p>
    <w:p w14:paraId="49F926C6" w14:textId="23FE5FD1" w:rsidR="00321B47" w:rsidRDefault="00321B47" w:rsidP="00EB5A7D">
      <w:pPr>
        <w:rPr>
          <w:rFonts w:ascii="Arial" w:hAnsi="Arial" w:cs="Arial"/>
        </w:rPr>
      </w:pPr>
      <w:r>
        <w:rPr>
          <w:rFonts w:ascii="Arial" w:hAnsi="Arial" w:cs="Arial"/>
        </w:rPr>
        <w:t xml:space="preserve">IPV was introduced over a four-month period in 2015, with few reported problems. Meningitis </w:t>
      </w:r>
      <w:proofErr w:type="gramStart"/>
      <w:r>
        <w:rPr>
          <w:rFonts w:ascii="Arial" w:hAnsi="Arial" w:cs="Arial"/>
        </w:rPr>
        <w:t>A</w:t>
      </w:r>
      <w:proofErr w:type="gramEnd"/>
      <w:r>
        <w:rPr>
          <w:rFonts w:ascii="Arial" w:hAnsi="Arial" w:cs="Arial"/>
        </w:rPr>
        <w:t xml:space="preserve"> vaccine campa</w:t>
      </w:r>
      <w:r w:rsidR="000A6F7C">
        <w:rPr>
          <w:rFonts w:ascii="Arial" w:hAnsi="Arial" w:cs="Arial"/>
        </w:rPr>
        <w:t>i</w:t>
      </w:r>
      <w:r>
        <w:rPr>
          <w:rFonts w:ascii="Arial" w:hAnsi="Arial" w:cs="Arial"/>
        </w:rPr>
        <w:t xml:space="preserve">gns were conducted </w:t>
      </w:r>
      <w:r w:rsidR="00F453F4">
        <w:rPr>
          <w:rFonts w:ascii="Arial" w:hAnsi="Arial" w:cs="Arial"/>
        </w:rPr>
        <w:t>in 2015/16</w:t>
      </w:r>
      <w:r w:rsidRPr="00321B47">
        <w:rPr>
          <w:rFonts w:ascii="Arial" w:hAnsi="Arial" w:cs="Arial"/>
          <w:color w:val="FF0000"/>
        </w:rPr>
        <w:t xml:space="preserve"> </w:t>
      </w:r>
      <w:r>
        <w:rPr>
          <w:rFonts w:ascii="Arial" w:hAnsi="Arial" w:cs="Arial"/>
        </w:rPr>
        <w:t>for 1-29 year olds in the country’s three provinces where the disease is endemic. No decision has yet been made concerning its introduction into the routine immunization schedule in these three provinces.</w:t>
      </w:r>
    </w:p>
    <w:p w14:paraId="7ADC1C59" w14:textId="3E6B614E" w:rsidR="00321B47" w:rsidRPr="006262C9" w:rsidRDefault="00321B47" w:rsidP="00EB5A7D">
      <w:pPr>
        <w:rPr>
          <w:rFonts w:ascii="Arial" w:hAnsi="Arial" w:cs="Arial"/>
        </w:rPr>
      </w:pPr>
      <w:r>
        <w:rPr>
          <w:rFonts w:ascii="Arial" w:hAnsi="Arial" w:cs="Arial"/>
        </w:rPr>
        <w:lastRenderedPageBreak/>
        <w:t xml:space="preserve">Rotavirus vaccine introduction was originally planned for 2014, but was postponed as a result of the country’s problems meeting its co-financing obligations and the prolonged roll-out of the PCV introduction. According to the </w:t>
      </w:r>
      <w:proofErr w:type="spellStart"/>
      <w:r>
        <w:rPr>
          <w:rFonts w:ascii="Arial" w:hAnsi="Arial" w:cs="Arial"/>
        </w:rPr>
        <w:t>cMYP</w:t>
      </w:r>
      <w:proofErr w:type="spellEnd"/>
      <w:r>
        <w:rPr>
          <w:rFonts w:ascii="Arial" w:hAnsi="Arial" w:cs="Arial"/>
        </w:rPr>
        <w:t xml:space="preserve">, the country is supposed to introduce the vaccine by 2019. DRC also plans to apply to GAVI in early 2017 for a pilot HPV project in two districts. As mentioned above, the </w:t>
      </w:r>
      <w:proofErr w:type="spellStart"/>
      <w:r>
        <w:rPr>
          <w:rFonts w:ascii="Arial" w:hAnsi="Arial" w:cs="Arial"/>
        </w:rPr>
        <w:t>cMYP</w:t>
      </w:r>
      <w:proofErr w:type="spellEnd"/>
      <w:r>
        <w:rPr>
          <w:rFonts w:ascii="Arial" w:hAnsi="Arial" w:cs="Arial"/>
        </w:rPr>
        <w:t xml:space="preserve"> also calls for measles-rubella campaigns to take place in 2017, to be followed by introduction of two MR doses into the routine program in 2018. Preparation of the application to GAVI for the SIAs has not yet begun.</w:t>
      </w:r>
    </w:p>
    <w:p w14:paraId="5D68CBF0" w14:textId="751B55B9" w:rsidR="009E262A" w:rsidRPr="00BA768D" w:rsidRDefault="009E262A" w:rsidP="00BA768D">
      <w:pPr>
        <w:rPr>
          <w:rFonts w:ascii="Arial" w:hAnsi="Arial" w:cs="Arial"/>
        </w:rPr>
      </w:pPr>
      <w:r w:rsidRPr="00BA768D">
        <w:rPr>
          <w:rFonts w:ascii="Arial" w:hAnsi="Arial" w:cs="Arial"/>
          <w:b/>
          <w:sz w:val="24"/>
        </w:rPr>
        <w:br w:type="page"/>
      </w:r>
    </w:p>
    <w:p w14:paraId="30AA08B3" w14:textId="0A5D50A6" w:rsidR="00D00DC6" w:rsidRDefault="003573EF" w:rsidP="00D00DC6">
      <w:pPr>
        <w:rPr>
          <w:rFonts w:ascii="Arial" w:hAnsi="Arial" w:cs="Arial"/>
          <w:b/>
          <w:sz w:val="24"/>
        </w:rPr>
      </w:pPr>
      <w:r>
        <w:rPr>
          <w:rFonts w:ascii="Arial" w:hAnsi="Arial" w:cs="Arial"/>
          <w:b/>
          <w:sz w:val="24"/>
        </w:rPr>
        <w:lastRenderedPageBreak/>
        <w:t xml:space="preserve">ANNEX: </w:t>
      </w:r>
      <w:r w:rsidR="00D00DC6">
        <w:rPr>
          <w:rFonts w:ascii="Arial" w:hAnsi="Arial" w:cs="Arial"/>
          <w:b/>
          <w:sz w:val="24"/>
        </w:rPr>
        <w:t>Country immunization profile</w:t>
      </w:r>
    </w:p>
    <w:p w14:paraId="71AF2B5F" w14:textId="77777777" w:rsidR="002C45C4" w:rsidRDefault="002C45C4" w:rsidP="002C45C4">
      <w:pPr>
        <w:pStyle w:val="Caption"/>
        <w:rPr>
          <w:rFonts w:ascii="Arial" w:hAnsi="Arial" w:cs="Arial"/>
          <w:color w:val="auto"/>
          <w:sz w:val="22"/>
        </w:rPr>
      </w:pPr>
      <w:r w:rsidRPr="002C45C4">
        <w:rPr>
          <w:rFonts w:ascii="Arial" w:hAnsi="Arial" w:cs="Arial"/>
          <w:color w:val="auto"/>
          <w:sz w:val="22"/>
        </w:rPr>
        <w:t xml:space="preserve">Figure </w:t>
      </w:r>
      <w:r w:rsidRPr="002C45C4">
        <w:rPr>
          <w:rFonts w:ascii="Arial" w:hAnsi="Arial" w:cs="Arial"/>
          <w:color w:val="auto"/>
          <w:sz w:val="22"/>
        </w:rPr>
        <w:fldChar w:fldCharType="begin"/>
      </w:r>
      <w:r w:rsidRPr="002C45C4">
        <w:rPr>
          <w:rFonts w:ascii="Arial" w:hAnsi="Arial" w:cs="Arial"/>
          <w:color w:val="auto"/>
          <w:sz w:val="22"/>
        </w:rPr>
        <w:instrText xml:space="preserve"> SEQ Figure \* ARABIC </w:instrText>
      </w:r>
      <w:r w:rsidRPr="002C45C4">
        <w:rPr>
          <w:rFonts w:ascii="Arial" w:hAnsi="Arial" w:cs="Arial"/>
          <w:color w:val="auto"/>
          <w:sz w:val="22"/>
        </w:rPr>
        <w:fldChar w:fldCharType="separate"/>
      </w:r>
      <w:r w:rsidRPr="002C45C4">
        <w:rPr>
          <w:rFonts w:ascii="Arial" w:hAnsi="Arial" w:cs="Arial"/>
          <w:color w:val="auto"/>
          <w:sz w:val="22"/>
        </w:rPr>
        <w:t>5</w:t>
      </w:r>
      <w:r w:rsidRPr="002C45C4">
        <w:rPr>
          <w:rFonts w:ascii="Arial" w:hAnsi="Arial" w:cs="Arial"/>
          <w:color w:val="auto"/>
          <w:sz w:val="22"/>
        </w:rPr>
        <w:fldChar w:fldCharType="end"/>
      </w:r>
      <w:r w:rsidRPr="002C45C4">
        <w:rPr>
          <w:rFonts w:ascii="Arial" w:hAnsi="Arial" w:cs="Arial"/>
          <w:color w:val="auto"/>
          <w:sz w:val="22"/>
        </w:rPr>
        <w:t>: All vaccines national coverage, DRC, 2000-2015</w:t>
      </w:r>
    </w:p>
    <w:p w14:paraId="3E2E53B2" w14:textId="2C7A8C63" w:rsidR="00457E0A" w:rsidRPr="00127A02" w:rsidRDefault="002C45C4" w:rsidP="00127A02">
      <w:pPr>
        <w:pStyle w:val="Caption"/>
        <w:jc w:val="center"/>
        <w:rPr>
          <w:rFonts w:ascii="Arial" w:hAnsi="Arial" w:cs="Arial"/>
          <w:b w:val="0"/>
          <w:bCs w:val="0"/>
        </w:rPr>
      </w:pPr>
      <w:r>
        <w:rPr>
          <w:rFonts w:ascii="Arial" w:hAnsi="Arial" w:cs="Arial"/>
          <w:noProof/>
          <w:color w:val="auto"/>
          <w:sz w:val="22"/>
          <w:lang w:eastAsia="zh-CN"/>
        </w:rPr>
        <w:drawing>
          <wp:inline distT="0" distB="0" distL="0" distR="0" wp14:anchorId="45D0BE6B" wp14:editId="7D87D23D">
            <wp:extent cx="4185814" cy="3057525"/>
            <wp:effectExtent l="0" t="0" r="5715" b="0"/>
            <wp:docPr id="14" name="Picture 14" descr="D:\data\GVAP Reports\2016\3. Scrore Cards 2016\jan visualizations DTP3 per country\Punch cards per country\dr c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dr con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5814" cy="3057525"/>
                    </a:xfrm>
                    <a:prstGeom prst="rect">
                      <a:avLst/>
                    </a:prstGeom>
                    <a:noFill/>
                    <a:ln>
                      <a:noFill/>
                    </a:ln>
                  </pic:spPr>
                </pic:pic>
              </a:graphicData>
            </a:graphic>
          </wp:inline>
        </w:drawing>
      </w:r>
      <w:r w:rsidR="007774F8">
        <w:rPr>
          <w:rFonts w:ascii="Arial" w:hAnsi="Arial" w:cs="Arial"/>
          <w:noProof/>
          <w:color w:val="auto"/>
          <w:sz w:val="22"/>
          <w:szCs w:val="22"/>
          <w:lang w:eastAsia="zh-CN"/>
        </w:rPr>
        <w:drawing>
          <wp:inline distT="0" distB="0" distL="0" distR="0" wp14:anchorId="287A4BA4" wp14:editId="76B487D9">
            <wp:extent cx="4181475" cy="963900"/>
            <wp:effectExtent l="0" t="0" r="0" b="8255"/>
            <wp:docPr id="11" name="Picture 11"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23" cy="963473"/>
                    </a:xfrm>
                    <a:prstGeom prst="rect">
                      <a:avLst/>
                    </a:prstGeom>
                    <a:noFill/>
                    <a:ln>
                      <a:noFill/>
                    </a:ln>
                  </pic:spPr>
                </pic:pic>
              </a:graphicData>
            </a:graphic>
          </wp:inline>
        </w:drawing>
      </w:r>
      <w:bookmarkStart w:id="0" w:name="_GoBack"/>
      <w:bookmarkEnd w:id="0"/>
    </w:p>
    <w:sectPr w:rsidR="00457E0A" w:rsidRPr="00127A02" w:rsidSect="00A54964">
      <w:footerReference w:type="default" r:id="rId11"/>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CB9EC" w15:done="0"/>
  <w15:commentEx w15:paraId="21A16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C39ED" w14:textId="77777777" w:rsidR="00361277" w:rsidRDefault="00361277">
      <w:pPr>
        <w:spacing w:after="0" w:line="240" w:lineRule="auto"/>
      </w:pPr>
      <w:r>
        <w:separator/>
      </w:r>
    </w:p>
  </w:endnote>
  <w:endnote w:type="continuationSeparator" w:id="0">
    <w:p w14:paraId="77EF1BDB" w14:textId="77777777" w:rsidR="00361277" w:rsidRDefault="0036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368549"/>
      <w:docPartObj>
        <w:docPartGallery w:val="Page Numbers (Bottom of Page)"/>
        <w:docPartUnique/>
      </w:docPartObj>
    </w:sdtPr>
    <w:sdtEndPr>
      <w:rPr>
        <w:noProof/>
      </w:rPr>
    </w:sdtEndPr>
    <w:sdtContent>
      <w:p w14:paraId="21ECBE59" w14:textId="7F09FF43" w:rsidR="00EE1C5C" w:rsidRDefault="00EE1C5C">
        <w:pPr>
          <w:pStyle w:val="Footer"/>
          <w:jc w:val="center"/>
        </w:pPr>
        <w:r>
          <w:fldChar w:fldCharType="begin"/>
        </w:r>
        <w:r>
          <w:instrText xml:space="preserve"> PAGE   \* MERGEFORMAT </w:instrText>
        </w:r>
        <w:r>
          <w:fldChar w:fldCharType="separate"/>
        </w:r>
        <w:r w:rsidR="00127A02">
          <w:rPr>
            <w:noProof/>
          </w:rPr>
          <w:t>3</w:t>
        </w:r>
        <w:r>
          <w:rPr>
            <w:noProof/>
          </w:rPr>
          <w:fldChar w:fldCharType="end"/>
        </w:r>
      </w:p>
    </w:sdtContent>
  </w:sdt>
  <w:p w14:paraId="0BDC7254" w14:textId="4134CEC2" w:rsidR="00EE1C5C" w:rsidRDefault="00EE1C5C" w:rsidP="0088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C852C" w14:textId="77777777" w:rsidR="00361277" w:rsidRDefault="00361277">
      <w:pPr>
        <w:spacing w:after="0" w:line="240" w:lineRule="auto"/>
      </w:pPr>
      <w:r>
        <w:separator/>
      </w:r>
    </w:p>
  </w:footnote>
  <w:footnote w:type="continuationSeparator" w:id="0">
    <w:p w14:paraId="1E6B4253" w14:textId="77777777" w:rsidR="00361277" w:rsidRDefault="003612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A03"/>
    <w:multiLevelType w:val="hybridMultilevel"/>
    <w:tmpl w:val="CE063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D70F0"/>
    <w:multiLevelType w:val="hybridMultilevel"/>
    <w:tmpl w:val="F15E4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CD12B0"/>
    <w:multiLevelType w:val="multilevel"/>
    <w:tmpl w:val="3DD481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910D11"/>
    <w:multiLevelType w:val="hybridMultilevel"/>
    <w:tmpl w:val="ECF6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823D2"/>
    <w:multiLevelType w:val="multilevel"/>
    <w:tmpl w:val="C82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6">
    <w:nsid w:val="3F432496"/>
    <w:multiLevelType w:val="hybridMultilevel"/>
    <w:tmpl w:val="74EE471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A590C9C"/>
    <w:multiLevelType w:val="hybridMultilevel"/>
    <w:tmpl w:val="DB2CC0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nsid w:val="4C757444"/>
    <w:multiLevelType w:val="hybridMultilevel"/>
    <w:tmpl w:val="314ED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0">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84511EA"/>
    <w:multiLevelType w:val="hybridMultilevel"/>
    <w:tmpl w:val="DB5E4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6C682281"/>
    <w:multiLevelType w:val="hybridMultilevel"/>
    <w:tmpl w:val="E8A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74B65"/>
    <w:multiLevelType w:val="multilevel"/>
    <w:tmpl w:val="502C0C5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1"/>
  </w:num>
  <w:num w:numId="5">
    <w:abstractNumId w:val="22"/>
  </w:num>
  <w:num w:numId="6">
    <w:abstractNumId w:val="2"/>
  </w:num>
  <w:num w:numId="7">
    <w:abstractNumId w:val="8"/>
  </w:num>
  <w:num w:numId="8">
    <w:abstractNumId w:val="20"/>
  </w:num>
  <w:num w:numId="9">
    <w:abstractNumId w:val="6"/>
  </w:num>
  <w:num w:numId="10">
    <w:abstractNumId w:val="28"/>
  </w:num>
  <w:num w:numId="11">
    <w:abstractNumId w:val="27"/>
  </w:num>
  <w:num w:numId="12">
    <w:abstractNumId w:val="15"/>
  </w:num>
  <w:num w:numId="13">
    <w:abstractNumId w:val="24"/>
  </w:num>
  <w:num w:numId="14">
    <w:abstractNumId w:val="19"/>
  </w:num>
  <w:num w:numId="15">
    <w:abstractNumId w:val="29"/>
  </w:num>
  <w:num w:numId="16">
    <w:abstractNumId w:val="10"/>
  </w:num>
  <w:num w:numId="17">
    <w:abstractNumId w:val="21"/>
  </w:num>
  <w:num w:numId="18">
    <w:abstractNumId w:val="13"/>
  </w:num>
  <w:num w:numId="19">
    <w:abstractNumId w:val="30"/>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23"/>
  </w:num>
  <w:num w:numId="25">
    <w:abstractNumId w:val="25"/>
  </w:num>
  <w:num w:numId="26">
    <w:abstractNumId w:val="16"/>
  </w:num>
  <w:num w:numId="27">
    <w:abstractNumId w:val="3"/>
  </w:num>
  <w:num w:numId="28">
    <w:abstractNumId w:val="0"/>
  </w:num>
  <w:num w:numId="29">
    <w:abstractNumId w:val="18"/>
  </w:num>
  <w:num w:numId="30">
    <w:abstractNumId w:val="17"/>
  </w:num>
  <w:num w:numId="3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78D5"/>
    <w:rsid w:val="000258EE"/>
    <w:rsid w:val="00044F3E"/>
    <w:rsid w:val="00052693"/>
    <w:rsid w:val="0007442D"/>
    <w:rsid w:val="00084796"/>
    <w:rsid w:val="00096E70"/>
    <w:rsid w:val="000A6F7C"/>
    <w:rsid w:val="000A7279"/>
    <w:rsid w:val="000B0082"/>
    <w:rsid w:val="000C2C44"/>
    <w:rsid w:val="000E3D3E"/>
    <w:rsid w:val="00112FEE"/>
    <w:rsid w:val="0011764D"/>
    <w:rsid w:val="001206D8"/>
    <w:rsid w:val="00127A02"/>
    <w:rsid w:val="00144801"/>
    <w:rsid w:val="00157C23"/>
    <w:rsid w:val="00163179"/>
    <w:rsid w:val="001A33B2"/>
    <w:rsid w:val="001B0097"/>
    <w:rsid w:val="001C1193"/>
    <w:rsid w:val="001C1E4D"/>
    <w:rsid w:val="001C28AB"/>
    <w:rsid w:val="001C5026"/>
    <w:rsid w:val="001D1D41"/>
    <w:rsid w:val="001D336C"/>
    <w:rsid w:val="001D6E48"/>
    <w:rsid w:val="001E1094"/>
    <w:rsid w:val="001E10B1"/>
    <w:rsid w:val="001E3C74"/>
    <w:rsid w:val="001E7D06"/>
    <w:rsid w:val="001F2D8D"/>
    <w:rsid w:val="00210674"/>
    <w:rsid w:val="00221A3A"/>
    <w:rsid w:val="002258E3"/>
    <w:rsid w:val="00226696"/>
    <w:rsid w:val="002327A5"/>
    <w:rsid w:val="00232D9A"/>
    <w:rsid w:val="002818D0"/>
    <w:rsid w:val="00281CEF"/>
    <w:rsid w:val="00292589"/>
    <w:rsid w:val="00293DEE"/>
    <w:rsid w:val="002945B9"/>
    <w:rsid w:val="002970A7"/>
    <w:rsid w:val="002B73D6"/>
    <w:rsid w:val="002C0BCF"/>
    <w:rsid w:val="002C45C4"/>
    <w:rsid w:val="002D61F5"/>
    <w:rsid w:val="002D762A"/>
    <w:rsid w:val="002E66AB"/>
    <w:rsid w:val="002F1749"/>
    <w:rsid w:val="002F20C9"/>
    <w:rsid w:val="00321B47"/>
    <w:rsid w:val="00324CCD"/>
    <w:rsid w:val="003573EF"/>
    <w:rsid w:val="00361277"/>
    <w:rsid w:val="00364456"/>
    <w:rsid w:val="00370616"/>
    <w:rsid w:val="00371B50"/>
    <w:rsid w:val="00373BA5"/>
    <w:rsid w:val="003B6F84"/>
    <w:rsid w:val="003C49D6"/>
    <w:rsid w:val="003D24BB"/>
    <w:rsid w:val="003D6679"/>
    <w:rsid w:val="003E30EC"/>
    <w:rsid w:val="003F4825"/>
    <w:rsid w:val="0040083F"/>
    <w:rsid w:val="00432B70"/>
    <w:rsid w:val="00436537"/>
    <w:rsid w:val="0044011A"/>
    <w:rsid w:val="00441EDC"/>
    <w:rsid w:val="00444AD2"/>
    <w:rsid w:val="00457E0A"/>
    <w:rsid w:val="004826EF"/>
    <w:rsid w:val="004873D9"/>
    <w:rsid w:val="0049261D"/>
    <w:rsid w:val="00492B17"/>
    <w:rsid w:val="00496569"/>
    <w:rsid w:val="004A0E8E"/>
    <w:rsid w:val="004A394A"/>
    <w:rsid w:val="004B5B75"/>
    <w:rsid w:val="004D307D"/>
    <w:rsid w:val="004E24A2"/>
    <w:rsid w:val="004F6777"/>
    <w:rsid w:val="00500171"/>
    <w:rsid w:val="0050564C"/>
    <w:rsid w:val="0051290F"/>
    <w:rsid w:val="005133F8"/>
    <w:rsid w:val="00513BF2"/>
    <w:rsid w:val="00527C9D"/>
    <w:rsid w:val="00530B48"/>
    <w:rsid w:val="00530FEA"/>
    <w:rsid w:val="00532476"/>
    <w:rsid w:val="00534013"/>
    <w:rsid w:val="005356D4"/>
    <w:rsid w:val="00544B6F"/>
    <w:rsid w:val="005765C7"/>
    <w:rsid w:val="0058000D"/>
    <w:rsid w:val="00581FD6"/>
    <w:rsid w:val="005B6B29"/>
    <w:rsid w:val="005C6F1C"/>
    <w:rsid w:val="005F0283"/>
    <w:rsid w:val="00623FB4"/>
    <w:rsid w:val="006262C9"/>
    <w:rsid w:val="00635C8E"/>
    <w:rsid w:val="0063770B"/>
    <w:rsid w:val="006410AE"/>
    <w:rsid w:val="00641572"/>
    <w:rsid w:val="00651C67"/>
    <w:rsid w:val="006562DB"/>
    <w:rsid w:val="00656D34"/>
    <w:rsid w:val="006842AB"/>
    <w:rsid w:val="00696E6A"/>
    <w:rsid w:val="006A4380"/>
    <w:rsid w:val="006A4CB9"/>
    <w:rsid w:val="006B771A"/>
    <w:rsid w:val="006C334B"/>
    <w:rsid w:val="006F3709"/>
    <w:rsid w:val="007033F7"/>
    <w:rsid w:val="00734C9E"/>
    <w:rsid w:val="00762ACA"/>
    <w:rsid w:val="0076408F"/>
    <w:rsid w:val="00767749"/>
    <w:rsid w:val="00770EEA"/>
    <w:rsid w:val="007753BA"/>
    <w:rsid w:val="00775B84"/>
    <w:rsid w:val="007774F8"/>
    <w:rsid w:val="0079008F"/>
    <w:rsid w:val="007A35F6"/>
    <w:rsid w:val="007B053A"/>
    <w:rsid w:val="007C52E5"/>
    <w:rsid w:val="007C5F79"/>
    <w:rsid w:val="007D0750"/>
    <w:rsid w:val="007D16A4"/>
    <w:rsid w:val="007D2AA9"/>
    <w:rsid w:val="007E0DEE"/>
    <w:rsid w:val="007F0729"/>
    <w:rsid w:val="008053B7"/>
    <w:rsid w:val="008105B2"/>
    <w:rsid w:val="00813EED"/>
    <w:rsid w:val="00824634"/>
    <w:rsid w:val="00824C6B"/>
    <w:rsid w:val="00825812"/>
    <w:rsid w:val="008349B3"/>
    <w:rsid w:val="00834A2D"/>
    <w:rsid w:val="0083568C"/>
    <w:rsid w:val="00846F7D"/>
    <w:rsid w:val="00856B69"/>
    <w:rsid w:val="00863F77"/>
    <w:rsid w:val="00864DC1"/>
    <w:rsid w:val="00865907"/>
    <w:rsid w:val="00871017"/>
    <w:rsid w:val="008741BB"/>
    <w:rsid w:val="00883C0A"/>
    <w:rsid w:val="00886641"/>
    <w:rsid w:val="008908FC"/>
    <w:rsid w:val="008A1C67"/>
    <w:rsid w:val="008B71DB"/>
    <w:rsid w:val="008C6318"/>
    <w:rsid w:val="008D27F4"/>
    <w:rsid w:val="008E4926"/>
    <w:rsid w:val="008E7AA0"/>
    <w:rsid w:val="008F4F49"/>
    <w:rsid w:val="009318B8"/>
    <w:rsid w:val="009462E5"/>
    <w:rsid w:val="009563E8"/>
    <w:rsid w:val="009A5026"/>
    <w:rsid w:val="009B091D"/>
    <w:rsid w:val="009C09D8"/>
    <w:rsid w:val="009E1E59"/>
    <w:rsid w:val="009E262A"/>
    <w:rsid w:val="009F7B84"/>
    <w:rsid w:val="00A11AC1"/>
    <w:rsid w:val="00A3077F"/>
    <w:rsid w:val="00A330ED"/>
    <w:rsid w:val="00A40512"/>
    <w:rsid w:val="00A4068D"/>
    <w:rsid w:val="00A44D74"/>
    <w:rsid w:val="00A54964"/>
    <w:rsid w:val="00A574A9"/>
    <w:rsid w:val="00A83A9B"/>
    <w:rsid w:val="00AA42DB"/>
    <w:rsid w:val="00AA7025"/>
    <w:rsid w:val="00AD1B7E"/>
    <w:rsid w:val="00AD379D"/>
    <w:rsid w:val="00AE7557"/>
    <w:rsid w:val="00AF3E38"/>
    <w:rsid w:val="00B07860"/>
    <w:rsid w:val="00B13423"/>
    <w:rsid w:val="00B218CC"/>
    <w:rsid w:val="00B316F3"/>
    <w:rsid w:val="00B7182E"/>
    <w:rsid w:val="00B76F10"/>
    <w:rsid w:val="00B96660"/>
    <w:rsid w:val="00BA2589"/>
    <w:rsid w:val="00BA768D"/>
    <w:rsid w:val="00BB1369"/>
    <w:rsid w:val="00BC23BE"/>
    <w:rsid w:val="00BE379F"/>
    <w:rsid w:val="00BF14CF"/>
    <w:rsid w:val="00BF4CFA"/>
    <w:rsid w:val="00C148D5"/>
    <w:rsid w:val="00C2711B"/>
    <w:rsid w:val="00C43F4C"/>
    <w:rsid w:val="00C60E99"/>
    <w:rsid w:val="00C67C9D"/>
    <w:rsid w:val="00C737EA"/>
    <w:rsid w:val="00CA1D86"/>
    <w:rsid w:val="00CD3FD9"/>
    <w:rsid w:val="00CD61CC"/>
    <w:rsid w:val="00CF0E45"/>
    <w:rsid w:val="00CF2BF7"/>
    <w:rsid w:val="00D00DC6"/>
    <w:rsid w:val="00D17551"/>
    <w:rsid w:val="00D27E92"/>
    <w:rsid w:val="00D30DD8"/>
    <w:rsid w:val="00D53F27"/>
    <w:rsid w:val="00D732C7"/>
    <w:rsid w:val="00D733F1"/>
    <w:rsid w:val="00D9435D"/>
    <w:rsid w:val="00D9563B"/>
    <w:rsid w:val="00DB6570"/>
    <w:rsid w:val="00DC5960"/>
    <w:rsid w:val="00DD7791"/>
    <w:rsid w:val="00DE3314"/>
    <w:rsid w:val="00DE7F02"/>
    <w:rsid w:val="00E11B99"/>
    <w:rsid w:val="00E1686A"/>
    <w:rsid w:val="00E37109"/>
    <w:rsid w:val="00E703C2"/>
    <w:rsid w:val="00E82006"/>
    <w:rsid w:val="00E86411"/>
    <w:rsid w:val="00E91097"/>
    <w:rsid w:val="00E9485D"/>
    <w:rsid w:val="00E9704A"/>
    <w:rsid w:val="00EB5A7D"/>
    <w:rsid w:val="00EC5704"/>
    <w:rsid w:val="00EE1C5C"/>
    <w:rsid w:val="00EE46A2"/>
    <w:rsid w:val="00EE765D"/>
    <w:rsid w:val="00F41A91"/>
    <w:rsid w:val="00F453F4"/>
    <w:rsid w:val="00F577A7"/>
    <w:rsid w:val="00F63D60"/>
    <w:rsid w:val="00F74620"/>
    <w:rsid w:val="00F81B65"/>
    <w:rsid w:val="00F85BA5"/>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016">
      <w:bodyDiv w:val="1"/>
      <w:marLeft w:val="0"/>
      <w:marRight w:val="0"/>
      <w:marTop w:val="0"/>
      <w:marBottom w:val="0"/>
      <w:divBdr>
        <w:top w:val="none" w:sz="0" w:space="0" w:color="auto"/>
        <w:left w:val="none" w:sz="0" w:space="0" w:color="auto"/>
        <w:bottom w:val="none" w:sz="0" w:space="0" w:color="auto"/>
        <w:right w:val="none" w:sz="0" w:space="0" w:color="auto"/>
      </w:divBdr>
    </w:div>
    <w:div w:id="148327312">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66452554">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16227436">
      <w:bodyDiv w:val="1"/>
      <w:marLeft w:val="0"/>
      <w:marRight w:val="0"/>
      <w:marTop w:val="0"/>
      <w:marBottom w:val="0"/>
      <w:divBdr>
        <w:top w:val="none" w:sz="0" w:space="0" w:color="auto"/>
        <w:left w:val="none" w:sz="0" w:space="0" w:color="auto"/>
        <w:bottom w:val="none" w:sz="0" w:space="0" w:color="auto"/>
        <w:right w:val="none" w:sz="0" w:space="0" w:color="auto"/>
      </w:divBdr>
    </w:div>
    <w:div w:id="1439250243">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351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4D76A9E-8FD3-4ABB-A5EF-BE23BA89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2016-08-25T12:20:00Z</dcterms:created>
  <dcterms:modified xsi:type="dcterms:W3CDTF">2016-08-25T12:20:00Z</dcterms:modified>
</cp:coreProperties>
</file>