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4E97C" w14:textId="77777777" w:rsidR="00131E6A" w:rsidRPr="00C27BB5" w:rsidRDefault="00131E6A" w:rsidP="00131E6A">
      <w:pPr>
        <w:jc w:val="center"/>
        <w:rPr>
          <w:b/>
          <w:sz w:val="40"/>
          <w:szCs w:val="40"/>
        </w:rPr>
      </w:pPr>
      <w:r w:rsidRPr="00C27BB5">
        <w:rPr>
          <w:b/>
          <w:sz w:val="40"/>
          <w:szCs w:val="40"/>
        </w:rPr>
        <w:t>Global Vaccine Action Plan</w:t>
      </w:r>
    </w:p>
    <w:p w14:paraId="7A9E1AA0" w14:textId="77777777" w:rsidR="00131E6A" w:rsidRDefault="00131E6A" w:rsidP="00131E6A">
      <w:pPr>
        <w:jc w:val="center"/>
        <w:rPr>
          <w:i/>
          <w:sz w:val="40"/>
          <w:szCs w:val="40"/>
        </w:rPr>
      </w:pPr>
      <w:r w:rsidRPr="00C27BB5">
        <w:rPr>
          <w:i/>
          <w:sz w:val="40"/>
          <w:szCs w:val="40"/>
        </w:rPr>
        <w:t>Secretariat Annual Report 2016</w:t>
      </w:r>
    </w:p>
    <w:p w14:paraId="1E707180" w14:textId="77777777" w:rsidR="00131E6A" w:rsidRDefault="00131E6A" w:rsidP="00131E6A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Priority C</w:t>
      </w:r>
      <w:r w:rsidRPr="00C27BB5">
        <w:rPr>
          <w:i/>
          <w:sz w:val="40"/>
          <w:szCs w:val="40"/>
        </w:rPr>
        <w:t xml:space="preserve">ountry report on progress towards </w:t>
      </w:r>
    </w:p>
    <w:p w14:paraId="5ABEFB43" w14:textId="77777777" w:rsidR="00131E6A" w:rsidRPr="00C27BB5" w:rsidRDefault="00131E6A" w:rsidP="00131E6A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GVAP-RVAP</w:t>
      </w:r>
      <w:r w:rsidRPr="00C27BB5">
        <w:rPr>
          <w:i/>
          <w:sz w:val="40"/>
          <w:szCs w:val="40"/>
        </w:rPr>
        <w:t xml:space="preserve"> goals </w:t>
      </w:r>
    </w:p>
    <w:p w14:paraId="6BBA2948" w14:textId="77777777" w:rsidR="00131E6A" w:rsidRDefault="00131E6A" w:rsidP="00131E6A">
      <w:pPr>
        <w:jc w:val="center"/>
        <w:rPr>
          <w:rFonts w:ascii="Arial" w:hAnsi="Arial"/>
          <w:b/>
          <w:sz w:val="32"/>
        </w:rPr>
      </w:pPr>
    </w:p>
    <w:p w14:paraId="3D360856" w14:textId="1A4F50AB" w:rsidR="009745BB" w:rsidRDefault="00131E6A" w:rsidP="00131E6A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PAKISTAN</w:t>
      </w:r>
    </w:p>
    <w:p w14:paraId="6FD66C49" w14:textId="77777777" w:rsidR="00131E6A" w:rsidRPr="002D3541" w:rsidRDefault="00131E6A" w:rsidP="00131E6A">
      <w:pPr>
        <w:jc w:val="center"/>
        <w:rPr>
          <w:rFonts w:ascii="Arial" w:hAnsi="Arial" w:cs="Arial"/>
          <w:b/>
          <w:sz w:val="32"/>
        </w:rPr>
      </w:pPr>
    </w:p>
    <w:p w14:paraId="1D623B59" w14:textId="77777777" w:rsidR="00457E0A" w:rsidRPr="002D3541" w:rsidRDefault="00457E0A" w:rsidP="00457E0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2D3541">
        <w:rPr>
          <w:rFonts w:ascii="Arial" w:hAnsi="Arial" w:cs="Arial"/>
          <w:b/>
          <w:sz w:val="24"/>
        </w:rPr>
        <w:t xml:space="preserve">Progress towards achievement of GVAP goals </w:t>
      </w:r>
    </w:p>
    <w:p w14:paraId="5C8B88FE" w14:textId="77777777" w:rsidR="00457E0A" w:rsidRPr="002D3541" w:rsidRDefault="00457E0A" w:rsidP="00457E0A">
      <w:pPr>
        <w:pStyle w:val="ListParagraph"/>
        <w:rPr>
          <w:rFonts w:ascii="Arial" w:hAnsi="Arial" w:cs="Arial"/>
          <w:b/>
        </w:rPr>
      </w:pPr>
    </w:p>
    <w:p w14:paraId="701352EF" w14:textId="77777777" w:rsidR="00163179" w:rsidRPr="002D3541" w:rsidRDefault="00C67C9D" w:rsidP="0016317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2D3541">
        <w:rPr>
          <w:rFonts w:ascii="Arial" w:hAnsi="Arial" w:cs="Arial"/>
          <w:b/>
        </w:rPr>
        <w:t xml:space="preserve">Summary </w:t>
      </w:r>
    </w:p>
    <w:p w14:paraId="2A48FB84" w14:textId="67DC00C4" w:rsidR="00BA2589" w:rsidRPr="002D3541" w:rsidRDefault="00BA2589" w:rsidP="00527B61">
      <w:pPr>
        <w:rPr>
          <w:rFonts w:ascii="Arial" w:hAnsi="Arial" w:cs="Arial"/>
        </w:rPr>
      </w:pPr>
      <w:r w:rsidRPr="002D3541">
        <w:rPr>
          <w:rFonts w:ascii="Arial" w:hAnsi="Arial" w:cs="Arial"/>
        </w:rPr>
        <w:t xml:space="preserve">This </w:t>
      </w:r>
      <w:r w:rsidR="006C334B" w:rsidRPr="002D3541">
        <w:rPr>
          <w:rFonts w:ascii="Arial" w:hAnsi="Arial" w:cs="Arial"/>
        </w:rPr>
        <w:t xml:space="preserve">summary table describes </w:t>
      </w:r>
      <w:r w:rsidRPr="002D3541">
        <w:rPr>
          <w:rFonts w:ascii="Arial" w:hAnsi="Arial" w:cs="Arial"/>
        </w:rPr>
        <w:t xml:space="preserve">the current situation in </w:t>
      </w:r>
      <w:r w:rsidR="00527B61" w:rsidRPr="002D3541">
        <w:rPr>
          <w:rFonts w:ascii="Arial" w:hAnsi="Arial" w:cs="Arial"/>
        </w:rPr>
        <w:t>Pakistan</w:t>
      </w:r>
      <w:r w:rsidRPr="002D3541">
        <w:rPr>
          <w:rFonts w:ascii="Arial" w:hAnsi="Arial" w:cs="Arial"/>
        </w:rPr>
        <w:t xml:space="preserve"> regarding achieving the GVAP goals.</w:t>
      </w:r>
      <w:r w:rsidR="00492F98" w:rsidRPr="002D3541">
        <w:rPr>
          <w:rFonts w:ascii="Arial" w:hAnsi="Arial" w:cs="Arial"/>
        </w:rPr>
        <w:t xml:space="preserve"> </w:t>
      </w:r>
      <w:r w:rsidR="00500171" w:rsidRPr="002D3541">
        <w:rPr>
          <w:rFonts w:ascii="Arial" w:hAnsi="Arial" w:cs="Arial"/>
        </w:rPr>
        <w:t>D</w:t>
      </w:r>
      <w:r w:rsidR="00696E6A" w:rsidRPr="002D3541">
        <w:rPr>
          <w:rFonts w:ascii="Arial" w:hAnsi="Arial" w:cs="Arial"/>
        </w:rPr>
        <w:t xml:space="preserve">ata </w:t>
      </w:r>
      <w:r w:rsidR="00E11B99" w:rsidRPr="002D3541">
        <w:rPr>
          <w:rFonts w:ascii="Arial" w:hAnsi="Arial" w:cs="Arial"/>
        </w:rPr>
        <w:t xml:space="preserve">used to assess progress towards achievement of </w:t>
      </w:r>
      <w:r w:rsidR="00696E6A" w:rsidRPr="002D3541">
        <w:rPr>
          <w:rFonts w:ascii="Arial" w:hAnsi="Arial" w:cs="Arial"/>
        </w:rPr>
        <w:t xml:space="preserve">GVAP goals are included in the annex (Country </w:t>
      </w:r>
      <w:r w:rsidR="00D00DC6" w:rsidRPr="002D3541">
        <w:rPr>
          <w:rFonts w:ascii="Arial" w:hAnsi="Arial" w:cs="Arial"/>
        </w:rPr>
        <w:t xml:space="preserve">immunization </w:t>
      </w:r>
      <w:r w:rsidR="00696E6A" w:rsidRPr="002D3541">
        <w:rPr>
          <w:rFonts w:ascii="Arial" w:hAnsi="Arial" w:cs="Arial"/>
        </w:rPr>
        <w:t>profile).</w:t>
      </w:r>
    </w:p>
    <w:tbl>
      <w:tblPr>
        <w:tblW w:w="9073" w:type="dxa"/>
        <w:jc w:val="center"/>
        <w:tblInd w:w="93" w:type="dxa"/>
        <w:tblLook w:val="04A0" w:firstRow="1" w:lastRow="0" w:firstColumn="1" w:lastColumn="0" w:noHBand="0" w:noVBand="1"/>
      </w:tblPr>
      <w:tblGrid>
        <w:gridCol w:w="3189"/>
        <w:gridCol w:w="3867"/>
        <w:gridCol w:w="2017"/>
      </w:tblGrid>
      <w:tr w:rsidR="002D3541" w:rsidRPr="002D3541" w14:paraId="47C0E0A7" w14:textId="77777777" w:rsidTr="0056171F">
        <w:trPr>
          <w:trHeight w:val="675"/>
          <w:jc w:val="center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24144" w14:textId="77777777" w:rsidR="0056171F" w:rsidRPr="002D3541" w:rsidRDefault="0056171F" w:rsidP="00561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Area</w:t>
            </w:r>
          </w:p>
        </w:tc>
        <w:tc>
          <w:tcPr>
            <w:tcW w:w="3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EB614" w14:textId="77777777" w:rsidR="0056171F" w:rsidRPr="002D3541" w:rsidRDefault="0056171F" w:rsidP="00561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Indicator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8F6CD" w14:textId="77777777" w:rsidR="0056171F" w:rsidRPr="002D3541" w:rsidRDefault="0056171F" w:rsidP="00561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Pakistan</w:t>
            </w:r>
          </w:p>
        </w:tc>
      </w:tr>
      <w:tr w:rsidR="002D3541" w:rsidRPr="002D3541" w14:paraId="256B27C6" w14:textId="77777777" w:rsidTr="0056171F">
        <w:trPr>
          <w:trHeight w:val="600"/>
          <w:jc w:val="center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14:paraId="3E4668B3" w14:textId="77777777" w:rsidR="0056171F" w:rsidRPr="002D3541" w:rsidRDefault="0056171F" w:rsidP="00561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lang w:eastAsia="en-GB"/>
              </w:rPr>
              <w:t>4. Rubella/CRS Elimination</w:t>
            </w:r>
          </w:p>
        </w:tc>
        <w:tc>
          <w:tcPr>
            <w:tcW w:w="3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14:paraId="2E2B705F" w14:textId="77777777" w:rsidR="0056171F" w:rsidRPr="002D3541" w:rsidRDefault="0056171F" w:rsidP="00561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Coverage R 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A5C63BD" w14:textId="77777777" w:rsidR="0056171F" w:rsidRPr="002D3541" w:rsidRDefault="0056171F" w:rsidP="00561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lang w:eastAsia="en-GB"/>
              </w:rPr>
              <w:t>Not introduced (2014)</w:t>
            </w:r>
          </w:p>
        </w:tc>
      </w:tr>
      <w:tr w:rsidR="002D3541" w:rsidRPr="002D3541" w14:paraId="6F62B82B" w14:textId="77777777" w:rsidTr="0056171F">
        <w:trPr>
          <w:trHeight w:val="300"/>
          <w:jc w:val="center"/>
        </w:trPr>
        <w:tc>
          <w:tcPr>
            <w:tcW w:w="3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14:paraId="1AE18FCE" w14:textId="77777777" w:rsidR="0056171F" w:rsidRPr="002D3541" w:rsidRDefault="0056171F" w:rsidP="00561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lang w:eastAsia="en-GB"/>
              </w:rPr>
              <w:t>4. Rubella/CRS Elimination</w:t>
            </w:r>
          </w:p>
        </w:tc>
        <w:tc>
          <w:tcPr>
            <w:tcW w:w="3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14:paraId="5A568024" w14:textId="77777777" w:rsidR="0056171F" w:rsidRPr="002D3541" w:rsidRDefault="0056171F" w:rsidP="00561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lang w:eastAsia="en-GB"/>
              </w:rPr>
              <w:t>SIAs planned?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1E4BE3A" w14:textId="77777777" w:rsidR="0056171F" w:rsidRPr="002D3541" w:rsidRDefault="0056171F" w:rsidP="00561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2D3541">
              <w:rPr>
                <w:rFonts w:ascii="Calibri" w:eastAsia="Times New Roman" w:hAnsi="Calibri" w:cs="Calibri"/>
                <w:b/>
                <w:bCs/>
                <w:lang w:eastAsia="en-GB"/>
              </w:rPr>
              <w:t>SIAs planned 2018</w:t>
            </w:r>
          </w:p>
        </w:tc>
      </w:tr>
    </w:tbl>
    <w:p w14:paraId="57CC8325" w14:textId="3DFF87BD" w:rsidR="00374A4C" w:rsidRPr="001510E3" w:rsidRDefault="00385B92" w:rsidP="001510E3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2D3541">
        <w:rPr>
          <w:rFonts w:ascii="Arial" w:hAnsi="Arial" w:cs="Arial"/>
          <w:b/>
        </w:rPr>
        <w:t>Achieve measles elimination (G2.2) and rubella &amp; CRS elimination (G2.2)</w:t>
      </w:r>
    </w:p>
    <w:p w14:paraId="7C179DCB" w14:textId="20150BC1" w:rsidR="00B33CD7" w:rsidRPr="001510E3" w:rsidRDefault="00D95B14" w:rsidP="001510E3">
      <w:pPr>
        <w:rPr>
          <w:rFonts w:ascii="Arial" w:hAnsi="Arial" w:cs="Arial"/>
        </w:rPr>
      </w:pPr>
      <w:r w:rsidRPr="003F00DA">
        <w:rPr>
          <w:rFonts w:ascii="Arial" w:hAnsi="Arial" w:cs="Arial"/>
        </w:rPr>
        <w:t>Rubella was laboratory confirmed in 483 out of 2,907 suspected cases.</w:t>
      </w:r>
      <w:r w:rsidR="00AC7954">
        <w:rPr>
          <w:rFonts w:ascii="Arial" w:hAnsi="Arial" w:cs="Arial"/>
        </w:rPr>
        <w:t xml:space="preserve"> Rubella-containing vaccine has not yet been introduced in Pakistan.</w:t>
      </w:r>
    </w:p>
    <w:p w14:paraId="195DAC0B" w14:textId="77777777" w:rsidR="001510E3" w:rsidRDefault="001510E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276B7FC9" w14:textId="6270B85D" w:rsidR="009C42C9" w:rsidRPr="002D3541" w:rsidRDefault="009C42C9" w:rsidP="009C42C9">
      <w:pPr>
        <w:rPr>
          <w:rFonts w:ascii="Arial" w:hAnsi="Arial" w:cs="Arial"/>
          <w:b/>
          <w:sz w:val="24"/>
        </w:rPr>
      </w:pPr>
      <w:r w:rsidRPr="002D3541">
        <w:rPr>
          <w:rFonts w:ascii="Arial" w:hAnsi="Arial" w:cs="Arial"/>
          <w:b/>
          <w:sz w:val="24"/>
        </w:rPr>
        <w:lastRenderedPageBreak/>
        <w:t>ANNEXES</w:t>
      </w:r>
    </w:p>
    <w:p w14:paraId="40D09F7A" w14:textId="76946DEF" w:rsidR="00066B87" w:rsidRPr="001510E3" w:rsidRDefault="009C42C9" w:rsidP="001510E3">
      <w:pPr>
        <w:pStyle w:val="ListParagraph"/>
        <w:numPr>
          <w:ilvl w:val="0"/>
          <w:numId w:val="22"/>
        </w:numPr>
        <w:rPr>
          <w:b/>
          <w:bCs/>
        </w:rPr>
      </w:pPr>
      <w:r w:rsidRPr="002D3541">
        <w:rPr>
          <w:b/>
          <w:bCs/>
        </w:rPr>
        <w:t>Coverage and Equity</w:t>
      </w:r>
    </w:p>
    <w:p w14:paraId="2F153E12" w14:textId="04568959" w:rsidR="00A46BB2" w:rsidRPr="00E6431A" w:rsidRDefault="00E6431A" w:rsidP="00E6431A">
      <w:pPr>
        <w:pStyle w:val="Caption"/>
        <w:rPr>
          <w:rFonts w:ascii="Arial" w:hAnsi="Arial" w:cs="Arial"/>
          <w:color w:val="auto"/>
          <w:sz w:val="22"/>
        </w:rPr>
      </w:pPr>
      <w:r w:rsidRPr="00E6431A">
        <w:rPr>
          <w:rFonts w:ascii="Arial" w:hAnsi="Arial" w:cs="Arial"/>
          <w:color w:val="auto"/>
          <w:sz w:val="22"/>
        </w:rPr>
        <w:t xml:space="preserve">Figure </w:t>
      </w:r>
      <w:r w:rsidRPr="00E6431A">
        <w:rPr>
          <w:rFonts w:ascii="Arial" w:hAnsi="Arial" w:cs="Arial"/>
          <w:color w:val="auto"/>
          <w:sz w:val="22"/>
        </w:rPr>
        <w:fldChar w:fldCharType="begin"/>
      </w:r>
      <w:r w:rsidRPr="00E6431A">
        <w:rPr>
          <w:rFonts w:ascii="Arial" w:hAnsi="Arial" w:cs="Arial"/>
          <w:color w:val="auto"/>
          <w:sz w:val="22"/>
        </w:rPr>
        <w:instrText xml:space="preserve"> SEQ Figure \* ARABIC </w:instrText>
      </w:r>
      <w:r w:rsidRPr="00E6431A">
        <w:rPr>
          <w:rFonts w:ascii="Arial" w:hAnsi="Arial" w:cs="Arial"/>
          <w:color w:val="auto"/>
          <w:sz w:val="22"/>
        </w:rPr>
        <w:fldChar w:fldCharType="separate"/>
      </w:r>
      <w:r>
        <w:rPr>
          <w:rFonts w:ascii="Arial" w:hAnsi="Arial" w:cs="Arial"/>
          <w:noProof/>
          <w:color w:val="auto"/>
          <w:sz w:val="22"/>
        </w:rPr>
        <w:t>2</w:t>
      </w:r>
      <w:r w:rsidRPr="00E6431A">
        <w:rPr>
          <w:rFonts w:ascii="Arial" w:hAnsi="Arial" w:cs="Arial"/>
          <w:color w:val="auto"/>
          <w:sz w:val="22"/>
        </w:rPr>
        <w:fldChar w:fldCharType="end"/>
      </w:r>
      <w:r w:rsidRPr="00E6431A">
        <w:rPr>
          <w:rFonts w:ascii="Arial" w:hAnsi="Arial" w:cs="Arial"/>
          <w:color w:val="auto"/>
          <w:sz w:val="22"/>
        </w:rPr>
        <w:t xml:space="preserve">: </w:t>
      </w:r>
      <w:r w:rsidR="00A46BB2" w:rsidRPr="00E6431A">
        <w:rPr>
          <w:rFonts w:ascii="Arial" w:hAnsi="Arial" w:cs="Arial"/>
          <w:color w:val="auto"/>
          <w:sz w:val="22"/>
        </w:rPr>
        <w:t xml:space="preserve">All vaccines </w:t>
      </w:r>
      <w:r w:rsidRPr="00E6431A">
        <w:rPr>
          <w:rFonts w:ascii="Arial" w:hAnsi="Arial" w:cs="Arial"/>
          <w:color w:val="auto"/>
          <w:sz w:val="22"/>
        </w:rPr>
        <w:t xml:space="preserve">national </w:t>
      </w:r>
      <w:r w:rsidR="00A46BB2" w:rsidRPr="00E6431A">
        <w:rPr>
          <w:rFonts w:ascii="Arial" w:hAnsi="Arial" w:cs="Arial"/>
          <w:color w:val="auto"/>
          <w:sz w:val="22"/>
        </w:rPr>
        <w:t>coverage</w:t>
      </w:r>
      <w:r w:rsidRPr="00E6431A">
        <w:rPr>
          <w:rFonts w:ascii="Arial" w:hAnsi="Arial" w:cs="Arial"/>
          <w:color w:val="auto"/>
          <w:sz w:val="22"/>
        </w:rPr>
        <w:t>, Pakistan,</w:t>
      </w:r>
      <w:r w:rsidR="00A46BB2" w:rsidRPr="00E6431A">
        <w:rPr>
          <w:rFonts w:ascii="Arial" w:hAnsi="Arial" w:cs="Arial"/>
          <w:color w:val="auto"/>
          <w:sz w:val="22"/>
        </w:rPr>
        <w:t xml:space="preserve"> 2000-201</w:t>
      </w:r>
      <w:r w:rsidR="0020623E">
        <w:rPr>
          <w:rFonts w:ascii="Arial" w:hAnsi="Arial" w:cs="Arial"/>
          <w:color w:val="auto"/>
          <w:sz w:val="22"/>
        </w:rPr>
        <w:t>5</w:t>
      </w:r>
    </w:p>
    <w:p w14:paraId="4B587F4D" w14:textId="58C857BD" w:rsidR="00E86411" w:rsidRPr="001510E3" w:rsidRDefault="00A46BB2" w:rsidP="001510E3">
      <w:pPr>
        <w:jc w:val="center"/>
        <w:rPr>
          <w:b/>
          <w:bCs/>
        </w:rPr>
      </w:pPr>
      <w:r w:rsidRPr="002D3541">
        <w:rPr>
          <w:b/>
          <w:bCs/>
          <w:noProof/>
          <w:lang w:eastAsia="zh-CN"/>
        </w:rPr>
        <w:drawing>
          <wp:inline distT="0" distB="0" distL="0" distR="0" wp14:anchorId="6C7FB5BD" wp14:editId="429B59E5">
            <wp:extent cx="4410075" cy="3267927"/>
            <wp:effectExtent l="0" t="0" r="0" b="8890"/>
            <wp:docPr id="2048" name="Picture 2048" descr="D:\data\GVAP Reports\2016\1. GVAP secretariat report 2016\1. Secretariat report\G &amp; SO indicators\1st Draft\G3 Coverage\jan visualizations DTP3 per country\Punch cards per country\pakis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GVAP Reports\2016\1. GVAP secretariat report 2016\1. Secretariat report\G &amp; SO indicators\1st Draft\G3 Coverage\jan visualizations DTP3 per country\Punch cards per country\pakista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014" cy="326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2CA">
        <w:rPr>
          <w:noProof/>
          <w:lang w:eastAsia="zh-CN"/>
        </w:rPr>
        <w:drawing>
          <wp:inline distT="0" distB="0" distL="0" distR="0" wp14:anchorId="408EB94B" wp14:editId="3E6745B7">
            <wp:extent cx="3552825" cy="818515"/>
            <wp:effectExtent l="0" t="0" r="9525" b="635"/>
            <wp:docPr id="7" name="Picture 7" descr="D:\data\GVAP Reports\2016\3. Scrore Cards 2016\jan visualizations DTP3 per country\Punch cards per country\_legend-punchcar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:\data\GVAP Reports\2016\3. Scrore Cards 2016\jan visualizations DTP3 per country\Punch cards per country\_legend-punchcar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411" w:rsidRPr="001510E3" w:rsidSect="00385B92">
      <w:footerReference w:type="default" r:id="rId11"/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193CE4" w14:textId="77777777" w:rsidR="00577E3E" w:rsidRDefault="00577E3E">
      <w:pPr>
        <w:spacing w:after="0" w:line="240" w:lineRule="auto"/>
      </w:pPr>
      <w:r>
        <w:separator/>
      </w:r>
    </w:p>
  </w:endnote>
  <w:endnote w:type="continuationSeparator" w:id="0">
    <w:p w14:paraId="6B572B2D" w14:textId="77777777" w:rsidR="00577E3E" w:rsidRDefault="00577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E7B36" w14:textId="0488DA66" w:rsidR="0037485C" w:rsidRDefault="0037485C" w:rsidP="002C2C6B">
    <w:pPr>
      <w:pStyle w:val="Footer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DDB878" w14:textId="77777777" w:rsidR="00577E3E" w:rsidRDefault="00577E3E">
      <w:pPr>
        <w:spacing w:after="0" w:line="240" w:lineRule="auto"/>
      </w:pPr>
      <w:r>
        <w:separator/>
      </w:r>
    </w:p>
  </w:footnote>
  <w:footnote w:type="continuationSeparator" w:id="0">
    <w:p w14:paraId="10F8B4B0" w14:textId="77777777" w:rsidR="00577E3E" w:rsidRDefault="00577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">
    <w:nsid w:val="07FC0D88"/>
    <w:multiLevelType w:val="hybridMultilevel"/>
    <w:tmpl w:val="92B4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710BA"/>
    <w:multiLevelType w:val="hybridMultilevel"/>
    <w:tmpl w:val="D80015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FE4796"/>
    <w:multiLevelType w:val="hybridMultilevel"/>
    <w:tmpl w:val="2D6047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201945"/>
    <w:multiLevelType w:val="hybridMultilevel"/>
    <w:tmpl w:val="EE3E51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9F56FE"/>
    <w:multiLevelType w:val="hybridMultilevel"/>
    <w:tmpl w:val="4EFCB3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910D11"/>
    <w:multiLevelType w:val="hybridMultilevel"/>
    <w:tmpl w:val="ECF662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22F210B"/>
    <w:multiLevelType w:val="hybridMultilevel"/>
    <w:tmpl w:val="29A2B8EE"/>
    <w:lvl w:ilvl="0" w:tplc="28EAFE1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6D7B42"/>
    <w:multiLevelType w:val="hybridMultilevel"/>
    <w:tmpl w:val="81E6DA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6F6781"/>
    <w:multiLevelType w:val="multilevel"/>
    <w:tmpl w:val="12F24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4851C67"/>
    <w:multiLevelType w:val="hybridMultilevel"/>
    <w:tmpl w:val="FA10C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5180B"/>
    <w:multiLevelType w:val="hybridMultilevel"/>
    <w:tmpl w:val="AAA283B2"/>
    <w:lvl w:ilvl="0" w:tplc="10421B9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9AB2663"/>
    <w:multiLevelType w:val="multilevel"/>
    <w:tmpl w:val="A5E0EF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A9B0E47"/>
    <w:multiLevelType w:val="hybridMultilevel"/>
    <w:tmpl w:val="F146A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251F34"/>
    <w:multiLevelType w:val="hybridMultilevel"/>
    <w:tmpl w:val="77B83EF6"/>
    <w:lvl w:ilvl="0" w:tplc="CC78D7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5FE4AFC">
      <w:start w:val="8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4FAD2">
      <w:start w:val="8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E43F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F30C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3C0E5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47E50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C181A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9A567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590C9C"/>
    <w:multiLevelType w:val="hybridMultilevel"/>
    <w:tmpl w:val="DB2CC0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10A3FD3"/>
    <w:multiLevelType w:val="hybridMultilevel"/>
    <w:tmpl w:val="60D2E280"/>
    <w:lvl w:ilvl="0" w:tplc="F75E9D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9222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F4B0F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E0CA84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F66CE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246AA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D4196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BCED5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64C6D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4B7582"/>
    <w:multiLevelType w:val="hybridMultilevel"/>
    <w:tmpl w:val="9AFEA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7F13EF"/>
    <w:multiLevelType w:val="multilevel"/>
    <w:tmpl w:val="F3247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82970CC"/>
    <w:multiLevelType w:val="hybridMultilevel"/>
    <w:tmpl w:val="334C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6F47CE"/>
    <w:multiLevelType w:val="multilevel"/>
    <w:tmpl w:val="D6FE4D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4D05912"/>
    <w:multiLevelType w:val="hybridMultilevel"/>
    <w:tmpl w:val="8CCE2F44"/>
    <w:lvl w:ilvl="0" w:tplc="AC7C92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91AC5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2EF9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20479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FE4B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FB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EF4CA3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CBA75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CCE49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F63022C"/>
    <w:multiLevelType w:val="hybridMultilevel"/>
    <w:tmpl w:val="23D04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2F01F3F"/>
    <w:multiLevelType w:val="hybridMultilevel"/>
    <w:tmpl w:val="F0AC8CE0"/>
    <w:lvl w:ilvl="0" w:tplc="0AEA37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D245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CEC44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34A7FE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BFA7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BCEA1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3F62F6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FCEC8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5A1B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726D08"/>
    <w:multiLevelType w:val="hybridMultilevel"/>
    <w:tmpl w:val="200CF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8A3DE2"/>
    <w:multiLevelType w:val="hybridMultilevel"/>
    <w:tmpl w:val="95602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120FF5"/>
    <w:multiLevelType w:val="hybridMultilevel"/>
    <w:tmpl w:val="AAAAC672"/>
    <w:lvl w:ilvl="0" w:tplc="9872F6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70002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04447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1B6B78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B560E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60A3D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0AA011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8DA96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C27B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E615B6"/>
    <w:multiLevelType w:val="hybridMultilevel"/>
    <w:tmpl w:val="2132F91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10"/>
  </w:num>
  <w:num w:numId="5">
    <w:abstractNumId w:val="19"/>
  </w:num>
  <w:num w:numId="6">
    <w:abstractNumId w:val="2"/>
  </w:num>
  <w:num w:numId="7">
    <w:abstractNumId w:val="6"/>
  </w:num>
  <w:num w:numId="8">
    <w:abstractNumId w:val="17"/>
  </w:num>
  <w:num w:numId="9">
    <w:abstractNumId w:val="5"/>
  </w:num>
  <w:num w:numId="10">
    <w:abstractNumId w:val="25"/>
  </w:num>
  <w:num w:numId="11">
    <w:abstractNumId w:val="23"/>
  </w:num>
  <w:num w:numId="12">
    <w:abstractNumId w:val="14"/>
  </w:num>
  <w:num w:numId="13">
    <w:abstractNumId w:val="21"/>
  </w:num>
  <w:num w:numId="14">
    <w:abstractNumId w:val="16"/>
  </w:num>
  <w:num w:numId="15">
    <w:abstractNumId w:val="26"/>
  </w:num>
  <w:num w:numId="16">
    <w:abstractNumId w:val="9"/>
  </w:num>
  <w:num w:numId="17">
    <w:abstractNumId w:val="18"/>
  </w:num>
  <w:num w:numId="18">
    <w:abstractNumId w:val="12"/>
  </w:num>
  <w:num w:numId="19">
    <w:abstractNumId w:val="27"/>
  </w:num>
  <w:num w:numId="20">
    <w:abstractNumId w:val="1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6"/>
  </w:num>
  <w:num w:numId="25">
    <w:abstractNumId w:val="10"/>
  </w:num>
  <w:num w:numId="26">
    <w:abstractNumId w:val="0"/>
  </w:num>
  <w:num w:numId="27">
    <w:abstractNumId w:val="20"/>
  </w:num>
  <w:num w:numId="28">
    <w:abstractNumId w:val="22"/>
  </w:num>
  <w:num w:numId="29">
    <w:abstractNumId w:val="24"/>
  </w:num>
  <w:num w:numId="30">
    <w:abstractNumId w:val="8"/>
  </w:num>
  <w:num w:numId="31">
    <w:abstractNumId w:val="7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79"/>
    <w:rsid w:val="000023AF"/>
    <w:rsid w:val="0000352E"/>
    <w:rsid w:val="00052693"/>
    <w:rsid w:val="000570A2"/>
    <w:rsid w:val="00066B87"/>
    <w:rsid w:val="0007442D"/>
    <w:rsid w:val="00081B6C"/>
    <w:rsid w:val="00085A2D"/>
    <w:rsid w:val="0009247D"/>
    <w:rsid w:val="00096E70"/>
    <w:rsid w:val="000C2C44"/>
    <w:rsid w:val="000D0834"/>
    <w:rsid w:val="000E3D3E"/>
    <w:rsid w:val="001027D1"/>
    <w:rsid w:val="00131E6A"/>
    <w:rsid w:val="001510E3"/>
    <w:rsid w:val="00163179"/>
    <w:rsid w:val="001B0097"/>
    <w:rsid w:val="001C1193"/>
    <w:rsid w:val="001C1E4D"/>
    <w:rsid w:val="001C5026"/>
    <w:rsid w:val="001D7062"/>
    <w:rsid w:val="001F2D8D"/>
    <w:rsid w:val="001F7C07"/>
    <w:rsid w:val="0020623E"/>
    <w:rsid w:val="002258E3"/>
    <w:rsid w:val="002327A5"/>
    <w:rsid w:val="00232D9A"/>
    <w:rsid w:val="00240028"/>
    <w:rsid w:val="00243D0F"/>
    <w:rsid w:val="002679F6"/>
    <w:rsid w:val="002818D0"/>
    <w:rsid w:val="00281CEF"/>
    <w:rsid w:val="00285D91"/>
    <w:rsid w:val="00292589"/>
    <w:rsid w:val="002A1D89"/>
    <w:rsid w:val="002B73D6"/>
    <w:rsid w:val="002C0BCF"/>
    <w:rsid w:val="002C2C6B"/>
    <w:rsid w:val="002D3541"/>
    <w:rsid w:val="002D61F5"/>
    <w:rsid w:val="002D762A"/>
    <w:rsid w:val="002F1749"/>
    <w:rsid w:val="002F20C9"/>
    <w:rsid w:val="002F3739"/>
    <w:rsid w:val="003219D9"/>
    <w:rsid w:val="00322004"/>
    <w:rsid w:val="00366E59"/>
    <w:rsid w:val="00370616"/>
    <w:rsid w:val="00371B50"/>
    <w:rsid w:val="00373BA5"/>
    <w:rsid w:val="0037485C"/>
    <w:rsid w:val="00374A4C"/>
    <w:rsid w:val="00385B92"/>
    <w:rsid w:val="003A5EBF"/>
    <w:rsid w:val="003A77B2"/>
    <w:rsid w:val="003B6F84"/>
    <w:rsid w:val="003D24BB"/>
    <w:rsid w:val="003D6679"/>
    <w:rsid w:val="003E30EC"/>
    <w:rsid w:val="003F00DA"/>
    <w:rsid w:val="003F4825"/>
    <w:rsid w:val="00422027"/>
    <w:rsid w:val="00432B70"/>
    <w:rsid w:val="00436537"/>
    <w:rsid w:val="00441EDC"/>
    <w:rsid w:val="00457E0A"/>
    <w:rsid w:val="00460FC0"/>
    <w:rsid w:val="00462998"/>
    <w:rsid w:val="004744FE"/>
    <w:rsid w:val="004826EF"/>
    <w:rsid w:val="00490863"/>
    <w:rsid w:val="00492F98"/>
    <w:rsid w:val="004A394A"/>
    <w:rsid w:val="004B5B75"/>
    <w:rsid w:val="004D307D"/>
    <w:rsid w:val="004E2E87"/>
    <w:rsid w:val="004F6777"/>
    <w:rsid w:val="00500171"/>
    <w:rsid w:val="0050564C"/>
    <w:rsid w:val="005133F8"/>
    <w:rsid w:val="00513BF2"/>
    <w:rsid w:val="0052016B"/>
    <w:rsid w:val="00527B61"/>
    <w:rsid w:val="00530FEA"/>
    <w:rsid w:val="00532476"/>
    <w:rsid w:val="00534013"/>
    <w:rsid w:val="0056171F"/>
    <w:rsid w:val="00567723"/>
    <w:rsid w:val="00577E3E"/>
    <w:rsid w:val="0058000D"/>
    <w:rsid w:val="005B6B29"/>
    <w:rsid w:val="005C6F1C"/>
    <w:rsid w:val="005F0283"/>
    <w:rsid w:val="005F2B70"/>
    <w:rsid w:val="005F6A81"/>
    <w:rsid w:val="00602C0A"/>
    <w:rsid w:val="00605243"/>
    <w:rsid w:val="006212CA"/>
    <w:rsid w:val="0063008E"/>
    <w:rsid w:val="0063770B"/>
    <w:rsid w:val="006410AE"/>
    <w:rsid w:val="00641572"/>
    <w:rsid w:val="00646B5F"/>
    <w:rsid w:val="006842AB"/>
    <w:rsid w:val="00691245"/>
    <w:rsid w:val="00696E6A"/>
    <w:rsid w:val="006A4380"/>
    <w:rsid w:val="006B156B"/>
    <w:rsid w:val="006C334B"/>
    <w:rsid w:val="006F18CE"/>
    <w:rsid w:val="007033F7"/>
    <w:rsid w:val="0076408F"/>
    <w:rsid w:val="00767749"/>
    <w:rsid w:val="00770EEA"/>
    <w:rsid w:val="0079008F"/>
    <w:rsid w:val="00797196"/>
    <w:rsid w:val="007A35F6"/>
    <w:rsid w:val="007B053A"/>
    <w:rsid w:val="007C5F79"/>
    <w:rsid w:val="007D16A4"/>
    <w:rsid w:val="007D2AA9"/>
    <w:rsid w:val="007E0DEE"/>
    <w:rsid w:val="007F0729"/>
    <w:rsid w:val="008045DC"/>
    <w:rsid w:val="008053B7"/>
    <w:rsid w:val="008105B2"/>
    <w:rsid w:val="00824C6B"/>
    <w:rsid w:val="00825812"/>
    <w:rsid w:val="0083568C"/>
    <w:rsid w:val="008533CC"/>
    <w:rsid w:val="00856B69"/>
    <w:rsid w:val="00861552"/>
    <w:rsid w:val="00863F77"/>
    <w:rsid w:val="00865907"/>
    <w:rsid w:val="00871B75"/>
    <w:rsid w:val="0087403D"/>
    <w:rsid w:val="00883C0A"/>
    <w:rsid w:val="008A1C67"/>
    <w:rsid w:val="008A1F3D"/>
    <w:rsid w:val="008B503A"/>
    <w:rsid w:val="008C1347"/>
    <w:rsid w:val="008C4ABC"/>
    <w:rsid w:val="008E4926"/>
    <w:rsid w:val="008E7AA0"/>
    <w:rsid w:val="008F4F49"/>
    <w:rsid w:val="009318B8"/>
    <w:rsid w:val="00940E98"/>
    <w:rsid w:val="009563E8"/>
    <w:rsid w:val="00965288"/>
    <w:rsid w:val="009745BB"/>
    <w:rsid w:val="00987DD9"/>
    <w:rsid w:val="009A2C4E"/>
    <w:rsid w:val="009A5026"/>
    <w:rsid w:val="009B091D"/>
    <w:rsid w:val="009C09D8"/>
    <w:rsid w:val="009C42C9"/>
    <w:rsid w:val="009C6DBE"/>
    <w:rsid w:val="009E1E59"/>
    <w:rsid w:val="009E2D1E"/>
    <w:rsid w:val="009F11D6"/>
    <w:rsid w:val="009F3102"/>
    <w:rsid w:val="00A11AC1"/>
    <w:rsid w:val="00A32CA3"/>
    <w:rsid w:val="00A44D74"/>
    <w:rsid w:val="00A46BB2"/>
    <w:rsid w:val="00A779B6"/>
    <w:rsid w:val="00AC7954"/>
    <w:rsid w:val="00AE58AF"/>
    <w:rsid w:val="00AE7557"/>
    <w:rsid w:val="00B068A2"/>
    <w:rsid w:val="00B13423"/>
    <w:rsid w:val="00B16F22"/>
    <w:rsid w:val="00B218CC"/>
    <w:rsid w:val="00B31311"/>
    <w:rsid w:val="00B33CD7"/>
    <w:rsid w:val="00B3613C"/>
    <w:rsid w:val="00B84CF9"/>
    <w:rsid w:val="00B86047"/>
    <w:rsid w:val="00BA2589"/>
    <w:rsid w:val="00BF0D06"/>
    <w:rsid w:val="00BF14CF"/>
    <w:rsid w:val="00BF4CFA"/>
    <w:rsid w:val="00BF58AC"/>
    <w:rsid w:val="00C015DD"/>
    <w:rsid w:val="00C20751"/>
    <w:rsid w:val="00C2304E"/>
    <w:rsid w:val="00C275E8"/>
    <w:rsid w:val="00C3329B"/>
    <w:rsid w:val="00C4191A"/>
    <w:rsid w:val="00C67C9D"/>
    <w:rsid w:val="00CD3FD9"/>
    <w:rsid w:val="00CF0E45"/>
    <w:rsid w:val="00D00DC6"/>
    <w:rsid w:val="00D17551"/>
    <w:rsid w:val="00D27E92"/>
    <w:rsid w:val="00D30DD8"/>
    <w:rsid w:val="00D732C7"/>
    <w:rsid w:val="00D91AC9"/>
    <w:rsid w:val="00D9435D"/>
    <w:rsid w:val="00D9563B"/>
    <w:rsid w:val="00D95B14"/>
    <w:rsid w:val="00DC5960"/>
    <w:rsid w:val="00DC6344"/>
    <w:rsid w:val="00DE4597"/>
    <w:rsid w:val="00E11B99"/>
    <w:rsid w:val="00E154A8"/>
    <w:rsid w:val="00E1686A"/>
    <w:rsid w:val="00E37109"/>
    <w:rsid w:val="00E4355C"/>
    <w:rsid w:val="00E6431A"/>
    <w:rsid w:val="00E7237E"/>
    <w:rsid w:val="00E85FA1"/>
    <w:rsid w:val="00E86411"/>
    <w:rsid w:val="00EB059A"/>
    <w:rsid w:val="00EC5704"/>
    <w:rsid w:val="00F36758"/>
    <w:rsid w:val="00F37458"/>
    <w:rsid w:val="00F460E0"/>
    <w:rsid w:val="00F577A7"/>
    <w:rsid w:val="00F63D60"/>
    <w:rsid w:val="00F64BD6"/>
    <w:rsid w:val="00F81B65"/>
    <w:rsid w:val="00F8483D"/>
    <w:rsid w:val="00F85BA5"/>
    <w:rsid w:val="00FC041A"/>
    <w:rsid w:val="00FD688B"/>
    <w:rsid w:val="00FF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F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NormalWeb">
    <w:name w:val="Normal (Web)"/>
    <w:basedOn w:val="Normal"/>
    <w:uiPriority w:val="99"/>
    <w:semiHidden/>
    <w:unhideWhenUsed/>
    <w:rsid w:val="00066B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F64B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1D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1D89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6431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NormalWeb">
    <w:name w:val="Normal (Web)"/>
    <w:basedOn w:val="Normal"/>
    <w:uiPriority w:val="99"/>
    <w:semiHidden/>
    <w:unhideWhenUsed/>
    <w:rsid w:val="00066B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F64B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1D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1D89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6431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1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68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38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4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68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08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452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954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056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03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01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06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96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052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50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354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62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5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028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8000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785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89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21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69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192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31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0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89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019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6AD777A5-69AF-40F9-B90E-4EC395463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SENOUCI, Kamel</dc:creator>
  <cp:lastModifiedBy>Majumder, Anwesha</cp:lastModifiedBy>
  <cp:revision>2</cp:revision>
  <cp:lastPrinted>2016-08-24T06:50:00Z</cp:lastPrinted>
  <dcterms:created xsi:type="dcterms:W3CDTF">2016-08-25T14:37:00Z</dcterms:created>
  <dcterms:modified xsi:type="dcterms:W3CDTF">2016-08-25T14:37:00Z</dcterms:modified>
</cp:coreProperties>
</file>