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4F7BAA">
        <w:rPr>
          <w:rFonts w:ascii="Consolas" w:hAnsi="Consolas" w:cs="Consolas"/>
          <w:b/>
          <w:color w:val="000000"/>
          <w:sz w:val="32"/>
          <w:szCs w:val="32"/>
        </w:rPr>
        <w:t xml:space="preserve">Split Test Analysis </w:t>
      </w:r>
    </w:p>
    <w:p w:rsidR="004F7BAA" w:rsidRPr="00795242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br/>
      </w:r>
      <w:r w:rsidRPr="00795242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Assumptions: </w:t>
      </w: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7BAA">
        <w:rPr>
          <w:rFonts w:ascii="Consolas" w:hAnsi="Consolas" w:cs="Consolas"/>
          <w:color w:val="000000"/>
          <w:sz w:val="28"/>
          <w:szCs w:val="28"/>
        </w:rPr>
        <w:t xml:space="preserve">1. Since issuing of the quotes is one of the revenue sources, I would ask if re-issuing of the same quote (a repeat quote) is a paid service or free. If repeat quotes </w:t>
      </w: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4F7BAA">
        <w:rPr>
          <w:rFonts w:ascii="Consolas" w:hAnsi="Consolas" w:cs="Consolas"/>
          <w:color w:val="000000"/>
          <w:sz w:val="28"/>
          <w:szCs w:val="28"/>
        </w:rPr>
        <w:t>are</w:t>
      </w:r>
      <w:proofErr w:type="gramEnd"/>
      <w:r w:rsidRPr="004F7BAA">
        <w:rPr>
          <w:rFonts w:ascii="Consolas" w:hAnsi="Consolas" w:cs="Consolas"/>
          <w:color w:val="000000"/>
          <w:sz w:val="28"/>
          <w:szCs w:val="28"/>
        </w:rPr>
        <w:t xml:space="preserve"> free, then it would </w:t>
      </w:r>
      <w:r>
        <w:rPr>
          <w:rFonts w:ascii="Consolas" w:hAnsi="Consolas" w:cs="Consolas"/>
          <w:color w:val="000000"/>
          <w:sz w:val="28"/>
          <w:szCs w:val="28"/>
        </w:rPr>
        <w:t xml:space="preserve">be </w:t>
      </w:r>
      <w:r w:rsidR="002665ED">
        <w:rPr>
          <w:rFonts w:ascii="Consolas" w:hAnsi="Consolas" w:cs="Consolas"/>
          <w:color w:val="000000"/>
          <w:sz w:val="28"/>
          <w:szCs w:val="28"/>
        </w:rPr>
        <w:t>good to know how many repeat qu</w:t>
      </w:r>
      <w:r>
        <w:rPr>
          <w:rFonts w:ascii="Consolas" w:hAnsi="Consolas" w:cs="Consolas"/>
          <w:color w:val="000000"/>
          <w:sz w:val="28"/>
          <w:szCs w:val="28"/>
        </w:rPr>
        <w:t>otes</w:t>
      </w:r>
      <w:r w:rsidRPr="004F7BAA">
        <w:rPr>
          <w:rFonts w:ascii="Consolas" w:hAnsi="Consolas" w:cs="Consolas"/>
          <w:color w:val="000000"/>
          <w:sz w:val="28"/>
          <w:szCs w:val="28"/>
        </w:rPr>
        <w:t xml:space="preserve"> were issued per each bucket in order to subtract them from the Quotes column and obtain cleaner results. </w:t>
      </w: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7BAA">
        <w:rPr>
          <w:rFonts w:ascii="Consolas" w:hAnsi="Consolas" w:cs="Consolas"/>
          <w:color w:val="000000"/>
          <w:sz w:val="28"/>
          <w:szCs w:val="28"/>
        </w:rPr>
        <w:tab/>
      </w:r>
    </w:p>
    <w:p w:rsid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7BAA">
        <w:rPr>
          <w:rFonts w:ascii="Consolas" w:hAnsi="Consolas" w:cs="Consolas"/>
          <w:color w:val="000000"/>
          <w:sz w:val="28"/>
          <w:szCs w:val="28"/>
        </w:rPr>
        <w:t xml:space="preserve">For simplicity of our calculations, I'll assume all quotes are paid the same. </w:t>
      </w:r>
    </w:p>
    <w:p w:rsidR="000F6A42" w:rsidRDefault="000F6A42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F7BAA" w:rsidRPr="004F7BAA" w:rsidRDefault="00EB2668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  <w:r w:rsidR="00760F03"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="00795242">
        <w:rPr>
          <w:rFonts w:ascii="Consolas" w:hAnsi="Consolas" w:cs="Consolas"/>
          <w:color w:val="000000"/>
          <w:sz w:val="28"/>
          <w:szCs w:val="28"/>
        </w:rPr>
        <w:t>To gauge performance of the split test, I introduced one more column to the output dataset called “</w:t>
      </w:r>
      <w:r w:rsidR="00795242" w:rsidRPr="004F7BAA">
        <w:rPr>
          <w:rFonts w:ascii="Consolas" w:hAnsi="Consolas" w:cs="Consolas"/>
          <w:b/>
          <w:color w:val="000000"/>
          <w:sz w:val="28"/>
          <w:szCs w:val="28"/>
        </w:rPr>
        <w:t>Viewer Quotes Index</w:t>
      </w:r>
      <w:r w:rsidR="00795242">
        <w:rPr>
          <w:rFonts w:ascii="Consolas" w:hAnsi="Consolas" w:cs="Consolas"/>
          <w:b/>
          <w:color w:val="000000"/>
          <w:sz w:val="28"/>
          <w:szCs w:val="28"/>
        </w:rPr>
        <w:t xml:space="preserve">” (VQI). </w:t>
      </w:r>
      <w:r w:rsidR="00795242" w:rsidRPr="004F7BAA">
        <w:rPr>
          <w:rFonts w:ascii="Consolas" w:hAnsi="Consolas" w:cs="Consolas"/>
          <w:color w:val="000000"/>
          <w:sz w:val="28"/>
          <w:szCs w:val="28"/>
        </w:rPr>
        <w:t>It is a measure of quotes issued by an individual viewer per bucket during the tests</w:t>
      </w:r>
      <w:r w:rsidR="00795242">
        <w:rPr>
          <w:rFonts w:ascii="Consolas" w:hAnsi="Consolas" w:cs="Consolas"/>
          <w:color w:val="000000"/>
          <w:sz w:val="28"/>
          <w:szCs w:val="28"/>
        </w:rPr>
        <w:t>. For our purposes VQI</w:t>
      </w:r>
      <w:r w:rsidR="004F7BAA" w:rsidRPr="004F7BAA">
        <w:rPr>
          <w:rFonts w:ascii="Consolas" w:hAnsi="Consolas" w:cs="Consolas"/>
          <w:color w:val="000000"/>
          <w:sz w:val="28"/>
          <w:szCs w:val="28"/>
        </w:rPr>
        <w:t xml:space="preserve"> describes how many quotes are generated from the form views assuming</w:t>
      </w:r>
      <w:r w:rsidR="004F7BAA">
        <w:rPr>
          <w:rFonts w:ascii="Consolas" w:hAnsi="Consolas" w:cs="Consolas"/>
          <w:color w:val="000000"/>
          <w:sz w:val="28"/>
          <w:szCs w:val="28"/>
        </w:rPr>
        <w:t>:</w:t>
      </w:r>
      <w:r w:rsidR="004F7BAA" w:rsidRPr="004F7BAA">
        <w:rPr>
          <w:rFonts w:ascii="Consolas" w:hAnsi="Consolas" w:cs="Consolas"/>
          <w:color w:val="000000"/>
          <w:sz w:val="28"/>
          <w:szCs w:val="28"/>
        </w:rPr>
        <w:br/>
      </w:r>
    </w:p>
    <w:p w:rsidR="003B24E0" w:rsidRDefault="003B24E0" w:rsidP="004F7B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 provider </w:t>
      </w:r>
      <w:r w:rsidR="00795242">
        <w:rPr>
          <w:rFonts w:ascii="Consolas" w:hAnsi="Consolas" w:cs="Consolas"/>
          <w:color w:val="000000"/>
          <w:sz w:val="28"/>
          <w:szCs w:val="28"/>
        </w:rPr>
        <w:t>visits a quote</w:t>
      </w:r>
      <w:r w:rsidR="002665ED">
        <w:rPr>
          <w:rFonts w:ascii="Consolas" w:hAnsi="Consolas" w:cs="Consolas"/>
          <w:color w:val="000000"/>
          <w:sz w:val="28"/>
          <w:szCs w:val="28"/>
        </w:rPr>
        <w:t>-</w:t>
      </w:r>
      <w:r w:rsidR="00795242">
        <w:rPr>
          <w:rFonts w:ascii="Consolas" w:hAnsi="Consolas" w:cs="Consolas"/>
          <w:color w:val="000000"/>
          <w:sz w:val="28"/>
          <w:szCs w:val="28"/>
        </w:rPr>
        <w:t xml:space="preserve">form and either sends a </w:t>
      </w:r>
    </w:p>
    <w:p w:rsidR="004F7BAA" w:rsidRPr="004F7BAA" w:rsidRDefault="00795242" w:rsidP="004F7B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quote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or</w:t>
      </w:r>
      <w:r w:rsidR="003B24E0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leave</w:t>
      </w:r>
      <w:r w:rsidR="003B24E0">
        <w:rPr>
          <w:rFonts w:ascii="Consolas" w:hAnsi="Consolas" w:cs="Consolas"/>
          <w:color w:val="000000"/>
          <w:sz w:val="28"/>
          <w:szCs w:val="28"/>
        </w:rPr>
        <w:t>s.</w:t>
      </w:r>
    </w:p>
    <w:p w:rsidR="004F7BAA" w:rsidRPr="004F7BAA" w:rsidRDefault="004F7BAA" w:rsidP="003B24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4F7BAA">
        <w:rPr>
          <w:rFonts w:ascii="Consolas" w:hAnsi="Consolas" w:cs="Consolas"/>
          <w:color w:val="000000"/>
          <w:sz w:val="28"/>
          <w:szCs w:val="28"/>
        </w:rPr>
        <w:br/>
      </w:r>
    </w:p>
    <w:p w:rsidR="00795242" w:rsidRDefault="0079524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:rsidR="004F7BAA" w:rsidRPr="00795242" w:rsidRDefault="00795242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95242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 xml:space="preserve">Split Test: </w:t>
      </w:r>
    </w:p>
    <w:p w:rsidR="004F7BAA" w:rsidRPr="004F7BAA" w:rsidRDefault="00795242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br/>
      </w:r>
      <w:r w:rsidR="004F7BAA" w:rsidRPr="004F7BAA">
        <w:rPr>
          <w:rFonts w:ascii="Consolas" w:hAnsi="Consolas" w:cs="Consolas"/>
          <w:color w:val="000000"/>
          <w:sz w:val="28"/>
          <w:szCs w:val="28"/>
        </w:rPr>
        <w:tab/>
        <w:t>Formula:</w:t>
      </w: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7BAA">
        <w:rPr>
          <w:rFonts w:ascii="Consolas" w:hAnsi="Consolas" w:cs="Consolas"/>
          <w:color w:val="000000"/>
          <w:sz w:val="28"/>
          <w:szCs w:val="28"/>
        </w:rPr>
        <w:tab/>
      </w:r>
    </w:p>
    <w:p w:rsidR="00795242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4F7BAA">
        <w:rPr>
          <w:rFonts w:ascii="Consolas" w:hAnsi="Consolas" w:cs="Consolas"/>
          <w:color w:val="000000"/>
          <w:sz w:val="28"/>
          <w:szCs w:val="28"/>
        </w:rPr>
        <w:tab/>
      </w:r>
      <w:r w:rsidRPr="004F7BAA">
        <w:rPr>
          <w:rFonts w:ascii="Consolas" w:hAnsi="Consolas" w:cs="Consolas"/>
          <w:b/>
          <w:color w:val="000000"/>
          <w:sz w:val="28"/>
          <w:szCs w:val="28"/>
        </w:rPr>
        <w:t xml:space="preserve">Viewer Quotes Index = </w:t>
      </w:r>
    </w:p>
    <w:p w:rsidR="004F7BAA" w:rsidRPr="004F7BAA" w:rsidRDefault="004F7BAA" w:rsidP="007952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/>
          <w:sz w:val="28"/>
          <w:szCs w:val="28"/>
        </w:rPr>
      </w:pPr>
      <w:r w:rsidRPr="004F7BAA">
        <w:rPr>
          <w:rFonts w:ascii="Consolas" w:hAnsi="Consolas" w:cs="Consolas"/>
          <w:b/>
          <w:color w:val="000000"/>
          <w:sz w:val="28"/>
          <w:szCs w:val="28"/>
        </w:rPr>
        <w:t>N of quotes / Views / 1 View per Visitor</w:t>
      </w: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/>
      </w:r>
      <w:r w:rsidRPr="004F7BAA">
        <w:rPr>
          <w:rFonts w:ascii="Consolas" w:hAnsi="Consolas" w:cs="Consolas"/>
          <w:color w:val="000000"/>
          <w:sz w:val="28"/>
          <w:szCs w:val="28"/>
        </w:rPr>
        <w:t xml:space="preserve">Output: </w:t>
      </w:r>
    </w:p>
    <w:p w:rsidR="004F7BAA" w:rsidRPr="00BE326D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32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E326D">
        <w:rPr>
          <w:rFonts w:ascii="Consolas" w:hAnsi="Consolas" w:cs="Consolas"/>
          <w:color w:val="000000"/>
          <w:sz w:val="20"/>
          <w:szCs w:val="20"/>
        </w:rPr>
        <w:t>Bucket</w:t>
      </w:r>
      <w:proofErr w:type="gramStart"/>
      <w:r w:rsidRPr="00BE326D">
        <w:rPr>
          <w:rFonts w:ascii="Consolas" w:hAnsi="Consolas" w:cs="Consolas"/>
          <w:color w:val="000000"/>
          <w:sz w:val="20"/>
          <w:szCs w:val="20"/>
        </w:rPr>
        <w:t>,Quotes,Views</w:t>
      </w:r>
      <w:proofErr w:type="gramEnd"/>
      <w:r w:rsidRPr="00BE326D">
        <w:rPr>
          <w:rFonts w:ascii="Consolas" w:hAnsi="Consolas" w:cs="Consolas"/>
          <w:color w:val="000000"/>
          <w:sz w:val="20"/>
          <w:szCs w:val="20"/>
        </w:rPr>
        <w:t>,"Viewer</w:t>
      </w:r>
      <w:proofErr w:type="spellEnd"/>
      <w:r w:rsidRPr="00BE326D">
        <w:rPr>
          <w:rFonts w:ascii="Consolas" w:hAnsi="Consolas" w:cs="Consolas"/>
          <w:color w:val="000000"/>
          <w:sz w:val="20"/>
          <w:szCs w:val="20"/>
        </w:rPr>
        <w:t xml:space="preserve"> Quotes Index"</w:t>
      </w:r>
    </w:p>
    <w:p w:rsidR="004F7BAA" w:rsidRPr="00BE326D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326D">
        <w:rPr>
          <w:rFonts w:ascii="Consolas" w:hAnsi="Consolas" w:cs="Consolas"/>
          <w:color w:val="000000"/>
          <w:sz w:val="20"/>
          <w:szCs w:val="20"/>
        </w:rPr>
        <w:tab/>
        <w:t>Baseline</w:t>
      </w:r>
      <w:proofErr w:type="gramStart"/>
      <w:r w:rsidRPr="00BE326D">
        <w:rPr>
          <w:rFonts w:ascii="Consolas" w:hAnsi="Consolas" w:cs="Consolas"/>
          <w:color w:val="000000"/>
          <w:sz w:val="20"/>
          <w:szCs w:val="20"/>
        </w:rPr>
        <w:t>,32,595</w:t>
      </w:r>
      <w:proofErr w:type="gramEnd"/>
      <w:r w:rsidRPr="00BE326D">
        <w:rPr>
          <w:rFonts w:ascii="Consolas" w:hAnsi="Consolas" w:cs="Consolas"/>
          <w:color w:val="000000"/>
          <w:sz w:val="20"/>
          <w:szCs w:val="20"/>
        </w:rPr>
        <w:t>, 0.054</w:t>
      </w:r>
    </w:p>
    <w:p w:rsidR="004F7BAA" w:rsidRPr="00BE326D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326D">
        <w:rPr>
          <w:rFonts w:ascii="Consolas" w:hAnsi="Consolas" w:cs="Consolas"/>
          <w:color w:val="000000"/>
          <w:sz w:val="20"/>
          <w:szCs w:val="20"/>
        </w:rPr>
        <w:tab/>
        <w:t>Variation 1</w:t>
      </w:r>
      <w:proofErr w:type="gramStart"/>
      <w:r w:rsidRPr="00BE326D">
        <w:rPr>
          <w:rFonts w:ascii="Consolas" w:hAnsi="Consolas" w:cs="Consolas"/>
          <w:color w:val="000000"/>
          <w:sz w:val="20"/>
          <w:szCs w:val="20"/>
        </w:rPr>
        <w:t>,30,599</w:t>
      </w:r>
      <w:proofErr w:type="gramEnd"/>
      <w:r w:rsidRPr="00BE326D">
        <w:rPr>
          <w:rFonts w:ascii="Consolas" w:hAnsi="Consolas" w:cs="Consolas"/>
          <w:color w:val="000000"/>
          <w:sz w:val="20"/>
          <w:szCs w:val="20"/>
        </w:rPr>
        <w:t>, 0.05</w:t>
      </w:r>
    </w:p>
    <w:p w:rsidR="004F7BAA" w:rsidRPr="00BE326D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326D">
        <w:rPr>
          <w:rFonts w:ascii="Consolas" w:hAnsi="Consolas" w:cs="Consolas"/>
          <w:color w:val="000000"/>
          <w:sz w:val="20"/>
          <w:szCs w:val="20"/>
        </w:rPr>
        <w:tab/>
        <w:t>Variation 2</w:t>
      </w:r>
      <w:proofErr w:type="gramStart"/>
      <w:r w:rsidRPr="00BE326D">
        <w:rPr>
          <w:rFonts w:ascii="Consolas" w:hAnsi="Consolas" w:cs="Consolas"/>
          <w:color w:val="000000"/>
          <w:sz w:val="20"/>
          <w:szCs w:val="20"/>
        </w:rPr>
        <w:t>,18,622</w:t>
      </w:r>
      <w:proofErr w:type="gramEnd"/>
      <w:r w:rsidRPr="00BE326D">
        <w:rPr>
          <w:rFonts w:ascii="Consolas" w:hAnsi="Consolas" w:cs="Consolas"/>
          <w:color w:val="000000"/>
          <w:sz w:val="20"/>
          <w:szCs w:val="20"/>
        </w:rPr>
        <w:t>, 0.029</w:t>
      </w:r>
    </w:p>
    <w:p w:rsidR="004F7BAA" w:rsidRPr="00BE326D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326D">
        <w:rPr>
          <w:rFonts w:ascii="Consolas" w:hAnsi="Consolas" w:cs="Consolas"/>
          <w:color w:val="000000"/>
          <w:sz w:val="20"/>
          <w:szCs w:val="20"/>
        </w:rPr>
        <w:tab/>
        <w:t>Variation 3</w:t>
      </w:r>
      <w:proofErr w:type="gramStart"/>
      <w:r w:rsidRPr="00BE326D">
        <w:rPr>
          <w:rFonts w:ascii="Consolas" w:hAnsi="Consolas" w:cs="Consolas"/>
          <w:color w:val="000000"/>
          <w:sz w:val="20"/>
          <w:szCs w:val="20"/>
        </w:rPr>
        <w:t>,51,606</w:t>
      </w:r>
      <w:proofErr w:type="gramEnd"/>
      <w:r w:rsidRPr="00BE326D">
        <w:rPr>
          <w:rFonts w:ascii="Consolas" w:hAnsi="Consolas" w:cs="Consolas"/>
          <w:color w:val="000000"/>
          <w:sz w:val="20"/>
          <w:szCs w:val="20"/>
        </w:rPr>
        <w:t>, 0.084</w:t>
      </w:r>
    </w:p>
    <w:p w:rsidR="004F7BAA" w:rsidRPr="00BE326D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326D">
        <w:rPr>
          <w:rFonts w:ascii="Consolas" w:hAnsi="Consolas" w:cs="Consolas"/>
          <w:color w:val="000000"/>
          <w:sz w:val="20"/>
          <w:szCs w:val="20"/>
        </w:rPr>
        <w:tab/>
        <w:t>Variation 4</w:t>
      </w:r>
      <w:proofErr w:type="gramStart"/>
      <w:r w:rsidRPr="00BE326D">
        <w:rPr>
          <w:rFonts w:ascii="Consolas" w:hAnsi="Consolas" w:cs="Consolas"/>
          <w:color w:val="000000"/>
          <w:sz w:val="20"/>
          <w:szCs w:val="20"/>
        </w:rPr>
        <w:t>,38,578</w:t>
      </w:r>
      <w:proofErr w:type="gramEnd"/>
      <w:r w:rsidRPr="00BE326D">
        <w:rPr>
          <w:rFonts w:ascii="Consolas" w:hAnsi="Consolas" w:cs="Consolas"/>
          <w:color w:val="000000"/>
          <w:sz w:val="20"/>
          <w:szCs w:val="20"/>
        </w:rPr>
        <w:t xml:space="preserve">, 0.066 </w:t>
      </w: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F7BAA" w:rsidRPr="004F7BAA" w:rsidRDefault="004F7BAA" w:rsidP="00CD67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4F7BAA">
        <w:rPr>
          <w:rFonts w:ascii="Consolas" w:hAnsi="Consolas" w:cs="Consolas"/>
          <w:color w:val="000000"/>
          <w:sz w:val="28"/>
          <w:szCs w:val="28"/>
        </w:rPr>
        <w:t>Winner is Vari</w:t>
      </w:r>
      <w:r w:rsidR="00CD67D8">
        <w:rPr>
          <w:rFonts w:ascii="Consolas" w:hAnsi="Consolas" w:cs="Consolas"/>
          <w:color w:val="000000"/>
          <w:sz w:val="28"/>
          <w:szCs w:val="28"/>
        </w:rPr>
        <w:t>ation 3</w:t>
      </w:r>
      <w:r w:rsidR="00CD67D8">
        <w:rPr>
          <w:rFonts w:ascii="Consolas" w:hAnsi="Consolas" w:cs="Consolas"/>
          <w:color w:val="000000"/>
          <w:sz w:val="28"/>
          <w:szCs w:val="28"/>
        </w:rPr>
        <w:br/>
      </w:r>
      <w:r w:rsidR="00CD67D8" w:rsidRPr="004F7BAA">
        <w:rPr>
          <w:rFonts w:ascii="Consolas" w:hAnsi="Consolas" w:cs="Consolas"/>
          <w:color w:val="000000"/>
          <w:sz w:val="28"/>
          <w:szCs w:val="28"/>
        </w:rPr>
        <w:t>Viewer Quotes Index</w:t>
      </w:r>
      <w:r w:rsidR="00CD67D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="00CD67D8" w:rsidRPr="004F7BAA">
        <w:rPr>
          <w:rFonts w:ascii="Consolas" w:hAnsi="Consolas" w:cs="Consolas"/>
          <w:color w:val="000000"/>
          <w:sz w:val="28"/>
          <w:szCs w:val="28"/>
        </w:rPr>
        <w:t>0.084</w:t>
      </w: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F7BAA" w:rsidRPr="004F7BAA" w:rsidRDefault="004F7BAA" w:rsidP="004F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7BAA">
        <w:rPr>
          <w:rFonts w:ascii="Consolas" w:hAnsi="Consolas" w:cs="Consolas"/>
          <w:color w:val="000000"/>
          <w:sz w:val="28"/>
          <w:szCs w:val="28"/>
        </w:rPr>
        <w:tab/>
      </w:r>
    </w:p>
    <w:p w:rsidR="00651215" w:rsidRDefault="006512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D83" w:rsidRDefault="006512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Source Code for the test: </w:t>
      </w:r>
    </w:p>
    <w:p w:rsidR="00596A5B" w:rsidRDefault="00596A5B" w:rsidP="0059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596A5B" w:rsidRDefault="00596A5B" w:rsidP="0059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Roman Gekhman - </w:t>
      </w:r>
    </w:p>
    <w:p w:rsidR="00596A5B" w:rsidRDefault="00596A5B" w:rsidP="0059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Galvanize Coding Exercise #3 - 7/3/18</w:t>
      </w:r>
    </w:p>
    <w:p w:rsidR="00596A5B" w:rsidRDefault="00596A5B" w:rsidP="0059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hyperlink r:id="rId6" w:history="1">
        <w:r w:rsidRPr="00CA5174">
          <w:rPr>
            <w:rStyle w:val="Hyperlink"/>
            <w:rFonts w:ascii="Consolas" w:hAnsi="Consolas" w:cs="Consolas"/>
            <w:sz w:val="19"/>
            <w:szCs w:val="19"/>
          </w:rPr>
          <w:t>roman.gekhman@gmail.com</w:t>
        </w:r>
      </w:hyperlink>
    </w:p>
    <w:p w:rsidR="009D7AB1" w:rsidRDefault="00596A5B" w:rsidP="0059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br/>
      </w:r>
      <w:r w:rsidR="009D7AB1">
        <w:rPr>
          <w:rFonts w:ascii="Consolas" w:hAnsi="Consolas" w:cs="Consolas"/>
          <w:color w:val="008000"/>
          <w:sz w:val="19"/>
          <w:szCs w:val="19"/>
        </w:rPr>
        <w:t>#developed / tested on Python 3.6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#common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strVQIdx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"'Viewer Quotes Index'"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Bucket"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"Quotes"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"out_data.csv"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, newline=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csv</w:t>
      </w:r>
      <w:r>
        <w:rPr>
          <w:rFonts w:ascii="Consolas" w:hAnsi="Consolas" w:cs="Consolas"/>
          <w:color w:val="000000"/>
          <w:sz w:val="19"/>
          <w:szCs w:val="19"/>
        </w:rPr>
        <w:t>.writer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delimiter=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"in_data.csv"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csv</w:t>
      </w:r>
      <w:r>
        <w:rPr>
          <w:rFonts w:ascii="Consolas" w:hAnsi="Consolas" w:cs="Consolas"/>
          <w:color w:val="000000"/>
          <w:sz w:val="19"/>
          <w:szCs w:val="19"/>
        </w:rPr>
        <w:t>.reader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delimiter=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line]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strVQIdx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outWriter.writerow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_ratio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(line[1])/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(line[2]), 3)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line[0],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(line[1]),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(line[2]), _ratio)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_ratio)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outWriter.writerow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ex: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in line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</w:t>
      </w:r>
    </w:p>
    <w:p w:rsidR="00D16D83" w:rsidRDefault="00D16D83" w:rsidP="00D1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D83" w:rsidRDefault="00D16D83" w:rsidP="003B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16D83" w:rsidRDefault="00D16D83" w:rsidP="003B24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16D83" w:rsidRDefault="00D16D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Input file: </w:t>
      </w:r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Bucket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,Quotes,Views</w:t>
      </w:r>
      <w:proofErr w:type="spellEnd"/>
      <w:proofErr w:type="gramEnd"/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,32,595</w:t>
      </w:r>
      <w:proofErr w:type="gramEnd"/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Variation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,30,599</w:t>
      </w:r>
      <w:proofErr w:type="gramEnd"/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Variation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,18,622</w:t>
      </w:r>
      <w:proofErr w:type="gramEnd"/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Variation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,51,606</w:t>
      </w:r>
      <w:proofErr w:type="gramEnd"/>
    </w:p>
    <w:p w:rsidR="007E5D25" w:rsidRDefault="00604BE7" w:rsidP="00604BE7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Variation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,38,578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16D83">
        <w:rPr>
          <w:sz w:val="28"/>
          <w:szCs w:val="28"/>
        </w:rPr>
        <w:t xml:space="preserve">Generated output: </w:t>
      </w:r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Bucket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,Quotes,Views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,'Viewer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Quotes Index'</w:t>
      </w:r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,32,595,0.054</w:t>
      </w:r>
      <w:proofErr w:type="gramEnd"/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Variation 1,30,599,0.05</w:t>
      </w:r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Variation 2,18,622,0.029</w:t>
      </w:r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Variation 3,51,606,0.084</w:t>
      </w:r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Variation 4,38,578,0.066</w:t>
      </w:r>
    </w:p>
    <w:p w:rsidR="00604BE7" w:rsidRDefault="00604BE7" w:rsidP="0060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59D" w:rsidRPr="006E28D8" w:rsidRDefault="0055759D" w:rsidP="006E28D8">
      <w:pPr>
        <w:rPr>
          <w:rFonts w:ascii="Consolas" w:hAnsi="Consolas" w:cs="Consolas"/>
          <w:color w:val="000000"/>
          <w:sz w:val="19"/>
          <w:szCs w:val="19"/>
        </w:rPr>
      </w:pPr>
    </w:p>
    <w:sectPr w:rsidR="0055759D" w:rsidRPr="006E28D8" w:rsidSect="005E3F1D">
      <w:headerReference w:type="default" r:id="rId7"/>
      <w:pgSz w:w="12240" w:h="15840"/>
      <w:pgMar w:top="1080" w:right="1440" w:bottom="1440" w:left="1260" w:header="449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BAF" w:rsidRDefault="008A4BAF" w:rsidP="004F7BAA">
      <w:pPr>
        <w:spacing w:after="0" w:line="240" w:lineRule="auto"/>
      </w:pPr>
      <w:r>
        <w:separator/>
      </w:r>
    </w:p>
  </w:endnote>
  <w:endnote w:type="continuationSeparator" w:id="0">
    <w:p w:rsidR="008A4BAF" w:rsidRDefault="008A4BAF" w:rsidP="004F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BAF" w:rsidRDefault="008A4BAF" w:rsidP="004F7BAA">
      <w:pPr>
        <w:spacing w:after="0" w:line="240" w:lineRule="auto"/>
      </w:pPr>
      <w:r>
        <w:separator/>
      </w:r>
    </w:p>
  </w:footnote>
  <w:footnote w:type="continuationSeparator" w:id="0">
    <w:p w:rsidR="008A4BAF" w:rsidRDefault="008A4BAF" w:rsidP="004F7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651215" w:rsidRPr="00651215" w:rsidTr="00651215">
      <w:tc>
        <w:tcPr>
          <w:tcW w:w="4788" w:type="dxa"/>
        </w:tcPr>
        <w:p w:rsidR="00651215" w:rsidRPr="00651215" w:rsidRDefault="00651215" w:rsidP="00651215">
          <w:pPr>
            <w:pStyle w:val="Header"/>
          </w:pPr>
          <w:r w:rsidRPr="00651215">
            <w:t xml:space="preserve">Roman Gekhman </w:t>
          </w:r>
        </w:p>
        <w:p w:rsidR="00651215" w:rsidRPr="00651215" w:rsidRDefault="00651215" w:rsidP="00651215">
          <w:pPr>
            <w:rPr>
              <w:sz w:val="16"/>
              <w:szCs w:val="16"/>
            </w:rPr>
          </w:pPr>
          <w:hyperlink r:id="rId1" w:history="1">
            <w:r w:rsidRPr="00651215">
              <w:rPr>
                <w:rStyle w:val="Hyperlink"/>
              </w:rPr>
              <w:t>Roman.gekhman@gmail.com</w:t>
            </w:r>
          </w:hyperlink>
        </w:p>
      </w:tc>
      <w:tc>
        <w:tcPr>
          <w:tcW w:w="4788" w:type="dxa"/>
        </w:tcPr>
        <w:p w:rsidR="00651215" w:rsidRPr="00651215" w:rsidRDefault="00651215" w:rsidP="00651215">
          <w:pPr>
            <w:jc w:val="right"/>
            <w:rPr>
              <w:sz w:val="16"/>
              <w:szCs w:val="16"/>
            </w:rPr>
          </w:pPr>
          <w:sdt>
            <w:sdtPr>
              <w:id w:val="250395305"/>
              <w:docPartObj>
                <w:docPartGallery w:val="Page Numbers (Top of Page)"/>
                <w:docPartUnique/>
              </w:docPartObj>
            </w:sdtPr>
            <w:sdtEndPr>
              <w:rPr>
                <w:sz w:val="16"/>
                <w:szCs w:val="16"/>
              </w:rPr>
            </w:sdtEndPr>
            <w:sdtContent>
              <w:r w:rsidRPr="00651215">
                <w:rPr>
                  <w:sz w:val="16"/>
                  <w:szCs w:val="16"/>
                </w:rPr>
                <w:t xml:space="preserve">Page </w:t>
              </w:r>
              <w:r w:rsidRPr="00651215">
                <w:rPr>
                  <w:sz w:val="16"/>
                  <w:szCs w:val="16"/>
                </w:rPr>
                <w:fldChar w:fldCharType="begin"/>
              </w:r>
              <w:r w:rsidRPr="00651215">
                <w:rPr>
                  <w:sz w:val="16"/>
                  <w:szCs w:val="16"/>
                </w:rPr>
                <w:instrText xml:space="preserve"> PAGE </w:instrText>
              </w:r>
              <w:r w:rsidRPr="00651215">
                <w:rPr>
                  <w:sz w:val="16"/>
                  <w:szCs w:val="16"/>
                </w:rPr>
                <w:fldChar w:fldCharType="separate"/>
              </w:r>
              <w:r w:rsidR="00112A74">
                <w:rPr>
                  <w:noProof/>
                  <w:sz w:val="16"/>
                  <w:szCs w:val="16"/>
                </w:rPr>
                <w:t>4</w:t>
              </w:r>
              <w:r w:rsidRPr="00651215">
                <w:rPr>
                  <w:sz w:val="16"/>
                  <w:szCs w:val="16"/>
                </w:rPr>
                <w:fldChar w:fldCharType="end"/>
              </w:r>
              <w:r w:rsidRPr="00651215">
                <w:rPr>
                  <w:sz w:val="16"/>
                  <w:szCs w:val="16"/>
                </w:rPr>
                <w:t xml:space="preserve"> of </w:t>
              </w:r>
              <w:r w:rsidRPr="00651215">
                <w:rPr>
                  <w:sz w:val="16"/>
                  <w:szCs w:val="16"/>
                </w:rPr>
                <w:fldChar w:fldCharType="begin"/>
              </w:r>
              <w:r w:rsidRPr="00651215">
                <w:rPr>
                  <w:sz w:val="16"/>
                  <w:szCs w:val="16"/>
                </w:rPr>
                <w:instrText xml:space="preserve"> NUMPAGES  </w:instrText>
              </w:r>
              <w:r w:rsidRPr="00651215">
                <w:rPr>
                  <w:sz w:val="16"/>
                  <w:szCs w:val="16"/>
                </w:rPr>
                <w:fldChar w:fldCharType="separate"/>
              </w:r>
              <w:r w:rsidR="00112A74">
                <w:rPr>
                  <w:noProof/>
                  <w:sz w:val="16"/>
                  <w:szCs w:val="16"/>
                </w:rPr>
                <w:t>4</w:t>
              </w:r>
              <w:r w:rsidRPr="00651215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:rsidR="004F7BAA" w:rsidRPr="00651215" w:rsidRDefault="004F7BAA" w:rsidP="00651215">
    <w:pPr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7BAA"/>
    <w:rsid w:val="000F6A42"/>
    <w:rsid w:val="00112A74"/>
    <w:rsid w:val="002665ED"/>
    <w:rsid w:val="00364EEC"/>
    <w:rsid w:val="0039413A"/>
    <w:rsid w:val="003B24E0"/>
    <w:rsid w:val="004F7BAA"/>
    <w:rsid w:val="0055759D"/>
    <w:rsid w:val="0059463C"/>
    <w:rsid w:val="00596A5B"/>
    <w:rsid w:val="005A0638"/>
    <w:rsid w:val="005B5224"/>
    <w:rsid w:val="005E3F1D"/>
    <w:rsid w:val="00604BE7"/>
    <w:rsid w:val="00647275"/>
    <w:rsid w:val="00651215"/>
    <w:rsid w:val="006E28D8"/>
    <w:rsid w:val="00760F03"/>
    <w:rsid w:val="00795242"/>
    <w:rsid w:val="007E5D25"/>
    <w:rsid w:val="008A27A6"/>
    <w:rsid w:val="008A4BAF"/>
    <w:rsid w:val="009248B7"/>
    <w:rsid w:val="009A143E"/>
    <w:rsid w:val="009D7AB1"/>
    <w:rsid w:val="009F783C"/>
    <w:rsid w:val="00AB15A0"/>
    <w:rsid w:val="00B35086"/>
    <w:rsid w:val="00BE326D"/>
    <w:rsid w:val="00CD67D8"/>
    <w:rsid w:val="00D16D83"/>
    <w:rsid w:val="00D5019A"/>
    <w:rsid w:val="00EB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7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BAA"/>
  </w:style>
  <w:style w:type="paragraph" w:styleId="Footer">
    <w:name w:val="footer"/>
    <w:basedOn w:val="Normal"/>
    <w:link w:val="FooterChar"/>
    <w:uiPriority w:val="99"/>
    <w:semiHidden/>
    <w:unhideWhenUsed/>
    <w:rsid w:val="004F7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BAA"/>
  </w:style>
  <w:style w:type="character" w:styleId="Hyperlink">
    <w:name w:val="Hyperlink"/>
    <w:basedOn w:val="DefaultParagraphFont"/>
    <w:uiPriority w:val="99"/>
    <w:unhideWhenUsed/>
    <w:rsid w:val="0065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1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man.gekhma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man.gekh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Gekhman</dc:creator>
  <cp:lastModifiedBy>Roman Gekhman</cp:lastModifiedBy>
  <cp:revision>33</cp:revision>
  <cp:lastPrinted>2018-07-03T16:13:00Z</cp:lastPrinted>
  <dcterms:created xsi:type="dcterms:W3CDTF">2018-07-03T14:25:00Z</dcterms:created>
  <dcterms:modified xsi:type="dcterms:W3CDTF">2018-07-03T16:13:00Z</dcterms:modified>
</cp:coreProperties>
</file>