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BFBF"/>
          <w:sz w:val="18"/>
          <w:szCs w:val="18"/>
        </w:rPr>
        <w:t xml:space="preserve">######################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Example #######################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is an example configuration file highlighting only the most common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metricbeat.reference.yml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from the same directory contains all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supported options with more comments. You can use it as a reference.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find the full configuration reference here: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https://www.elastic.co/guide/en/beats/metricbeat/index.html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metricbeat.config.modules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Glob pattern for configuration loading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to enable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reloading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reload.enabled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Period on which files under path should be checked for changes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setting 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setup.template.settings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index.number_of_shards</w:t>
      </w:r>
      <w:proofErr w:type="spellEnd"/>
      <w:r>
        <w:rPr>
          <w:rFonts w:ascii="Lucida Console" w:hAnsi="Lucida Console" w:cs="Lucida Console"/>
          <w:sz w:val="18"/>
          <w:szCs w:val="18"/>
        </w:rPr>
        <w:t>: 1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index.codec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best_compression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#_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source.enabled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General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of the shipper that publishes the network data. It can be used to group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transactions sent by a single shipper in the web interface.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#name: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tags of the shipper are included in their own field with each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published.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#tags: ["service-X", "web-tier"]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Optional fields that you can specify to add additional information to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env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staging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Dashboards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settings control loading the sample dashboards to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index. Loading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dashboards is disabled by default and can be enabled either by setting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here or by using the `setup` command.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setup.dashboards.enabled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URL from where to download the dashboards archive. By default this URL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has a value which is computed based on the Beat name and version. For released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versions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this URL points to the dashboard archive on the artifacts.elastic.co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website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00BFBF"/>
          <w:sz w:val="18"/>
          <w:szCs w:val="18"/>
        </w:rPr>
        <w:t>#setup.dashboards.url: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Starting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Beats version 6.0.0, the dashboards are loaded via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API.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requires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endpoint configuration.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"10.0.0.4:5601"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5601)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case you specify and additional path, the scheme is required: http://localhost:5601/path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https://[2001:db8::1]:5601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:5601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Space ID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ID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Space into which the dashboards should be loaded. By default,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the Default Space will be used.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#space.id: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Elastic Cloud 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settings simplify 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the Elastic Cloud (https://cloud.elastic.co/).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cloud.id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output.elasticsearch.hosts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setup.kibana.host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options.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find the `cloud.id` in the Elastic Cloud web UI.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#cloud.id: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output.elasticsearch.password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settings. The format is `&lt;user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&gt;: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&lt;pass&gt;`.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Outputs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what output to use when sending the data collected by the beat.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------------------------------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TODO: Change the hosts IP address to the IP address of your ELK server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TODO: Change password from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to the password you created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["10.0.0.4:9200"]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--------------------------------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hosts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:5044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SSL. By default is off.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# Client Certificate Key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ssl.key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Processors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Configure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processors to enhance or manipulate events generated by the beat.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Logging =====================================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log level. The default log level is info.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Available log levels are: error, warning,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debug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logging.level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debug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debug level, you can selectively enable logging only for some components.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enable all selectors use ["*"]. Examples of other selectors are "beat",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"publish", "service".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logging.selectors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["*"]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X-Pack Monitoring 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export internal metrics to a central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  This requires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to be enabled in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reporting is disabled by default.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to enable the monitoring reporter.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UUID of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cluster under which monitoring data for this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instance will appear in the Stack Monitoring UI.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is enabled, the UUID is derived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cluster referenced by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monitoring.cluster_uuid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Uncomment to send the metrics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Most settings from the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are accepted here as well.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Note that the settings should point to your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*monitoring* cluster.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that is not set is automatically inherited from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configuration, so if you have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output configured such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it is pointing to your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cluster, you can simply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the following line.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monitoring.elasticsearch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Migration ==================================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allows to enable 6.7 migration aliases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#migration.6_to_7.enabled: true</w:t>
      </w: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695D88" w:rsidRDefault="00695D88" w:rsidP="00695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727D" w:rsidRDefault="00695D88" w:rsidP="00695D88"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8"/>
    <w:rsid w:val="00695D88"/>
    <w:rsid w:val="00980A59"/>
    <w:rsid w:val="009B727D"/>
    <w:rsid w:val="00DF0880"/>
    <w:rsid w:val="00E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B56B7-631B-4C15-97C4-13E3384B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2021-11-07T21:16:00Z</dcterms:created>
  <dcterms:modified xsi:type="dcterms:W3CDTF">2021-11-07T21:16:00Z</dcterms:modified>
</cp:coreProperties>
</file>