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AF536" w14:textId="47C00AE8" w:rsidR="005C0D72" w:rsidRPr="00916289" w:rsidRDefault="00FF2FAD" w:rsidP="005C0D72">
      <w:pPr>
        <w:pStyle w:val="Textoindependiente"/>
        <w:ind w:left="0" w:right="-27"/>
        <w:jc w:val="both"/>
        <w:rPr>
          <w:iCs/>
          <w:color w:val="0070C0"/>
        </w:rPr>
      </w:pPr>
      <w:r w:rsidRPr="00916289">
        <w:rPr>
          <w:iCs/>
          <w:color w:val="0070C0"/>
        </w:rPr>
        <w:t xml:space="preserve">UD1. </w:t>
      </w:r>
      <w:r w:rsidR="005C0D72" w:rsidRPr="00916289">
        <w:rPr>
          <w:iCs/>
          <w:color w:val="0070C0"/>
        </w:rPr>
        <w:t>Ejercicio propuesto 1.</w:t>
      </w:r>
      <w:r w:rsidR="001E6268">
        <w:rPr>
          <w:iCs/>
          <w:color w:val="0070C0"/>
        </w:rPr>
        <w:t>5</w:t>
      </w:r>
      <w:r w:rsidR="005C0D72" w:rsidRPr="00916289">
        <w:rPr>
          <w:iCs/>
          <w:color w:val="0070C0"/>
        </w:rPr>
        <w:t xml:space="preserve">.- </w:t>
      </w:r>
    </w:p>
    <w:p w14:paraId="63B3678E" w14:textId="105689FA" w:rsidR="00772674" w:rsidRPr="00916289" w:rsidRDefault="00772674" w:rsidP="00FF2FAD">
      <w:pPr>
        <w:pStyle w:val="Textoindependiente"/>
        <w:ind w:left="0"/>
        <w:jc w:val="both"/>
      </w:pPr>
      <w:r w:rsidRPr="00916289">
        <w:t>La nueva gestoría de Ciudad Real SUPERCONTABLES, S.L. acaba de ser creada con una aportación de los socios de 10.000 euros, los cuales se han depositado en su nueva cuenta bancaria abierta en Caixabank.</w:t>
      </w:r>
    </w:p>
    <w:p w14:paraId="1F676367" w14:textId="5BFDEDAD" w:rsidR="005C0D72" w:rsidRPr="00916289" w:rsidRDefault="00772674" w:rsidP="00FF2FAD">
      <w:pPr>
        <w:pStyle w:val="Textoindependiente"/>
        <w:ind w:left="0"/>
        <w:jc w:val="both"/>
      </w:pPr>
      <w:r w:rsidRPr="00916289">
        <w:t>Contabiliza hoy, día 10 de julio de 2024, las siguientes operaciones y facturas de compras:</w:t>
      </w:r>
    </w:p>
    <w:p w14:paraId="539F566F" w14:textId="430A0DA0" w:rsidR="005C0D72" w:rsidRPr="00916289" w:rsidRDefault="00772674" w:rsidP="00FF2FAD">
      <w:pPr>
        <w:pStyle w:val="Prrafodelista"/>
        <w:widowControl w:val="0"/>
        <w:numPr>
          <w:ilvl w:val="0"/>
          <w:numId w:val="4"/>
        </w:numPr>
        <w:autoSpaceDE w:val="0"/>
        <w:autoSpaceDN w:val="0"/>
        <w:spacing w:before="82" w:line="240" w:lineRule="auto"/>
        <w:ind w:left="284" w:right="-27" w:hanging="283"/>
        <w:contextualSpacing w:val="0"/>
        <w:jc w:val="both"/>
        <w:rPr>
          <w:rFonts w:ascii="Arial" w:hAnsi="Arial" w:cs="Arial"/>
          <w:iCs/>
          <w:sz w:val="17"/>
          <w:szCs w:val="17"/>
        </w:rPr>
      </w:pPr>
      <w:r w:rsidRPr="00916289">
        <w:rPr>
          <w:rFonts w:ascii="Arial" w:hAnsi="Arial" w:cs="Arial"/>
          <w:iCs/>
          <w:sz w:val="17"/>
          <w:szCs w:val="17"/>
        </w:rPr>
        <w:t>Asiento de apertura.</w:t>
      </w:r>
    </w:p>
    <w:p w14:paraId="6CFF1C6B" w14:textId="21D5B1F5" w:rsidR="00772674" w:rsidRPr="00916289" w:rsidRDefault="00772674" w:rsidP="00FF2FAD">
      <w:pPr>
        <w:pStyle w:val="Textoindependiente"/>
        <w:widowControl/>
        <w:numPr>
          <w:ilvl w:val="0"/>
          <w:numId w:val="4"/>
        </w:numPr>
        <w:autoSpaceDE/>
        <w:autoSpaceDN/>
        <w:spacing w:after="0"/>
        <w:ind w:left="284" w:right="0" w:hanging="293"/>
        <w:jc w:val="both"/>
      </w:pPr>
      <w:r w:rsidRPr="00916289">
        <w:t>Factura nº 1002, con fecha 2 de junio, de la empresa de papelería “FOLDER, S.A.”, por importe de 1.500. En la factura hay un descuento por volumen comprado de folios del 4%. La forma de pago es a 20 días, que se abonará a través de pago en efectivo a dicha empresa llegado el momento.</w:t>
      </w:r>
    </w:p>
    <w:p w14:paraId="11F2317B" w14:textId="15ED7C61" w:rsidR="00772674" w:rsidRPr="00916289" w:rsidRDefault="00772674" w:rsidP="00FF2FAD">
      <w:pPr>
        <w:pStyle w:val="Textoindependiente"/>
        <w:widowControl/>
        <w:numPr>
          <w:ilvl w:val="0"/>
          <w:numId w:val="4"/>
        </w:numPr>
        <w:autoSpaceDE/>
        <w:autoSpaceDN/>
        <w:spacing w:after="0"/>
        <w:ind w:left="284" w:right="0" w:hanging="293"/>
        <w:jc w:val="both"/>
      </w:pPr>
      <w:r w:rsidRPr="00916289">
        <w:t>Factura nº B-8900, de fecha 5 de junio, de la empresa “Informática Don Pepe”, por la adquisición de 3 ordenadores y una impresora para la oficina, por importe de 1.500 euros. La forma de pago es a través de transferencia a 5 días.</w:t>
      </w:r>
    </w:p>
    <w:p w14:paraId="1360F1DC" w14:textId="77777777" w:rsidR="00772674" w:rsidRPr="00916289" w:rsidRDefault="00772674" w:rsidP="00FF2FAD">
      <w:pPr>
        <w:pStyle w:val="Textoindependiente"/>
        <w:widowControl/>
        <w:numPr>
          <w:ilvl w:val="0"/>
          <w:numId w:val="4"/>
        </w:numPr>
        <w:autoSpaceDE/>
        <w:autoSpaceDN/>
        <w:spacing w:after="0"/>
        <w:ind w:left="284" w:right="0" w:hanging="293"/>
        <w:jc w:val="both"/>
      </w:pPr>
      <w:r w:rsidRPr="00916289">
        <w:t>Te encuentras con el resguardo que demuestra que ya ha sido abonado el importe de los folios a FOLDER, con fecha 22 de junio. Ha sido a través de transferencia desde la cuenta de Caixabank.</w:t>
      </w:r>
    </w:p>
    <w:p w14:paraId="092B44EA" w14:textId="77777777" w:rsidR="00772674" w:rsidRPr="00916289" w:rsidRDefault="00772674" w:rsidP="00FF2FAD">
      <w:pPr>
        <w:pStyle w:val="Textoindependiente"/>
        <w:widowControl/>
        <w:numPr>
          <w:ilvl w:val="0"/>
          <w:numId w:val="4"/>
        </w:numPr>
        <w:autoSpaceDE/>
        <w:autoSpaceDN/>
        <w:spacing w:after="0"/>
        <w:ind w:left="284" w:right="0" w:hanging="293"/>
        <w:jc w:val="both"/>
      </w:pPr>
      <w:r w:rsidRPr="00916289">
        <w:t>Te encuentras con una factura rectificativa con fecha 8 de junio emitida por “Informática Don Pepe”, que según indica en las observaciones se debe a la devolución de uno de los ordenadores, por un total de 300 €, por estar defectuoso. Había grapada una nota que indicaba que por el importe total de dicha factura compensaría deuda con dicho proveedor.</w:t>
      </w:r>
    </w:p>
    <w:p w14:paraId="7EF3E0AC" w14:textId="15D5CFB2" w:rsidR="00772674" w:rsidRPr="00916289" w:rsidRDefault="00772674" w:rsidP="00FF2FAD">
      <w:pPr>
        <w:pStyle w:val="Textoindependiente"/>
        <w:widowControl/>
        <w:numPr>
          <w:ilvl w:val="0"/>
          <w:numId w:val="4"/>
        </w:numPr>
        <w:autoSpaceDE/>
        <w:autoSpaceDN/>
        <w:spacing w:after="0"/>
        <w:ind w:left="284" w:right="0" w:hanging="293"/>
        <w:jc w:val="both"/>
        <w:rPr>
          <w:lang w:val="es-ES"/>
        </w:rPr>
      </w:pPr>
      <w:r w:rsidRPr="00916289">
        <w:t>Te encuentras orden de transferencia realizada a “Informática Don Pepe”, con fecha 10 de junio, liquidando por completo la deuda con el proveedor.</w:t>
      </w:r>
    </w:p>
    <w:p w14:paraId="5C2FF679" w14:textId="7D5A5B67" w:rsidR="00FF2FAD" w:rsidRPr="00916289" w:rsidRDefault="00FF2FAD" w:rsidP="00FF2FAD">
      <w:pPr>
        <w:pStyle w:val="Textoindependiente"/>
        <w:widowControl/>
        <w:numPr>
          <w:ilvl w:val="0"/>
          <w:numId w:val="4"/>
        </w:numPr>
        <w:autoSpaceDE/>
        <w:autoSpaceDN/>
        <w:spacing w:after="0"/>
        <w:ind w:left="284" w:right="0" w:hanging="293"/>
        <w:jc w:val="both"/>
        <w:rPr>
          <w:lang w:val="es-ES"/>
        </w:rPr>
      </w:pPr>
      <w:r w:rsidRPr="00916289">
        <w:t>Factura de alquiler del local de los meses de junio y julio, por importe de 300 euros/mes, la cual se abonará mediante transferencia el día 5 de agosto.</w:t>
      </w:r>
    </w:p>
    <w:p w14:paraId="57921D06" w14:textId="77777777" w:rsidR="00FF2FAD" w:rsidRPr="00916289" w:rsidRDefault="00FF2FAD" w:rsidP="00FF2FAD">
      <w:pPr>
        <w:pStyle w:val="Textoindependiente"/>
        <w:widowControl/>
        <w:numPr>
          <w:ilvl w:val="0"/>
          <w:numId w:val="4"/>
        </w:numPr>
        <w:autoSpaceDE/>
        <w:autoSpaceDN/>
        <w:spacing w:after="0"/>
        <w:ind w:left="284" w:right="0" w:hanging="293"/>
        <w:jc w:val="both"/>
        <w:rPr>
          <w:lang w:val="es-ES"/>
        </w:rPr>
      </w:pPr>
      <w:r w:rsidRPr="00916289">
        <w:t>Póliza del seguro de responsabilidad civil contratado con AXA, por importe de 600 euros, la cual entrará en vigor con fecha 2 de junio y se abonará a 30 días.</w:t>
      </w:r>
    </w:p>
    <w:p w14:paraId="1645FC51" w14:textId="77777777" w:rsidR="00FF2FAD" w:rsidRPr="00916289" w:rsidRDefault="00FF2FAD" w:rsidP="00FF2FAD">
      <w:pPr>
        <w:pStyle w:val="Textoindependiente"/>
        <w:widowControl/>
        <w:numPr>
          <w:ilvl w:val="0"/>
          <w:numId w:val="4"/>
        </w:numPr>
        <w:autoSpaceDE/>
        <w:autoSpaceDN/>
        <w:spacing w:after="0"/>
        <w:ind w:left="284" w:right="0" w:hanging="293"/>
        <w:jc w:val="both"/>
        <w:rPr>
          <w:lang w:val="es-ES"/>
        </w:rPr>
      </w:pPr>
      <w:r w:rsidRPr="00916289">
        <w:t>Tasa de basuras del ayuntamiento correspondiente al año 2024 por imprte de 125 euros.</w:t>
      </w:r>
    </w:p>
    <w:p w14:paraId="303F0C1A" w14:textId="6DE65810" w:rsidR="00FF2FAD" w:rsidRPr="00916289" w:rsidRDefault="00FF2FAD" w:rsidP="00FF2FAD">
      <w:pPr>
        <w:pStyle w:val="Textoindependiente"/>
        <w:widowControl/>
        <w:numPr>
          <w:ilvl w:val="0"/>
          <w:numId w:val="4"/>
        </w:numPr>
        <w:autoSpaceDE/>
        <w:autoSpaceDN/>
        <w:spacing w:after="0"/>
        <w:ind w:left="284" w:right="0" w:hanging="293"/>
        <w:jc w:val="both"/>
        <w:rPr>
          <w:lang w:val="es-ES"/>
        </w:rPr>
      </w:pPr>
      <w:r w:rsidRPr="00916289">
        <w:t xml:space="preserve"> Factura de fecha 5 de julio, emitida al primer cliente, CARPINTERÍA MATEO, S.L., por la gestión contable de los meses de junio y julio, por un importe total de 300 euros.</w:t>
      </w:r>
    </w:p>
    <w:p w14:paraId="3D6988BE" w14:textId="7C86D748" w:rsidR="00FF2FAD" w:rsidRPr="00916289" w:rsidRDefault="00FF2FAD" w:rsidP="00FF2FAD">
      <w:pPr>
        <w:pStyle w:val="Textoindependiente"/>
        <w:widowControl/>
        <w:numPr>
          <w:ilvl w:val="0"/>
          <w:numId w:val="4"/>
        </w:numPr>
        <w:autoSpaceDE/>
        <w:autoSpaceDN/>
        <w:spacing w:after="0"/>
        <w:ind w:left="284" w:right="0" w:hanging="293"/>
        <w:jc w:val="both"/>
        <w:rPr>
          <w:lang w:val="es-ES"/>
        </w:rPr>
      </w:pPr>
      <w:r w:rsidRPr="00916289">
        <w:t xml:space="preserve"> Con fecha 6 de julio se recibe transferencia en Caixabank por importe de 300, emitida por Mateo González Ruiz.</w:t>
      </w:r>
    </w:p>
    <w:p w14:paraId="2ADA6B5E" w14:textId="77777777" w:rsidR="00916289" w:rsidRDefault="00916289" w:rsidP="00916289">
      <w:pPr>
        <w:pStyle w:val="Textoindependiente"/>
        <w:widowControl/>
        <w:autoSpaceDE/>
        <w:autoSpaceDN/>
        <w:spacing w:after="0"/>
        <w:ind w:right="0"/>
        <w:jc w:val="right"/>
        <w:rPr>
          <w:sz w:val="20"/>
          <w:szCs w:val="20"/>
        </w:rPr>
      </w:pPr>
    </w:p>
    <w:p w14:paraId="5E4BF2FF" w14:textId="77777777" w:rsidR="00916289" w:rsidRDefault="00916289" w:rsidP="00916289">
      <w:pPr>
        <w:spacing w:before="120" w:line="240" w:lineRule="auto"/>
        <w:ind w:left="0" w:right="-27"/>
        <w:rPr>
          <w:rFonts w:ascii="Arial" w:hAnsi="Arial" w:cs="Arial"/>
          <w:color w:val="231F20"/>
          <w:w w:val="105"/>
          <w:sz w:val="17"/>
          <w:szCs w:val="17"/>
        </w:rPr>
      </w:pPr>
      <w:r>
        <w:rPr>
          <w:rFonts w:ascii="Arial" w:hAnsi="Arial" w:cs="Arial"/>
          <w:color w:val="231F20"/>
          <w:w w:val="105"/>
          <w:sz w:val="17"/>
          <w:szCs w:val="17"/>
        </w:rPr>
        <w:t>Se pide:</w:t>
      </w:r>
    </w:p>
    <w:p w14:paraId="22B5FC47" w14:textId="11737DE1" w:rsidR="00916289" w:rsidRDefault="00916289" w:rsidP="00916289">
      <w:pPr>
        <w:pStyle w:val="Prrafodelista"/>
        <w:numPr>
          <w:ilvl w:val="0"/>
          <w:numId w:val="6"/>
        </w:numPr>
        <w:spacing w:before="120" w:line="240" w:lineRule="auto"/>
        <w:ind w:right="-27"/>
        <w:rPr>
          <w:rFonts w:ascii="Arial" w:hAnsi="Arial" w:cs="Arial"/>
          <w:color w:val="231F20"/>
          <w:w w:val="105"/>
          <w:sz w:val="17"/>
          <w:szCs w:val="17"/>
        </w:rPr>
      </w:pPr>
      <w:r>
        <w:rPr>
          <w:rFonts w:ascii="Arial" w:hAnsi="Arial" w:cs="Arial"/>
          <w:color w:val="231F20"/>
          <w:w w:val="105"/>
          <w:sz w:val="17"/>
          <w:szCs w:val="17"/>
        </w:rPr>
        <w:t>Asiento de apertura (constitución).</w:t>
      </w:r>
    </w:p>
    <w:p w14:paraId="3A9BE8E4" w14:textId="77777777" w:rsidR="00916289" w:rsidRDefault="00916289" w:rsidP="00916289">
      <w:pPr>
        <w:pStyle w:val="Prrafodelista"/>
        <w:numPr>
          <w:ilvl w:val="0"/>
          <w:numId w:val="6"/>
        </w:numPr>
        <w:spacing w:before="120" w:line="240" w:lineRule="auto"/>
        <w:ind w:right="-27"/>
        <w:rPr>
          <w:rFonts w:ascii="Arial" w:hAnsi="Arial" w:cs="Arial"/>
          <w:color w:val="231F20"/>
          <w:w w:val="105"/>
          <w:sz w:val="17"/>
          <w:szCs w:val="17"/>
        </w:rPr>
      </w:pPr>
      <w:r>
        <w:rPr>
          <w:rFonts w:ascii="Arial" w:hAnsi="Arial" w:cs="Arial"/>
          <w:color w:val="231F20"/>
          <w:w w:val="105"/>
          <w:sz w:val="17"/>
          <w:szCs w:val="17"/>
        </w:rPr>
        <w:t>L</w:t>
      </w:r>
      <w:r w:rsidRPr="003C1982">
        <w:rPr>
          <w:rFonts w:ascii="Arial" w:hAnsi="Arial" w:cs="Arial"/>
          <w:color w:val="231F20"/>
          <w:w w:val="105"/>
          <w:sz w:val="17"/>
          <w:szCs w:val="17"/>
        </w:rPr>
        <w:t>ibro</w:t>
      </w:r>
      <w:r w:rsidRPr="003C1982">
        <w:rPr>
          <w:rFonts w:ascii="Arial" w:hAnsi="Arial" w:cs="Arial"/>
          <w:color w:val="231F20"/>
          <w:spacing w:val="-11"/>
          <w:w w:val="105"/>
          <w:sz w:val="17"/>
          <w:szCs w:val="17"/>
        </w:rPr>
        <w:t xml:space="preserve"> </w:t>
      </w:r>
      <w:r w:rsidRPr="003C1982">
        <w:rPr>
          <w:rFonts w:ascii="Arial" w:hAnsi="Arial" w:cs="Arial"/>
          <w:color w:val="231F20"/>
          <w:w w:val="105"/>
          <w:sz w:val="17"/>
          <w:szCs w:val="17"/>
        </w:rPr>
        <w:t>diario</w:t>
      </w:r>
      <w:r w:rsidRPr="003C1982">
        <w:rPr>
          <w:rFonts w:ascii="Arial" w:hAnsi="Arial" w:cs="Arial"/>
          <w:color w:val="231F20"/>
          <w:spacing w:val="-12"/>
          <w:w w:val="105"/>
          <w:sz w:val="17"/>
          <w:szCs w:val="17"/>
        </w:rPr>
        <w:t xml:space="preserve"> </w:t>
      </w:r>
      <w:r w:rsidRPr="003C1982">
        <w:rPr>
          <w:rFonts w:ascii="Arial" w:hAnsi="Arial" w:cs="Arial"/>
          <w:color w:val="231F20"/>
          <w:w w:val="105"/>
          <w:sz w:val="17"/>
          <w:szCs w:val="17"/>
        </w:rPr>
        <w:t>de</w:t>
      </w:r>
      <w:r w:rsidRPr="003C1982">
        <w:rPr>
          <w:rFonts w:ascii="Arial" w:hAnsi="Arial" w:cs="Arial"/>
          <w:color w:val="231F20"/>
          <w:spacing w:val="-11"/>
          <w:w w:val="105"/>
          <w:sz w:val="17"/>
          <w:szCs w:val="17"/>
        </w:rPr>
        <w:t xml:space="preserve"> </w:t>
      </w:r>
      <w:r w:rsidRPr="003C1982">
        <w:rPr>
          <w:rFonts w:ascii="Arial" w:hAnsi="Arial" w:cs="Arial"/>
          <w:color w:val="231F20"/>
          <w:w w:val="105"/>
          <w:sz w:val="17"/>
          <w:szCs w:val="17"/>
        </w:rPr>
        <w:t>abril</w:t>
      </w:r>
      <w:r>
        <w:rPr>
          <w:rFonts w:ascii="Arial" w:hAnsi="Arial" w:cs="Arial"/>
          <w:color w:val="231F20"/>
          <w:w w:val="105"/>
          <w:sz w:val="17"/>
          <w:szCs w:val="17"/>
        </w:rPr>
        <w:t>.</w:t>
      </w:r>
    </w:p>
    <w:p w14:paraId="0A42360B" w14:textId="77777777" w:rsidR="00916289" w:rsidRDefault="00916289" w:rsidP="00916289">
      <w:pPr>
        <w:pStyle w:val="Prrafodelista"/>
        <w:numPr>
          <w:ilvl w:val="0"/>
          <w:numId w:val="6"/>
        </w:numPr>
        <w:spacing w:before="120" w:line="240" w:lineRule="auto"/>
        <w:ind w:right="-27"/>
        <w:rPr>
          <w:rFonts w:ascii="Arial" w:hAnsi="Arial" w:cs="Arial"/>
          <w:color w:val="231F20"/>
          <w:w w:val="105"/>
          <w:sz w:val="17"/>
          <w:szCs w:val="17"/>
        </w:rPr>
      </w:pPr>
      <w:r>
        <w:rPr>
          <w:rFonts w:ascii="Arial" w:hAnsi="Arial" w:cs="Arial"/>
          <w:color w:val="231F20"/>
          <w:w w:val="105"/>
          <w:sz w:val="17"/>
          <w:szCs w:val="17"/>
        </w:rPr>
        <w:t>L</w:t>
      </w:r>
      <w:r w:rsidRPr="003C1982">
        <w:rPr>
          <w:rFonts w:ascii="Arial" w:hAnsi="Arial" w:cs="Arial"/>
          <w:color w:val="231F20"/>
          <w:w w:val="105"/>
          <w:sz w:val="17"/>
          <w:szCs w:val="17"/>
        </w:rPr>
        <w:t>os</w:t>
      </w:r>
      <w:r w:rsidRPr="003C1982">
        <w:rPr>
          <w:rFonts w:ascii="Arial" w:hAnsi="Arial" w:cs="Arial"/>
          <w:color w:val="231F20"/>
          <w:spacing w:val="-11"/>
          <w:w w:val="105"/>
          <w:sz w:val="17"/>
          <w:szCs w:val="17"/>
        </w:rPr>
        <w:t xml:space="preserve"> </w:t>
      </w:r>
      <w:r w:rsidRPr="003C1982">
        <w:rPr>
          <w:rFonts w:ascii="Arial" w:hAnsi="Arial" w:cs="Arial"/>
          <w:color w:val="231F20"/>
          <w:w w:val="105"/>
          <w:sz w:val="17"/>
          <w:szCs w:val="17"/>
        </w:rPr>
        <w:t>mayores</w:t>
      </w:r>
      <w:r>
        <w:rPr>
          <w:rFonts w:ascii="Arial" w:hAnsi="Arial" w:cs="Arial"/>
          <w:color w:val="231F20"/>
          <w:w w:val="105"/>
          <w:sz w:val="17"/>
          <w:szCs w:val="17"/>
        </w:rPr>
        <w:t xml:space="preserve"> de las cuentas.</w:t>
      </w:r>
    </w:p>
    <w:p w14:paraId="291FF4DA" w14:textId="5D94CD86" w:rsidR="00916289" w:rsidRDefault="00916289" w:rsidP="00916289">
      <w:pPr>
        <w:pStyle w:val="Prrafodelista"/>
        <w:numPr>
          <w:ilvl w:val="0"/>
          <w:numId w:val="6"/>
        </w:numPr>
        <w:spacing w:before="120" w:line="240" w:lineRule="auto"/>
        <w:ind w:right="-27"/>
        <w:rPr>
          <w:rFonts w:ascii="Arial" w:hAnsi="Arial" w:cs="Arial"/>
          <w:color w:val="231F20"/>
          <w:w w:val="105"/>
          <w:sz w:val="17"/>
          <w:szCs w:val="17"/>
        </w:rPr>
      </w:pPr>
      <w:r>
        <w:rPr>
          <w:rFonts w:ascii="Arial" w:hAnsi="Arial" w:cs="Arial"/>
          <w:color w:val="231F20"/>
          <w:w w:val="105"/>
          <w:sz w:val="17"/>
          <w:szCs w:val="17"/>
        </w:rPr>
        <w:t>L</w:t>
      </w:r>
      <w:r w:rsidRPr="003C1982">
        <w:rPr>
          <w:rFonts w:ascii="Arial" w:hAnsi="Arial" w:cs="Arial"/>
          <w:color w:val="231F20"/>
          <w:w w:val="105"/>
          <w:sz w:val="17"/>
          <w:szCs w:val="17"/>
        </w:rPr>
        <w:t>a</w:t>
      </w:r>
      <w:r w:rsidRPr="003C1982">
        <w:rPr>
          <w:rFonts w:ascii="Arial" w:hAnsi="Arial" w:cs="Arial"/>
          <w:color w:val="231F20"/>
          <w:spacing w:val="-11"/>
          <w:w w:val="105"/>
          <w:sz w:val="17"/>
          <w:szCs w:val="17"/>
        </w:rPr>
        <w:t xml:space="preserve"> </w:t>
      </w:r>
      <w:r w:rsidRPr="003C1982">
        <w:rPr>
          <w:rFonts w:ascii="Arial" w:hAnsi="Arial" w:cs="Arial"/>
          <w:color w:val="231F20"/>
          <w:w w:val="105"/>
          <w:sz w:val="17"/>
          <w:szCs w:val="17"/>
        </w:rPr>
        <w:t>cuenta</w:t>
      </w:r>
      <w:r w:rsidRPr="003C1982">
        <w:rPr>
          <w:rFonts w:ascii="Arial" w:hAnsi="Arial" w:cs="Arial"/>
          <w:color w:val="231F20"/>
          <w:spacing w:val="-12"/>
          <w:w w:val="105"/>
          <w:sz w:val="17"/>
          <w:szCs w:val="17"/>
        </w:rPr>
        <w:t xml:space="preserve"> </w:t>
      </w:r>
      <w:r w:rsidRPr="003C1982">
        <w:rPr>
          <w:rFonts w:ascii="Arial" w:hAnsi="Arial" w:cs="Arial"/>
          <w:color w:val="231F20"/>
          <w:w w:val="105"/>
          <w:sz w:val="17"/>
          <w:szCs w:val="17"/>
        </w:rPr>
        <w:t>de</w:t>
      </w:r>
      <w:r w:rsidRPr="003C1982">
        <w:rPr>
          <w:rFonts w:ascii="Arial" w:hAnsi="Arial" w:cs="Arial"/>
          <w:color w:val="231F20"/>
          <w:spacing w:val="-11"/>
          <w:w w:val="105"/>
          <w:sz w:val="17"/>
          <w:szCs w:val="17"/>
        </w:rPr>
        <w:t xml:space="preserve"> </w:t>
      </w:r>
      <w:r w:rsidRPr="003C1982">
        <w:rPr>
          <w:rFonts w:ascii="Arial" w:hAnsi="Arial" w:cs="Arial"/>
          <w:color w:val="231F20"/>
          <w:w w:val="105"/>
          <w:sz w:val="17"/>
          <w:szCs w:val="17"/>
        </w:rPr>
        <w:t>pérdidas</w:t>
      </w:r>
      <w:r w:rsidRPr="003C1982">
        <w:rPr>
          <w:rFonts w:ascii="Arial" w:hAnsi="Arial" w:cs="Arial"/>
          <w:color w:val="231F20"/>
          <w:spacing w:val="-12"/>
          <w:w w:val="105"/>
          <w:sz w:val="17"/>
          <w:szCs w:val="17"/>
        </w:rPr>
        <w:t xml:space="preserve"> </w:t>
      </w:r>
      <w:r w:rsidRPr="003C1982">
        <w:rPr>
          <w:rFonts w:ascii="Arial" w:hAnsi="Arial" w:cs="Arial"/>
          <w:color w:val="231F20"/>
          <w:w w:val="105"/>
          <w:sz w:val="17"/>
          <w:szCs w:val="17"/>
        </w:rPr>
        <w:t>y</w:t>
      </w:r>
      <w:r w:rsidRPr="003C1982">
        <w:rPr>
          <w:rFonts w:ascii="Arial" w:hAnsi="Arial" w:cs="Arial"/>
          <w:color w:val="231F20"/>
          <w:spacing w:val="-11"/>
          <w:w w:val="105"/>
          <w:sz w:val="17"/>
          <w:szCs w:val="17"/>
        </w:rPr>
        <w:t xml:space="preserve"> </w:t>
      </w:r>
      <w:r w:rsidRPr="003C1982">
        <w:rPr>
          <w:rFonts w:ascii="Arial" w:hAnsi="Arial" w:cs="Arial"/>
          <w:color w:val="231F20"/>
          <w:w w:val="105"/>
          <w:sz w:val="17"/>
          <w:szCs w:val="17"/>
        </w:rPr>
        <w:t>ganancias</w:t>
      </w:r>
      <w:r>
        <w:rPr>
          <w:rFonts w:ascii="Arial" w:hAnsi="Arial" w:cs="Arial"/>
          <w:color w:val="231F20"/>
          <w:w w:val="105"/>
          <w:sz w:val="17"/>
          <w:szCs w:val="17"/>
        </w:rPr>
        <w:t>.</w:t>
      </w:r>
    </w:p>
    <w:p w14:paraId="4A011328" w14:textId="77777777" w:rsidR="00916289" w:rsidRDefault="00916289" w:rsidP="00916289">
      <w:pPr>
        <w:pStyle w:val="Prrafodelista"/>
        <w:numPr>
          <w:ilvl w:val="0"/>
          <w:numId w:val="6"/>
        </w:numPr>
        <w:spacing w:before="120" w:line="240" w:lineRule="auto"/>
        <w:ind w:right="-27"/>
        <w:rPr>
          <w:rFonts w:ascii="Arial" w:hAnsi="Arial" w:cs="Arial"/>
          <w:color w:val="231F20"/>
          <w:w w:val="105"/>
          <w:sz w:val="17"/>
          <w:szCs w:val="17"/>
        </w:rPr>
      </w:pPr>
      <w:r>
        <w:rPr>
          <w:rFonts w:ascii="Arial" w:hAnsi="Arial" w:cs="Arial"/>
          <w:color w:val="231F20"/>
          <w:w w:val="105"/>
          <w:sz w:val="17"/>
          <w:szCs w:val="17"/>
        </w:rPr>
        <w:t>A</w:t>
      </w:r>
      <w:r w:rsidRPr="003C1982">
        <w:rPr>
          <w:rFonts w:ascii="Arial" w:hAnsi="Arial" w:cs="Arial"/>
          <w:color w:val="231F20"/>
          <w:w w:val="105"/>
          <w:sz w:val="17"/>
          <w:szCs w:val="17"/>
        </w:rPr>
        <w:t>siento</w:t>
      </w:r>
      <w:r w:rsidRPr="003C1982">
        <w:rPr>
          <w:rFonts w:ascii="Arial" w:hAnsi="Arial" w:cs="Arial"/>
          <w:color w:val="231F20"/>
          <w:spacing w:val="-12"/>
          <w:w w:val="105"/>
          <w:sz w:val="17"/>
          <w:szCs w:val="17"/>
        </w:rPr>
        <w:t xml:space="preserve"> </w:t>
      </w:r>
      <w:r w:rsidRPr="003C1982">
        <w:rPr>
          <w:rFonts w:ascii="Arial" w:hAnsi="Arial" w:cs="Arial"/>
          <w:color w:val="231F20"/>
          <w:w w:val="105"/>
          <w:sz w:val="17"/>
          <w:szCs w:val="17"/>
        </w:rPr>
        <w:t>de</w:t>
      </w:r>
      <w:r w:rsidRPr="003C1982">
        <w:rPr>
          <w:rFonts w:ascii="Arial" w:hAnsi="Arial" w:cs="Arial"/>
          <w:color w:val="231F20"/>
          <w:spacing w:val="-11"/>
          <w:w w:val="105"/>
          <w:sz w:val="17"/>
          <w:szCs w:val="17"/>
        </w:rPr>
        <w:t xml:space="preserve"> </w:t>
      </w:r>
      <w:r w:rsidRPr="003C1982">
        <w:rPr>
          <w:rFonts w:ascii="Arial" w:hAnsi="Arial" w:cs="Arial"/>
          <w:color w:val="231F20"/>
          <w:w w:val="105"/>
          <w:sz w:val="17"/>
          <w:szCs w:val="17"/>
        </w:rPr>
        <w:t>regularización</w:t>
      </w:r>
      <w:r>
        <w:rPr>
          <w:rFonts w:ascii="Arial" w:hAnsi="Arial" w:cs="Arial"/>
          <w:color w:val="231F20"/>
          <w:w w:val="105"/>
          <w:sz w:val="17"/>
          <w:szCs w:val="17"/>
        </w:rPr>
        <w:t>: CERRAR GASTOS E INGRESOS CON LA CUENTA 129.</w:t>
      </w:r>
    </w:p>
    <w:p w14:paraId="2648B5B5" w14:textId="77777777" w:rsidR="00916289" w:rsidRDefault="00916289" w:rsidP="00916289">
      <w:pPr>
        <w:pStyle w:val="Prrafodelista"/>
        <w:numPr>
          <w:ilvl w:val="0"/>
          <w:numId w:val="6"/>
        </w:numPr>
        <w:spacing w:before="120" w:line="240" w:lineRule="auto"/>
        <w:ind w:right="-27"/>
        <w:rPr>
          <w:rFonts w:ascii="Arial" w:hAnsi="Arial" w:cs="Arial"/>
          <w:color w:val="231F20"/>
          <w:w w:val="105"/>
          <w:sz w:val="17"/>
          <w:szCs w:val="17"/>
        </w:rPr>
      </w:pPr>
      <w:r>
        <w:rPr>
          <w:rFonts w:ascii="Arial" w:hAnsi="Arial" w:cs="Arial"/>
          <w:color w:val="231F20"/>
          <w:w w:val="105"/>
          <w:sz w:val="17"/>
          <w:szCs w:val="17"/>
        </w:rPr>
        <w:t>Ba</w:t>
      </w:r>
      <w:r w:rsidRPr="003C1982">
        <w:rPr>
          <w:rFonts w:ascii="Arial" w:hAnsi="Arial" w:cs="Arial"/>
          <w:color w:val="231F20"/>
          <w:w w:val="105"/>
          <w:sz w:val="17"/>
          <w:szCs w:val="17"/>
        </w:rPr>
        <w:t>lance</w:t>
      </w:r>
      <w:r w:rsidRPr="003C1982">
        <w:rPr>
          <w:rFonts w:ascii="Arial" w:hAnsi="Arial" w:cs="Arial"/>
          <w:color w:val="231F20"/>
          <w:spacing w:val="-10"/>
          <w:w w:val="105"/>
          <w:sz w:val="17"/>
          <w:szCs w:val="17"/>
        </w:rPr>
        <w:t xml:space="preserve"> </w:t>
      </w:r>
      <w:r w:rsidRPr="003C1982">
        <w:rPr>
          <w:rFonts w:ascii="Arial" w:hAnsi="Arial" w:cs="Arial"/>
          <w:color w:val="231F20"/>
          <w:w w:val="105"/>
          <w:sz w:val="17"/>
          <w:szCs w:val="17"/>
        </w:rPr>
        <w:t>final</w:t>
      </w:r>
      <w:r>
        <w:rPr>
          <w:rFonts w:ascii="Arial" w:hAnsi="Arial" w:cs="Arial"/>
          <w:color w:val="231F20"/>
          <w:w w:val="105"/>
          <w:sz w:val="17"/>
          <w:szCs w:val="17"/>
        </w:rPr>
        <w:t>: INCLUIR LA CUENTA 129 RESULTADOS DEL EJERCICIO.</w:t>
      </w:r>
    </w:p>
    <w:p w14:paraId="4E6FA1DE" w14:textId="77777777" w:rsidR="00916289" w:rsidRPr="008E72B0" w:rsidRDefault="00916289" w:rsidP="00916289">
      <w:pPr>
        <w:pStyle w:val="Prrafodelista"/>
        <w:numPr>
          <w:ilvl w:val="0"/>
          <w:numId w:val="6"/>
        </w:numPr>
        <w:spacing w:before="120" w:line="240" w:lineRule="auto"/>
        <w:ind w:right="-27"/>
        <w:rPr>
          <w:color w:val="231F20"/>
        </w:rPr>
      </w:pPr>
      <w:r>
        <w:rPr>
          <w:rFonts w:ascii="Arial" w:hAnsi="Arial" w:cs="Arial"/>
          <w:color w:val="231F20"/>
          <w:w w:val="105"/>
          <w:sz w:val="17"/>
          <w:szCs w:val="17"/>
        </w:rPr>
        <w:t>Asiento de cierre.</w:t>
      </w:r>
    </w:p>
    <w:p w14:paraId="35286274" w14:textId="77777777" w:rsidR="00FF2FAD" w:rsidRPr="00FF2FAD" w:rsidRDefault="00FF2FAD" w:rsidP="00FF2FAD">
      <w:pPr>
        <w:pStyle w:val="Textoindependiente"/>
        <w:widowControl/>
        <w:autoSpaceDE/>
        <w:autoSpaceDN/>
        <w:spacing w:after="0"/>
        <w:ind w:left="0" w:right="0"/>
        <w:jc w:val="both"/>
        <w:rPr>
          <w:sz w:val="20"/>
          <w:szCs w:val="20"/>
          <w:lang w:val="es-ES"/>
        </w:rPr>
      </w:pPr>
    </w:p>
    <w:sectPr w:rsidR="00FF2FAD" w:rsidRPr="00FF2FAD" w:rsidSect="00C218E8">
      <w:headerReference w:type="default" r:id="rId7"/>
      <w:footerReference w:type="default" r:id="rId8"/>
      <w:pgSz w:w="9640" w:h="13610"/>
      <w:pgMar w:top="1418" w:right="1077" w:bottom="1814" w:left="1077" w:header="851" w:footer="45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246E0" w14:textId="77777777" w:rsidR="00C218E8" w:rsidRDefault="00C218E8">
      <w:pPr>
        <w:spacing w:after="0" w:line="240" w:lineRule="auto"/>
      </w:pPr>
      <w:r>
        <w:separator/>
      </w:r>
    </w:p>
  </w:endnote>
  <w:endnote w:type="continuationSeparator" w:id="0">
    <w:p w14:paraId="7CBBB1E6" w14:textId="77777777" w:rsidR="00C218E8" w:rsidRDefault="00C21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3384E" w14:textId="77777777" w:rsidR="00B807AA" w:rsidRPr="00B0105A" w:rsidRDefault="00000000" w:rsidP="00095DD8">
    <w:pPr>
      <w:pStyle w:val="Piedepgina"/>
      <w:pBdr>
        <w:top w:val="single" w:sz="4" w:space="1" w:color="002060"/>
      </w:pBdr>
      <w:tabs>
        <w:tab w:val="clear" w:pos="4252"/>
        <w:tab w:val="clear" w:pos="8504"/>
      </w:tabs>
      <w:jc w:val="left"/>
      <w:rPr>
        <w:color w:val="365F91" w:themeColor="accent1" w:themeShade="BF"/>
      </w:rPr>
    </w:pPr>
    <w:r>
      <w:rPr>
        <w:noProof/>
        <w:color w:val="365F91" w:themeColor="accent1" w:themeShade="BF"/>
      </w:rPr>
      <w:drawing>
        <wp:inline distT="0" distB="0" distL="0" distR="0" wp14:anchorId="27D424C7" wp14:editId="10939F2B">
          <wp:extent cx="872232" cy="564384"/>
          <wp:effectExtent l="0" t="0" r="0" b="0"/>
          <wp:docPr id="1647366748" name="Imagen 4" descr="Un letrero de color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697768" name="Imagen 4" descr="Un letrero de color negr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85949" cy="573260"/>
                  </a:xfrm>
                  <a:prstGeom prst="rect">
                    <a:avLst/>
                  </a:prstGeom>
                </pic:spPr>
              </pic:pic>
            </a:graphicData>
          </a:graphic>
        </wp:inline>
      </w:drawing>
    </w:r>
    <w:r>
      <w:rPr>
        <w:color w:val="365F91" w:themeColor="accent1" w:themeShade="BF"/>
      </w:rPr>
      <w:t xml:space="preserve">      </w:t>
    </w:r>
    <w:r>
      <w:rPr>
        <w:noProof/>
        <w:color w:val="365F91" w:themeColor="accent1" w:themeShade="BF"/>
      </w:rPr>
      <w:drawing>
        <wp:inline distT="0" distB="0" distL="0" distR="0" wp14:anchorId="0A4DE2EE" wp14:editId="690781AD">
          <wp:extent cx="2734574" cy="526719"/>
          <wp:effectExtent l="0" t="0" r="0" b="0"/>
          <wp:docPr id="272338117" name="Imagen 3"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909056" name="Imagen 3" descr="Imagen que contiene Texto&#10;&#10;Descripción generada automáticamente"/>
                  <pic:cNvPicPr/>
                </pic:nvPicPr>
                <pic:blipFill>
                  <a:blip r:embed="rId2">
                    <a:extLst>
                      <a:ext uri="{28A0092B-C50C-407E-A947-70E740481C1C}">
                        <a14:useLocalDpi xmlns:a14="http://schemas.microsoft.com/office/drawing/2010/main" val="0"/>
                      </a:ext>
                    </a:extLst>
                  </a:blip>
                  <a:stretch>
                    <a:fillRect/>
                  </a:stretch>
                </pic:blipFill>
                <pic:spPr>
                  <a:xfrm>
                    <a:off x="0" y="0"/>
                    <a:ext cx="2734574" cy="526719"/>
                  </a:xfrm>
                  <a:prstGeom prst="rect">
                    <a:avLst/>
                  </a:prstGeom>
                </pic:spPr>
              </pic:pic>
            </a:graphicData>
          </a:graphic>
        </wp:inline>
      </w:drawing>
    </w:r>
    <w:r>
      <w:rPr>
        <w:color w:val="365F91" w:themeColor="accent1" w:themeShade="BF"/>
      </w:rPr>
      <w:t xml:space="preserve">    </w:t>
    </w:r>
    <w:r w:rsidRPr="00095DD8">
      <w:rPr>
        <w:color w:val="365F91" w:themeColor="accent1" w:themeShade="BF"/>
      </w:rPr>
      <w:t xml:space="preserve">Página | </w:t>
    </w:r>
    <w:r w:rsidRPr="00095DD8">
      <w:rPr>
        <w:color w:val="365F91" w:themeColor="accent1" w:themeShade="BF"/>
      </w:rPr>
      <w:fldChar w:fldCharType="begin"/>
    </w:r>
    <w:r w:rsidRPr="00095DD8">
      <w:rPr>
        <w:color w:val="365F91" w:themeColor="accent1" w:themeShade="BF"/>
      </w:rPr>
      <w:instrText>PAGE   \* MERGEFORMAT</w:instrText>
    </w:r>
    <w:r w:rsidRPr="00095DD8">
      <w:rPr>
        <w:color w:val="365F91" w:themeColor="accent1" w:themeShade="BF"/>
      </w:rPr>
      <w:fldChar w:fldCharType="separate"/>
    </w:r>
    <w:r w:rsidRPr="00095DD8">
      <w:rPr>
        <w:color w:val="365F91" w:themeColor="accent1" w:themeShade="BF"/>
      </w:rPr>
      <w:t>1</w:t>
    </w:r>
    <w:r w:rsidRPr="00095DD8">
      <w:rPr>
        <w:color w:val="365F91" w:themeColor="accent1" w:themeShade="B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0E0F2" w14:textId="77777777" w:rsidR="00C218E8" w:rsidRDefault="00C218E8">
      <w:pPr>
        <w:spacing w:after="0" w:line="240" w:lineRule="auto"/>
      </w:pPr>
      <w:r>
        <w:separator/>
      </w:r>
    </w:p>
  </w:footnote>
  <w:footnote w:type="continuationSeparator" w:id="0">
    <w:p w14:paraId="198EB08F" w14:textId="77777777" w:rsidR="00C218E8" w:rsidRDefault="00C218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A44BF" w14:textId="2A9D3998" w:rsidR="00B807AA" w:rsidRDefault="005C0D72" w:rsidP="003F1494">
    <w:pPr>
      <w:pStyle w:val="Encabezado"/>
    </w:pPr>
    <w:r>
      <w:rPr>
        <w:noProof/>
      </w:rPr>
      <mc:AlternateContent>
        <mc:Choice Requires="wps">
          <w:drawing>
            <wp:anchor distT="0" distB="0" distL="114300" distR="114300" simplePos="0" relativeHeight="251660288" behindDoc="0" locked="0" layoutInCell="1" allowOverlap="1" wp14:anchorId="605414EB" wp14:editId="3CC69DB7">
              <wp:simplePos x="0" y="0"/>
              <wp:positionH relativeFrom="column">
                <wp:posOffset>71755</wp:posOffset>
              </wp:positionH>
              <wp:positionV relativeFrom="paragraph">
                <wp:posOffset>-18415</wp:posOffset>
              </wp:positionV>
              <wp:extent cx="4635500" cy="815975"/>
              <wp:effectExtent l="12700" t="7620" r="9525" b="5080"/>
              <wp:wrapNone/>
              <wp:docPr id="158253489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5500" cy="8159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4B3549D" w14:textId="77777777" w:rsidR="00B807AA" w:rsidRDefault="00000000" w:rsidP="003F1494">
                          <w:pPr>
                            <w:spacing w:after="0" w:line="240" w:lineRule="atLeast"/>
                            <w:ind w:right="58"/>
                            <w:jc w:val="right"/>
                            <w:rPr>
                              <w:b/>
                              <w:bCs/>
                              <w:color w:val="002060"/>
                              <w:sz w:val="24"/>
                              <w:szCs w:val="24"/>
                            </w:rPr>
                          </w:pPr>
                          <w:r w:rsidRPr="00B6489C">
                            <w:rPr>
                              <w:b/>
                              <w:bCs/>
                              <w:color w:val="002060"/>
                              <w:sz w:val="24"/>
                              <w:szCs w:val="24"/>
                            </w:rPr>
                            <w:t>ADGD0108 GESTIÓN CONTABLE Y GESTIÓN</w:t>
                          </w:r>
                        </w:p>
                        <w:p w14:paraId="3EC1CB53" w14:textId="77777777" w:rsidR="00B807AA" w:rsidRDefault="00000000" w:rsidP="003F1494">
                          <w:pPr>
                            <w:spacing w:after="0" w:line="240" w:lineRule="atLeast"/>
                            <w:ind w:right="58"/>
                            <w:jc w:val="right"/>
                            <w:rPr>
                              <w:b/>
                              <w:bCs/>
                              <w:color w:val="002060"/>
                              <w:sz w:val="24"/>
                              <w:szCs w:val="24"/>
                            </w:rPr>
                          </w:pPr>
                          <w:r w:rsidRPr="00B6489C">
                            <w:rPr>
                              <w:b/>
                              <w:bCs/>
                              <w:color w:val="002060"/>
                              <w:sz w:val="24"/>
                              <w:szCs w:val="24"/>
                            </w:rPr>
                            <w:t>ADMINISTRATIVA</w:t>
                          </w:r>
                          <w:r>
                            <w:rPr>
                              <w:b/>
                              <w:bCs/>
                              <w:color w:val="002060"/>
                              <w:sz w:val="24"/>
                              <w:szCs w:val="24"/>
                            </w:rPr>
                            <w:t xml:space="preserve"> </w:t>
                          </w:r>
                          <w:r w:rsidRPr="00B6489C">
                            <w:rPr>
                              <w:b/>
                              <w:bCs/>
                              <w:color w:val="002060"/>
                              <w:sz w:val="24"/>
                              <w:szCs w:val="24"/>
                            </w:rPr>
                            <w:t>PARA AUDITORÍA</w:t>
                          </w:r>
                        </w:p>
                        <w:p w14:paraId="2BA20326" w14:textId="77777777" w:rsidR="00B807AA" w:rsidRPr="00B6489C" w:rsidRDefault="00000000" w:rsidP="003F1494">
                          <w:pPr>
                            <w:spacing w:after="0" w:line="240" w:lineRule="atLeast"/>
                            <w:ind w:right="58"/>
                            <w:jc w:val="right"/>
                            <w:rPr>
                              <w:b/>
                              <w:bCs/>
                              <w:color w:val="365F91" w:themeColor="accent1" w:themeShade="BF"/>
                              <w:sz w:val="24"/>
                              <w:szCs w:val="24"/>
                            </w:rPr>
                          </w:pPr>
                          <w:r w:rsidRPr="00B6489C">
                            <w:rPr>
                              <w:b/>
                              <w:bCs/>
                              <w:color w:val="365F91" w:themeColor="accent1" w:themeShade="BF"/>
                              <w:sz w:val="24"/>
                              <w:szCs w:val="24"/>
                            </w:rPr>
                            <w:t>UF0314 Gestión Contable</w:t>
                          </w:r>
                        </w:p>
                        <w:p w14:paraId="015F9409" w14:textId="77777777" w:rsidR="00B807AA" w:rsidRPr="00B6489C" w:rsidRDefault="00000000" w:rsidP="003F1494">
                          <w:pPr>
                            <w:spacing w:after="0" w:line="240" w:lineRule="atLeast"/>
                            <w:ind w:right="58"/>
                            <w:jc w:val="right"/>
                            <w:rPr>
                              <w:b/>
                              <w:bCs/>
                              <w:color w:val="548DD4" w:themeColor="text2" w:themeTint="99"/>
                              <w:sz w:val="24"/>
                              <w:szCs w:val="24"/>
                            </w:rPr>
                          </w:pPr>
                          <w:r w:rsidRPr="00B6489C">
                            <w:rPr>
                              <w:b/>
                              <w:bCs/>
                              <w:color w:val="548DD4" w:themeColor="text2" w:themeTint="99"/>
                              <w:sz w:val="24"/>
                              <w:szCs w:val="24"/>
                            </w:rPr>
                            <w:t xml:space="preserve">UD1 </w:t>
                          </w:r>
                          <w:r>
                            <w:rPr>
                              <w:b/>
                              <w:bCs/>
                              <w:color w:val="548DD4" w:themeColor="text2" w:themeTint="99"/>
                              <w:sz w:val="24"/>
                              <w:szCs w:val="24"/>
                            </w:rPr>
                            <w:t>La Teoría Contable</w:t>
                          </w:r>
                        </w:p>
                        <w:p w14:paraId="4ABEDED5" w14:textId="77777777" w:rsidR="00B807AA" w:rsidRPr="00B6489C" w:rsidRDefault="00B807AA" w:rsidP="003F1494">
                          <w:pPr>
                            <w:spacing w:after="0" w:line="240" w:lineRule="atLeast"/>
                            <w:ind w:right="58"/>
                            <w:jc w:val="right"/>
                            <w:rPr>
                              <w:b/>
                              <w:bCs/>
                              <w:color w:val="002060"/>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5414EB" id="_x0000_t202" coordsize="21600,21600" o:spt="202" path="m,l,21600r21600,l21600,xe">
              <v:stroke joinstyle="miter"/>
              <v:path gradientshapeok="t" o:connecttype="rect"/>
            </v:shapetype>
            <v:shape id="Text Box 1" o:spid="_x0000_s1026" type="#_x0000_t202" style="position:absolute;left:0;text-align:left;margin-left:5.65pt;margin-top:-1.45pt;width:365pt;height:6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" filled="f">
              <v:textbox>
                <w:txbxContent>
                  <w:p w14:paraId="14B3549D" w14:textId="77777777" w:rsidR="00B807AA" w:rsidRDefault="00000000" w:rsidP="003F1494">
                    <w:pPr>
                      <w:spacing w:after="0" w:line="240" w:lineRule="atLeast"/>
                      <w:ind w:right="58"/>
                      <w:jc w:val="right"/>
                      <w:rPr>
                        <w:b/>
                        <w:bCs/>
                        <w:color w:val="002060"/>
                        <w:sz w:val="24"/>
                        <w:szCs w:val="24"/>
                      </w:rPr>
                    </w:pPr>
                    <w:r w:rsidRPr="00B6489C">
                      <w:rPr>
                        <w:b/>
                        <w:bCs/>
                        <w:color w:val="002060"/>
                        <w:sz w:val="24"/>
                        <w:szCs w:val="24"/>
                      </w:rPr>
                      <w:t>ADGD0108 GESTIÓN CONTABLE Y GESTIÓN</w:t>
                    </w:r>
                  </w:p>
                  <w:p w14:paraId="3EC1CB53" w14:textId="77777777" w:rsidR="00B807AA" w:rsidRDefault="00000000" w:rsidP="003F1494">
                    <w:pPr>
                      <w:spacing w:after="0" w:line="240" w:lineRule="atLeast"/>
                      <w:ind w:right="58"/>
                      <w:jc w:val="right"/>
                      <w:rPr>
                        <w:b/>
                        <w:bCs/>
                        <w:color w:val="002060"/>
                        <w:sz w:val="24"/>
                        <w:szCs w:val="24"/>
                      </w:rPr>
                    </w:pPr>
                    <w:r w:rsidRPr="00B6489C">
                      <w:rPr>
                        <w:b/>
                        <w:bCs/>
                        <w:color w:val="002060"/>
                        <w:sz w:val="24"/>
                        <w:szCs w:val="24"/>
                      </w:rPr>
                      <w:t>ADMINISTRATIVA</w:t>
                    </w:r>
                    <w:r>
                      <w:rPr>
                        <w:b/>
                        <w:bCs/>
                        <w:color w:val="002060"/>
                        <w:sz w:val="24"/>
                        <w:szCs w:val="24"/>
                      </w:rPr>
                      <w:t xml:space="preserve"> </w:t>
                    </w:r>
                    <w:r w:rsidRPr="00B6489C">
                      <w:rPr>
                        <w:b/>
                        <w:bCs/>
                        <w:color w:val="002060"/>
                        <w:sz w:val="24"/>
                        <w:szCs w:val="24"/>
                      </w:rPr>
                      <w:t>PARA AUDITORÍA</w:t>
                    </w:r>
                  </w:p>
                  <w:p w14:paraId="2BA20326" w14:textId="77777777" w:rsidR="00B807AA" w:rsidRPr="00B6489C" w:rsidRDefault="00000000" w:rsidP="003F1494">
                    <w:pPr>
                      <w:spacing w:after="0" w:line="240" w:lineRule="atLeast"/>
                      <w:ind w:right="58"/>
                      <w:jc w:val="right"/>
                      <w:rPr>
                        <w:b/>
                        <w:bCs/>
                        <w:color w:val="365F91" w:themeColor="accent1" w:themeShade="BF"/>
                        <w:sz w:val="24"/>
                        <w:szCs w:val="24"/>
                      </w:rPr>
                    </w:pPr>
                    <w:r w:rsidRPr="00B6489C">
                      <w:rPr>
                        <w:b/>
                        <w:bCs/>
                        <w:color w:val="365F91" w:themeColor="accent1" w:themeShade="BF"/>
                        <w:sz w:val="24"/>
                        <w:szCs w:val="24"/>
                      </w:rPr>
                      <w:t>UF0314 Gestión Contable</w:t>
                    </w:r>
                  </w:p>
                  <w:p w14:paraId="015F9409" w14:textId="77777777" w:rsidR="00B807AA" w:rsidRPr="00B6489C" w:rsidRDefault="00000000" w:rsidP="003F1494">
                    <w:pPr>
                      <w:spacing w:after="0" w:line="240" w:lineRule="atLeast"/>
                      <w:ind w:right="58"/>
                      <w:jc w:val="right"/>
                      <w:rPr>
                        <w:b/>
                        <w:bCs/>
                        <w:color w:val="548DD4" w:themeColor="text2" w:themeTint="99"/>
                        <w:sz w:val="24"/>
                        <w:szCs w:val="24"/>
                      </w:rPr>
                    </w:pPr>
                    <w:r w:rsidRPr="00B6489C">
                      <w:rPr>
                        <w:b/>
                        <w:bCs/>
                        <w:color w:val="548DD4" w:themeColor="text2" w:themeTint="99"/>
                        <w:sz w:val="24"/>
                        <w:szCs w:val="24"/>
                      </w:rPr>
                      <w:t xml:space="preserve">UD1 </w:t>
                    </w:r>
                    <w:r>
                      <w:rPr>
                        <w:b/>
                        <w:bCs/>
                        <w:color w:val="548DD4" w:themeColor="text2" w:themeTint="99"/>
                        <w:sz w:val="24"/>
                        <w:szCs w:val="24"/>
                      </w:rPr>
                      <w:t>La Teoría Contable</w:t>
                    </w:r>
                  </w:p>
                  <w:p w14:paraId="4ABEDED5" w14:textId="77777777" w:rsidR="00B807AA" w:rsidRPr="00B6489C" w:rsidRDefault="00B807AA" w:rsidP="003F1494">
                    <w:pPr>
                      <w:spacing w:after="0" w:line="240" w:lineRule="atLeast"/>
                      <w:ind w:right="58"/>
                      <w:jc w:val="right"/>
                      <w:rPr>
                        <w:b/>
                        <w:bCs/>
                        <w:color w:val="002060"/>
                        <w:sz w:val="24"/>
                        <w:szCs w:val="24"/>
                      </w:rPr>
                    </w:pPr>
                  </w:p>
                </w:txbxContent>
              </v:textbox>
            </v:shape>
          </w:pict>
        </mc:Fallback>
      </mc:AlternateContent>
    </w:r>
    <w:r>
      <w:rPr>
        <w:noProof/>
      </w:rPr>
      <w:drawing>
        <wp:anchor distT="0" distB="0" distL="114300" distR="114300" simplePos="0" relativeHeight="251656704" behindDoc="0" locked="0" layoutInCell="1" allowOverlap="1" wp14:anchorId="3979438E" wp14:editId="7C2162B1">
          <wp:simplePos x="0" y="0"/>
          <wp:positionH relativeFrom="column">
            <wp:posOffset>91440</wp:posOffset>
          </wp:positionH>
          <wp:positionV relativeFrom="paragraph">
            <wp:posOffset>66776</wp:posOffset>
          </wp:positionV>
          <wp:extent cx="1558138" cy="657953"/>
          <wp:effectExtent l="0" t="0" r="0" b="0"/>
          <wp:wrapNone/>
          <wp:docPr id="2086466586" name="Imagen 2"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757032" name="Imagen 2" descr="Icon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8138" cy="65795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2C39AA" w14:textId="77777777" w:rsidR="00B807AA" w:rsidRDefault="00B807AA" w:rsidP="007A462A">
    <w:pPr>
      <w:pStyle w:val="Encabezado"/>
    </w:pPr>
  </w:p>
  <w:p w14:paraId="11AD0647" w14:textId="77777777" w:rsidR="00B807AA" w:rsidRDefault="00B807AA">
    <w:pPr>
      <w:pStyle w:val="Encabezado"/>
    </w:pPr>
  </w:p>
  <w:p w14:paraId="35D68B44" w14:textId="77777777" w:rsidR="00B807AA" w:rsidRDefault="00B807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36A18"/>
    <w:multiLevelType w:val="hybridMultilevel"/>
    <w:tmpl w:val="693C8758"/>
    <w:lvl w:ilvl="0" w:tplc="AE34891C">
      <w:start w:val="1"/>
      <w:numFmt w:val="decimal"/>
      <w:lvlText w:val="%1."/>
      <w:lvlJc w:val="left"/>
      <w:pPr>
        <w:ind w:left="718" w:hanging="337"/>
        <w:jc w:val="right"/>
      </w:pPr>
      <w:rPr>
        <w:rFonts w:ascii="Arial" w:eastAsia="Arial" w:hAnsi="Arial" w:cs="Arial" w:hint="default"/>
        <w:b/>
        <w:bCs/>
        <w:i/>
        <w:color w:val="0070C0"/>
        <w:spacing w:val="-2"/>
        <w:w w:val="119"/>
        <w:sz w:val="18"/>
        <w:szCs w:val="18"/>
        <w14:shadow w14:blurRad="50800" w14:dist="38100" w14:dir="2700000" w14:sx="100000" w14:sy="100000" w14:kx="0" w14:ky="0" w14:algn="tl">
          <w14:srgbClr w14:val="000000">
            <w14:alpha w14:val="60000"/>
          </w14:srgbClr>
        </w14:shadow>
      </w:rPr>
    </w:lvl>
    <w:lvl w:ilvl="1" w:tplc="AE2081B6">
      <w:numFmt w:val="bullet"/>
      <w:lvlText w:val="•"/>
      <w:lvlJc w:val="left"/>
      <w:pPr>
        <w:ind w:left="1537" w:hanging="337"/>
      </w:pPr>
      <w:rPr>
        <w:rFonts w:hint="default"/>
      </w:rPr>
    </w:lvl>
    <w:lvl w:ilvl="2" w:tplc="C7EE90F4">
      <w:numFmt w:val="bullet"/>
      <w:lvlText w:val="•"/>
      <w:lvlJc w:val="left"/>
      <w:pPr>
        <w:ind w:left="2355" w:hanging="337"/>
      </w:pPr>
      <w:rPr>
        <w:rFonts w:hint="default"/>
      </w:rPr>
    </w:lvl>
    <w:lvl w:ilvl="3" w:tplc="50761932">
      <w:numFmt w:val="bullet"/>
      <w:lvlText w:val="•"/>
      <w:lvlJc w:val="left"/>
      <w:pPr>
        <w:ind w:left="3173" w:hanging="337"/>
      </w:pPr>
      <w:rPr>
        <w:rFonts w:hint="default"/>
      </w:rPr>
    </w:lvl>
    <w:lvl w:ilvl="4" w:tplc="E7869EA2">
      <w:numFmt w:val="bullet"/>
      <w:lvlText w:val="•"/>
      <w:lvlJc w:val="left"/>
      <w:pPr>
        <w:ind w:left="3991" w:hanging="337"/>
      </w:pPr>
      <w:rPr>
        <w:rFonts w:hint="default"/>
      </w:rPr>
    </w:lvl>
    <w:lvl w:ilvl="5" w:tplc="540CDBB2">
      <w:numFmt w:val="bullet"/>
      <w:lvlText w:val="•"/>
      <w:lvlJc w:val="left"/>
      <w:pPr>
        <w:ind w:left="4808" w:hanging="337"/>
      </w:pPr>
      <w:rPr>
        <w:rFonts w:hint="default"/>
      </w:rPr>
    </w:lvl>
    <w:lvl w:ilvl="6" w:tplc="F33258A6">
      <w:numFmt w:val="bullet"/>
      <w:lvlText w:val="•"/>
      <w:lvlJc w:val="left"/>
      <w:pPr>
        <w:ind w:left="5626" w:hanging="337"/>
      </w:pPr>
      <w:rPr>
        <w:rFonts w:hint="default"/>
      </w:rPr>
    </w:lvl>
    <w:lvl w:ilvl="7" w:tplc="6A50D97E">
      <w:numFmt w:val="bullet"/>
      <w:lvlText w:val="•"/>
      <w:lvlJc w:val="left"/>
      <w:pPr>
        <w:ind w:left="6444" w:hanging="337"/>
      </w:pPr>
      <w:rPr>
        <w:rFonts w:hint="default"/>
      </w:rPr>
    </w:lvl>
    <w:lvl w:ilvl="8" w:tplc="5B16E7CE">
      <w:numFmt w:val="bullet"/>
      <w:lvlText w:val="•"/>
      <w:lvlJc w:val="left"/>
      <w:pPr>
        <w:ind w:left="7262" w:hanging="337"/>
      </w:pPr>
      <w:rPr>
        <w:rFonts w:hint="default"/>
      </w:rPr>
    </w:lvl>
  </w:abstractNum>
  <w:abstractNum w:abstractNumId="1" w15:restartNumberingAfterBreak="0">
    <w:nsid w:val="24592686"/>
    <w:multiLevelType w:val="hybridMultilevel"/>
    <w:tmpl w:val="E0F6F2B8"/>
    <w:lvl w:ilvl="0" w:tplc="34920CD4">
      <w:numFmt w:val="bullet"/>
      <w:lvlText w:val=""/>
      <w:lvlJc w:val="left"/>
      <w:pPr>
        <w:ind w:left="1418" w:hanging="256"/>
      </w:pPr>
      <w:rPr>
        <w:rFonts w:ascii="Wingdings" w:eastAsia="Wingdings" w:hAnsi="Wingdings" w:cs="Wingdings" w:hint="default"/>
        <w:color w:val="0070C0"/>
        <w:w w:val="101"/>
        <w:sz w:val="16"/>
        <w:szCs w:val="16"/>
      </w:rPr>
    </w:lvl>
    <w:lvl w:ilvl="1" w:tplc="957299FC">
      <w:numFmt w:val="bullet"/>
      <w:lvlText w:val="•"/>
      <w:lvlJc w:val="left"/>
      <w:pPr>
        <w:ind w:left="2245" w:hanging="256"/>
      </w:pPr>
      <w:rPr>
        <w:rFonts w:hint="default"/>
      </w:rPr>
    </w:lvl>
    <w:lvl w:ilvl="2" w:tplc="CAFE222A">
      <w:numFmt w:val="bullet"/>
      <w:lvlText w:val="•"/>
      <w:lvlJc w:val="left"/>
      <w:pPr>
        <w:ind w:left="3079" w:hanging="256"/>
      </w:pPr>
      <w:rPr>
        <w:rFonts w:hint="default"/>
      </w:rPr>
    </w:lvl>
    <w:lvl w:ilvl="3" w:tplc="2AC8A366">
      <w:numFmt w:val="bullet"/>
      <w:lvlText w:val="•"/>
      <w:lvlJc w:val="left"/>
      <w:pPr>
        <w:ind w:left="3913" w:hanging="256"/>
      </w:pPr>
      <w:rPr>
        <w:rFonts w:hint="default"/>
      </w:rPr>
    </w:lvl>
    <w:lvl w:ilvl="4" w:tplc="29A27440">
      <w:numFmt w:val="bullet"/>
      <w:lvlText w:val="•"/>
      <w:lvlJc w:val="left"/>
      <w:pPr>
        <w:ind w:left="4747" w:hanging="256"/>
      </w:pPr>
      <w:rPr>
        <w:rFonts w:hint="default"/>
      </w:rPr>
    </w:lvl>
    <w:lvl w:ilvl="5" w:tplc="18D27EDA">
      <w:numFmt w:val="bullet"/>
      <w:lvlText w:val="•"/>
      <w:lvlJc w:val="left"/>
      <w:pPr>
        <w:ind w:left="5580" w:hanging="256"/>
      </w:pPr>
      <w:rPr>
        <w:rFonts w:hint="default"/>
      </w:rPr>
    </w:lvl>
    <w:lvl w:ilvl="6" w:tplc="0DA61028">
      <w:numFmt w:val="bullet"/>
      <w:lvlText w:val="•"/>
      <w:lvlJc w:val="left"/>
      <w:pPr>
        <w:ind w:left="6414" w:hanging="256"/>
      </w:pPr>
      <w:rPr>
        <w:rFonts w:hint="default"/>
      </w:rPr>
    </w:lvl>
    <w:lvl w:ilvl="7" w:tplc="35DA6214">
      <w:numFmt w:val="bullet"/>
      <w:lvlText w:val="•"/>
      <w:lvlJc w:val="left"/>
      <w:pPr>
        <w:ind w:left="7248" w:hanging="256"/>
      </w:pPr>
      <w:rPr>
        <w:rFonts w:hint="default"/>
      </w:rPr>
    </w:lvl>
    <w:lvl w:ilvl="8" w:tplc="14FE958E">
      <w:numFmt w:val="bullet"/>
      <w:lvlText w:val="•"/>
      <w:lvlJc w:val="left"/>
      <w:pPr>
        <w:ind w:left="8082" w:hanging="256"/>
      </w:pPr>
      <w:rPr>
        <w:rFonts w:hint="default"/>
      </w:rPr>
    </w:lvl>
  </w:abstractNum>
  <w:abstractNum w:abstractNumId="2" w15:restartNumberingAfterBreak="0">
    <w:nsid w:val="2C1D1118"/>
    <w:multiLevelType w:val="hybridMultilevel"/>
    <w:tmpl w:val="E000FCE0"/>
    <w:lvl w:ilvl="0" w:tplc="C256F044">
      <w:numFmt w:val="bullet"/>
      <w:lvlText w:val=""/>
      <w:lvlJc w:val="left"/>
      <w:pPr>
        <w:ind w:left="720" w:hanging="360"/>
      </w:pPr>
      <w:rPr>
        <w:rFonts w:ascii="Wingdings" w:eastAsia="Wingdings" w:hAnsi="Wingdings" w:cs="Wingdings" w:hint="default"/>
        <w:color w:val="0070C0"/>
        <w:w w:val="101"/>
        <w:sz w:val="16"/>
        <w:szCs w:val="1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8455530"/>
    <w:multiLevelType w:val="hybridMultilevel"/>
    <w:tmpl w:val="435EC126"/>
    <w:lvl w:ilvl="0" w:tplc="6EAC5086">
      <w:start w:val="6"/>
      <w:numFmt w:val="decimal"/>
      <w:lvlText w:val="%1."/>
      <w:lvlJc w:val="left"/>
      <w:pPr>
        <w:ind w:left="699" w:hanging="337"/>
      </w:pPr>
      <w:rPr>
        <w:rFonts w:ascii="Arial" w:eastAsia="Arial" w:hAnsi="Arial" w:cs="Arial" w:hint="default"/>
        <w:b/>
        <w:bCs/>
        <w:i/>
        <w:color w:val="0070C0"/>
        <w:spacing w:val="-2"/>
        <w:w w:val="119"/>
        <w:sz w:val="18"/>
        <w:szCs w:val="18"/>
        <w14:shadow w14:blurRad="50800" w14:dist="38100" w14:dir="2700000" w14:sx="100000" w14:sy="100000" w14:kx="0" w14:ky="0" w14:algn="tl">
          <w14:srgbClr w14:val="000000">
            <w14:alpha w14:val="60000"/>
          </w14:srgbClr>
        </w14:shadow>
      </w:rPr>
    </w:lvl>
    <w:lvl w:ilvl="1" w:tplc="898C3CAA">
      <w:numFmt w:val="bullet"/>
      <w:lvlText w:val="•"/>
      <w:lvlJc w:val="left"/>
      <w:pPr>
        <w:ind w:left="920" w:hanging="337"/>
      </w:pPr>
      <w:rPr>
        <w:rFonts w:hint="default"/>
      </w:rPr>
    </w:lvl>
    <w:lvl w:ilvl="2" w:tplc="C882B016">
      <w:numFmt w:val="bullet"/>
      <w:lvlText w:val="•"/>
      <w:lvlJc w:val="left"/>
      <w:pPr>
        <w:ind w:left="2780" w:hanging="337"/>
      </w:pPr>
      <w:rPr>
        <w:rFonts w:hint="default"/>
      </w:rPr>
    </w:lvl>
    <w:lvl w:ilvl="3" w:tplc="C258238C">
      <w:numFmt w:val="bullet"/>
      <w:lvlText w:val="•"/>
      <w:lvlJc w:val="left"/>
      <w:pPr>
        <w:ind w:left="2860" w:hanging="337"/>
      </w:pPr>
      <w:rPr>
        <w:rFonts w:hint="default"/>
      </w:rPr>
    </w:lvl>
    <w:lvl w:ilvl="4" w:tplc="11DA2164">
      <w:numFmt w:val="bullet"/>
      <w:lvlText w:val="•"/>
      <w:lvlJc w:val="left"/>
      <w:pPr>
        <w:ind w:left="2914" w:hanging="337"/>
      </w:pPr>
      <w:rPr>
        <w:rFonts w:hint="default"/>
      </w:rPr>
    </w:lvl>
    <w:lvl w:ilvl="5" w:tplc="7DC8F900">
      <w:numFmt w:val="bullet"/>
      <w:lvlText w:val="•"/>
      <w:lvlJc w:val="left"/>
      <w:pPr>
        <w:ind w:left="2968" w:hanging="337"/>
      </w:pPr>
      <w:rPr>
        <w:rFonts w:hint="default"/>
      </w:rPr>
    </w:lvl>
    <w:lvl w:ilvl="6" w:tplc="34AC0B1E">
      <w:numFmt w:val="bullet"/>
      <w:lvlText w:val="•"/>
      <w:lvlJc w:val="left"/>
      <w:pPr>
        <w:ind w:left="3023" w:hanging="337"/>
      </w:pPr>
      <w:rPr>
        <w:rFonts w:hint="default"/>
      </w:rPr>
    </w:lvl>
    <w:lvl w:ilvl="7" w:tplc="EC028E2E">
      <w:numFmt w:val="bullet"/>
      <w:lvlText w:val="•"/>
      <w:lvlJc w:val="left"/>
      <w:pPr>
        <w:ind w:left="3077" w:hanging="337"/>
      </w:pPr>
      <w:rPr>
        <w:rFonts w:hint="default"/>
      </w:rPr>
    </w:lvl>
    <w:lvl w:ilvl="8" w:tplc="ED9867BE">
      <w:numFmt w:val="bullet"/>
      <w:lvlText w:val="•"/>
      <w:lvlJc w:val="left"/>
      <w:pPr>
        <w:ind w:left="3131" w:hanging="337"/>
      </w:pPr>
      <w:rPr>
        <w:rFonts w:hint="default"/>
      </w:rPr>
    </w:lvl>
  </w:abstractNum>
  <w:abstractNum w:abstractNumId="4" w15:restartNumberingAfterBreak="0">
    <w:nsid w:val="4A5014B8"/>
    <w:multiLevelType w:val="hybridMultilevel"/>
    <w:tmpl w:val="E9840ACE"/>
    <w:lvl w:ilvl="0" w:tplc="BB728108">
      <w:start w:val="2"/>
      <w:numFmt w:val="decimal"/>
      <w:lvlText w:val="%1."/>
      <w:lvlJc w:val="left"/>
      <w:pPr>
        <w:ind w:left="698" w:hanging="387"/>
      </w:pPr>
      <w:rPr>
        <w:rFonts w:ascii="Arial" w:eastAsia="Arial" w:hAnsi="Arial" w:cs="Arial" w:hint="default"/>
        <w:b/>
        <w:bCs/>
        <w:i/>
        <w:color w:val="0070C0"/>
        <w:spacing w:val="-2"/>
        <w:w w:val="119"/>
        <w:sz w:val="18"/>
        <w:szCs w:val="18"/>
        <w14:shadow w14:blurRad="50800" w14:dist="38100" w14:dir="2700000" w14:sx="100000" w14:sy="100000" w14:kx="0" w14:ky="0" w14:algn="tl">
          <w14:srgbClr w14:val="000000">
            <w14:alpha w14:val="60000"/>
          </w14:srgbClr>
        </w14:shadow>
      </w:rPr>
    </w:lvl>
    <w:lvl w:ilvl="1" w:tplc="D7A68CB4">
      <w:numFmt w:val="bullet"/>
      <w:lvlText w:val="•"/>
      <w:lvlJc w:val="left"/>
      <w:pPr>
        <w:ind w:left="1519" w:hanging="387"/>
      </w:pPr>
      <w:rPr>
        <w:rFonts w:hint="default"/>
      </w:rPr>
    </w:lvl>
    <w:lvl w:ilvl="2" w:tplc="81565E56">
      <w:numFmt w:val="bullet"/>
      <w:lvlText w:val="•"/>
      <w:lvlJc w:val="left"/>
      <w:pPr>
        <w:ind w:left="2339" w:hanging="387"/>
      </w:pPr>
      <w:rPr>
        <w:rFonts w:hint="default"/>
      </w:rPr>
    </w:lvl>
    <w:lvl w:ilvl="3" w:tplc="8154D242">
      <w:numFmt w:val="bullet"/>
      <w:lvlText w:val="•"/>
      <w:lvlJc w:val="left"/>
      <w:pPr>
        <w:ind w:left="3159" w:hanging="387"/>
      </w:pPr>
      <w:rPr>
        <w:rFonts w:hint="default"/>
      </w:rPr>
    </w:lvl>
    <w:lvl w:ilvl="4" w:tplc="BF88381A">
      <w:numFmt w:val="bullet"/>
      <w:lvlText w:val="•"/>
      <w:lvlJc w:val="left"/>
      <w:pPr>
        <w:ind w:left="3979" w:hanging="387"/>
      </w:pPr>
      <w:rPr>
        <w:rFonts w:hint="default"/>
      </w:rPr>
    </w:lvl>
    <w:lvl w:ilvl="5" w:tplc="AB3EFE94">
      <w:numFmt w:val="bullet"/>
      <w:lvlText w:val="•"/>
      <w:lvlJc w:val="left"/>
      <w:pPr>
        <w:ind w:left="4798" w:hanging="387"/>
      </w:pPr>
      <w:rPr>
        <w:rFonts w:hint="default"/>
      </w:rPr>
    </w:lvl>
    <w:lvl w:ilvl="6" w:tplc="25161710">
      <w:numFmt w:val="bullet"/>
      <w:lvlText w:val="•"/>
      <w:lvlJc w:val="left"/>
      <w:pPr>
        <w:ind w:left="5618" w:hanging="387"/>
      </w:pPr>
      <w:rPr>
        <w:rFonts w:hint="default"/>
      </w:rPr>
    </w:lvl>
    <w:lvl w:ilvl="7" w:tplc="3C68C362">
      <w:numFmt w:val="bullet"/>
      <w:lvlText w:val="•"/>
      <w:lvlJc w:val="left"/>
      <w:pPr>
        <w:ind w:left="6438" w:hanging="387"/>
      </w:pPr>
      <w:rPr>
        <w:rFonts w:hint="default"/>
      </w:rPr>
    </w:lvl>
    <w:lvl w:ilvl="8" w:tplc="32262EFA">
      <w:numFmt w:val="bullet"/>
      <w:lvlText w:val="•"/>
      <w:lvlJc w:val="left"/>
      <w:pPr>
        <w:ind w:left="7258" w:hanging="387"/>
      </w:pPr>
      <w:rPr>
        <w:rFonts w:hint="default"/>
      </w:rPr>
    </w:lvl>
  </w:abstractNum>
  <w:abstractNum w:abstractNumId="5" w15:restartNumberingAfterBreak="0">
    <w:nsid w:val="645F55CB"/>
    <w:multiLevelType w:val="singleLevel"/>
    <w:tmpl w:val="0C0A000F"/>
    <w:lvl w:ilvl="0">
      <w:start w:val="1"/>
      <w:numFmt w:val="decimal"/>
      <w:lvlText w:val="%1."/>
      <w:lvlJc w:val="left"/>
      <w:pPr>
        <w:tabs>
          <w:tab w:val="num" w:pos="360"/>
        </w:tabs>
        <w:ind w:left="360" w:hanging="360"/>
      </w:pPr>
    </w:lvl>
  </w:abstractNum>
  <w:num w:numId="1" w16cid:durableId="1782338128">
    <w:abstractNumId w:val="3"/>
  </w:num>
  <w:num w:numId="2" w16cid:durableId="81341452">
    <w:abstractNumId w:val="4"/>
  </w:num>
  <w:num w:numId="3" w16cid:durableId="922490741">
    <w:abstractNumId w:val="1"/>
  </w:num>
  <w:num w:numId="4" w16cid:durableId="1088622331">
    <w:abstractNumId w:val="0"/>
  </w:num>
  <w:num w:numId="5" w16cid:durableId="695346745">
    <w:abstractNumId w:val="5"/>
  </w:num>
  <w:num w:numId="6" w16cid:durableId="10860014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D72"/>
    <w:rsid w:val="001E2BD9"/>
    <w:rsid w:val="001E6268"/>
    <w:rsid w:val="0024580A"/>
    <w:rsid w:val="00276EC7"/>
    <w:rsid w:val="003B2F4D"/>
    <w:rsid w:val="00456B0C"/>
    <w:rsid w:val="005C0D72"/>
    <w:rsid w:val="00643FE1"/>
    <w:rsid w:val="00772674"/>
    <w:rsid w:val="007C1EDD"/>
    <w:rsid w:val="007D68AE"/>
    <w:rsid w:val="00830FC1"/>
    <w:rsid w:val="00874916"/>
    <w:rsid w:val="00890FA5"/>
    <w:rsid w:val="008B5844"/>
    <w:rsid w:val="008F46B2"/>
    <w:rsid w:val="00916289"/>
    <w:rsid w:val="009B58AC"/>
    <w:rsid w:val="00A40AA5"/>
    <w:rsid w:val="00A7085A"/>
    <w:rsid w:val="00B807AA"/>
    <w:rsid w:val="00BF583D"/>
    <w:rsid w:val="00C218E8"/>
    <w:rsid w:val="00D534D1"/>
    <w:rsid w:val="00F61BD4"/>
    <w:rsid w:val="00F75A72"/>
    <w:rsid w:val="00FC5288"/>
    <w:rsid w:val="00FD2BDD"/>
    <w:rsid w:val="00FF2FAD"/>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424BC0"/>
  <w15:chartTrackingRefBased/>
  <w15:docId w15:val="{AD5BFAEB-49F0-45F9-BFC9-75B6F7AAA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_tradnl" w:eastAsia="en-US" w:bidi="ar-SA"/>
        <w14:ligatures w14:val="standardContextual"/>
      </w:rPr>
    </w:rPrDefault>
    <w:pPrDefault>
      <w:pPr>
        <w:spacing w:line="3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D72"/>
    <w:pPr>
      <w:spacing w:after="120"/>
      <w:ind w:left="142" w:right="113"/>
    </w:pPr>
    <w:rPr>
      <w:lang w:val="es-ES"/>
    </w:rPr>
  </w:style>
  <w:style w:type="paragraph" w:styleId="Ttulo1">
    <w:name w:val="heading 1"/>
    <w:basedOn w:val="Normal"/>
    <w:next w:val="Normal"/>
    <w:link w:val="Ttulo1Car"/>
    <w:uiPriority w:val="9"/>
    <w:qFormat/>
    <w:rsid w:val="005C0D72"/>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Ttulo2">
    <w:name w:val="heading 2"/>
    <w:basedOn w:val="Normal"/>
    <w:next w:val="Normal"/>
    <w:link w:val="Ttulo2Car"/>
    <w:uiPriority w:val="9"/>
    <w:semiHidden/>
    <w:unhideWhenUsed/>
    <w:qFormat/>
    <w:rsid w:val="005C0D72"/>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Ttulo3">
    <w:name w:val="heading 3"/>
    <w:basedOn w:val="Normal"/>
    <w:next w:val="Normal"/>
    <w:link w:val="Ttulo3Car"/>
    <w:uiPriority w:val="9"/>
    <w:semiHidden/>
    <w:unhideWhenUsed/>
    <w:qFormat/>
    <w:rsid w:val="005C0D72"/>
    <w:pPr>
      <w:keepNext/>
      <w:keepLines/>
      <w:spacing w:before="160" w:after="80"/>
      <w:outlineLvl w:val="2"/>
    </w:pPr>
    <w:rPr>
      <w:rFonts w:eastAsiaTheme="majorEastAsia" w:cstheme="majorBidi"/>
      <w:color w:val="365F91" w:themeColor="accent1" w:themeShade="BF"/>
      <w:sz w:val="28"/>
      <w:szCs w:val="28"/>
    </w:rPr>
  </w:style>
  <w:style w:type="paragraph" w:styleId="Ttulo4">
    <w:name w:val="heading 4"/>
    <w:basedOn w:val="Normal"/>
    <w:next w:val="Normal"/>
    <w:link w:val="Ttulo4Car"/>
    <w:uiPriority w:val="9"/>
    <w:semiHidden/>
    <w:unhideWhenUsed/>
    <w:qFormat/>
    <w:rsid w:val="005C0D72"/>
    <w:pPr>
      <w:keepNext/>
      <w:keepLines/>
      <w:spacing w:before="80" w:after="40"/>
      <w:outlineLvl w:val="3"/>
    </w:pPr>
    <w:rPr>
      <w:rFonts w:eastAsiaTheme="majorEastAsia" w:cstheme="majorBidi"/>
      <w:i/>
      <w:iCs/>
      <w:color w:val="365F91" w:themeColor="accent1" w:themeShade="BF"/>
    </w:rPr>
  </w:style>
  <w:style w:type="paragraph" w:styleId="Ttulo5">
    <w:name w:val="heading 5"/>
    <w:basedOn w:val="Normal"/>
    <w:next w:val="Normal"/>
    <w:link w:val="Ttulo5Car"/>
    <w:uiPriority w:val="9"/>
    <w:semiHidden/>
    <w:unhideWhenUsed/>
    <w:qFormat/>
    <w:rsid w:val="005C0D72"/>
    <w:pPr>
      <w:keepNext/>
      <w:keepLines/>
      <w:spacing w:before="80" w:after="40"/>
      <w:outlineLvl w:val="4"/>
    </w:pPr>
    <w:rPr>
      <w:rFonts w:eastAsiaTheme="majorEastAsia" w:cstheme="majorBidi"/>
      <w:color w:val="365F91" w:themeColor="accent1" w:themeShade="BF"/>
    </w:rPr>
  </w:style>
  <w:style w:type="paragraph" w:styleId="Ttulo6">
    <w:name w:val="heading 6"/>
    <w:basedOn w:val="Normal"/>
    <w:next w:val="Normal"/>
    <w:link w:val="Ttulo6Car"/>
    <w:uiPriority w:val="9"/>
    <w:semiHidden/>
    <w:unhideWhenUsed/>
    <w:qFormat/>
    <w:rsid w:val="005C0D72"/>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C0D72"/>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C0D72"/>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C0D72"/>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C0D72"/>
    <w:rPr>
      <w:rFonts w:asciiTheme="majorHAnsi" w:eastAsiaTheme="majorEastAsia" w:hAnsiTheme="majorHAnsi" w:cstheme="majorBidi"/>
      <w:color w:val="365F91" w:themeColor="accent1" w:themeShade="BF"/>
      <w:sz w:val="40"/>
      <w:szCs w:val="40"/>
      <w:lang w:val="es-ES"/>
    </w:rPr>
  </w:style>
  <w:style w:type="character" w:customStyle="1" w:styleId="Ttulo2Car">
    <w:name w:val="Título 2 Car"/>
    <w:basedOn w:val="Fuentedeprrafopredeter"/>
    <w:link w:val="Ttulo2"/>
    <w:uiPriority w:val="9"/>
    <w:semiHidden/>
    <w:rsid w:val="005C0D72"/>
    <w:rPr>
      <w:rFonts w:asciiTheme="majorHAnsi" w:eastAsiaTheme="majorEastAsia" w:hAnsiTheme="majorHAnsi" w:cstheme="majorBidi"/>
      <w:color w:val="365F91" w:themeColor="accent1" w:themeShade="BF"/>
      <w:sz w:val="32"/>
      <w:szCs w:val="32"/>
      <w:lang w:val="es-ES"/>
    </w:rPr>
  </w:style>
  <w:style w:type="character" w:customStyle="1" w:styleId="Ttulo3Car">
    <w:name w:val="Título 3 Car"/>
    <w:basedOn w:val="Fuentedeprrafopredeter"/>
    <w:link w:val="Ttulo3"/>
    <w:uiPriority w:val="9"/>
    <w:semiHidden/>
    <w:rsid w:val="005C0D72"/>
    <w:rPr>
      <w:rFonts w:eastAsiaTheme="majorEastAsia" w:cstheme="majorBidi"/>
      <w:color w:val="365F91" w:themeColor="accent1" w:themeShade="BF"/>
      <w:sz w:val="28"/>
      <w:szCs w:val="28"/>
      <w:lang w:val="es-ES"/>
    </w:rPr>
  </w:style>
  <w:style w:type="character" w:customStyle="1" w:styleId="Ttulo4Car">
    <w:name w:val="Título 4 Car"/>
    <w:basedOn w:val="Fuentedeprrafopredeter"/>
    <w:link w:val="Ttulo4"/>
    <w:uiPriority w:val="9"/>
    <w:semiHidden/>
    <w:rsid w:val="005C0D72"/>
    <w:rPr>
      <w:rFonts w:eastAsiaTheme="majorEastAsia" w:cstheme="majorBidi"/>
      <w:i/>
      <w:iCs/>
      <w:color w:val="365F91" w:themeColor="accent1" w:themeShade="BF"/>
      <w:lang w:val="es-ES"/>
    </w:rPr>
  </w:style>
  <w:style w:type="character" w:customStyle="1" w:styleId="Ttulo5Car">
    <w:name w:val="Título 5 Car"/>
    <w:basedOn w:val="Fuentedeprrafopredeter"/>
    <w:link w:val="Ttulo5"/>
    <w:uiPriority w:val="9"/>
    <w:semiHidden/>
    <w:rsid w:val="005C0D72"/>
    <w:rPr>
      <w:rFonts w:eastAsiaTheme="majorEastAsia" w:cstheme="majorBidi"/>
      <w:color w:val="365F91" w:themeColor="accent1" w:themeShade="BF"/>
      <w:lang w:val="es-ES"/>
    </w:rPr>
  </w:style>
  <w:style w:type="character" w:customStyle="1" w:styleId="Ttulo6Car">
    <w:name w:val="Título 6 Car"/>
    <w:basedOn w:val="Fuentedeprrafopredeter"/>
    <w:link w:val="Ttulo6"/>
    <w:uiPriority w:val="9"/>
    <w:semiHidden/>
    <w:rsid w:val="005C0D72"/>
    <w:rPr>
      <w:rFonts w:eastAsiaTheme="majorEastAsia" w:cstheme="majorBidi"/>
      <w:i/>
      <w:iCs/>
      <w:color w:val="595959" w:themeColor="text1" w:themeTint="A6"/>
      <w:lang w:val="es-ES"/>
    </w:rPr>
  </w:style>
  <w:style w:type="character" w:customStyle="1" w:styleId="Ttulo7Car">
    <w:name w:val="Título 7 Car"/>
    <w:basedOn w:val="Fuentedeprrafopredeter"/>
    <w:link w:val="Ttulo7"/>
    <w:uiPriority w:val="9"/>
    <w:semiHidden/>
    <w:rsid w:val="005C0D72"/>
    <w:rPr>
      <w:rFonts w:eastAsiaTheme="majorEastAsia" w:cstheme="majorBidi"/>
      <w:color w:val="595959" w:themeColor="text1" w:themeTint="A6"/>
      <w:lang w:val="es-ES"/>
    </w:rPr>
  </w:style>
  <w:style w:type="character" w:customStyle="1" w:styleId="Ttulo8Car">
    <w:name w:val="Título 8 Car"/>
    <w:basedOn w:val="Fuentedeprrafopredeter"/>
    <w:link w:val="Ttulo8"/>
    <w:uiPriority w:val="9"/>
    <w:semiHidden/>
    <w:rsid w:val="005C0D72"/>
    <w:rPr>
      <w:rFonts w:eastAsiaTheme="majorEastAsia" w:cstheme="majorBidi"/>
      <w:i/>
      <w:iCs/>
      <w:color w:val="272727" w:themeColor="text1" w:themeTint="D8"/>
      <w:lang w:val="es-ES"/>
    </w:rPr>
  </w:style>
  <w:style w:type="character" w:customStyle="1" w:styleId="Ttulo9Car">
    <w:name w:val="Título 9 Car"/>
    <w:basedOn w:val="Fuentedeprrafopredeter"/>
    <w:link w:val="Ttulo9"/>
    <w:uiPriority w:val="9"/>
    <w:semiHidden/>
    <w:rsid w:val="005C0D72"/>
    <w:rPr>
      <w:rFonts w:eastAsiaTheme="majorEastAsia" w:cstheme="majorBidi"/>
      <w:color w:val="272727" w:themeColor="text1" w:themeTint="D8"/>
      <w:lang w:val="es-ES"/>
    </w:rPr>
  </w:style>
  <w:style w:type="paragraph" w:styleId="Ttulo">
    <w:name w:val="Title"/>
    <w:basedOn w:val="Normal"/>
    <w:next w:val="Normal"/>
    <w:link w:val="TtuloCar"/>
    <w:uiPriority w:val="10"/>
    <w:qFormat/>
    <w:rsid w:val="005C0D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C0D72"/>
    <w:rPr>
      <w:rFonts w:asciiTheme="majorHAnsi" w:eastAsiaTheme="majorEastAsia" w:hAnsiTheme="majorHAnsi" w:cstheme="majorBidi"/>
      <w:spacing w:val="-10"/>
      <w:kern w:val="28"/>
      <w:sz w:val="56"/>
      <w:szCs w:val="56"/>
      <w:lang w:val="es-ES"/>
    </w:rPr>
  </w:style>
  <w:style w:type="paragraph" w:styleId="Subttulo">
    <w:name w:val="Subtitle"/>
    <w:basedOn w:val="Normal"/>
    <w:next w:val="Normal"/>
    <w:link w:val="SubttuloCar"/>
    <w:uiPriority w:val="11"/>
    <w:qFormat/>
    <w:rsid w:val="005C0D72"/>
    <w:pPr>
      <w:numPr>
        <w:ilvl w:val="1"/>
      </w:numPr>
      <w:spacing w:after="160"/>
      <w:ind w:left="142"/>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C0D72"/>
    <w:rPr>
      <w:rFonts w:eastAsiaTheme="majorEastAsia" w:cstheme="majorBidi"/>
      <w:color w:val="595959" w:themeColor="text1" w:themeTint="A6"/>
      <w:spacing w:val="15"/>
      <w:sz w:val="28"/>
      <w:szCs w:val="28"/>
      <w:lang w:val="es-ES"/>
    </w:rPr>
  </w:style>
  <w:style w:type="paragraph" w:styleId="Cita">
    <w:name w:val="Quote"/>
    <w:basedOn w:val="Normal"/>
    <w:next w:val="Normal"/>
    <w:link w:val="CitaCar"/>
    <w:uiPriority w:val="29"/>
    <w:qFormat/>
    <w:rsid w:val="005C0D72"/>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5C0D72"/>
    <w:rPr>
      <w:i/>
      <w:iCs/>
      <w:color w:val="404040" w:themeColor="text1" w:themeTint="BF"/>
      <w:lang w:val="es-ES"/>
    </w:rPr>
  </w:style>
  <w:style w:type="paragraph" w:styleId="Prrafodelista">
    <w:name w:val="List Paragraph"/>
    <w:basedOn w:val="Normal"/>
    <w:uiPriority w:val="1"/>
    <w:qFormat/>
    <w:rsid w:val="005C0D72"/>
    <w:pPr>
      <w:ind w:left="720"/>
      <w:contextualSpacing/>
    </w:pPr>
  </w:style>
  <w:style w:type="character" w:styleId="nfasisintenso">
    <w:name w:val="Intense Emphasis"/>
    <w:basedOn w:val="Fuentedeprrafopredeter"/>
    <w:uiPriority w:val="21"/>
    <w:qFormat/>
    <w:rsid w:val="005C0D72"/>
    <w:rPr>
      <w:i/>
      <w:iCs/>
      <w:color w:val="365F91" w:themeColor="accent1" w:themeShade="BF"/>
    </w:rPr>
  </w:style>
  <w:style w:type="paragraph" w:styleId="Citadestacada">
    <w:name w:val="Intense Quote"/>
    <w:basedOn w:val="Normal"/>
    <w:next w:val="Normal"/>
    <w:link w:val="CitadestacadaCar"/>
    <w:uiPriority w:val="30"/>
    <w:qFormat/>
    <w:rsid w:val="005C0D72"/>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itadestacadaCar">
    <w:name w:val="Cita destacada Car"/>
    <w:basedOn w:val="Fuentedeprrafopredeter"/>
    <w:link w:val="Citadestacada"/>
    <w:uiPriority w:val="30"/>
    <w:rsid w:val="005C0D72"/>
    <w:rPr>
      <w:i/>
      <w:iCs/>
      <w:color w:val="365F91" w:themeColor="accent1" w:themeShade="BF"/>
      <w:lang w:val="es-ES"/>
    </w:rPr>
  </w:style>
  <w:style w:type="character" w:styleId="Referenciaintensa">
    <w:name w:val="Intense Reference"/>
    <w:basedOn w:val="Fuentedeprrafopredeter"/>
    <w:uiPriority w:val="32"/>
    <w:qFormat/>
    <w:rsid w:val="005C0D72"/>
    <w:rPr>
      <w:b/>
      <w:bCs/>
      <w:smallCaps/>
      <w:color w:val="365F91" w:themeColor="accent1" w:themeShade="BF"/>
      <w:spacing w:val="5"/>
    </w:rPr>
  </w:style>
  <w:style w:type="paragraph" w:styleId="Encabezado">
    <w:name w:val="header"/>
    <w:basedOn w:val="Normal"/>
    <w:link w:val="EncabezadoCar"/>
    <w:uiPriority w:val="99"/>
    <w:unhideWhenUsed/>
    <w:rsid w:val="005C0D72"/>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5C0D72"/>
    <w:rPr>
      <w:lang w:val="es-ES"/>
    </w:rPr>
  </w:style>
  <w:style w:type="paragraph" w:styleId="Piedepgina">
    <w:name w:val="footer"/>
    <w:basedOn w:val="Normal"/>
    <w:link w:val="PiedepginaCar"/>
    <w:uiPriority w:val="99"/>
    <w:unhideWhenUsed/>
    <w:rsid w:val="005C0D72"/>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5C0D72"/>
    <w:rPr>
      <w:lang w:val="es-ES"/>
    </w:rPr>
  </w:style>
  <w:style w:type="paragraph" w:styleId="Textoindependiente">
    <w:name w:val="Body Text"/>
    <w:basedOn w:val="Normal"/>
    <w:link w:val="TextoindependienteCar"/>
    <w:uiPriority w:val="1"/>
    <w:qFormat/>
    <w:rsid w:val="005C0D72"/>
    <w:pPr>
      <w:widowControl w:val="0"/>
      <w:autoSpaceDE w:val="0"/>
      <w:autoSpaceDN w:val="0"/>
      <w:spacing w:line="240" w:lineRule="auto"/>
      <w:jc w:val="left"/>
    </w:pPr>
    <w:rPr>
      <w:rFonts w:ascii="Arial" w:eastAsia="Arial" w:hAnsi="Arial" w:cs="Arial"/>
      <w:kern w:val="0"/>
      <w:sz w:val="17"/>
      <w:szCs w:val="17"/>
      <w:lang w:val="en-US"/>
      <w14:ligatures w14:val="none"/>
    </w:rPr>
  </w:style>
  <w:style w:type="character" w:customStyle="1" w:styleId="TextoindependienteCar">
    <w:name w:val="Texto independiente Car"/>
    <w:basedOn w:val="Fuentedeprrafopredeter"/>
    <w:link w:val="Textoindependiente"/>
    <w:uiPriority w:val="1"/>
    <w:rsid w:val="005C0D72"/>
    <w:rPr>
      <w:rFonts w:ascii="Arial" w:eastAsia="Arial" w:hAnsi="Arial" w:cs="Arial"/>
      <w:kern w:val="0"/>
      <w:sz w:val="17"/>
      <w:szCs w:val="17"/>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387</Words>
  <Characters>2134</Characters>
  <Application>Microsoft Office Word</Application>
  <DocSecurity>0</DocSecurity>
  <Lines>17</Lines>
  <Paragraphs>5</Paragraphs>
  <ScaleCrop>false</ScaleCrop>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CABRERIZO MARTINEZ</dc:creator>
  <cp:keywords/>
  <dc:description/>
  <cp:lastModifiedBy>ANA CABRERIZO MARTINEZ</cp:lastModifiedBy>
  <cp:revision>12</cp:revision>
  <dcterms:created xsi:type="dcterms:W3CDTF">2024-03-16T17:33:00Z</dcterms:created>
  <dcterms:modified xsi:type="dcterms:W3CDTF">2024-04-02T16:03:00Z</dcterms:modified>
</cp:coreProperties>
</file>