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14D4" w14:textId="77777777" w:rsidR="00AE1548" w:rsidRDefault="00AE1548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14:paraId="143610DF" w14:textId="0320321D" w:rsidR="00196F93" w:rsidRPr="00AE1548" w:rsidRDefault="00196F93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>MÓDULO: MF0231_3 CONTABILIDAD Y FISCALIDAD</w:t>
      </w:r>
      <w:r w:rsid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>.</w:t>
      </w:r>
    </w:p>
    <w:p w14:paraId="7931FE98" w14:textId="052F235C" w:rsidR="00196F93" w:rsidRPr="00AE1548" w:rsidRDefault="00196F93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>UF0314 GESTIÓN CONTABLE</w:t>
      </w:r>
      <w:r w:rsid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>.</w:t>
      </w:r>
    </w:p>
    <w:p w14:paraId="0E010748" w14:textId="4B64FFAA" w:rsidR="00196F93" w:rsidRPr="00AE1548" w:rsidRDefault="00196F93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CURSO </w:t>
      </w:r>
      <w:r w:rsidR="00DF6A4B">
        <w:rPr>
          <w:rFonts w:ascii="Arial" w:hAnsi="Arial" w:cs="Arial"/>
          <w:b/>
          <w:bCs/>
          <w:color w:val="000000"/>
          <w:kern w:val="0"/>
          <w:sz w:val="24"/>
          <w:szCs w:val="24"/>
        </w:rPr>
        <w:t>FPTD/2023/013/9218</w:t>
      </w:r>
    </w:p>
    <w:p w14:paraId="58810496" w14:textId="791DD746" w:rsidR="00196F93" w:rsidRPr="00AE1548" w:rsidRDefault="00196F93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6899C781" w14:textId="77777777" w:rsidR="00196F93" w:rsidRPr="00AE1548" w:rsidRDefault="00196F93" w:rsidP="00196F93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AE1548">
        <w:rPr>
          <w:rFonts w:ascii="Arial" w:hAnsi="Arial" w:cs="Arial"/>
          <w:b/>
          <w:bCs/>
          <w:color w:val="000000"/>
          <w:kern w:val="0"/>
          <w:sz w:val="24"/>
          <w:szCs w:val="24"/>
        </w:rPr>
        <w:t>FECHA_____________</w:t>
      </w:r>
    </w:p>
    <w:p w14:paraId="6E8797F9" w14:textId="1E7AFEB5" w:rsidR="00196F93" w:rsidRDefault="00196F93" w:rsidP="00AE1548">
      <w:pPr>
        <w:autoSpaceDE w:val="0"/>
        <w:autoSpaceDN w:val="0"/>
        <w:adjustRightInd w:val="0"/>
        <w:spacing w:after="120" w:line="360" w:lineRule="auto"/>
        <w:jc w:val="left"/>
        <w:rPr>
          <w:rFonts w:ascii="Arial" w:hAnsi="Arial" w:cs="Arial"/>
          <w:b/>
          <w:bCs/>
          <w:color w:val="C10000"/>
          <w:kern w:val="0"/>
          <w:sz w:val="24"/>
          <w:szCs w:val="24"/>
        </w:rPr>
      </w:pPr>
      <w:r w:rsidRPr="00AE1548">
        <w:rPr>
          <w:rFonts w:ascii="Arial" w:hAnsi="Arial" w:cs="Arial"/>
          <w:b/>
          <w:bCs/>
          <w:color w:val="C10000"/>
          <w:kern w:val="0"/>
          <w:sz w:val="24"/>
          <w:szCs w:val="24"/>
        </w:rPr>
        <w:t>ACTIVIDAD 1 – REALIZACIÓN DE ASIENTOS CONTABLES</w:t>
      </w:r>
    </w:p>
    <w:p w14:paraId="56617BD3" w14:textId="77777777" w:rsidR="00AE1548" w:rsidRDefault="00196F93" w:rsidP="00AE1548">
      <w:pPr>
        <w:shd w:val="clear" w:color="auto" w:fill="FFFFFF"/>
        <w:spacing w:before="100" w:beforeAutospacing="1" w:after="120" w:line="360" w:lineRule="auto"/>
        <w:contextualSpacing/>
        <w:rPr>
          <w:rFonts w:ascii="Arial" w:hAnsi="Arial" w:cs="Arial"/>
          <w:color w:val="000000"/>
          <w:kern w:val="0"/>
          <w:sz w:val="24"/>
          <w:szCs w:val="24"/>
        </w:rPr>
      </w:pPr>
      <w:r w:rsidRPr="00196F93">
        <w:rPr>
          <w:rFonts w:ascii="Arial" w:hAnsi="Arial" w:cs="Arial"/>
          <w:color w:val="000000"/>
          <w:kern w:val="0"/>
          <w:sz w:val="24"/>
          <w:szCs w:val="24"/>
        </w:rPr>
        <w:t>EJERCICIO</w:t>
      </w:r>
    </w:p>
    <w:p w14:paraId="0AC42300" w14:textId="2FA01A43" w:rsidR="00464E65" w:rsidRDefault="00464E65" w:rsidP="006D2A55">
      <w:pPr>
        <w:shd w:val="clear" w:color="auto" w:fill="FFFFFF"/>
        <w:spacing w:before="100" w:beforeAutospacing="1" w:after="120" w:line="360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El día 1 de enero de 2024 se constituye la empresa “MODAS M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EYNI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, S.L.”. Sus 2 socios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son 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M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ERCHE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, la dueña, que va a confeccionar ropa para vender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en su local y también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sus diseños a otras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pequeñas tiendas, y su marido, 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D. ANTONIO ALCÁNTARA, </w:t>
      </w: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que se va a encargar de repartir los pedidos de los clientes.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Para realizar la constitución de la empresa han hecho las siguientes aportaciones al capital</w:t>
      </w:r>
      <w:r w:rsidR="00AE1548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:</w:t>
      </w:r>
    </w:p>
    <w:p w14:paraId="2252DAF9" w14:textId="77777777" w:rsidR="00642E0B" w:rsidRDefault="00642E0B" w:rsidP="006D2A55">
      <w:pPr>
        <w:pStyle w:val="Prrafodelista"/>
        <w:numPr>
          <w:ilvl w:val="0"/>
          <w:numId w:val="2"/>
        </w:numPr>
        <w:shd w:val="clear" w:color="auto" w:fill="FFFFFF"/>
        <w:spacing w:line="288" w:lineRule="auto"/>
        <w:ind w:left="714" w:hanging="357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El local comercial que utilizarán como tienda y taller, valorado en 50.000 euros.</w:t>
      </w:r>
    </w:p>
    <w:p w14:paraId="0AC690DC" w14:textId="32F7C1E1" w:rsidR="00F93A3B" w:rsidRDefault="00F93A3B" w:rsidP="006D2A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10 máquinas de coser valoradas en 5.000 euros.</w:t>
      </w:r>
    </w:p>
    <w:p w14:paraId="5E7879B3" w14:textId="5A588FF7" w:rsidR="00F93A3B" w:rsidRDefault="00F93A3B" w:rsidP="006D2A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Mobiliario para la oficina y para la tienda, valorado en 10.000 euros.</w:t>
      </w:r>
    </w:p>
    <w:p w14:paraId="6E9AEDBE" w14:textId="7B0C9D8E" w:rsidR="00F93A3B" w:rsidRDefault="00F93A3B" w:rsidP="006D2A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Una cuenta bancaria con 20.000 euros.</w:t>
      </w:r>
    </w:p>
    <w:p w14:paraId="1969F034" w14:textId="5DC3060B" w:rsidR="00F93A3B" w:rsidRDefault="00F93A3B" w:rsidP="006D2A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5.000 euros en efectivo para la caja registradora de la tienda.</w:t>
      </w:r>
    </w:p>
    <w:p w14:paraId="3E936246" w14:textId="22AFB743" w:rsidR="00642E0B" w:rsidRPr="00642E0B" w:rsidRDefault="00642E0B" w:rsidP="006D2A5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Un préstamo a 5 años con el banco por valor de 30.000 euros.</w:t>
      </w:r>
    </w:p>
    <w:p w14:paraId="27F9D447" w14:textId="6F8D4107" w:rsidR="00AC72D5" w:rsidRDefault="00F0195E" w:rsidP="00AC72D5">
      <w:pPr>
        <w:shd w:val="clear" w:color="auto" w:fill="FFFFFF"/>
        <w:spacing w:before="100" w:beforeAutospacing="1" w:line="240" w:lineRule="atLeast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A) Calcula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el capital social de la empresa</w:t>
      </w:r>
      <w:r w:rsid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(0,5 PUNTOS).</w:t>
      </w:r>
    </w:p>
    <w:p w14:paraId="52F0883A" w14:textId="01220E25" w:rsidR="00AC72D5" w:rsidRDefault="00F0195E" w:rsidP="00AC72D5">
      <w:pPr>
        <w:shd w:val="clear" w:color="auto" w:fill="FFFFFF"/>
        <w:spacing w:before="100" w:beforeAutospacing="1" w:line="240" w:lineRule="atLeast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    </w:t>
      </w:r>
      <w:r w:rsidR="00224E78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(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Recuerda: A = P + N</w:t>
      </w:r>
      <w:r w:rsidR="00224E78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, es decir, N = A - P</w:t>
      </w:r>
      <w:r w:rsidR="00F93A3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)</w:t>
      </w:r>
      <w:r w:rsid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:</w:t>
      </w:r>
    </w:p>
    <w:p w14:paraId="159EFBB2" w14:textId="77777777" w:rsidR="00AC72D5" w:rsidRDefault="00AC72D5" w:rsidP="004F7820">
      <w:pPr>
        <w:shd w:val="clear" w:color="auto" w:fill="FFFFFF"/>
        <w:spacing w:before="100" w:beforeAutospacing="1" w:after="120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</w:p>
    <w:p w14:paraId="7E2714E1" w14:textId="30F04AE3" w:rsidR="00AC72D5" w:rsidRDefault="00F0195E" w:rsidP="00AC72D5">
      <w:pPr>
        <w:shd w:val="clear" w:color="auto" w:fill="FFFFFF"/>
        <w:spacing w:before="100" w:before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B) </w:t>
      </w:r>
      <w:r w:rsidR="00224E78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Realiza el asiento de apertura</w:t>
      </w:r>
      <w:r w:rsidR="00642E0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rellenando el </w:t>
      </w:r>
      <w:proofErr w:type="spellStart"/>
      <w:r w:rsidR="00642E0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nº</w:t>
      </w:r>
      <w:proofErr w:type="spellEnd"/>
      <w:r w:rsidR="00642E0B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de cuenta y el importe de cada elemento</w:t>
      </w:r>
    </w:p>
    <w:p w14:paraId="1E00E0EF" w14:textId="41FBFCC1" w:rsidR="00224E78" w:rsidRDefault="00F0195E" w:rsidP="00AC72D5">
      <w:pPr>
        <w:shd w:val="clear" w:color="auto" w:fill="FFFFFF"/>
        <w:spacing w:before="100" w:before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    </w:t>
      </w:r>
      <w:r w:rsid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(0,5 PUNTOS):</w:t>
      </w:r>
    </w:p>
    <w:p w14:paraId="246F8A99" w14:textId="77777777" w:rsidR="00AC72D5" w:rsidRDefault="00AC72D5" w:rsidP="00AC72D5">
      <w:pPr>
        <w:shd w:val="clear" w:color="auto" w:fill="FFFFFF"/>
        <w:spacing w:before="100" w:before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</w:p>
    <w:tbl>
      <w:tblPr>
        <w:tblW w:w="7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826"/>
        <w:gridCol w:w="2702"/>
        <w:gridCol w:w="1561"/>
        <w:gridCol w:w="941"/>
        <w:gridCol w:w="941"/>
      </w:tblGrid>
      <w:tr w:rsidR="00224E78" w:rsidRPr="00224E78" w14:paraId="09F1C796" w14:textId="77777777" w:rsidTr="00AC72D5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796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Fecha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B955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spellStart"/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Nº</w:t>
            </w:r>
            <w:proofErr w:type="spellEnd"/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 xml:space="preserve"> Cta.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BB9C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Nombre de la cuenta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1F52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Concepto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69DA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DEBE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9A9A" w14:textId="77777777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HABER</w:t>
            </w:r>
          </w:p>
        </w:tc>
      </w:tr>
      <w:tr w:rsidR="00224E78" w:rsidRPr="00224E78" w14:paraId="3148E060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7D77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01-01-24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7109" w14:textId="0E267F54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4AF" w14:textId="6A975128" w:rsidR="00224E78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Construcciones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332C" w14:textId="3CED5B2B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2AE0" w14:textId="29275084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B203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224E78" w:rsidRPr="00224E78" w14:paraId="02CAAF09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10F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B138" w14:textId="3ABE1856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6EF0" w14:textId="0B761B4B" w:rsidR="00224E78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Maquinaria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AC81" w14:textId="3D607921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96FE" w14:textId="6448AF51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8F13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224E78" w:rsidRPr="00224E78" w14:paraId="72A8935D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ABA9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D875" w14:textId="7829825B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DAF2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Mobiliario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329A" w14:textId="192F3761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4318" w14:textId="1F216EE6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BC104" w14:textId="537AAEAF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  <w:tr w:rsidR="00224E78" w:rsidRPr="00224E78" w14:paraId="64D55975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399E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D40" w14:textId="778E8CA9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30F3" w14:textId="345F7621" w:rsidR="00224E78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Bancos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A5CF" w14:textId="27D18928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AD45" w14:textId="7C14AF29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1D50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642E0B" w:rsidRPr="00224E78" w14:paraId="639FA0C7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BE36" w14:textId="77777777" w:rsidR="00642E0B" w:rsidRPr="00224E78" w:rsidRDefault="00642E0B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0FF1A" w14:textId="77777777" w:rsidR="00642E0B" w:rsidRPr="00224E78" w:rsidRDefault="00642E0B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47FC" w14:textId="76677106" w:rsidR="00642E0B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Caja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6997" w14:textId="01BEE313" w:rsidR="00642E0B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6D92" w14:textId="77777777" w:rsidR="00642E0B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37DB" w14:textId="77777777" w:rsidR="00642E0B" w:rsidRPr="00224E78" w:rsidRDefault="00642E0B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  <w:tr w:rsidR="00224E78" w:rsidRPr="00224E78" w14:paraId="0243AA0A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BDB6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A1AD" w14:textId="73C371BF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318E" w14:textId="0D053A43" w:rsidR="00224E78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Deudas a L.P.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. Crédito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E7E7" w14:textId="19A56C74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8885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3D0B" w14:textId="2456A560" w:rsidR="00224E78" w:rsidRPr="00224E78" w:rsidRDefault="00224E78" w:rsidP="00224E7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  <w:tr w:rsidR="00224E78" w:rsidRPr="00224E78" w14:paraId="65E3330E" w14:textId="77777777" w:rsidTr="00AC72D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E957" w14:textId="77777777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D207" w14:textId="4E5701A3" w:rsidR="00224E78" w:rsidRPr="00224E78" w:rsidRDefault="00224E78" w:rsidP="00224E7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2D9C" w14:textId="2D477384" w:rsidR="00224E78" w:rsidRPr="00224E78" w:rsidRDefault="00642E0B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Capital social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9610" w14:textId="09C422E0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Asiento apertura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95DD" w14:textId="77777777" w:rsidR="00224E78" w:rsidRPr="00224E78" w:rsidRDefault="00224E78" w:rsidP="00224E7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224E7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04" w14:textId="6F65DA52" w:rsidR="00224E78" w:rsidRPr="00224E78" w:rsidRDefault="00224E78" w:rsidP="00642E0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</w:tbl>
    <w:p w14:paraId="1781BB97" w14:textId="77777777" w:rsidR="00AC72D5" w:rsidRDefault="00AC72D5" w:rsidP="004F7820">
      <w:pPr>
        <w:shd w:val="clear" w:color="auto" w:fill="FFFFFF"/>
        <w:spacing w:before="100" w:beforeAutospacing="1" w:after="120" w:line="288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</w:p>
    <w:p w14:paraId="314241EC" w14:textId="42F075C2" w:rsidR="001B4D4B" w:rsidRPr="00F2253C" w:rsidRDefault="00F0195E" w:rsidP="00F0195E">
      <w:pPr>
        <w:shd w:val="clear" w:color="auto" w:fill="FFFFFF"/>
        <w:spacing w:before="100" w:beforeAutospacing="1" w:after="120" w:line="288" w:lineRule="auto"/>
        <w:ind w:left="284" w:hanging="284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lastRenderedPageBreak/>
        <w:t xml:space="preserve">C) </w:t>
      </w:r>
      <w:r w:rsid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R</w:t>
      </w:r>
      <w:r w:rsidR="001B4D4B" w:rsidRPr="00F2253C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ealiza los asientos </w:t>
      </w:r>
      <w:r w:rsidR="00464E6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en el libro diario </w:t>
      </w:r>
      <w:r w:rsidR="001B4D4B" w:rsidRPr="00F2253C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de</w:t>
      </w:r>
      <w:r w:rsidR="00464E6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“MODAS </w:t>
      </w:r>
      <w:r w:rsidR="00224E78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MEYNI, S.L.</w:t>
      </w:r>
      <w:r w:rsidR="00464E6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” por</w:t>
      </w:r>
      <w:r w:rsidR="001B4D4B" w:rsidRPr="00F2253C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las </w:t>
      </w:r>
      <w:r w:rsidR="00464E6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siguientes </w:t>
      </w:r>
      <w:r w:rsidR="001B4D4B" w:rsidRPr="00F2253C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operaciones del primer trimestre</w:t>
      </w:r>
      <w:r w:rsidR="00464E6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del año 2024</w:t>
      </w:r>
      <w:r w:rsid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(0,5 PUNTOS CADA ASIENTO):</w:t>
      </w:r>
    </w:p>
    <w:p w14:paraId="55E7C0B7" w14:textId="355A8DE9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Fecha 01-01-2024: 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Compra de un terreno para construir una nueva fábrica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de ropa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dentro de 2 años por importe de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2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0.000 euros.</w:t>
      </w:r>
    </w:p>
    <w:p w14:paraId="36D91F59" w14:textId="15E2F041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Fecha 1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-01-2024: Se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pagan 1.000 de 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la deuda con el proveedor anterior mediante transferencia bancaria.</w:t>
      </w:r>
    </w:p>
    <w:p w14:paraId="42945E44" w14:textId="107E81FE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15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-01-2024: El banco le concede un préstamo a 6 meses (corto plazo) por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12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.000 euros y se lo deposita en la cuenta.</w:t>
      </w:r>
    </w:p>
    <w:p w14:paraId="50F134BD" w14:textId="1D3F35DF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2</w:t>
      </w:r>
      <w:r w:rsidR="00423D2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-01-2024: El banco le pasa la primera cuota del préstamo, por importe de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2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.000 euros.</w:t>
      </w:r>
    </w:p>
    <w:p w14:paraId="7BD1254E" w14:textId="4991DFBA" w:rsidR="002F4E81" w:rsidRDefault="002F4E81" w:rsidP="002F4E8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Fecha 25-0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-2024: La empresa compra mercancía</w:t>
      </w:r>
      <w:r w:rsidR="001C2EA2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</w:t>
      </w:r>
      <w:r w:rsidR="00AC72D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por 3.000 euros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, telas para confeccionar ropa en el taller</w:t>
      </w:r>
      <w:r w:rsidR="005462F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</w:t>
      </w:r>
      <w:r w:rsidR="00AC72D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y queda</w:t>
      </w:r>
      <w:r w:rsidR="005462F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n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pendientes de pago.</w:t>
      </w:r>
    </w:p>
    <w:p w14:paraId="21911F11" w14:textId="3F82B749" w:rsidR="002F4E81" w:rsidRDefault="002F4E81" w:rsidP="002F4E8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Fecha 30-0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-2024: Llega la factura de la luz del local, que asciende a 250 euros.</w:t>
      </w:r>
    </w:p>
    <w:p w14:paraId="3DEE58CA" w14:textId="267AB059" w:rsidR="002F4E81" w:rsidRPr="002F4E81" w:rsidRDefault="002F4E81" w:rsidP="002F4E8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31-03-2024: Compra material de oficina inventariable </w:t>
      </w:r>
      <w:r w:rsidR="001C2EA2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(grapadora, taladro, encuadernadora, </w:t>
      </w:r>
      <w:proofErr w:type="spellStart"/>
      <w:r w:rsidR="001C2EA2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etc</w:t>
      </w:r>
      <w:proofErr w:type="spellEnd"/>
      <w:r w:rsidR="001C2EA2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) 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por valor de 150 euros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,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que se pagan en efectivo.</w:t>
      </w:r>
    </w:p>
    <w:p w14:paraId="50810EED" w14:textId="3877B9A3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1-0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2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-2024: Se pagan por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banco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los sueldos de </w:t>
      </w:r>
      <w:r w:rsidR="00560D44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enero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por importe de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3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.500 euros.</w:t>
      </w:r>
    </w:p>
    <w:p w14:paraId="022672E4" w14:textId="2AE77FB2" w:rsidR="00D21A46" w:rsidRPr="008838B0" w:rsidRDefault="001B4D4B" w:rsidP="008838B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Fecha 0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5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-02-2024: </w:t>
      </w:r>
      <w:r w:rsidR="008838B0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Se obtiene l</w:t>
      </w:r>
      <w:r w:rsidR="008838B0" w:rsidRPr="008838B0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a facturación de enero por la</w:t>
      </w:r>
      <w:r w:rsidR="00134BAF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s</w:t>
      </w:r>
      <w:r w:rsidR="008838B0" w:rsidRPr="008838B0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ventas de ropa</w:t>
      </w:r>
      <w:r w:rsidR="008838B0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, por</w:t>
      </w:r>
      <w:r w:rsidRPr="008838B0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</w:t>
      </w:r>
      <w:r w:rsidR="005462F5" w:rsidRPr="008838B0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12.650</w:t>
      </w:r>
      <w:r w:rsidRPr="008838B0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euros.</w:t>
      </w:r>
    </w:p>
    <w:p w14:paraId="181251AC" w14:textId="42BED77D" w:rsidR="00D21A46" w:rsidRDefault="001B4D4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-02-2024: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Paga por banco el recibo del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seguro contra incendios por importe de 200 euros</w:t>
      </w:r>
      <w:r w:rsidR="002F4E8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</w:t>
      </w:r>
    </w:p>
    <w:p w14:paraId="11D3F9D9" w14:textId="5C2DEE30" w:rsidR="00D21A46" w:rsidRDefault="00423D2C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Fecha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5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-02-2024: </w:t>
      </w:r>
      <w:r w:rsidR="00F24E68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Paga en efectivo 100 euros por la compra de material para el taller: hilos, agujas, alfileres, dedales, etc.</w:t>
      </w:r>
    </w:p>
    <w:p w14:paraId="0C24B375" w14:textId="1C2ED17E" w:rsidR="00D21A46" w:rsidRDefault="00423D2C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20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-02-2024: 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Los clientes a los que vend</w:t>
      </w:r>
      <w:r w:rsidR="0071745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ió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en el punto </w:t>
      </w:r>
      <w:r w:rsidR="00F24E68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9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ingresan la mitad de la factura en el banco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de la empresa y la otra mitad la pagan en efectivo</w:t>
      </w:r>
      <w:r w:rsidR="00F24E68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</w:t>
      </w:r>
    </w:p>
    <w:p w14:paraId="770536C3" w14:textId="471B5325" w:rsidR="00D21A46" w:rsidRDefault="00423D2C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Fecha 2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5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-02-2024:</w:t>
      </w:r>
      <w:r w:rsidR="00205091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Compra de telas para confección de ropa, por importe de 1.000 euros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</w:t>
      </w:r>
    </w:p>
    <w:p w14:paraId="54D906D8" w14:textId="0F61FAEA" w:rsidR="00D21A46" w:rsidRPr="00D21A46" w:rsidRDefault="00423D2C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01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-0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3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-2024:</w:t>
      </w:r>
      <w:r w:rsidR="001C2EA2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Compra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por 10.000 euros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una furgoneta para repart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ir la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 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ropa de los pedidos que realizan los clientes</w:t>
      </w:r>
      <w:r w:rsidR="00F24E68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, la cual se deja a pagar en 5 años.</w:t>
      </w:r>
    </w:p>
    <w:p w14:paraId="24E87153" w14:textId="4BBA86F7" w:rsidR="00D21A46" w:rsidRDefault="00423D2C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10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 xml:space="preserve">-03-2024: 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La empresa lleva al taller l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a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furgoneta 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para hacerle una revisión, la factura de</w:t>
      </w:r>
      <w:r w:rsidR="00924C93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l taller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asciende a 4</w:t>
      </w:r>
      <w:r w:rsidR="00924C93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5</w:t>
      </w:r>
      <w:r w:rsidR="001B4D4B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0 euros</w:t>
      </w:r>
      <w:r w:rsidR="00924C93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.</w:t>
      </w:r>
    </w:p>
    <w:p w14:paraId="0450435D" w14:textId="09E79543" w:rsidR="00D21A46" w:rsidRDefault="0071745B" w:rsidP="00D21A4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uto"/>
        <w:ind w:left="284" w:hanging="284"/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</w:pP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Fecha </w:t>
      </w:r>
      <w:r w:rsidR="00F0195E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1</w:t>
      </w:r>
      <w:r w:rsidR="00F2253C"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5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-03-2024: El taller pasa recibo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al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banc</w:t>
      </w:r>
      <w:r w:rsidR="00464E65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>o por</w:t>
      </w:r>
      <w:r w:rsidRPr="00D21A46">
        <w:rPr>
          <w:rFonts w:ascii="Arial" w:eastAsia="Times New Roman" w:hAnsi="Arial" w:cs="Arial"/>
          <w:color w:val="333333"/>
          <w:kern w:val="0"/>
          <w:sz w:val="18"/>
          <w:szCs w:val="18"/>
          <w:lang w:eastAsia="es-ES"/>
          <w14:ligatures w14:val="none"/>
        </w:rPr>
        <w:t xml:space="preserve"> la factura anterior.</w:t>
      </w:r>
    </w:p>
    <w:p w14:paraId="6F88B67A" w14:textId="77777777" w:rsidR="007635B2" w:rsidRDefault="007635B2" w:rsidP="00AC72D5">
      <w:pPr>
        <w:shd w:val="clear" w:color="auto" w:fill="FFFFFF"/>
        <w:spacing w:before="100" w:beforeAutospacing="1" w:after="100" w:after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</w:pPr>
    </w:p>
    <w:p w14:paraId="5BE4148C" w14:textId="1E2AEB11" w:rsidR="00AC72D5" w:rsidRPr="00AC72D5" w:rsidRDefault="00F0195E" w:rsidP="00AC72D5">
      <w:pPr>
        <w:shd w:val="clear" w:color="auto" w:fill="FFFFFF"/>
        <w:spacing w:before="100" w:beforeAutospacing="1" w:after="100" w:after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  <w:t xml:space="preserve">D) </w:t>
      </w:r>
      <w:r w:rsidR="00AC72D5" w:rsidRP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  <w:t>Calcula el resultado del ejercicio (1 PUNTO).</w:t>
      </w:r>
    </w:p>
    <w:p w14:paraId="6C1917C0" w14:textId="5AFFFFAF" w:rsidR="00AC72D5" w:rsidRDefault="00F0195E" w:rsidP="00AC72D5">
      <w:pPr>
        <w:shd w:val="clear" w:color="auto" w:fill="FFFFFF"/>
        <w:spacing w:before="100" w:beforeAutospacing="1" w:after="100" w:after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  <w:t xml:space="preserve">     </w:t>
      </w:r>
      <w:r w:rsidR="00AC72D5" w:rsidRPr="00AC72D5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  <w:t>(Recuerda: BENEFICIO = INGRESOS – GASTOS):</w:t>
      </w:r>
    </w:p>
    <w:p w14:paraId="5200409E" w14:textId="77777777" w:rsidR="001C2EA2" w:rsidRDefault="001C2EA2" w:rsidP="00AC72D5">
      <w:pPr>
        <w:shd w:val="clear" w:color="auto" w:fill="FFFFFF"/>
        <w:spacing w:before="100" w:beforeAutospacing="1" w:after="100" w:after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</w:pPr>
    </w:p>
    <w:tbl>
      <w:tblPr>
        <w:tblW w:w="8397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1276"/>
        <w:gridCol w:w="7"/>
        <w:gridCol w:w="2069"/>
        <w:gridCol w:w="1326"/>
        <w:gridCol w:w="7"/>
      </w:tblGrid>
      <w:tr w:rsidR="001C2EA2" w:rsidRPr="001C2EA2" w14:paraId="2D401124" w14:textId="77777777" w:rsidTr="0080767D">
        <w:trPr>
          <w:trHeight w:val="240"/>
        </w:trPr>
        <w:tc>
          <w:tcPr>
            <w:tcW w:w="4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C3D9" w14:textId="77777777" w:rsidR="001C2EA2" w:rsidRPr="001C2EA2" w:rsidRDefault="001C2EA2" w:rsidP="001C2EA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GASTOS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3A50" w14:textId="77777777" w:rsidR="001C2EA2" w:rsidRPr="001C2EA2" w:rsidRDefault="001C2EA2" w:rsidP="001C2EA2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INGRESOS</w:t>
            </w:r>
          </w:p>
        </w:tc>
      </w:tr>
      <w:tr w:rsidR="0089633D" w:rsidRPr="001C2EA2" w14:paraId="03148F9F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5225" w14:textId="1ACCD0BC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Compra de </w:t>
            </w:r>
            <w:r w:rsidR="0080767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tela para confección de ropa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1488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7CFF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Ventas de mercaderías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2970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793BC750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89BF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 de la luz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4D11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4623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9910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2357B202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335D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Compra de material de oficina inventariable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2E74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16C5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5C82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39A5A5B3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B4D7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Sueldos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8C33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502C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AB68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3A784163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939A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Seguro de </w:t>
            </w:r>
            <w:proofErr w:type="spellStart"/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incencios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510B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BB28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D528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291ACCF2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5559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Compra de material para el taller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DC4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828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2BD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2A4CFBBD" w14:textId="77777777" w:rsidTr="0080767D">
        <w:trPr>
          <w:gridAfter w:val="1"/>
          <w:wAfter w:w="7" w:type="dxa"/>
          <w:trHeight w:val="24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F807" w14:textId="7F8B9B7F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Factura </w:t>
            </w:r>
            <w:r w:rsidR="0080767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</w:t>
            </w: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 taller</w:t>
            </w:r>
            <w:r w:rsidR="0080767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 revisión furgoneta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0D4A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CD8A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F224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89633D" w:rsidRPr="001C2EA2" w14:paraId="22B1D1FB" w14:textId="77777777" w:rsidTr="0080767D">
        <w:trPr>
          <w:gridAfter w:val="1"/>
          <w:wAfter w:w="7" w:type="dxa"/>
          <w:trHeight w:val="296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3F06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gramStart"/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TOTAL</w:t>
            </w:r>
            <w:proofErr w:type="gramEnd"/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 GASTOS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C050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5EB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proofErr w:type="gramStart"/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TOTAL</w:t>
            </w:r>
            <w:proofErr w:type="gramEnd"/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 INGRESOS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F80D" w14:textId="77777777" w:rsidR="001C2EA2" w:rsidRPr="001C2EA2" w:rsidRDefault="001C2EA2" w:rsidP="001C2EA2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C2EA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</w:tbl>
    <w:p w14:paraId="386C3794" w14:textId="77777777" w:rsidR="001C2EA2" w:rsidRPr="00AC72D5" w:rsidRDefault="001C2EA2" w:rsidP="00AC72D5">
      <w:pPr>
        <w:shd w:val="clear" w:color="auto" w:fill="FFFFFF"/>
        <w:spacing w:before="100" w:beforeAutospacing="1" w:after="100" w:afterAutospacing="1" w:line="288" w:lineRule="auto"/>
        <w:contextualSpacing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s-ES"/>
          <w14:ligatures w14:val="none"/>
        </w:rPr>
      </w:pPr>
    </w:p>
    <w:sectPr w:rsidR="001C2EA2" w:rsidRPr="00AC72D5" w:rsidSect="003765D9">
      <w:pgSz w:w="9640" w:h="13610"/>
      <w:pgMar w:top="720" w:right="720" w:bottom="720" w:left="720" w:header="851" w:footer="45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02655"/>
    <w:multiLevelType w:val="hybridMultilevel"/>
    <w:tmpl w:val="9E021D74"/>
    <w:lvl w:ilvl="0" w:tplc="2EB668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584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C45539"/>
    <w:multiLevelType w:val="hybridMultilevel"/>
    <w:tmpl w:val="450A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350327">
    <w:abstractNumId w:val="2"/>
  </w:num>
  <w:num w:numId="2" w16cid:durableId="2111510175">
    <w:abstractNumId w:val="0"/>
  </w:num>
  <w:num w:numId="3" w16cid:durableId="18958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4B"/>
    <w:rsid w:val="000D3BBB"/>
    <w:rsid w:val="00134BAF"/>
    <w:rsid w:val="00177114"/>
    <w:rsid w:val="00196F93"/>
    <w:rsid w:val="001B4D4B"/>
    <w:rsid w:val="001C2EA2"/>
    <w:rsid w:val="001E2BD9"/>
    <w:rsid w:val="00205091"/>
    <w:rsid w:val="00224E78"/>
    <w:rsid w:val="002F4E81"/>
    <w:rsid w:val="00336052"/>
    <w:rsid w:val="003765D9"/>
    <w:rsid w:val="00423D2C"/>
    <w:rsid w:val="00464E65"/>
    <w:rsid w:val="004F7820"/>
    <w:rsid w:val="005462F5"/>
    <w:rsid w:val="00560D44"/>
    <w:rsid w:val="00577F3F"/>
    <w:rsid w:val="00642E0B"/>
    <w:rsid w:val="00643FE1"/>
    <w:rsid w:val="006D2A55"/>
    <w:rsid w:val="0071745B"/>
    <w:rsid w:val="007635B2"/>
    <w:rsid w:val="007D68AE"/>
    <w:rsid w:val="0080767D"/>
    <w:rsid w:val="00874916"/>
    <w:rsid w:val="008838B0"/>
    <w:rsid w:val="00890FA5"/>
    <w:rsid w:val="0089633D"/>
    <w:rsid w:val="008C1E6B"/>
    <w:rsid w:val="008F46B2"/>
    <w:rsid w:val="00924C93"/>
    <w:rsid w:val="009F1B4D"/>
    <w:rsid w:val="00A40AA5"/>
    <w:rsid w:val="00A7085A"/>
    <w:rsid w:val="00AC72D5"/>
    <w:rsid w:val="00AE1548"/>
    <w:rsid w:val="00D21A46"/>
    <w:rsid w:val="00D534D1"/>
    <w:rsid w:val="00DE7267"/>
    <w:rsid w:val="00DF6A4B"/>
    <w:rsid w:val="00EC65AA"/>
    <w:rsid w:val="00EF6E60"/>
    <w:rsid w:val="00F0195E"/>
    <w:rsid w:val="00F2253C"/>
    <w:rsid w:val="00F24E68"/>
    <w:rsid w:val="00F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3CF9"/>
  <w15:chartTrackingRefBased/>
  <w15:docId w15:val="{C08EEAE6-5763-4469-B956-87A593E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5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B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D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D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D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D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D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D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D4B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B4D4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D4B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D4B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D4B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D4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D4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D4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D4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B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D4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D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D4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B4D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D4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1B4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D4B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D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D4B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1B4D4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D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4D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B4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17</cp:revision>
  <dcterms:created xsi:type="dcterms:W3CDTF">2024-04-05T07:39:00Z</dcterms:created>
  <dcterms:modified xsi:type="dcterms:W3CDTF">2024-04-05T16:32:00Z</dcterms:modified>
</cp:coreProperties>
</file>