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514D4" w14:textId="77777777" w:rsidR="00AE1548" w:rsidRDefault="00AE1548" w:rsidP="00196F93">
      <w:pPr>
        <w:autoSpaceDE w:val="0"/>
        <w:autoSpaceDN w:val="0"/>
        <w:adjustRightInd w:val="0"/>
        <w:spacing w:line="360" w:lineRule="auto"/>
        <w:jc w:val="left"/>
        <w:rPr>
          <w:rFonts w:ascii="Arial" w:hAnsi="Arial" w:cs="Arial"/>
          <w:color w:val="000000"/>
          <w:kern w:val="0"/>
          <w:sz w:val="24"/>
          <w:szCs w:val="24"/>
        </w:rPr>
      </w:pPr>
    </w:p>
    <w:p w14:paraId="143610DF" w14:textId="0320321D" w:rsidR="00196F93" w:rsidRPr="00AE1548" w:rsidRDefault="00196F93" w:rsidP="00C709E6">
      <w:pPr>
        <w:autoSpaceDE w:val="0"/>
        <w:autoSpaceDN w:val="0"/>
        <w:adjustRightInd w:val="0"/>
        <w:spacing w:line="360" w:lineRule="auto"/>
        <w:ind w:left="142" w:right="262"/>
        <w:jc w:val="left"/>
        <w:rPr>
          <w:rFonts w:ascii="Arial" w:hAnsi="Arial" w:cs="Arial"/>
          <w:b/>
          <w:bCs/>
          <w:color w:val="000000"/>
          <w:kern w:val="0"/>
          <w:sz w:val="24"/>
          <w:szCs w:val="24"/>
        </w:rPr>
      </w:pPr>
      <w:r w:rsidRPr="00AE1548">
        <w:rPr>
          <w:rFonts w:ascii="Arial" w:hAnsi="Arial" w:cs="Arial"/>
          <w:b/>
          <w:bCs/>
          <w:color w:val="000000"/>
          <w:kern w:val="0"/>
          <w:sz w:val="24"/>
          <w:szCs w:val="24"/>
        </w:rPr>
        <w:t>MÓDULO: MF0231_3 CONTABILIDAD Y FISCALIDAD</w:t>
      </w:r>
      <w:r w:rsidR="00AE1548">
        <w:rPr>
          <w:rFonts w:ascii="Arial" w:hAnsi="Arial" w:cs="Arial"/>
          <w:b/>
          <w:bCs/>
          <w:color w:val="000000"/>
          <w:kern w:val="0"/>
          <w:sz w:val="24"/>
          <w:szCs w:val="24"/>
        </w:rPr>
        <w:t>.</w:t>
      </w:r>
    </w:p>
    <w:p w14:paraId="7931FE98" w14:textId="4F7BA2D4" w:rsidR="00196F93" w:rsidRPr="00AE1548" w:rsidRDefault="00196F93" w:rsidP="00C709E6">
      <w:pPr>
        <w:autoSpaceDE w:val="0"/>
        <w:autoSpaceDN w:val="0"/>
        <w:adjustRightInd w:val="0"/>
        <w:spacing w:line="360" w:lineRule="auto"/>
        <w:ind w:left="142" w:right="262"/>
        <w:jc w:val="left"/>
        <w:rPr>
          <w:rFonts w:ascii="Arial" w:hAnsi="Arial" w:cs="Arial"/>
          <w:b/>
          <w:bCs/>
          <w:color w:val="000000"/>
          <w:kern w:val="0"/>
          <w:sz w:val="24"/>
          <w:szCs w:val="24"/>
        </w:rPr>
      </w:pPr>
      <w:r w:rsidRPr="00AE1548">
        <w:rPr>
          <w:rFonts w:ascii="Arial" w:hAnsi="Arial" w:cs="Arial"/>
          <w:b/>
          <w:bCs/>
          <w:color w:val="000000"/>
          <w:kern w:val="0"/>
          <w:sz w:val="24"/>
          <w:szCs w:val="24"/>
        </w:rPr>
        <w:t>UF031</w:t>
      </w:r>
      <w:r w:rsidR="00C709E6">
        <w:rPr>
          <w:rFonts w:ascii="Arial" w:hAnsi="Arial" w:cs="Arial"/>
          <w:b/>
          <w:bCs/>
          <w:color w:val="000000"/>
          <w:kern w:val="0"/>
          <w:sz w:val="24"/>
          <w:szCs w:val="24"/>
        </w:rPr>
        <w:t>5</w:t>
      </w:r>
      <w:r w:rsidRPr="00AE1548">
        <w:rPr>
          <w:rFonts w:ascii="Arial" w:hAnsi="Arial" w:cs="Arial"/>
          <w:b/>
          <w:bCs/>
          <w:color w:val="000000"/>
          <w:kern w:val="0"/>
          <w:sz w:val="24"/>
          <w:szCs w:val="24"/>
        </w:rPr>
        <w:t xml:space="preserve"> GESTIÓN </w:t>
      </w:r>
      <w:r w:rsidR="00C709E6">
        <w:rPr>
          <w:rFonts w:ascii="Arial" w:hAnsi="Arial" w:cs="Arial"/>
          <w:b/>
          <w:bCs/>
          <w:color w:val="000000"/>
          <w:kern w:val="0"/>
          <w:sz w:val="24"/>
          <w:szCs w:val="24"/>
        </w:rPr>
        <w:t>FISCAL</w:t>
      </w:r>
    </w:p>
    <w:p w14:paraId="0E010748" w14:textId="7C6C22F6" w:rsidR="00196F93" w:rsidRPr="00AE1548" w:rsidRDefault="00196F93" w:rsidP="00C709E6">
      <w:pPr>
        <w:autoSpaceDE w:val="0"/>
        <w:autoSpaceDN w:val="0"/>
        <w:adjustRightInd w:val="0"/>
        <w:spacing w:line="360" w:lineRule="auto"/>
        <w:ind w:left="142" w:right="262"/>
        <w:jc w:val="left"/>
        <w:rPr>
          <w:rFonts w:ascii="Arial" w:hAnsi="Arial" w:cs="Arial"/>
          <w:b/>
          <w:bCs/>
          <w:color w:val="000000"/>
          <w:kern w:val="0"/>
          <w:sz w:val="24"/>
          <w:szCs w:val="24"/>
        </w:rPr>
      </w:pPr>
      <w:r w:rsidRPr="00AE1548">
        <w:rPr>
          <w:rFonts w:ascii="Arial" w:hAnsi="Arial" w:cs="Arial"/>
          <w:b/>
          <w:bCs/>
          <w:color w:val="000000"/>
          <w:kern w:val="0"/>
          <w:sz w:val="24"/>
          <w:szCs w:val="24"/>
        </w:rPr>
        <w:t>CURSO ADGD0108 GESTION CONTABLE Y GESTION</w:t>
      </w:r>
      <w:r w:rsidR="00AE1548">
        <w:rPr>
          <w:rFonts w:ascii="Arial" w:hAnsi="Arial" w:cs="Arial"/>
          <w:b/>
          <w:bCs/>
          <w:color w:val="000000"/>
          <w:kern w:val="0"/>
          <w:sz w:val="24"/>
          <w:szCs w:val="24"/>
        </w:rPr>
        <w:t xml:space="preserve"> </w:t>
      </w:r>
      <w:r w:rsidRPr="00AE1548">
        <w:rPr>
          <w:rFonts w:ascii="Arial" w:hAnsi="Arial" w:cs="Arial"/>
          <w:b/>
          <w:bCs/>
          <w:color w:val="000000"/>
          <w:kern w:val="0"/>
          <w:sz w:val="24"/>
          <w:szCs w:val="24"/>
        </w:rPr>
        <w:t>ADMINISTRATIVA PARA AUDITORÍA</w:t>
      </w:r>
      <w:r w:rsidR="00AE1548">
        <w:rPr>
          <w:rFonts w:ascii="Arial" w:hAnsi="Arial" w:cs="Arial"/>
          <w:b/>
          <w:bCs/>
          <w:color w:val="000000"/>
          <w:kern w:val="0"/>
          <w:sz w:val="24"/>
          <w:szCs w:val="24"/>
        </w:rPr>
        <w:t>.</w:t>
      </w:r>
    </w:p>
    <w:p w14:paraId="58810496" w14:textId="791DD746" w:rsidR="00196F93" w:rsidRDefault="00196F93" w:rsidP="00C709E6">
      <w:pPr>
        <w:autoSpaceDE w:val="0"/>
        <w:autoSpaceDN w:val="0"/>
        <w:adjustRightInd w:val="0"/>
        <w:spacing w:line="360" w:lineRule="auto"/>
        <w:ind w:left="142" w:right="262"/>
        <w:jc w:val="left"/>
        <w:rPr>
          <w:rFonts w:ascii="Arial" w:hAnsi="Arial" w:cs="Arial"/>
          <w:b/>
          <w:bCs/>
          <w:color w:val="000000"/>
          <w:kern w:val="0"/>
          <w:sz w:val="24"/>
          <w:szCs w:val="24"/>
        </w:rPr>
      </w:pPr>
    </w:p>
    <w:p w14:paraId="49B0FD73" w14:textId="77777777" w:rsidR="00C709E6" w:rsidRPr="00AE1548" w:rsidRDefault="00C709E6" w:rsidP="00C709E6">
      <w:pPr>
        <w:autoSpaceDE w:val="0"/>
        <w:autoSpaceDN w:val="0"/>
        <w:adjustRightInd w:val="0"/>
        <w:spacing w:line="360" w:lineRule="auto"/>
        <w:ind w:left="142" w:right="262"/>
        <w:jc w:val="left"/>
        <w:rPr>
          <w:rFonts w:ascii="Arial" w:hAnsi="Arial" w:cs="Arial"/>
          <w:b/>
          <w:bCs/>
          <w:color w:val="000000"/>
          <w:kern w:val="0"/>
          <w:sz w:val="24"/>
          <w:szCs w:val="24"/>
        </w:rPr>
      </w:pPr>
    </w:p>
    <w:p w14:paraId="6899C781" w14:textId="77777777" w:rsidR="00196F93" w:rsidRPr="00AE1548" w:rsidRDefault="00196F93" w:rsidP="00C709E6">
      <w:pPr>
        <w:autoSpaceDE w:val="0"/>
        <w:autoSpaceDN w:val="0"/>
        <w:adjustRightInd w:val="0"/>
        <w:spacing w:line="360" w:lineRule="auto"/>
        <w:ind w:left="142" w:right="262"/>
        <w:jc w:val="left"/>
        <w:rPr>
          <w:rFonts w:ascii="Arial" w:hAnsi="Arial" w:cs="Arial"/>
          <w:b/>
          <w:bCs/>
          <w:color w:val="000000"/>
          <w:kern w:val="0"/>
          <w:sz w:val="24"/>
          <w:szCs w:val="24"/>
        </w:rPr>
      </w:pPr>
      <w:r w:rsidRPr="00AE1548">
        <w:rPr>
          <w:rFonts w:ascii="Arial" w:hAnsi="Arial" w:cs="Arial"/>
          <w:b/>
          <w:bCs/>
          <w:color w:val="000000"/>
          <w:kern w:val="0"/>
          <w:sz w:val="24"/>
          <w:szCs w:val="24"/>
        </w:rPr>
        <w:t>FECHA_____________</w:t>
      </w:r>
    </w:p>
    <w:p w14:paraId="37DE2ED4" w14:textId="77777777" w:rsidR="00C709E6" w:rsidRDefault="00C709E6" w:rsidP="00C709E6">
      <w:pPr>
        <w:autoSpaceDE w:val="0"/>
        <w:autoSpaceDN w:val="0"/>
        <w:adjustRightInd w:val="0"/>
        <w:spacing w:after="120" w:line="360" w:lineRule="auto"/>
        <w:ind w:left="142" w:right="262"/>
        <w:jc w:val="left"/>
        <w:rPr>
          <w:rFonts w:ascii="Arial" w:hAnsi="Arial" w:cs="Arial"/>
          <w:b/>
          <w:bCs/>
          <w:color w:val="C10000"/>
          <w:kern w:val="0"/>
          <w:sz w:val="24"/>
          <w:szCs w:val="24"/>
        </w:rPr>
      </w:pPr>
    </w:p>
    <w:p w14:paraId="6E8797F9" w14:textId="15271D45" w:rsidR="00196F93" w:rsidRDefault="00196F93" w:rsidP="00C709E6">
      <w:pPr>
        <w:autoSpaceDE w:val="0"/>
        <w:autoSpaceDN w:val="0"/>
        <w:adjustRightInd w:val="0"/>
        <w:spacing w:after="120" w:line="360" w:lineRule="auto"/>
        <w:ind w:left="142" w:right="262"/>
        <w:jc w:val="left"/>
        <w:rPr>
          <w:rFonts w:ascii="Arial" w:hAnsi="Arial" w:cs="Arial"/>
          <w:b/>
          <w:bCs/>
          <w:color w:val="C10000"/>
          <w:kern w:val="0"/>
          <w:sz w:val="24"/>
          <w:szCs w:val="24"/>
        </w:rPr>
      </w:pPr>
      <w:r w:rsidRPr="00AE1548">
        <w:rPr>
          <w:rFonts w:ascii="Arial" w:hAnsi="Arial" w:cs="Arial"/>
          <w:b/>
          <w:bCs/>
          <w:color w:val="C10000"/>
          <w:kern w:val="0"/>
          <w:sz w:val="24"/>
          <w:szCs w:val="24"/>
        </w:rPr>
        <w:t xml:space="preserve">ACTIVIDAD </w:t>
      </w:r>
      <w:r w:rsidR="00C709E6">
        <w:rPr>
          <w:rFonts w:ascii="Arial" w:hAnsi="Arial" w:cs="Arial"/>
          <w:b/>
          <w:bCs/>
          <w:color w:val="C10000"/>
          <w:kern w:val="0"/>
          <w:sz w:val="24"/>
          <w:szCs w:val="24"/>
        </w:rPr>
        <w:t>4</w:t>
      </w:r>
      <w:r w:rsidRPr="00AE1548">
        <w:rPr>
          <w:rFonts w:ascii="Arial" w:hAnsi="Arial" w:cs="Arial"/>
          <w:b/>
          <w:bCs/>
          <w:color w:val="C10000"/>
          <w:kern w:val="0"/>
          <w:sz w:val="24"/>
          <w:szCs w:val="24"/>
        </w:rPr>
        <w:t xml:space="preserve"> – </w:t>
      </w:r>
      <w:r w:rsidR="005407E1">
        <w:rPr>
          <w:rFonts w:ascii="Arial" w:hAnsi="Arial" w:cs="Arial"/>
          <w:b/>
          <w:bCs/>
          <w:color w:val="C10000"/>
          <w:kern w:val="0"/>
          <w:sz w:val="24"/>
          <w:szCs w:val="24"/>
        </w:rPr>
        <w:t>MODELO 100</w:t>
      </w:r>
      <w:r w:rsidR="005407E1">
        <w:rPr>
          <w:rFonts w:ascii="Arial" w:hAnsi="Arial" w:cs="Arial"/>
          <w:b/>
          <w:bCs/>
          <w:color w:val="C10000"/>
          <w:kern w:val="0"/>
          <w:sz w:val="24"/>
          <w:szCs w:val="24"/>
        </w:rPr>
        <w:t xml:space="preserve">: </w:t>
      </w:r>
      <w:r w:rsidR="00C709E6">
        <w:rPr>
          <w:rFonts w:ascii="Arial" w:hAnsi="Arial" w:cs="Arial"/>
          <w:b/>
          <w:bCs/>
          <w:color w:val="C10000"/>
          <w:kern w:val="0"/>
          <w:sz w:val="24"/>
          <w:szCs w:val="24"/>
        </w:rPr>
        <w:t>DECLARACIÓN IRPF</w:t>
      </w:r>
      <w:r w:rsidR="005407E1">
        <w:rPr>
          <w:rFonts w:ascii="Arial" w:hAnsi="Arial" w:cs="Arial"/>
          <w:b/>
          <w:bCs/>
          <w:color w:val="C10000"/>
          <w:kern w:val="0"/>
          <w:sz w:val="24"/>
          <w:szCs w:val="24"/>
        </w:rPr>
        <w:t>.</w:t>
      </w:r>
    </w:p>
    <w:p w14:paraId="7C7454AA" w14:textId="77777777" w:rsidR="005407E1" w:rsidRDefault="005407E1" w:rsidP="00C709E6">
      <w:pPr>
        <w:spacing w:before="120" w:after="120" w:line="240" w:lineRule="auto"/>
        <w:ind w:left="142" w:right="262"/>
        <w:textAlignment w:val="baseline"/>
        <w:rPr>
          <w:rFonts w:ascii="Arial" w:eastAsia="Times New Roman" w:hAnsi="Arial" w:cs="Arial"/>
          <w:b/>
          <w:bCs/>
          <w:sz w:val="20"/>
          <w:szCs w:val="20"/>
          <w:lang w:eastAsia="es-ES"/>
        </w:rPr>
      </w:pPr>
    </w:p>
    <w:p w14:paraId="07D18577" w14:textId="189A8F33"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r w:rsidRPr="00C709E6">
        <w:rPr>
          <w:rFonts w:ascii="Arial" w:eastAsia="Times New Roman" w:hAnsi="Arial" w:cs="Arial"/>
          <w:b/>
          <w:bCs/>
          <w:sz w:val="20"/>
          <w:szCs w:val="20"/>
          <w:lang w:eastAsia="es-ES"/>
        </w:rPr>
        <w:t>Practicar autoliquidación de IRPF de 2023 en tributación conjunta e individual</w:t>
      </w:r>
      <w:r>
        <w:rPr>
          <w:rFonts w:ascii="Arial" w:eastAsia="Times New Roman" w:hAnsi="Arial" w:cs="Arial"/>
          <w:b/>
          <w:bCs/>
          <w:sz w:val="20"/>
          <w:szCs w:val="20"/>
          <w:lang w:eastAsia="es-ES"/>
        </w:rPr>
        <w:t xml:space="preserve"> con los datos que se dan a continuación y rellena el modelo 100 con ayuda del simulador de renta WEB al que podrás acceder a través del siguiente enlace:</w:t>
      </w:r>
    </w:p>
    <w:p w14:paraId="40FEA788" w14:textId="77777777" w:rsidR="00C709E6" w:rsidRPr="00C709E6" w:rsidRDefault="00C709E6" w:rsidP="00C709E6">
      <w:pPr>
        <w:spacing w:before="120" w:after="120" w:line="240" w:lineRule="auto"/>
        <w:ind w:left="142" w:right="262"/>
        <w:textAlignment w:val="baseline"/>
        <w:rPr>
          <w:rFonts w:ascii="Arial" w:eastAsia="Times New Roman" w:hAnsi="Arial" w:cs="Arial"/>
          <w:b/>
          <w:bCs/>
          <w:sz w:val="24"/>
          <w:szCs w:val="24"/>
          <w:lang w:eastAsia="es-ES"/>
        </w:rPr>
      </w:pPr>
    </w:p>
    <w:p w14:paraId="552B8F57" w14:textId="5BEB6CB6" w:rsidR="00C709E6" w:rsidRPr="00C709E6" w:rsidRDefault="00C709E6" w:rsidP="00C709E6">
      <w:pPr>
        <w:spacing w:before="120" w:after="120" w:line="240" w:lineRule="auto"/>
        <w:ind w:left="142" w:right="262"/>
        <w:textAlignment w:val="baseline"/>
        <w:rPr>
          <w:rFonts w:ascii="Arial" w:eastAsia="Times New Roman" w:hAnsi="Arial" w:cs="Arial"/>
          <w:b/>
          <w:bCs/>
          <w:color w:val="0070C0"/>
          <w:sz w:val="24"/>
          <w:szCs w:val="24"/>
          <w:lang w:eastAsia="es-ES"/>
        </w:rPr>
      </w:pPr>
      <w:hyperlink r:id="rId5" w:history="1">
        <w:r w:rsidRPr="00C709E6">
          <w:rPr>
            <w:rStyle w:val="Hipervnculo"/>
            <w:rFonts w:ascii="Arial" w:eastAsia="Times New Roman" w:hAnsi="Arial" w:cs="Arial"/>
            <w:b/>
            <w:bCs/>
            <w:sz w:val="24"/>
            <w:szCs w:val="24"/>
            <w:lang w:eastAsia="es-ES"/>
          </w:rPr>
          <w:t>https://sede.agenciatributaria.gob.es/Sede/tramitacion/ZZ08.shtml</w:t>
        </w:r>
      </w:hyperlink>
    </w:p>
    <w:p w14:paraId="5DDB27FD" w14:textId="77777777" w:rsidR="00C709E6" w:rsidRPr="00C709E6" w:rsidRDefault="00C709E6" w:rsidP="00C709E6">
      <w:pPr>
        <w:spacing w:before="120" w:after="120" w:line="240" w:lineRule="auto"/>
        <w:ind w:left="142" w:right="262"/>
        <w:textAlignment w:val="baseline"/>
        <w:rPr>
          <w:rFonts w:ascii="Arial" w:eastAsia="Times New Roman" w:hAnsi="Arial" w:cs="Arial"/>
          <w:b/>
          <w:bCs/>
          <w:color w:val="0070C0"/>
          <w:sz w:val="24"/>
          <w:szCs w:val="24"/>
          <w:lang w:eastAsia="es-ES"/>
        </w:rPr>
      </w:pPr>
    </w:p>
    <w:p w14:paraId="56106B82" w14:textId="77777777" w:rsidR="00C709E6" w:rsidRPr="00C709E6" w:rsidRDefault="00C709E6" w:rsidP="00C709E6">
      <w:pPr>
        <w:spacing w:before="120" w:after="120" w:line="240" w:lineRule="auto"/>
        <w:ind w:left="142" w:right="262"/>
        <w:textAlignment w:val="baseline"/>
        <w:rPr>
          <w:rFonts w:ascii="Arial" w:eastAsia="Times New Roman" w:hAnsi="Arial" w:cs="Arial"/>
          <w:b/>
          <w:bCs/>
          <w:color w:val="0070C0"/>
          <w:sz w:val="20"/>
          <w:szCs w:val="20"/>
          <w:lang w:eastAsia="es-ES"/>
        </w:rPr>
      </w:pPr>
    </w:p>
    <w:p w14:paraId="08DBBCE8"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777091A6"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26BA1B2F"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51F37ED7"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4A164767"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402FC1B9"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25432667"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53F79ECD"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571697C6"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04946913"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6F46A6D9"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18DB25F4"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37E59540"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5129D197" w14:textId="77777777" w:rsidR="00C709E6" w:rsidRDefault="00C709E6" w:rsidP="00C709E6">
      <w:pPr>
        <w:spacing w:before="120" w:after="120" w:line="240" w:lineRule="auto"/>
        <w:ind w:left="142" w:right="262"/>
        <w:textAlignment w:val="baseline"/>
        <w:rPr>
          <w:rFonts w:ascii="Arial" w:eastAsia="Times New Roman" w:hAnsi="Arial" w:cs="Arial"/>
          <w:b/>
          <w:bCs/>
          <w:sz w:val="20"/>
          <w:szCs w:val="20"/>
          <w:lang w:eastAsia="es-ES"/>
        </w:rPr>
      </w:pPr>
    </w:p>
    <w:p w14:paraId="0BF9D54A" w14:textId="77777777" w:rsidR="00C709E6" w:rsidRPr="00C709E6" w:rsidRDefault="00C709E6" w:rsidP="00C709E6">
      <w:pPr>
        <w:spacing w:before="120" w:after="120" w:line="240" w:lineRule="auto"/>
        <w:ind w:left="142" w:right="261"/>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lastRenderedPageBreak/>
        <w:t>Don Francisco (de 67 años), casado con doña Teresa (de 51 años, con una discapacidad del 35 %) y sin hijos, aportan los siguientes datos para la declaración del IRPF del ejercicio 2023:</w:t>
      </w:r>
    </w:p>
    <w:p w14:paraId="0A782E0F" w14:textId="77777777" w:rsidR="00C709E6"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sidRPr="00C709E6">
        <w:rPr>
          <w:rFonts w:ascii="Arial" w:eastAsia="Times New Roman" w:hAnsi="Arial" w:cs="Arial"/>
          <w:sz w:val="18"/>
          <w:szCs w:val="18"/>
          <w:u w:val="single"/>
          <w:lang w:eastAsia="es-ES"/>
        </w:rPr>
        <w:t>Rendimientos del trabajo de doña Teresa</w:t>
      </w:r>
      <w:r w:rsidRPr="00C709E6">
        <w:rPr>
          <w:rFonts w:ascii="Arial" w:eastAsia="Times New Roman" w:hAnsi="Arial" w:cs="Arial"/>
          <w:sz w:val="18"/>
          <w:szCs w:val="18"/>
          <w:lang w:eastAsia="es-ES"/>
        </w:rPr>
        <w:t>:</w:t>
      </w:r>
    </w:p>
    <w:p w14:paraId="3F8BB570" w14:textId="77777777" w:rsidR="00C709E6" w:rsidRPr="00C709E6" w:rsidRDefault="00C709E6" w:rsidP="00C709E6">
      <w:pPr>
        <w:numPr>
          <w:ilvl w:val="3"/>
          <w:numId w:val="23"/>
        </w:numPr>
        <w:tabs>
          <w:tab w:val="clear" w:pos="3600"/>
        </w:tabs>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Rendimientos brutos dinerarios: 85.000 €</w:t>
      </w:r>
    </w:p>
    <w:p w14:paraId="6DBC682B" w14:textId="77777777" w:rsidR="00C709E6" w:rsidRPr="00C709E6" w:rsidRDefault="00C709E6" w:rsidP="00C709E6">
      <w:pPr>
        <w:numPr>
          <w:ilvl w:val="3"/>
          <w:numId w:val="23"/>
        </w:numPr>
        <w:tabs>
          <w:tab w:val="clear" w:pos="3600"/>
        </w:tabs>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Cotización Seguridad Social: 2.500 €</w:t>
      </w:r>
    </w:p>
    <w:p w14:paraId="6FF53BB2" w14:textId="77777777" w:rsidR="00C709E6" w:rsidRPr="00C709E6" w:rsidRDefault="00C709E6" w:rsidP="00C709E6">
      <w:pPr>
        <w:numPr>
          <w:ilvl w:val="3"/>
          <w:numId w:val="23"/>
        </w:numPr>
        <w:tabs>
          <w:tab w:val="clear" w:pos="3600"/>
        </w:tabs>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Retención IRPF (32 %): 27.200 €</w:t>
      </w:r>
    </w:p>
    <w:p w14:paraId="2E000218" w14:textId="77777777" w:rsidR="00C709E6" w:rsidRPr="00C709E6" w:rsidRDefault="00C709E6" w:rsidP="00C709E6">
      <w:pPr>
        <w:numPr>
          <w:ilvl w:val="3"/>
          <w:numId w:val="23"/>
        </w:numPr>
        <w:tabs>
          <w:tab w:val="clear" w:pos="3600"/>
        </w:tabs>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La empresa paga 800 € anuales de un seguro de enfermedad, siendo los asegurados doña Teresa y don Francisco.</w:t>
      </w:r>
    </w:p>
    <w:p w14:paraId="515D11E2" w14:textId="77777777" w:rsidR="00C709E6" w:rsidRPr="00C709E6" w:rsidRDefault="00C709E6" w:rsidP="00C709E6">
      <w:pPr>
        <w:numPr>
          <w:ilvl w:val="3"/>
          <w:numId w:val="23"/>
        </w:numPr>
        <w:tabs>
          <w:tab w:val="clear" w:pos="3600"/>
        </w:tabs>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La empresa cede a doña Teresa el uso gratuito de un vehículo. El coste del vehículo nuevo es de 28.000 €. El uso del vehículo para el trabajo de doña Teresa del 40 %.</w:t>
      </w:r>
    </w:p>
    <w:p w14:paraId="7A83E9A8" w14:textId="77777777" w:rsidR="00C709E6"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sidRPr="00C709E6">
        <w:rPr>
          <w:rFonts w:ascii="Arial" w:eastAsia="Times New Roman" w:hAnsi="Arial" w:cs="Arial"/>
          <w:sz w:val="18"/>
          <w:szCs w:val="18"/>
          <w:u w:val="single"/>
          <w:lang w:eastAsia="es-ES"/>
        </w:rPr>
        <w:t>Actividad profesional de don Francisco</w:t>
      </w:r>
      <w:r w:rsidRPr="00C709E6">
        <w:rPr>
          <w:rFonts w:ascii="Arial" w:eastAsia="Times New Roman" w:hAnsi="Arial" w:cs="Arial"/>
          <w:sz w:val="18"/>
          <w:szCs w:val="18"/>
          <w:lang w:eastAsia="es-ES"/>
        </w:rPr>
        <w:t>. De su libro de ingresos y gastos profesionales se deducen las siguientes cantidades (determina el rendimiento neto en estimación directa normal):</w:t>
      </w:r>
    </w:p>
    <w:p w14:paraId="31A7DB14" w14:textId="77777777" w:rsidR="00C709E6" w:rsidRPr="00C709E6" w:rsidRDefault="00C709E6" w:rsidP="00C709E6">
      <w:pPr>
        <w:numPr>
          <w:ilvl w:val="1"/>
          <w:numId w:val="23"/>
        </w:numPr>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Ingresos brutos: 95.000 €</w:t>
      </w:r>
    </w:p>
    <w:p w14:paraId="0F8C4A49" w14:textId="77777777" w:rsidR="00C709E6" w:rsidRPr="00C709E6" w:rsidRDefault="00C709E6" w:rsidP="00C709E6">
      <w:pPr>
        <w:numPr>
          <w:ilvl w:val="1"/>
          <w:numId w:val="23"/>
        </w:numPr>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Beneficio venta de escáner: 1.500 €.</w:t>
      </w:r>
    </w:p>
    <w:p w14:paraId="140A98F5" w14:textId="77777777" w:rsidR="00C709E6" w:rsidRPr="00C709E6" w:rsidRDefault="00C709E6" w:rsidP="00C709E6">
      <w:pPr>
        <w:numPr>
          <w:ilvl w:val="1"/>
          <w:numId w:val="23"/>
        </w:numPr>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Cotización RETA: 1.200 €.</w:t>
      </w:r>
    </w:p>
    <w:p w14:paraId="759A9896" w14:textId="77777777" w:rsidR="00C709E6" w:rsidRPr="00C709E6" w:rsidRDefault="00C709E6" w:rsidP="00C709E6">
      <w:pPr>
        <w:numPr>
          <w:ilvl w:val="1"/>
          <w:numId w:val="23"/>
        </w:numPr>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Gastos de personal: 19.000 €.</w:t>
      </w:r>
    </w:p>
    <w:p w14:paraId="46DCAB6D" w14:textId="77777777" w:rsidR="00C709E6" w:rsidRPr="00C709E6" w:rsidRDefault="00C709E6" w:rsidP="00C709E6">
      <w:pPr>
        <w:numPr>
          <w:ilvl w:val="1"/>
          <w:numId w:val="23"/>
        </w:numPr>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Cotización Seguridad Social personal: 3.280 €.</w:t>
      </w:r>
    </w:p>
    <w:p w14:paraId="1AA95508" w14:textId="77777777" w:rsidR="00C709E6" w:rsidRPr="00C709E6" w:rsidRDefault="00C709E6" w:rsidP="00C709E6">
      <w:pPr>
        <w:numPr>
          <w:ilvl w:val="1"/>
          <w:numId w:val="23"/>
        </w:numPr>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Teléfono, luz y agua: 3.000 €.</w:t>
      </w:r>
    </w:p>
    <w:p w14:paraId="6D2FE4FA" w14:textId="77777777" w:rsidR="00C709E6" w:rsidRPr="00C709E6" w:rsidRDefault="00C709E6" w:rsidP="00C709E6">
      <w:pPr>
        <w:numPr>
          <w:ilvl w:val="1"/>
          <w:numId w:val="23"/>
        </w:numPr>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Libros y material de papelería: 2.000 €.</w:t>
      </w:r>
    </w:p>
    <w:p w14:paraId="61703930" w14:textId="77777777" w:rsidR="00C709E6" w:rsidRPr="00C709E6" w:rsidRDefault="00C709E6" w:rsidP="00C709E6">
      <w:pPr>
        <w:numPr>
          <w:ilvl w:val="1"/>
          <w:numId w:val="23"/>
        </w:numPr>
        <w:spacing w:before="60" w:after="60" w:line="240" w:lineRule="auto"/>
        <w:ind w:left="850" w:right="261" w:hanging="357"/>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Amortizaciones por el local y el equipo informático: 3.000 €.</w:t>
      </w:r>
    </w:p>
    <w:p w14:paraId="294ED5B5" w14:textId="3675C873" w:rsidR="00C709E6" w:rsidRPr="00C709E6" w:rsidRDefault="00C709E6" w:rsidP="00C709E6">
      <w:pPr>
        <w:numPr>
          <w:ilvl w:val="1"/>
          <w:numId w:val="23"/>
        </w:numPr>
        <w:spacing w:before="60" w:after="60" w:line="240" w:lineRule="auto"/>
        <w:ind w:left="850" w:right="261" w:hanging="357"/>
        <w:textAlignment w:val="baseline"/>
        <w:rPr>
          <w:rFonts w:ascii="Arial" w:eastAsia="Times New Roman" w:hAnsi="Arial" w:cs="Arial"/>
          <w:sz w:val="18"/>
          <w:szCs w:val="18"/>
          <w:lang w:eastAsia="es-ES"/>
        </w:rPr>
      </w:pPr>
      <w:r>
        <w:rPr>
          <w:rFonts w:ascii="Arial" w:eastAsia="Times New Roman" w:hAnsi="Arial" w:cs="Arial"/>
          <w:sz w:val="18"/>
          <w:szCs w:val="18"/>
          <w:lang w:eastAsia="es-ES"/>
        </w:rPr>
        <w:t>R</w:t>
      </w:r>
      <w:r w:rsidRPr="00C709E6">
        <w:rPr>
          <w:rFonts w:ascii="Arial" w:eastAsia="Times New Roman" w:hAnsi="Arial" w:cs="Arial"/>
          <w:sz w:val="18"/>
          <w:szCs w:val="18"/>
          <w:lang w:eastAsia="es-ES"/>
        </w:rPr>
        <w:t>etenciones en la actividad profesional 7.500 € y pagos fraccionados 14.630 €.</w:t>
      </w:r>
    </w:p>
    <w:p w14:paraId="5069507A" w14:textId="77777777" w:rsidR="00C709E6"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sidRPr="00C709E6">
        <w:rPr>
          <w:rFonts w:ascii="Arial" w:eastAsia="Times New Roman" w:hAnsi="Arial" w:cs="Arial"/>
          <w:sz w:val="18"/>
          <w:szCs w:val="18"/>
          <w:u w:val="single"/>
          <w:lang w:eastAsia="es-ES"/>
        </w:rPr>
        <w:t>El matrimonio</w:t>
      </w:r>
      <w:r w:rsidRPr="00C709E6">
        <w:rPr>
          <w:rFonts w:ascii="Arial" w:eastAsia="Times New Roman" w:hAnsi="Arial" w:cs="Arial"/>
          <w:sz w:val="18"/>
          <w:szCs w:val="18"/>
          <w:lang w:eastAsia="es-ES"/>
        </w:rPr>
        <w:t xml:space="preserve"> es titular de diversas cuentas bancarias y depósitos a plazo fijo que han generado unos rendimientos íntegros de 6.000 €, practicándoseles una retención de 1.140 €. También poseen una cartera de valores que durante el ejercicio ha generado unos dividendos de 5.000 €, con unas retenciones soportadas de 950 €. Las entidades financieras les han cobrado 30 € de comisiones por mantenimiento de los depósitos a plazo fijo y 50 € por administración de la cartera de valores.</w:t>
      </w:r>
    </w:p>
    <w:p w14:paraId="73413C59" w14:textId="21039788" w:rsidR="00C709E6"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Pr>
          <w:rFonts w:ascii="Arial" w:eastAsia="Times New Roman" w:hAnsi="Arial" w:cs="Arial"/>
          <w:sz w:val="18"/>
          <w:szCs w:val="18"/>
          <w:lang w:eastAsia="es-ES"/>
        </w:rPr>
        <w:t>H</w:t>
      </w:r>
      <w:r w:rsidRPr="00C709E6">
        <w:rPr>
          <w:rFonts w:ascii="Arial" w:eastAsia="Times New Roman" w:hAnsi="Arial" w:cs="Arial"/>
          <w:sz w:val="18"/>
          <w:szCs w:val="18"/>
          <w:lang w:eastAsia="es-ES"/>
        </w:rPr>
        <w:t>an percibido 18.000 € por el reembolso de unas obligaciones de la Comunidad Valenciana que fueron adquiridas en 2013 por 17.250 €. Las retenciones soportadas han ascendido a 142,5 €.</w:t>
      </w:r>
    </w:p>
    <w:p w14:paraId="28B50EFB" w14:textId="77777777" w:rsidR="00C709E6"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El matrimonio es propietario de un inmueble en Valdepeñas (Ciudad Real), que ha constituido la vivienda habitual del matrimonio hasta el 10 de octubre de 2023, fecha en la que se ha transmitido por un precio de 270.000 €. La compra se efectuó el 15 de junio de 2000 por 160.000 €. Por la venta se han satisfecho 28.000 € de IIVTNU (plusvalía. El 15 de noviembre de 2023 el matrimonio firma la escritura de compra de otra vivienda, que va a constituir su nueva vivienda habitual, y entrega en el acto de 242.000 €. En el mismo momento, firman una escritura de préstamo hipotecario por los 100.000 € restantes de precio de adquisición de la nueva vivienda.</w:t>
      </w:r>
    </w:p>
    <w:p w14:paraId="450C7558" w14:textId="77777777" w:rsidR="00C709E6"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El matrimonio es propietario de un apartamento que tienen alquilado a un sobrino suyo, de 42 años, por importe de 5.000 € anuales. Los gastos justificados del apartamento (IBI, comunidad, seguros) este año han sido de 1.000 €. Su valor de adquisición fue de 200.000 € y su valor catastral revisado es de 120.000 € (50 % suelo).</w:t>
      </w:r>
    </w:p>
    <w:p w14:paraId="09FE99B9" w14:textId="77777777" w:rsidR="00C709E6"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 xml:space="preserve">El matrimonio ha transmitido participaciones de un fondo de inversión por 130.000 €, las cuales adquirieron en 1994 por 156.000 € y su valor a efectos del IP 2005 era de 160.000 €. </w:t>
      </w:r>
    </w:p>
    <w:p w14:paraId="075BFF24" w14:textId="57FD63C0" w:rsidR="00C709E6"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Pr>
          <w:rFonts w:ascii="Arial" w:eastAsia="Times New Roman" w:hAnsi="Arial" w:cs="Arial"/>
          <w:sz w:val="18"/>
          <w:szCs w:val="18"/>
          <w:lang w:eastAsia="es-ES"/>
        </w:rPr>
        <w:t>L</w:t>
      </w:r>
      <w:r w:rsidRPr="00C709E6">
        <w:rPr>
          <w:rFonts w:ascii="Arial" w:eastAsia="Times New Roman" w:hAnsi="Arial" w:cs="Arial"/>
          <w:sz w:val="18"/>
          <w:szCs w:val="18"/>
          <w:lang w:eastAsia="es-ES"/>
        </w:rPr>
        <w:t>es ha tocado un premio de la Lotería Nacional, por el que han percibido 150.000 € líquidos.</w:t>
      </w:r>
    </w:p>
    <w:p w14:paraId="6F57ACA4" w14:textId="77777777" w:rsidR="00C709E6"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Han realizado un donativo a una ONG de su barrio por 3.000 €.</w:t>
      </w:r>
    </w:p>
    <w:p w14:paraId="020934FD" w14:textId="01AA3354" w:rsidR="00FE2654" w:rsidRPr="00C709E6" w:rsidRDefault="00C709E6" w:rsidP="00C709E6">
      <w:pPr>
        <w:numPr>
          <w:ilvl w:val="0"/>
          <w:numId w:val="23"/>
        </w:numPr>
        <w:spacing w:before="120" w:after="120" w:line="240" w:lineRule="auto"/>
        <w:ind w:left="142" w:right="261" w:hanging="284"/>
        <w:textAlignment w:val="baseline"/>
        <w:rPr>
          <w:rFonts w:ascii="Arial" w:eastAsia="Times New Roman" w:hAnsi="Arial" w:cs="Arial"/>
          <w:sz w:val="18"/>
          <w:szCs w:val="18"/>
          <w:lang w:eastAsia="es-ES"/>
        </w:rPr>
      </w:pPr>
      <w:r w:rsidRPr="00C709E6">
        <w:rPr>
          <w:rFonts w:ascii="Arial" w:eastAsia="Times New Roman" w:hAnsi="Arial" w:cs="Arial"/>
          <w:sz w:val="18"/>
          <w:szCs w:val="18"/>
          <w:lang w:eastAsia="es-ES"/>
        </w:rPr>
        <w:t>Este año doña Teresa ha aportado a su plan de pensiones 1.000 € y don Francisco es titular de un plan de previsión asegurado al que ha aportado 1.500 €.</w:t>
      </w:r>
    </w:p>
    <w:sectPr w:rsidR="00FE2654" w:rsidRPr="00C709E6" w:rsidSect="00CA7A38">
      <w:pgSz w:w="9640" w:h="13610"/>
      <w:pgMar w:top="720" w:right="720" w:bottom="720" w:left="720" w:header="851" w:footer="45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E28D7"/>
    <w:multiLevelType w:val="hybridMultilevel"/>
    <w:tmpl w:val="144E57BA"/>
    <w:lvl w:ilvl="0" w:tplc="D882A5BE">
      <w:start w:val="1"/>
      <w:numFmt w:val="decimal"/>
      <w:lvlText w:val="%1."/>
      <w:lvlJc w:val="left"/>
      <w:pPr>
        <w:ind w:left="751" w:hanging="398"/>
      </w:pPr>
      <w:rPr>
        <w:rFonts w:ascii="Arial" w:eastAsia="Arial" w:hAnsi="Arial" w:cs="Arial" w:hint="default"/>
        <w:b/>
        <w:bCs/>
        <w:w w:val="99"/>
        <w:sz w:val="22"/>
        <w:szCs w:val="22"/>
      </w:rPr>
    </w:lvl>
    <w:lvl w:ilvl="1" w:tplc="F3A81DDE">
      <w:start w:val="1"/>
      <w:numFmt w:val="upperLetter"/>
      <w:lvlText w:val="%2."/>
      <w:lvlJc w:val="left"/>
      <w:pPr>
        <w:ind w:left="1054" w:hanging="357"/>
      </w:pPr>
      <w:rPr>
        <w:rFonts w:ascii="Arial" w:eastAsia="Arial" w:hAnsi="Arial" w:cs="Arial" w:hint="default"/>
        <w:spacing w:val="-1"/>
        <w:w w:val="95"/>
        <w:sz w:val="22"/>
        <w:szCs w:val="22"/>
      </w:rPr>
    </w:lvl>
    <w:lvl w:ilvl="2" w:tplc="23C6B5A0">
      <w:numFmt w:val="bullet"/>
      <w:lvlText w:val="•"/>
      <w:lvlJc w:val="left"/>
      <w:pPr>
        <w:ind w:left="1980" w:hanging="357"/>
      </w:pPr>
      <w:rPr>
        <w:rFonts w:hint="default"/>
      </w:rPr>
    </w:lvl>
    <w:lvl w:ilvl="3" w:tplc="6D1AF28E">
      <w:numFmt w:val="bullet"/>
      <w:lvlText w:val="•"/>
      <w:lvlJc w:val="left"/>
      <w:pPr>
        <w:ind w:left="2440" w:hanging="357"/>
      </w:pPr>
      <w:rPr>
        <w:rFonts w:hint="default"/>
      </w:rPr>
    </w:lvl>
    <w:lvl w:ilvl="4" w:tplc="BB02DC5A">
      <w:numFmt w:val="bullet"/>
      <w:lvlText w:val="•"/>
      <w:lvlJc w:val="left"/>
      <w:pPr>
        <w:ind w:left="3600" w:hanging="357"/>
      </w:pPr>
      <w:rPr>
        <w:rFonts w:hint="default"/>
      </w:rPr>
    </w:lvl>
    <w:lvl w:ilvl="5" w:tplc="10168184">
      <w:numFmt w:val="bullet"/>
      <w:lvlText w:val="•"/>
      <w:lvlJc w:val="left"/>
      <w:pPr>
        <w:ind w:left="4760" w:hanging="357"/>
      </w:pPr>
      <w:rPr>
        <w:rFonts w:hint="default"/>
      </w:rPr>
    </w:lvl>
    <w:lvl w:ilvl="6" w:tplc="28CEEF30">
      <w:numFmt w:val="bullet"/>
      <w:lvlText w:val="•"/>
      <w:lvlJc w:val="left"/>
      <w:pPr>
        <w:ind w:left="5920" w:hanging="357"/>
      </w:pPr>
      <w:rPr>
        <w:rFonts w:hint="default"/>
      </w:rPr>
    </w:lvl>
    <w:lvl w:ilvl="7" w:tplc="9CE69C82">
      <w:numFmt w:val="bullet"/>
      <w:lvlText w:val="•"/>
      <w:lvlJc w:val="left"/>
      <w:pPr>
        <w:ind w:left="7080" w:hanging="357"/>
      </w:pPr>
      <w:rPr>
        <w:rFonts w:hint="default"/>
      </w:rPr>
    </w:lvl>
    <w:lvl w:ilvl="8" w:tplc="B99A0118">
      <w:numFmt w:val="bullet"/>
      <w:lvlText w:val="•"/>
      <w:lvlJc w:val="left"/>
      <w:pPr>
        <w:ind w:left="8240" w:hanging="357"/>
      </w:pPr>
      <w:rPr>
        <w:rFonts w:hint="default"/>
      </w:rPr>
    </w:lvl>
  </w:abstractNum>
  <w:abstractNum w:abstractNumId="1" w15:restartNumberingAfterBreak="0">
    <w:nsid w:val="1E9A2791"/>
    <w:multiLevelType w:val="hybridMultilevel"/>
    <w:tmpl w:val="3956F2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A2358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195BBA"/>
    <w:multiLevelType w:val="hybridMultilevel"/>
    <w:tmpl w:val="9508B916"/>
    <w:lvl w:ilvl="0" w:tplc="E112F214">
      <w:start w:val="1"/>
      <w:numFmt w:val="lowerLetter"/>
      <w:lvlText w:val="%1."/>
      <w:lvlJc w:val="left"/>
      <w:pPr>
        <w:ind w:left="1068" w:hanging="360"/>
      </w:pPr>
      <w:rPr>
        <w:rFonts w:hint="default"/>
        <w:color w:val="00000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EA76614"/>
    <w:multiLevelType w:val="hybridMultilevel"/>
    <w:tmpl w:val="A76449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C02655"/>
    <w:multiLevelType w:val="hybridMultilevel"/>
    <w:tmpl w:val="9E021D74"/>
    <w:lvl w:ilvl="0" w:tplc="2EB6689C">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D9584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8497A0A"/>
    <w:multiLevelType w:val="hybridMultilevel"/>
    <w:tmpl w:val="5E625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A14120"/>
    <w:multiLevelType w:val="multilevel"/>
    <w:tmpl w:val="0C0A001D"/>
    <w:lvl w:ilvl="0">
      <w:start w:val="1"/>
      <w:numFmt w:val="decimal"/>
      <w:lvlText w:val="%1)"/>
      <w:lvlJc w:val="left"/>
      <w:pPr>
        <w:ind w:left="360" w:hanging="360"/>
      </w:pPr>
      <w:rPr>
        <w:rFonts w:hint="default"/>
        <w:b/>
        <w:bCs/>
        <w:spacing w:val="-1"/>
        <w:w w:val="100"/>
        <w:sz w:val="20"/>
        <w:szCs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4904A9"/>
    <w:multiLevelType w:val="hybridMultilevel"/>
    <w:tmpl w:val="F0405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3C45539"/>
    <w:multiLevelType w:val="hybridMultilevel"/>
    <w:tmpl w:val="450AF4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EA80BFF"/>
    <w:multiLevelType w:val="hybridMultilevel"/>
    <w:tmpl w:val="BD46B602"/>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63923316"/>
    <w:multiLevelType w:val="hybridMultilevel"/>
    <w:tmpl w:val="0B340F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DD5E25"/>
    <w:multiLevelType w:val="hybridMultilevel"/>
    <w:tmpl w:val="E2A453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3F009E"/>
    <w:multiLevelType w:val="hybridMultilevel"/>
    <w:tmpl w:val="91585A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7BC5DE8"/>
    <w:multiLevelType w:val="hybridMultilevel"/>
    <w:tmpl w:val="D61A53B4"/>
    <w:lvl w:ilvl="0" w:tplc="0C0A000F">
      <w:start w:val="1"/>
      <w:numFmt w:val="decimal"/>
      <w:lvlText w:val="%1."/>
      <w:lvlJc w:val="left"/>
      <w:pPr>
        <w:ind w:left="720" w:hanging="360"/>
      </w:pPr>
    </w:lvl>
    <w:lvl w:ilvl="1" w:tplc="07C21860">
      <w:start w:val="1"/>
      <w:numFmt w:val="lowerLetter"/>
      <w:lvlText w:val="%2."/>
      <w:lvlJc w:val="left"/>
      <w:pPr>
        <w:ind w:left="1440" w:hanging="360"/>
      </w:pPr>
      <w:rPr>
        <w:i w:val="0"/>
        <w:i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85B3CC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9885A39"/>
    <w:multiLevelType w:val="multilevel"/>
    <w:tmpl w:val="0A8C122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D90086E"/>
    <w:multiLevelType w:val="hybridMultilevel"/>
    <w:tmpl w:val="2354B1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FA136F5"/>
    <w:multiLevelType w:val="hybridMultilevel"/>
    <w:tmpl w:val="20828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941CBA"/>
    <w:multiLevelType w:val="hybridMultilevel"/>
    <w:tmpl w:val="80F00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6085908"/>
    <w:multiLevelType w:val="hybridMultilevel"/>
    <w:tmpl w:val="B60A26A6"/>
    <w:lvl w:ilvl="0" w:tplc="0C0A000F">
      <w:start w:val="1"/>
      <w:numFmt w:val="decimal"/>
      <w:lvlText w:val="%1."/>
      <w:lvlJc w:val="left"/>
      <w:pPr>
        <w:ind w:left="1607" w:hanging="360"/>
      </w:pPr>
    </w:lvl>
    <w:lvl w:ilvl="1" w:tplc="0C0A0019" w:tentative="1">
      <w:start w:val="1"/>
      <w:numFmt w:val="lowerLetter"/>
      <w:lvlText w:val="%2."/>
      <w:lvlJc w:val="left"/>
      <w:pPr>
        <w:ind w:left="2327" w:hanging="360"/>
      </w:pPr>
    </w:lvl>
    <w:lvl w:ilvl="2" w:tplc="0C0A001B" w:tentative="1">
      <w:start w:val="1"/>
      <w:numFmt w:val="lowerRoman"/>
      <w:lvlText w:val="%3."/>
      <w:lvlJc w:val="right"/>
      <w:pPr>
        <w:ind w:left="3047" w:hanging="180"/>
      </w:pPr>
    </w:lvl>
    <w:lvl w:ilvl="3" w:tplc="0C0A000F" w:tentative="1">
      <w:start w:val="1"/>
      <w:numFmt w:val="decimal"/>
      <w:lvlText w:val="%4."/>
      <w:lvlJc w:val="left"/>
      <w:pPr>
        <w:ind w:left="3767" w:hanging="360"/>
      </w:pPr>
    </w:lvl>
    <w:lvl w:ilvl="4" w:tplc="0C0A0019" w:tentative="1">
      <w:start w:val="1"/>
      <w:numFmt w:val="lowerLetter"/>
      <w:lvlText w:val="%5."/>
      <w:lvlJc w:val="left"/>
      <w:pPr>
        <w:ind w:left="4487" w:hanging="360"/>
      </w:pPr>
    </w:lvl>
    <w:lvl w:ilvl="5" w:tplc="0C0A001B" w:tentative="1">
      <w:start w:val="1"/>
      <w:numFmt w:val="lowerRoman"/>
      <w:lvlText w:val="%6."/>
      <w:lvlJc w:val="right"/>
      <w:pPr>
        <w:ind w:left="5207" w:hanging="180"/>
      </w:pPr>
    </w:lvl>
    <w:lvl w:ilvl="6" w:tplc="0C0A000F" w:tentative="1">
      <w:start w:val="1"/>
      <w:numFmt w:val="decimal"/>
      <w:lvlText w:val="%7."/>
      <w:lvlJc w:val="left"/>
      <w:pPr>
        <w:ind w:left="5927" w:hanging="360"/>
      </w:pPr>
    </w:lvl>
    <w:lvl w:ilvl="7" w:tplc="0C0A0019" w:tentative="1">
      <w:start w:val="1"/>
      <w:numFmt w:val="lowerLetter"/>
      <w:lvlText w:val="%8."/>
      <w:lvlJc w:val="left"/>
      <w:pPr>
        <w:ind w:left="6647" w:hanging="360"/>
      </w:pPr>
    </w:lvl>
    <w:lvl w:ilvl="8" w:tplc="0C0A001B" w:tentative="1">
      <w:start w:val="1"/>
      <w:numFmt w:val="lowerRoman"/>
      <w:lvlText w:val="%9."/>
      <w:lvlJc w:val="right"/>
      <w:pPr>
        <w:ind w:left="7367" w:hanging="180"/>
      </w:pPr>
    </w:lvl>
  </w:abstractNum>
  <w:abstractNum w:abstractNumId="22" w15:restartNumberingAfterBreak="0">
    <w:nsid w:val="79B1557E"/>
    <w:multiLevelType w:val="hybridMultilevel"/>
    <w:tmpl w:val="1C3EFF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21350327">
    <w:abstractNumId w:val="10"/>
  </w:num>
  <w:num w:numId="2" w16cid:durableId="2111510175">
    <w:abstractNumId w:val="5"/>
  </w:num>
  <w:num w:numId="3" w16cid:durableId="1895895479">
    <w:abstractNumId w:val="6"/>
  </w:num>
  <w:num w:numId="4" w16cid:durableId="1616407100">
    <w:abstractNumId w:val="11"/>
  </w:num>
  <w:num w:numId="5" w16cid:durableId="690641689">
    <w:abstractNumId w:val="1"/>
  </w:num>
  <w:num w:numId="6" w16cid:durableId="2106535199">
    <w:abstractNumId w:val="12"/>
  </w:num>
  <w:num w:numId="7" w16cid:durableId="399908916">
    <w:abstractNumId w:val="3"/>
  </w:num>
  <w:num w:numId="8" w16cid:durableId="769856420">
    <w:abstractNumId w:val="0"/>
  </w:num>
  <w:num w:numId="9" w16cid:durableId="1702124750">
    <w:abstractNumId w:val="8"/>
  </w:num>
  <w:num w:numId="10" w16cid:durableId="672147754">
    <w:abstractNumId w:val="16"/>
  </w:num>
  <w:num w:numId="11" w16cid:durableId="692075674">
    <w:abstractNumId w:val="18"/>
  </w:num>
  <w:num w:numId="12" w16cid:durableId="1020594449">
    <w:abstractNumId w:val="21"/>
  </w:num>
  <w:num w:numId="13" w16cid:durableId="587350466">
    <w:abstractNumId w:val="15"/>
  </w:num>
  <w:num w:numId="14" w16cid:durableId="350182803">
    <w:abstractNumId w:val="2"/>
  </w:num>
  <w:num w:numId="15" w16cid:durableId="44329848">
    <w:abstractNumId w:val="4"/>
  </w:num>
  <w:num w:numId="16" w16cid:durableId="296449411">
    <w:abstractNumId w:val="14"/>
  </w:num>
  <w:num w:numId="17" w16cid:durableId="234558998">
    <w:abstractNumId w:val="20"/>
  </w:num>
  <w:num w:numId="18" w16cid:durableId="134642745">
    <w:abstractNumId w:val="13"/>
  </w:num>
  <w:num w:numId="19" w16cid:durableId="650527410">
    <w:abstractNumId w:val="22"/>
  </w:num>
  <w:num w:numId="20" w16cid:durableId="919674791">
    <w:abstractNumId w:val="19"/>
  </w:num>
  <w:num w:numId="21" w16cid:durableId="1606108349">
    <w:abstractNumId w:val="9"/>
  </w:num>
  <w:num w:numId="22" w16cid:durableId="630985306">
    <w:abstractNumId w:val="7"/>
  </w:num>
  <w:num w:numId="23" w16cid:durableId="4200278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4B"/>
    <w:rsid w:val="000D3BBB"/>
    <w:rsid w:val="00134BAF"/>
    <w:rsid w:val="001606D0"/>
    <w:rsid w:val="00177114"/>
    <w:rsid w:val="00196F93"/>
    <w:rsid w:val="001B4D4B"/>
    <w:rsid w:val="001C2EA2"/>
    <w:rsid w:val="001E2BD9"/>
    <w:rsid w:val="001F35FA"/>
    <w:rsid w:val="00205091"/>
    <w:rsid w:val="00224E78"/>
    <w:rsid w:val="002D271D"/>
    <w:rsid w:val="002F4E81"/>
    <w:rsid w:val="003144F8"/>
    <w:rsid w:val="003218A7"/>
    <w:rsid w:val="00336052"/>
    <w:rsid w:val="00403BA2"/>
    <w:rsid w:val="00413B7E"/>
    <w:rsid w:val="00423D2C"/>
    <w:rsid w:val="00464E65"/>
    <w:rsid w:val="004A30FF"/>
    <w:rsid w:val="004F7820"/>
    <w:rsid w:val="005407E1"/>
    <w:rsid w:val="00545E1F"/>
    <w:rsid w:val="005462F5"/>
    <w:rsid w:val="00560D44"/>
    <w:rsid w:val="00577F3F"/>
    <w:rsid w:val="00642E0B"/>
    <w:rsid w:val="00643FE1"/>
    <w:rsid w:val="006C7D5B"/>
    <w:rsid w:val="006D2A55"/>
    <w:rsid w:val="0071745B"/>
    <w:rsid w:val="007635B2"/>
    <w:rsid w:val="007D4795"/>
    <w:rsid w:val="007D68AE"/>
    <w:rsid w:val="0080767D"/>
    <w:rsid w:val="00874916"/>
    <w:rsid w:val="008838B0"/>
    <w:rsid w:val="00890FA5"/>
    <w:rsid w:val="00895F64"/>
    <w:rsid w:val="0089633D"/>
    <w:rsid w:val="008C1E6B"/>
    <w:rsid w:val="008F46B2"/>
    <w:rsid w:val="00920C0C"/>
    <w:rsid w:val="00924C93"/>
    <w:rsid w:val="00992608"/>
    <w:rsid w:val="009F1B4D"/>
    <w:rsid w:val="00A05181"/>
    <w:rsid w:val="00A40AA5"/>
    <w:rsid w:val="00A7085A"/>
    <w:rsid w:val="00AC72D5"/>
    <w:rsid w:val="00AE1548"/>
    <w:rsid w:val="00B4627C"/>
    <w:rsid w:val="00C709E6"/>
    <w:rsid w:val="00CA7A38"/>
    <w:rsid w:val="00D21A46"/>
    <w:rsid w:val="00D534D1"/>
    <w:rsid w:val="00DE7267"/>
    <w:rsid w:val="00EC65AA"/>
    <w:rsid w:val="00EF6E60"/>
    <w:rsid w:val="00F0195E"/>
    <w:rsid w:val="00F2253C"/>
    <w:rsid w:val="00F24E68"/>
    <w:rsid w:val="00F27AEE"/>
    <w:rsid w:val="00F471E8"/>
    <w:rsid w:val="00F93A3B"/>
    <w:rsid w:val="00FB7355"/>
    <w:rsid w:val="00FE2654"/>
    <w:rsid w:val="00FF6A2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CF9"/>
  <w15:chartTrackingRefBased/>
  <w15:docId w15:val="{C08EEAE6-5763-4469-B956-87A593E9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85A"/>
    <w:rPr>
      <w:lang w:val="es-ES"/>
    </w:rPr>
  </w:style>
  <w:style w:type="paragraph" w:styleId="Ttulo1">
    <w:name w:val="heading 1"/>
    <w:basedOn w:val="Normal"/>
    <w:next w:val="Normal"/>
    <w:link w:val="Ttulo1Car"/>
    <w:uiPriority w:val="9"/>
    <w:qFormat/>
    <w:rsid w:val="001B4D4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1B4D4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1B4D4B"/>
    <w:pPr>
      <w:keepNext/>
      <w:keepLines/>
      <w:spacing w:before="160" w:after="80"/>
      <w:outlineLvl w:val="2"/>
    </w:pPr>
    <w:rPr>
      <w:rFonts w:eastAsiaTheme="majorEastAsia"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1B4D4B"/>
    <w:pPr>
      <w:keepNext/>
      <w:keepLines/>
      <w:spacing w:before="80" w:after="40"/>
      <w:outlineLvl w:val="3"/>
    </w:pPr>
    <w:rPr>
      <w:rFonts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1B4D4B"/>
    <w:pPr>
      <w:keepNext/>
      <w:keepLines/>
      <w:spacing w:before="80" w:after="40"/>
      <w:outlineLvl w:val="4"/>
    </w:pPr>
    <w:rPr>
      <w:rFonts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1B4D4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4D4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4D4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4D4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4D4B"/>
    <w:rPr>
      <w:rFonts w:asciiTheme="majorHAnsi" w:eastAsiaTheme="majorEastAsia" w:hAnsiTheme="majorHAnsi" w:cstheme="majorBidi"/>
      <w:color w:val="365F91" w:themeColor="accent1" w:themeShade="BF"/>
      <w:sz w:val="40"/>
      <w:szCs w:val="40"/>
      <w:lang w:val="es-ES"/>
    </w:rPr>
  </w:style>
  <w:style w:type="character" w:customStyle="1" w:styleId="Ttulo2Car">
    <w:name w:val="Título 2 Car"/>
    <w:basedOn w:val="Fuentedeprrafopredeter"/>
    <w:link w:val="Ttulo2"/>
    <w:uiPriority w:val="9"/>
    <w:rsid w:val="001B4D4B"/>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semiHidden/>
    <w:rsid w:val="001B4D4B"/>
    <w:rPr>
      <w:rFonts w:eastAsiaTheme="majorEastAsia" w:cstheme="majorBidi"/>
      <w:color w:val="365F91" w:themeColor="accent1" w:themeShade="BF"/>
      <w:sz w:val="28"/>
      <w:szCs w:val="28"/>
      <w:lang w:val="es-ES"/>
    </w:rPr>
  </w:style>
  <w:style w:type="character" w:customStyle="1" w:styleId="Ttulo4Car">
    <w:name w:val="Título 4 Car"/>
    <w:basedOn w:val="Fuentedeprrafopredeter"/>
    <w:link w:val="Ttulo4"/>
    <w:uiPriority w:val="9"/>
    <w:semiHidden/>
    <w:rsid w:val="001B4D4B"/>
    <w:rPr>
      <w:rFonts w:eastAsiaTheme="majorEastAsia" w:cstheme="majorBidi"/>
      <w:i/>
      <w:iCs/>
      <w:color w:val="365F91" w:themeColor="accent1" w:themeShade="BF"/>
      <w:lang w:val="es-ES"/>
    </w:rPr>
  </w:style>
  <w:style w:type="character" w:customStyle="1" w:styleId="Ttulo5Car">
    <w:name w:val="Título 5 Car"/>
    <w:basedOn w:val="Fuentedeprrafopredeter"/>
    <w:link w:val="Ttulo5"/>
    <w:uiPriority w:val="9"/>
    <w:semiHidden/>
    <w:rsid w:val="001B4D4B"/>
    <w:rPr>
      <w:rFonts w:eastAsiaTheme="majorEastAsia" w:cstheme="majorBidi"/>
      <w:color w:val="365F91" w:themeColor="accent1" w:themeShade="BF"/>
      <w:lang w:val="es-ES"/>
    </w:rPr>
  </w:style>
  <w:style w:type="character" w:customStyle="1" w:styleId="Ttulo6Car">
    <w:name w:val="Título 6 Car"/>
    <w:basedOn w:val="Fuentedeprrafopredeter"/>
    <w:link w:val="Ttulo6"/>
    <w:uiPriority w:val="9"/>
    <w:semiHidden/>
    <w:rsid w:val="001B4D4B"/>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1B4D4B"/>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1B4D4B"/>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1B4D4B"/>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1B4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4D4B"/>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1B4D4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4D4B"/>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1B4D4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1B4D4B"/>
    <w:rPr>
      <w:i/>
      <w:iCs/>
      <w:color w:val="404040" w:themeColor="text1" w:themeTint="BF"/>
      <w:lang w:val="es-ES"/>
    </w:rPr>
  </w:style>
  <w:style w:type="paragraph" w:styleId="Prrafodelista">
    <w:name w:val="List Paragraph"/>
    <w:basedOn w:val="Normal"/>
    <w:uiPriority w:val="1"/>
    <w:qFormat/>
    <w:rsid w:val="001B4D4B"/>
    <w:pPr>
      <w:ind w:left="720"/>
      <w:contextualSpacing/>
    </w:pPr>
  </w:style>
  <w:style w:type="character" w:styleId="nfasisintenso">
    <w:name w:val="Intense Emphasis"/>
    <w:basedOn w:val="Fuentedeprrafopredeter"/>
    <w:uiPriority w:val="21"/>
    <w:qFormat/>
    <w:rsid w:val="001B4D4B"/>
    <w:rPr>
      <w:i/>
      <w:iCs/>
      <w:color w:val="365F91" w:themeColor="accent1" w:themeShade="BF"/>
    </w:rPr>
  </w:style>
  <w:style w:type="paragraph" w:styleId="Citadestacada">
    <w:name w:val="Intense Quote"/>
    <w:basedOn w:val="Normal"/>
    <w:next w:val="Normal"/>
    <w:link w:val="CitadestacadaCar"/>
    <w:uiPriority w:val="30"/>
    <w:qFormat/>
    <w:rsid w:val="001B4D4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rsid w:val="001B4D4B"/>
    <w:rPr>
      <w:i/>
      <w:iCs/>
      <w:color w:val="365F91" w:themeColor="accent1" w:themeShade="BF"/>
      <w:lang w:val="es-ES"/>
    </w:rPr>
  </w:style>
  <w:style w:type="character" w:styleId="Referenciaintensa">
    <w:name w:val="Intense Reference"/>
    <w:basedOn w:val="Fuentedeprrafopredeter"/>
    <w:uiPriority w:val="32"/>
    <w:qFormat/>
    <w:rsid w:val="001B4D4B"/>
    <w:rPr>
      <w:b/>
      <w:bCs/>
      <w:smallCaps/>
      <w:color w:val="365F91" w:themeColor="accent1" w:themeShade="BF"/>
      <w:spacing w:val="5"/>
    </w:rPr>
  </w:style>
  <w:style w:type="paragraph" w:styleId="NormalWeb">
    <w:name w:val="Normal (Web)"/>
    <w:basedOn w:val="Normal"/>
    <w:uiPriority w:val="99"/>
    <w:semiHidden/>
    <w:unhideWhenUsed/>
    <w:rsid w:val="001B4D4B"/>
    <w:pPr>
      <w:spacing w:before="100" w:beforeAutospacing="1" w:after="100" w:afterAutospacing="1" w:line="240" w:lineRule="auto"/>
      <w:jc w:val="left"/>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1B4D4B"/>
    <w:rPr>
      <w:b/>
      <w:bCs/>
    </w:rPr>
  </w:style>
  <w:style w:type="character" w:styleId="Hipervnculo">
    <w:name w:val="Hyperlink"/>
    <w:basedOn w:val="Fuentedeprrafopredeter"/>
    <w:uiPriority w:val="99"/>
    <w:unhideWhenUsed/>
    <w:rsid w:val="001B4D4B"/>
    <w:rPr>
      <w:color w:val="0000FF"/>
      <w:u w:val="single"/>
    </w:rPr>
  </w:style>
  <w:style w:type="paragraph" w:styleId="Textoindependiente">
    <w:name w:val="Body Text"/>
    <w:basedOn w:val="Normal"/>
    <w:link w:val="TextoindependienteCar"/>
    <w:uiPriority w:val="1"/>
    <w:qFormat/>
    <w:rsid w:val="001606D0"/>
    <w:pPr>
      <w:widowControl w:val="0"/>
      <w:autoSpaceDE w:val="0"/>
      <w:autoSpaceDN w:val="0"/>
      <w:spacing w:line="240" w:lineRule="auto"/>
      <w:jc w:val="left"/>
    </w:pPr>
    <w:rPr>
      <w:rFonts w:ascii="Arial" w:eastAsia="Arial" w:hAnsi="Arial" w:cs="Arial"/>
      <w:i/>
      <w:kern w:val="0"/>
      <w:sz w:val="20"/>
      <w:szCs w:val="20"/>
      <w:lang w:val="en-US"/>
    </w:rPr>
  </w:style>
  <w:style w:type="character" w:customStyle="1" w:styleId="TextoindependienteCar">
    <w:name w:val="Texto independiente Car"/>
    <w:basedOn w:val="Fuentedeprrafopredeter"/>
    <w:link w:val="Textoindependiente"/>
    <w:uiPriority w:val="1"/>
    <w:rsid w:val="001606D0"/>
    <w:rPr>
      <w:rFonts w:ascii="Arial" w:eastAsia="Arial" w:hAnsi="Arial" w:cs="Arial"/>
      <w:i/>
      <w:kern w:val="0"/>
      <w:sz w:val="20"/>
      <w:szCs w:val="20"/>
      <w:lang w:val="en-US"/>
    </w:rPr>
  </w:style>
  <w:style w:type="character" w:styleId="Mencinsinresolver">
    <w:name w:val="Unresolved Mention"/>
    <w:basedOn w:val="Fuentedeprrafopredeter"/>
    <w:uiPriority w:val="99"/>
    <w:semiHidden/>
    <w:unhideWhenUsed/>
    <w:rsid w:val="00C70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96245">
      <w:bodyDiv w:val="1"/>
      <w:marLeft w:val="0"/>
      <w:marRight w:val="0"/>
      <w:marTop w:val="0"/>
      <w:marBottom w:val="0"/>
      <w:divBdr>
        <w:top w:val="none" w:sz="0" w:space="0" w:color="auto"/>
        <w:left w:val="none" w:sz="0" w:space="0" w:color="auto"/>
        <w:bottom w:val="none" w:sz="0" w:space="0" w:color="auto"/>
        <w:right w:val="none" w:sz="0" w:space="0" w:color="auto"/>
      </w:divBdr>
    </w:div>
    <w:div w:id="407382702">
      <w:bodyDiv w:val="1"/>
      <w:marLeft w:val="0"/>
      <w:marRight w:val="0"/>
      <w:marTop w:val="0"/>
      <w:marBottom w:val="0"/>
      <w:divBdr>
        <w:top w:val="none" w:sz="0" w:space="0" w:color="auto"/>
        <w:left w:val="none" w:sz="0" w:space="0" w:color="auto"/>
        <w:bottom w:val="none" w:sz="0" w:space="0" w:color="auto"/>
        <w:right w:val="none" w:sz="0" w:space="0" w:color="auto"/>
      </w:divBdr>
    </w:div>
    <w:div w:id="1612710212">
      <w:bodyDiv w:val="1"/>
      <w:marLeft w:val="0"/>
      <w:marRight w:val="0"/>
      <w:marTop w:val="0"/>
      <w:marBottom w:val="0"/>
      <w:divBdr>
        <w:top w:val="none" w:sz="0" w:space="0" w:color="auto"/>
        <w:left w:val="none" w:sz="0" w:space="0" w:color="auto"/>
        <w:bottom w:val="none" w:sz="0" w:space="0" w:color="auto"/>
        <w:right w:val="none" w:sz="0" w:space="0" w:color="auto"/>
      </w:divBdr>
    </w:div>
    <w:div w:id="168467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de.agenciatributaria.gob.es/Sede/tramitacion/ZZ08.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CABRERIZO MARTINEZ</dc:creator>
  <cp:keywords/>
  <dc:description/>
  <cp:lastModifiedBy>ANA CABRERIZO MARTINEZ</cp:lastModifiedBy>
  <cp:revision>30</cp:revision>
  <dcterms:created xsi:type="dcterms:W3CDTF">2024-04-05T07:39:00Z</dcterms:created>
  <dcterms:modified xsi:type="dcterms:W3CDTF">2024-05-29T14:54:00Z</dcterms:modified>
</cp:coreProperties>
</file>