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55C3" w14:textId="6CA202F0" w:rsidR="00454D20" w:rsidRDefault="00454D20" w:rsidP="00454D20">
      <w:r>
        <w:t>Assumptions/Errors/Things to point out:</w:t>
      </w:r>
    </w:p>
    <w:p w14:paraId="1E57AD6C" w14:textId="77777777" w:rsidR="00454D20" w:rsidRDefault="00454D20" w:rsidP="00454D20"/>
    <w:p w14:paraId="581D03B6" w14:textId="33838E42" w:rsidR="00454D20" w:rsidRDefault="00454D20" w:rsidP="00454D20">
      <w:pPr>
        <w:pStyle w:val="ListParagraph"/>
        <w:numPr>
          <w:ilvl w:val="0"/>
          <w:numId w:val="3"/>
        </w:numPr>
      </w:pPr>
      <w:r>
        <w:t xml:space="preserve">Foodbanks.net is updated regularly, so very current. The rest of the data is 2018, and timelines go back </w:t>
      </w:r>
      <w:r w:rsidR="00773D53">
        <w:t xml:space="preserve">5 </w:t>
      </w:r>
      <w:r>
        <w:t>years (201</w:t>
      </w:r>
      <w:r w:rsidR="00773D53">
        <w:t>4</w:t>
      </w:r>
      <w:r>
        <w:t>)</w:t>
      </w:r>
      <w:r w:rsidR="00773D53">
        <w:t xml:space="preserve">. I recognize an opportunity to learn how to set something like this up </w:t>
      </w:r>
      <w:proofErr w:type="gramStart"/>
      <w:r w:rsidR="00773D53">
        <w:t>rolling</w:t>
      </w:r>
      <w:proofErr w:type="gramEnd"/>
    </w:p>
    <w:p w14:paraId="03A63C27" w14:textId="461FD107" w:rsidR="00314D93" w:rsidRDefault="00053A2A" w:rsidP="00454D20">
      <w:pPr>
        <w:pStyle w:val="ListParagraph"/>
        <w:numPr>
          <w:ilvl w:val="0"/>
          <w:numId w:val="3"/>
        </w:numPr>
      </w:pPr>
      <w:r>
        <w:t>Food insecurity rate: 16.9%</w:t>
      </w:r>
    </w:p>
    <w:p w14:paraId="50F958A3" w14:textId="770BE0F0" w:rsidR="00A61417" w:rsidRDefault="00A61417" w:rsidP="00454D20">
      <w:pPr>
        <w:pStyle w:val="ListParagraph"/>
        <w:numPr>
          <w:ilvl w:val="0"/>
          <w:numId w:val="3"/>
        </w:numPr>
      </w:pPr>
      <w:r>
        <w:t xml:space="preserve"># </w:t>
      </w:r>
      <w:proofErr w:type="gramStart"/>
      <w:r>
        <w:t>food</w:t>
      </w:r>
      <w:proofErr w:type="gramEnd"/>
      <w:r>
        <w:t xml:space="preserve"> insecure doesn’t include Puerto Rico</w:t>
      </w:r>
    </w:p>
    <w:p w14:paraId="7823AC5A" w14:textId="39AB7DF6" w:rsidR="00A61417" w:rsidRDefault="00216077" w:rsidP="00454D20">
      <w:pPr>
        <w:pStyle w:val="ListParagraph"/>
        <w:numPr>
          <w:ilvl w:val="0"/>
          <w:numId w:val="3"/>
        </w:numPr>
      </w:pPr>
      <w:r>
        <w:t>Poverty line (2 adults, 2 kids): $25,100</w:t>
      </w:r>
      <w:r w:rsidR="00053A2A">
        <w:t xml:space="preserve"> /Poverty Rate: 18%</w:t>
      </w:r>
    </w:p>
    <w:p w14:paraId="030C23CF" w14:textId="29539570" w:rsidR="00053A2A" w:rsidRDefault="00463A51" w:rsidP="00454D20">
      <w:pPr>
        <w:pStyle w:val="ListParagraph"/>
        <w:numPr>
          <w:ilvl w:val="0"/>
          <w:numId w:val="3"/>
        </w:numPr>
      </w:pPr>
      <w:r>
        <w:t xml:space="preserve">Surplus food </w:t>
      </w:r>
      <w:proofErr w:type="gramStart"/>
      <w:r>
        <w:t>isn’t</w:t>
      </w:r>
      <w:proofErr w:type="gramEnd"/>
      <w:r>
        <w:t xml:space="preserve"> consumed. </w:t>
      </w:r>
      <w:proofErr w:type="gramStart"/>
      <w:r>
        <w:t>It’s</w:t>
      </w:r>
      <w:proofErr w:type="gramEnd"/>
      <w:r>
        <w:t xml:space="preserve"> broken into rescue, recycling, and food waste. I looked at the $ amount in waste.</w:t>
      </w:r>
    </w:p>
    <w:p w14:paraId="0698A350" w14:textId="46CF0C03" w:rsidR="009E1E86" w:rsidRDefault="009E1E86" w:rsidP="00454D20">
      <w:pPr>
        <w:pStyle w:val="ListParagraph"/>
        <w:numPr>
          <w:ilvl w:val="0"/>
          <w:numId w:val="3"/>
        </w:numPr>
      </w:pPr>
      <w:r>
        <w:t xml:space="preserve">Poverty and Median Income are </w:t>
      </w:r>
    </w:p>
    <w:p w14:paraId="100CA5DC" w14:textId="41DDC94A" w:rsidR="009E1E86" w:rsidRDefault="009E1E86" w:rsidP="00454D20">
      <w:pPr>
        <w:pStyle w:val="ListParagraph"/>
        <w:numPr>
          <w:ilvl w:val="0"/>
          <w:numId w:val="3"/>
        </w:numPr>
      </w:pPr>
      <w:r w:rsidRPr="009E1E86">
        <w:rPr>
          <w:b/>
          <w:bCs/>
        </w:rPr>
        <w:t>Definitions:</w:t>
      </w:r>
      <w:r w:rsidRPr="009E1E86">
        <w:t> Median annual income for families with own children under age 18 living in the household.</w:t>
      </w:r>
    </w:p>
    <w:p w14:paraId="6A3AD04A" w14:textId="19FEE450" w:rsidR="00C53948" w:rsidRPr="00C53948" w:rsidRDefault="00C53948" w:rsidP="00C53948">
      <w:pPr>
        <w:pStyle w:val="ListParagraph"/>
        <w:numPr>
          <w:ilvl w:val="0"/>
          <w:numId w:val="3"/>
        </w:numPr>
      </w:pPr>
      <w:r>
        <w:t>Since poverty and income (economic) are most correlated with fi rates, further exploration of enforcement and management of federal services would be useful, particularly related to the Dept of Agriculture:</w:t>
      </w:r>
    </w:p>
    <w:p w14:paraId="6D55964C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Supplemental Nutrition Assistance Program (SNAP)</w:t>
      </w:r>
    </w:p>
    <w:p w14:paraId="0773E5A3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National School Lunch Program</w:t>
      </w:r>
    </w:p>
    <w:p w14:paraId="043D53CB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Special Supplemental Nutrition Program for Women, Infants, and Children (WIC)</w:t>
      </w:r>
    </w:p>
    <w:p w14:paraId="3FC4415A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Child and Adult Care Food Program</w:t>
      </w:r>
    </w:p>
    <w:p w14:paraId="670BF2C8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School Breakfast Program</w:t>
      </w:r>
    </w:p>
    <w:p w14:paraId="506DE1BC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Summer Food Service Program</w:t>
      </w:r>
    </w:p>
    <w:p w14:paraId="2279C589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Commodity Supplemental Food Program</w:t>
      </w:r>
    </w:p>
    <w:p w14:paraId="349BE340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Food Distribution Program on Indian Reservations (FDPIR)</w:t>
      </w:r>
    </w:p>
    <w:p w14:paraId="5B69D6DB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Senior Farmers' Market Nutrition Program (SFMNP)</w:t>
      </w:r>
    </w:p>
    <w:p w14:paraId="066469C7" w14:textId="77777777" w:rsidR="00C53948" w:rsidRPr="00C53948" w:rsidRDefault="00C53948" w:rsidP="00C53948">
      <w:pPr>
        <w:pStyle w:val="ListParagraph"/>
        <w:numPr>
          <w:ilvl w:val="1"/>
          <w:numId w:val="3"/>
        </w:numPr>
      </w:pPr>
      <w:r w:rsidRPr="00C53948">
        <w:t>Special Milk Program for Children</w:t>
      </w:r>
    </w:p>
    <w:p w14:paraId="747FF4AC" w14:textId="553A9F14" w:rsidR="00C53948" w:rsidRDefault="00C53948" w:rsidP="00C53948"/>
    <w:sectPr w:rsidR="00C5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67AD"/>
    <w:multiLevelType w:val="multilevel"/>
    <w:tmpl w:val="498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42687"/>
    <w:multiLevelType w:val="hybridMultilevel"/>
    <w:tmpl w:val="6720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56F52"/>
    <w:multiLevelType w:val="hybridMultilevel"/>
    <w:tmpl w:val="BA70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A3C05"/>
    <w:multiLevelType w:val="hybridMultilevel"/>
    <w:tmpl w:val="B76094BC"/>
    <w:lvl w:ilvl="0" w:tplc="2B98E59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20"/>
    <w:rsid w:val="00053A2A"/>
    <w:rsid w:val="00216077"/>
    <w:rsid w:val="0026175C"/>
    <w:rsid w:val="00314D93"/>
    <w:rsid w:val="00454D20"/>
    <w:rsid w:val="00463A51"/>
    <w:rsid w:val="00773D53"/>
    <w:rsid w:val="009E1E86"/>
    <w:rsid w:val="00A61417"/>
    <w:rsid w:val="00C5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48DF"/>
  <w15:chartTrackingRefBased/>
  <w15:docId w15:val="{0F50BE8D-521F-4C4B-97F3-7267C9C1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D20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Hertel</dc:creator>
  <cp:keywords/>
  <dc:description/>
  <cp:lastModifiedBy>Rachel Hertel</cp:lastModifiedBy>
  <cp:revision>6</cp:revision>
  <dcterms:created xsi:type="dcterms:W3CDTF">2021-06-11T00:20:00Z</dcterms:created>
  <dcterms:modified xsi:type="dcterms:W3CDTF">2021-06-14T22:52:00Z</dcterms:modified>
</cp:coreProperties>
</file>