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A4" w:rsidRPr="00611CA4" w:rsidRDefault="00611CA4" w:rsidP="00611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The</w:t>
      </w:r>
      <w:r w:rsidRPr="00611CA4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 widest selection of idlers for every application</w:t>
      </w:r>
    </w:p>
    <w:p w:rsidR="00611CA4" w:rsidRPr="00611CA4" w:rsidRDefault="00611CA4" w:rsidP="00611CA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611CA4">
        <w:rPr>
          <w:rFonts w:ascii="Tahoma" w:eastAsia="Times New Roman" w:hAnsi="Tahoma" w:cs="Tahoma"/>
          <w:color w:val="000000"/>
          <w:sz w:val="17"/>
          <w:szCs w:val="17"/>
        </w:rPr>
        <w:t>• For track-type machines ranging from 1 to 300 tons.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Cast, forged, and fabricated types.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Ultra low temperature (-50°C) version available.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More than 500 different configurations.</w:t>
      </w:r>
    </w:p>
    <w:p w:rsidR="00611CA4" w:rsidRPr="00611CA4" w:rsidRDefault="00611CA4" w:rsidP="00611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</w:r>
      <w:bookmarkStart w:id="0" w:name="_GoBack"/>
      <w:bookmarkEnd w:id="0"/>
      <w:r w:rsidRPr="00611CA4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Your Best Undercarriage Value</w:t>
      </w:r>
    </w:p>
    <w:p w:rsidR="00611CA4" w:rsidRPr="00611CA4" w:rsidRDefault="00611CA4" w:rsidP="00611CA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proofErr w:type="spellStart"/>
      <w:r w:rsidRPr="00611CA4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Berco</w:t>
      </w:r>
      <w:proofErr w:type="spellEnd"/>
      <w:r w:rsidRPr="00611CA4">
        <w:rPr>
          <w:rFonts w:ascii="Tahoma" w:eastAsia="Times New Roman" w:hAnsi="Tahoma" w:cs="Tahoma"/>
          <w:b/>
          <w:bCs/>
          <w:color w:val="000000"/>
          <w:sz w:val="17"/>
          <w:szCs w:val="17"/>
        </w:rPr>
        <w:t xml:space="preserve"> Track Idler Groups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t xml:space="preserve">are manufactured for superior wear resistance. Whether cast, forged or fabricated, </w:t>
      </w:r>
      <w:proofErr w:type="spellStart"/>
      <w:r w:rsidRPr="00611CA4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611CA4">
        <w:rPr>
          <w:rFonts w:ascii="Tahoma" w:eastAsia="Times New Roman" w:hAnsi="Tahoma" w:cs="Tahoma"/>
          <w:color w:val="000000"/>
          <w:sz w:val="17"/>
          <w:szCs w:val="17"/>
        </w:rPr>
        <w:t xml:space="preserve"> idlers provide superior structural support and resurfacing capabilities. Special heat treatment ensures proper hardness level, providing long wear resistance. </w:t>
      </w:r>
      <w:proofErr w:type="spellStart"/>
      <w:r w:rsidRPr="00611CA4">
        <w:rPr>
          <w:rFonts w:ascii="Tahoma" w:eastAsia="Times New Roman" w:hAnsi="Tahoma" w:cs="Tahoma"/>
          <w:color w:val="000000"/>
          <w:sz w:val="17"/>
          <w:szCs w:val="17"/>
        </w:rPr>
        <w:t>Berco’s</w:t>
      </w:r>
      <w:proofErr w:type="spellEnd"/>
      <w:r w:rsidRPr="00611CA4">
        <w:rPr>
          <w:rFonts w:ascii="Tahoma" w:eastAsia="Times New Roman" w:hAnsi="Tahoma" w:cs="Tahoma"/>
          <w:color w:val="000000"/>
          <w:sz w:val="17"/>
          <w:szCs w:val="17"/>
        </w:rPr>
        <w:t xml:space="preserve"> seal groups ensure lifetime lubrication eliminating idler maintenance and reducing operating costs.</w:t>
      </w:r>
    </w:p>
    <w:p w:rsidR="00611CA4" w:rsidRPr="00611CA4" w:rsidRDefault="00611CA4" w:rsidP="00611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611CA4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The Process and Materials</w:t>
      </w:r>
    </w:p>
    <w:p w:rsidR="00611CA4" w:rsidRPr="00611CA4" w:rsidRDefault="00611CA4" w:rsidP="00611CA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611CA4">
        <w:rPr>
          <w:rFonts w:ascii="Tahoma" w:eastAsia="Times New Roman" w:hAnsi="Tahoma" w:cs="Tahoma"/>
          <w:color w:val="000000"/>
          <w:sz w:val="17"/>
          <w:szCs w:val="17"/>
        </w:rPr>
        <w:t xml:space="preserve">• </w:t>
      </w:r>
      <w:proofErr w:type="spellStart"/>
      <w:r w:rsidRPr="00611CA4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611CA4">
        <w:rPr>
          <w:rFonts w:ascii="Tahoma" w:eastAsia="Times New Roman" w:hAnsi="Tahoma" w:cs="Tahoma"/>
          <w:color w:val="000000"/>
          <w:sz w:val="17"/>
          <w:szCs w:val="17"/>
        </w:rPr>
        <w:t xml:space="preserve"> Idlers use low alloyed boron steels with certified hardenability based on </w:t>
      </w:r>
      <w:proofErr w:type="spellStart"/>
      <w:r w:rsidRPr="00611CA4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611CA4">
        <w:rPr>
          <w:rFonts w:ascii="Tahoma" w:eastAsia="Times New Roman" w:hAnsi="Tahoma" w:cs="Tahoma"/>
          <w:color w:val="000000"/>
          <w:sz w:val="17"/>
          <w:szCs w:val="17"/>
        </w:rPr>
        <w:t xml:space="preserve"> specification (for fabricated versions).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Low alloyed cast steel (cast version).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Heavy duty ring-rolled tread rims (for fabricated versions).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Induction hardened tread diameter.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High tread surface hardness (HRC &gt; 50) for reduced wear and longer life.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Tempered to resist cracking and chipping.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Precise design and manufacturing for proper fit.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Easy resurfacing. </w:t>
      </w:r>
      <w:r w:rsidRPr="00611CA4">
        <w:rPr>
          <w:rFonts w:ascii="Tahoma" w:eastAsia="Times New Roman" w:hAnsi="Tahoma" w:cs="Tahoma"/>
          <w:color w:val="000000"/>
          <w:sz w:val="17"/>
          <w:szCs w:val="17"/>
        </w:rPr>
        <w:br/>
        <w:t>• Idlers can be supplied alone or fully assembled with brackets, adjuster and tension device.</w:t>
      </w:r>
    </w:p>
    <w:p w:rsidR="00431DE3" w:rsidRDefault="00431DE3"/>
    <w:sectPr w:rsidR="0043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A4"/>
    <w:rsid w:val="000024C3"/>
    <w:rsid w:val="00013CF1"/>
    <w:rsid w:val="00017545"/>
    <w:rsid w:val="00020ACC"/>
    <w:rsid w:val="00026212"/>
    <w:rsid w:val="000362E0"/>
    <w:rsid w:val="00041FC0"/>
    <w:rsid w:val="00042D7C"/>
    <w:rsid w:val="000717A5"/>
    <w:rsid w:val="00075F5F"/>
    <w:rsid w:val="00086C42"/>
    <w:rsid w:val="00087329"/>
    <w:rsid w:val="000876A2"/>
    <w:rsid w:val="00091121"/>
    <w:rsid w:val="00093ED6"/>
    <w:rsid w:val="0009408E"/>
    <w:rsid w:val="000B6417"/>
    <w:rsid w:val="000C5E44"/>
    <w:rsid w:val="000D32F6"/>
    <w:rsid w:val="000E63CA"/>
    <w:rsid w:val="000F232E"/>
    <w:rsid w:val="000F3092"/>
    <w:rsid w:val="00100C77"/>
    <w:rsid w:val="00136C39"/>
    <w:rsid w:val="00141C29"/>
    <w:rsid w:val="0014728C"/>
    <w:rsid w:val="001505CE"/>
    <w:rsid w:val="00161468"/>
    <w:rsid w:val="001614B5"/>
    <w:rsid w:val="001647FA"/>
    <w:rsid w:val="00174605"/>
    <w:rsid w:val="001749B0"/>
    <w:rsid w:val="00181E26"/>
    <w:rsid w:val="0019154C"/>
    <w:rsid w:val="001B06B5"/>
    <w:rsid w:val="001B179C"/>
    <w:rsid w:val="001B4B4D"/>
    <w:rsid w:val="001B67A1"/>
    <w:rsid w:val="001C198C"/>
    <w:rsid w:val="001E5C92"/>
    <w:rsid w:val="001E60A3"/>
    <w:rsid w:val="002008BD"/>
    <w:rsid w:val="002028D3"/>
    <w:rsid w:val="00203D56"/>
    <w:rsid w:val="00216E30"/>
    <w:rsid w:val="0022371E"/>
    <w:rsid w:val="00227A10"/>
    <w:rsid w:val="002332E2"/>
    <w:rsid w:val="00234B5F"/>
    <w:rsid w:val="00236876"/>
    <w:rsid w:val="0023721A"/>
    <w:rsid w:val="0024694E"/>
    <w:rsid w:val="00253C47"/>
    <w:rsid w:val="00262320"/>
    <w:rsid w:val="00267F32"/>
    <w:rsid w:val="0029386F"/>
    <w:rsid w:val="002A200C"/>
    <w:rsid w:val="002A3A55"/>
    <w:rsid w:val="002B13C5"/>
    <w:rsid w:val="002B68E8"/>
    <w:rsid w:val="002D3A56"/>
    <w:rsid w:val="002E021D"/>
    <w:rsid w:val="002E3B1D"/>
    <w:rsid w:val="002F2656"/>
    <w:rsid w:val="002F3A8A"/>
    <w:rsid w:val="002F6D60"/>
    <w:rsid w:val="0031141F"/>
    <w:rsid w:val="00326468"/>
    <w:rsid w:val="0033279A"/>
    <w:rsid w:val="003417F4"/>
    <w:rsid w:val="003469DB"/>
    <w:rsid w:val="00365BC4"/>
    <w:rsid w:val="003774A8"/>
    <w:rsid w:val="003A377F"/>
    <w:rsid w:val="003A4BAB"/>
    <w:rsid w:val="003C157A"/>
    <w:rsid w:val="004024A7"/>
    <w:rsid w:val="00407694"/>
    <w:rsid w:val="00411620"/>
    <w:rsid w:val="00415017"/>
    <w:rsid w:val="004158AF"/>
    <w:rsid w:val="004205A6"/>
    <w:rsid w:val="004260E7"/>
    <w:rsid w:val="00431DE3"/>
    <w:rsid w:val="0043562F"/>
    <w:rsid w:val="00436C2D"/>
    <w:rsid w:val="00443F9D"/>
    <w:rsid w:val="00446501"/>
    <w:rsid w:val="0044711F"/>
    <w:rsid w:val="00466CC0"/>
    <w:rsid w:val="004701F2"/>
    <w:rsid w:val="0047182D"/>
    <w:rsid w:val="00481D25"/>
    <w:rsid w:val="00482580"/>
    <w:rsid w:val="004952C0"/>
    <w:rsid w:val="00496803"/>
    <w:rsid w:val="004B3CCE"/>
    <w:rsid w:val="004C0136"/>
    <w:rsid w:val="004C0705"/>
    <w:rsid w:val="004C11A4"/>
    <w:rsid w:val="004C36E7"/>
    <w:rsid w:val="004D049C"/>
    <w:rsid w:val="004E2A3D"/>
    <w:rsid w:val="004E6E0D"/>
    <w:rsid w:val="004E71D4"/>
    <w:rsid w:val="004F4968"/>
    <w:rsid w:val="005015B4"/>
    <w:rsid w:val="00513751"/>
    <w:rsid w:val="005217F2"/>
    <w:rsid w:val="0052669B"/>
    <w:rsid w:val="005303DF"/>
    <w:rsid w:val="00534675"/>
    <w:rsid w:val="0053746C"/>
    <w:rsid w:val="00544C74"/>
    <w:rsid w:val="00546126"/>
    <w:rsid w:val="00552ACC"/>
    <w:rsid w:val="0055698C"/>
    <w:rsid w:val="00563599"/>
    <w:rsid w:val="0057017F"/>
    <w:rsid w:val="0057073E"/>
    <w:rsid w:val="00571F4E"/>
    <w:rsid w:val="0057466A"/>
    <w:rsid w:val="00581F7F"/>
    <w:rsid w:val="005832D5"/>
    <w:rsid w:val="005A3361"/>
    <w:rsid w:val="005A4713"/>
    <w:rsid w:val="005A4C0B"/>
    <w:rsid w:val="005A6029"/>
    <w:rsid w:val="005A77B5"/>
    <w:rsid w:val="005B0D27"/>
    <w:rsid w:val="005B3A81"/>
    <w:rsid w:val="005B4545"/>
    <w:rsid w:val="005C5437"/>
    <w:rsid w:val="005D3548"/>
    <w:rsid w:val="005D44EF"/>
    <w:rsid w:val="005D456F"/>
    <w:rsid w:val="005E46F3"/>
    <w:rsid w:val="005E63B6"/>
    <w:rsid w:val="005E7737"/>
    <w:rsid w:val="005F320B"/>
    <w:rsid w:val="00604E39"/>
    <w:rsid w:val="0061077A"/>
    <w:rsid w:val="00611CA4"/>
    <w:rsid w:val="00624FBB"/>
    <w:rsid w:val="006271C3"/>
    <w:rsid w:val="00637291"/>
    <w:rsid w:val="00640673"/>
    <w:rsid w:val="006468E1"/>
    <w:rsid w:val="006535A5"/>
    <w:rsid w:val="0065465D"/>
    <w:rsid w:val="00657CF5"/>
    <w:rsid w:val="00672163"/>
    <w:rsid w:val="006816D9"/>
    <w:rsid w:val="00690560"/>
    <w:rsid w:val="00691EBC"/>
    <w:rsid w:val="00697C80"/>
    <w:rsid w:val="006A3DD3"/>
    <w:rsid w:val="006A7F06"/>
    <w:rsid w:val="006B2FA0"/>
    <w:rsid w:val="006B348A"/>
    <w:rsid w:val="006B5C28"/>
    <w:rsid w:val="006C44CE"/>
    <w:rsid w:val="006C67D1"/>
    <w:rsid w:val="006D38AB"/>
    <w:rsid w:val="006E4231"/>
    <w:rsid w:val="00703FBB"/>
    <w:rsid w:val="00704FA2"/>
    <w:rsid w:val="00706179"/>
    <w:rsid w:val="007110F2"/>
    <w:rsid w:val="00721A01"/>
    <w:rsid w:val="00737691"/>
    <w:rsid w:val="00740D07"/>
    <w:rsid w:val="0074422F"/>
    <w:rsid w:val="0075595D"/>
    <w:rsid w:val="00755CE2"/>
    <w:rsid w:val="00773953"/>
    <w:rsid w:val="00776818"/>
    <w:rsid w:val="00790B56"/>
    <w:rsid w:val="007A1900"/>
    <w:rsid w:val="007A50DB"/>
    <w:rsid w:val="007B4943"/>
    <w:rsid w:val="007D541D"/>
    <w:rsid w:val="007E2C8C"/>
    <w:rsid w:val="007E7243"/>
    <w:rsid w:val="007E757D"/>
    <w:rsid w:val="007F000F"/>
    <w:rsid w:val="007F1312"/>
    <w:rsid w:val="007F2C67"/>
    <w:rsid w:val="008051E8"/>
    <w:rsid w:val="0081669C"/>
    <w:rsid w:val="008247B7"/>
    <w:rsid w:val="00826322"/>
    <w:rsid w:val="008318ED"/>
    <w:rsid w:val="00833867"/>
    <w:rsid w:val="00834B2C"/>
    <w:rsid w:val="00844905"/>
    <w:rsid w:val="00847947"/>
    <w:rsid w:val="008513B5"/>
    <w:rsid w:val="00855107"/>
    <w:rsid w:val="00864248"/>
    <w:rsid w:val="00867395"/>
    <w:rsid w:val="00874F3B"/>
    <w:rsid w:val="0087541E"/>
    <w:rsid w:val="00877134"/>
    <w:rsid w:val="00877B70"/>
    <w:rsid w:val="00880351"/>
    <w:rsid w:val="00894138"/>
    <w:rsid w:val="008A480C"/>
    <w:rsid w:val="008A693E"/>
    <w:rsid w:val="008A7477"/>
    <w:rsid w:val="008B0BA7"/>
    <w:rsid w:val="008C062F"/>
    <w:rsid w:val="008D19A1"/>
    <w:rsid w:val="008D5BAD"/>
    <w:rsid w:val="008E54C2"/>
    <w:rsid w:val="008E5AE3"/>
    <w:rsid w:val="00900583"/>
    <w:rsid w:val="00902D80"/>
    <w:rsid w:val="009042D9"/>
    <w:rsid w:val="00916982"/>
    <w:rsid w:val="00917074"/>
    <w:rsid w:val="00924873"/>
    <w:rsid w:val="00926D47"/>
    <w:rsid w:val="0093021E"/>
    <w:rsid w:val="00933524"/>
    <w:rsid w:val="00946888"/>
    <w:rsid w:val="00954664"/>
    <w:rsid w:val="009629CC"/>
    <w:rsid w:val="0097305B"/>
    <w:rsid w:val="009731C4"/>
    <w:rsid w:val="00993142"/>
    <w:rsid w:val="009A3E2E"/>
    <w:rsid w:val="009B3559"/>
    <w:rsid w:val="009C286E"/>
    <w:rsid w:val="009C6F1F"/>
    <w:rsid w:val="009C7CA8"/>
    <w:rsid w:val="009D7B3C"/>
    <w:rsid w:val="009E6306"/>
    <w:rsid w:val="009F2656"/>
    <w:rsid w:val="009F4D34"/>
    <w:rsid w:val="00A128CF"/>
    <w:rsid w:val="00A15CF7"/>
    <w:rsid w:val="00A30CBE"/>
    <w:rsid w:val="00A34437"/>
    <w:rsid w:val="00A4135B"/>
    <w:rsid w:val="00A42B3F"/>
    <w:rsid w:val="00A46221"/>
    <w:rsid w:val="00A46F08"/>
    <w:rsid w:val="00A472B9"/>
    <w:rsid w:val="00A47435"/>
    <w:rsid w:val="00A56AC0"/>
    <w:rsid w:val="00A65608"/>
    <w:rsid w:val="00A66039"/>
    <w:rsid w:val="00A6664C"/>
    <w:rsid w:val="00A67B95"/>
    <w:rsid w:val="00A701BC"/>
    <w:rsid w:val="00A826DC"/>
    <w:rsid w:val="00A93E42"/>
    <w:rsid w:val="00AB35FE"/>
    <w:rsid w:val="00AB5D84"/>
    <w:rsid w:val="00AE018D"/>
    <w:rsid w:val="00AE5D62"/>
    <w:rsid w:val="00AF5419"/>
    <w:rsid w:val="00B022AA"/>
    <w:rsid w:val="00B0548F"/>
    <w:rsid w:val="00B12257"/>
    <w:rsid w:val="00B17671"/>
    <w:rsid w:val="00B460AE"/>
    <w:rsid w:val="00B47827"/>
    <w:rsid w:val="00B55866"/>
    <w:rsid w:val="00B6784C"/>
    <w:rsid w:val="00B72979"/>
    <w:rsid w:val="00B907B5"/>
    <w:rsid w:val="00BA5429"/>
    <w:rsid w:val="00BB5332"/>
    <w:rsid w:val="00BC4F81"/>
    <w:rsid w:val="00BE777D"/>
    <w:rsid w:val="00C016D0"/>
    <w:rsid w:val="00C062CE"/>
    <w:rsid w:val="00C14F6B"/>
    <w:rsid w:val="00C35903"/>
    <w:rsid w:val="00C40555"/>
    <w:rsid w:val="00C65321"/>
    <w:rsid w:val="00C66C86"/>
    <w:rsid w:val="00C81A19"/>
    <w:rsid w:val="00CA5E2B"/>
    <w:rsid w:val="00CC67A0"/>
    <w:rsid w:val="00CD08D8"/>
    <w:rsid w:val="00CD4690"/>
    <w:rsid w:val="00CD7F0E"/>
    <w:rsid w:val="00D01EE4"/>
    <w:rsid w:val="00D06DD4"/>
    <w:rsid w:val="00D56CF5"/>
    <w:rsid w:val="00D62A11"/>
    <w:rsid w:val="00D64973"/>
    <w:rsid w:val="00D66D1B"/>
    <w:rsid w:val="00D67819"/>
    <w:rsid w:val="00D73E91"/>
    <w:rsid w:val="00D77342"/>
    <w:rsid w:val="00D81FCF"/>
    <w:rsid w:val="00D84107"/>
    <w:rsid w:val="00D90058"/>
    <w:rsid w:val="00D92112"/>
    <w:rsid w:val="00D93B66"/>
    <w:rsid w:val="00D95387"/>
    <w:rsid w:val="00D97C1F"/>
    <w:rsid w:val="00DA17EA"/>
    <w:rsid w:val="00DA2DD0"/>
    <w:rsid w:val="00DA7C6A"/>
    <w:rsid w:val="00DB2BCB"/>
    <w:rsid w:val="00DC5341"/>
    <w:rsid w:val="00DC6F46"/>
    <w:rsid w:val="00DD175C"/>
    <w:rsid w:val="00DD60A7"/>
    <w:rsid w:val="00DE4AC3"/>
    <w:rsid w:val="00DE7008"/>
    <w:rsid w:val="00E02575"/>
    <w:rsid w:val="00E059BD"/>
    <w:rsid w:val="00E210C3"/>
    <w:rsid w:val="00E24AC7"/>
    <w:rsid w:val="00E270A6"/>
    <w:rsid w:val="00E34562"/>
    <w:rsid w:val="00E36C0D"/>
    <w:rsid w:val="00E4593D"/>
    <w:rsid w:val="00E552AC"/>
    <w:rsid w:val="00E64729"/>
    <w:rsid w:val="00E657CC"/>
    <w:rsid w:val="00E71DBB"/>
    <w:rsid w:val="00E75693"/>
    <w:rsid w:val="00E94475"/>
    <w:rsid w:val="00EA1638"/>
    <w:rsid w:val="00EA2292"/>
    <w:rsid w:val="00EC2A0E"/>
    <w:rsid w:val="00EC349F"/>
    <w:rsid w:val="00EC6718"/>
    <w:rsid w:val="00EC7BB7"/>
    <w:rsid w:val="00ED2AED"/>
    <w:rsid w:val="00ED7F52"/>
    <w:rsid w:val="00EF460C"/>
    <w:rsid w:val="00EF4F4F"/>
    <w:rsid w:val="00F02C6C"/>
    <w:rsid w:val="00F0525C"/>
    <w:rsid w:val="00F252E6"/>
    <w:rsid w:val="00F2791D"/>
    <w:rsid w:val="00F31B10"/>
    <w:rsid w:val="00F33283"/>
    <w:rsid w:val="00F360E4"/>
    <w:rsid w:val="00F4435E"/>
    <w:rsid w:val="00F443F7"/>
    <w:rsid w:val="00F5012D"/>
    <w:rsid w:val="00F517E2"/>
    <w:rsid w:val="00F62A7F"/>
    <w:rsid w:val="00F63991"/>
    <w:rsid w:val="00F6698A"/>
    <w:rsid w:val="00F702B2"/>
    <w:rsid w:val="00F7265B"/>
    <w:rsid w:val="00F82F29"/>
    <w:rsid w:val="00F919F8"/>
    <w:rsid w:val="00F92E62"/>
    <w:rsid w:val="00FB2972"/>
    <w:rsid w:val="00FB306C"/>
    <w:rsid w:val="00FB448D"/>
    <w:rsid w:val="00FC4691"/>
    <w:rsid w:val="00FC7CC9"/>
    <w:rsid w:val="00FD70E3"/>
    <w:rsid w:val="00FE1A6A"/>
    <w:rsid w:val="00FE237C"/>
    <w:rsid w:val="00FE2659"/>
    <w:rsid w:val="00FE359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1CA4"/>
    <w:rPr>
      <w:b/>
      <w:bCs/>
    </w:rPr>
  </w:style>
  <w:style w:type="character" w:customStyle="1" w:styleId="apple-converted-space">
    <w:name w:val="apple-converted-space"/>
    <w:basedOn w:val="DefaultParagraphFont"/>
    <w:rsid w:val="00611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1CA4"/>
    <w:rPr>
      <w:b/>
      <w:bCs/>
    </w:rPr>
  </w:style>
  <w:style w:type="character" w:customStyle="1" w:styleId="apple-converted-space">
    <w:name w:val="apple-converted-space"/>
    <w:basedOn w:val="DefaultParagraphFont"/>
    <w:rsid w:val="0061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Pinkerton</dc:creator>
  <cp:lastModifiedBy>Andrea Pinkerton</cp:lastModifiedBy>
  <cp:revision>1</cp:revision>
  <dcterms:created xsi:type="dcterms:W3CDTF">2015-10-15T18:01:00Z</dcterms:created>
  <dcterms:modified xsi:type="dcterms:W3CDTF">2015-10-15T18:02:00Z</dcterms:modified>
</cp:coreProperties>
</file>