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435D" w14:textId="77777777" w:rsidR="00B64CAA" w:rsidRDefault="00B64CAA"/>
    <w:p w14:paraId="099037A1" w14:textId="5CCAD240" w:rsidR="00B64CAA" w:rsidRDefault="00A55B28" w:rsidP="00A55B28">
      <w:pPr>
        <w:jc w:val="center"/>
      </w:pPr>
      <w:r>
        <w:rPr>
          <w:noProof/>
        </w:rPr>
        <w:drawing>
          <wp:inline distT="0" distB="0" distL="0" distR="0" wp14:anchorId="6BF0BB03" wp14:editId="1C42A251">
            <wp:extent cx="4480560" cy="1036732"/>
            <wp:effectExtent l="0" t="0" r="0" b="0"/>
            <wp:docPr id="1062879991" name="Picture 1" descr="Sharda University, School of Allied Health Science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rda University, School of Allied Health Sciences 2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8119" cy="1050050"/>
                    </a:xfrm>
                    <a:prstGeom prst="rect">
                      <a:avLst/>
                    </a:prstGeom>
                    <a:noFill/>
                    <a:ln>
                      <a:noFill/>
                    </a:ln>
                  </pic:spPr>
                </pic:pic>
              </a:graphicData>
            </a:graphic>
          </wp:inline>
        </w:drawing>
      </w:r>
    </w:p>
    <w:p w14:paraId="546BE0E8" w14:textId="77777777" w:rsidR="00B64CAA" w:rsidRDefault="00000000">
      <w:pPr>
        <w:jc w:val="center"/>
      </w:pPr>
      <w:r>
        <w:rPr>
          <w:b/>
          <w:sz w:val="28"/>
        </w:rPr>
        <w:t>A PROJECT REPORT</w:t>
      </w:r>
    </w:p>
    <w:p w14:paraId="48163766" w14:textId="77777777" w:rsidR="00B64CAA" w:rsidRDefault="00000000">
      <w:pPr>
        <w:jc w:val="center"/>
      </w:pPr>
      <w:r>
        <w:rPr>
          <w:b/>
          <w:sz w:val="28"/>
        </w:rPr>
        <w:t>BACHELOR OF TECHNOLOGY</w:t>
      </w:r>
    </w:p>
    <w:p w14:paraId="5B9D0790" w14:textId="1A8F7B7A" w:rsidR="00B64CAA" w:rsidRDefault="00000000" w:rsidP="002B382C">
      <w:pPr>
        <w:jc w:val="center"/>
      </w:pPr>
      <w:r>
        <w:t>in</w:t>
      </w:r>
      <w:r>
        <w:br/>
        <w:t xml:space="preserve">Computer Science &amp; Engineering </w:t>
      </w:r>
      <w:r w:rsidR="002B382C">
        <w:t>(Specialization in AI/ML)</w:t>
      </w:r>
      <w:r w:rsidR="002B382C">
        <w:br/>
        <w:t xml:space="preserve">Sharda School of </w:t>
      </w:r>
      <w:r w:rsidR="002B382C">
        <w:t xml:space="preserve">Computer Science &amp; Engineering </w:t>
      </w:r>
      <w:r w:rsidR="002B382C">
        <w:t>(SSCSE)</w:t>
      </w:r>
    </w:p>
    <w:p w14:paraId="3237FC4D" w14:textId="77777777" w:rsidR="00B64CAA" w:rsidRDefault="00000000">
      <w:pPr>
        <w:jc w:val="center"/>
      </w:pPr>
      <w:r>
        <w:rPr>
          <w:b/>
          <w:color w:val="003366"/>
          <w:sz w:val="32"/>
        </w:rPr>
        <w:t>STERLING INTELLIGENT INTERVIEW &amp;</w:t>
      </w:r>
      <w:r>
        <w:rPr>
          <w:b/>
          <w:color w:val="003366"/>
          <w:sz w:val="32"/>
        </w:rPr>
        <w:br/>
        <w:t>CANDIDATE ASSESSMENT PLATFORM</w:t>
      </w:r>
    </w:p>
    <w:p w14:paraId="28D6D969" w14:textId="77777777" w:rsidR="00B64CAA" w:rsidRDefault="00000000">
      <w:pPr>
        <w:jc w:val="center"/>
      </w:pPr>
      <w:r>
        <w:rPr>
          <w:i/>
        </w:rPr>
        <w:t>Enterprise AI-Powered Interview Management and</w:t>
      </w:r>
      <w:r>
        <w:rPr>
          <w:i/>
        </w:rPr>
        <w:br/>
        <w:t>Candidate Assessment System for Sterling E-Mobility</w:t>
      </w:r>
    </w:p>
    <w:p w14:paraId="70F66F45" w14:textId="77777777" w:rsidR="002B382C" w:rsidRPr="002B382C" w:rsidRDefault="00000000" w:rsidP="002B382C">
      <w:pPr>
        <w:spacing w:after="0"/>
        <w:jc w:val="center"/>
        <w:rPr>
          <w:b/>
          <w:bCs/>
        </w:rPr>
      </w:pPr>
      <w:r w:rsidRPr="002B382C">
        <w:rPr>
          <w:b/>
          <w:bCs/>
        </w:rPr>
        <w:t>Submitted By:</w:t>
      </w:r>
    </w:p>
    <w:p w14:paraId="1AF0F08D" w14:textId="77777777" w:rsidR="002B382C" w:rsidRPr="002B382C" w:rsidRDefault="002B382C" w:rsidP="002B382C">
      <w:pPr>
        <w:spacing w:after="0"/>
        <w:jc w:val="center"/>
        <w:rPr>
          <w:b/>
          <w:bCs/>
        </w:rPr>
      </w:pPr>
      <w:r w:rsidRPr="002B382C">
        <w:rPr>
          <w:b/>
          <w:bCs/>
        </w:rPr>
        <w:t>Name-Aditya Singh</w:t>
      </w:r>
    </w:p>
    <w:p w14:paraId="1C08BE0A" w14:textId="722545BA" w:rsidR="00B64CAA" w:rsidRPr="002B382C" w:rsidRDefault="002B382C" w:rsidP="002B382C">
      <w:pPr>
        <w:spacing w:after="0"/>
        <w:jc w:val="center"/>
        <w:rPr>
          <w:b/>
          <w:bCs/>
        </w:rPr>
      </w:pPr>
      <w:r w:rsidRPr="002B382C">
        <w:rPr>
          <w:b/>
          <w:bCs/>
        </w:rPr>
        <w:t>System ID- 204277037</w:t>
      </w:r>
    </w:p>
    <w:p w14:paraId="166F3C2F" w14:textId="77777777" w:rsidR="00B64CAA" w:rsidRDefault="00B64CAA"/>
    <w:p w14:paraId="14441177" w14:textId="59E48899" w:rsidR="00B64CAA" w:rsidRDefault="00000000" w:rsidP="002B382C">
      <w:pPr>
        <w:jc w:val="center"/>
      </w:pPr>
      <w:r>
        <w:t>Under the Guidance of:</w:t>
      </w:r>
      <w:r>
        <w:br/>
      </w:r>
      <w:r w:rsidR="002B382C">
        <w:t>Rajan Kumar Giri [</w:t>
      </w:r>
      <w:r>
        <w:t xml:space="preserve"> Designation]</w:t>
      </w:r>
    </w:p>
    <w:p w14:paraId="49155DFD" w14:textId="6997ED83" w:rsidR="00A55B28" w:rsidRDefault="00A55B28" w:rsidP="002B382C">
      <w:pPr>
        <w:jc w:val="center"/>
      </w:pPr>
      <w:r w:rsidRPr="00A55B28">
        <w:drawing>
          <wp:inline distT="0" distB="0" distL="0" distR="0" wp14:anchorId="634BEA98" wp14:editId="0FC2A0C5">
            <wp:extent cx="796449" cy="730885"/>
            <wp:effectExtent l="0" t="0" r="3810" b="0"/>
            <wp:docPr id="144077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77374" name=""/>
                    <pic:cNvPicPr/>
                  </pic:nvPicPr>
                  <pic:blipFill>
                    <a:blip r:embed="rId9"/>
                    <a:stretch>
                      <a:fillRect/>
                    </a:stretch>
                  </pic:blipFill>
                  <pic:spPr>
                    <a:xfrm>
                      <a:off x="0" y="0"/>
                      <a:ext cx="852218" cy="782063"/>
                    </a:xfrm>
                    <a:prstGeom prst="rect">
                      <a:avLst/>
                    </a:prstGeom>
                  </pic:spPr>
                </pic:pic>
              </a:graphicData>
            </a:graphic>
          </wp:inline>
        </w:drawing>
      </w:r>
      <w:r w:rsidRPr="00A55B28">
        <w:rPr>
          <w:noProof/>
        </w:rPr>
        <w:t xml:space="preserve"> </w:t>
      </w:r>
      <w:r w:rsidRPr="00A55B28">
        <w:drawing>
          <wp:inline distT="0" distB="0" distL="0" distR="0" wp14:anchorId="10FB2D64" wp14:editId="0F090F2D">
            <wp:extent cx="1581371" cy="733527"/>
            <wp:effectExtent l="0" t="0" r="0" b="0"/>
            <wp:docPr id="57381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14132" name=""/>
                    <pic:cNvPicPr/>
                  </pic:nvPicPr>
                  <pic:blipFill>
                    <a:blip r:embed="rId10"/>
                    <a:stretch>
                      <a:fillRect/>
                    </a:stretch>
                  </pic:blipFill>
                  <pic:spPr>
                    <a:xfrm>
                      <a:off x="0" y="0"/>
                      <a:ext cx="1581371" cy="733527"/>
                    </a:xfrm>
                    <a:prstGeom prst="rect">
                      <a:avLst/>
                    </a:prstGeom>
                  </pic:spPr>
                </pic:pic>
              </a:graphicData>
            </a:graphic>
          </wp:inline>
        </w:drawing>
      </w:r>
    </w:p>
    <w:p w14:paraId="125EB0B0" w14:textId="77777777" w:rsidR="00B64CAA" w:rsidRDefault="00000000">
      <w:pPr>
        <w:jc w:val="center"/>
      </w:pPr>
      <w:r>
        <w:rPr>
          <w:b/>
        </w:rPr>
        <w:t>Industry Partner:</w:t>
      </w:r>
      <w:r>
        <w:rPr>
          <w:b/>
        </w:rPr>
        <w:br/>
        <w:t>Sterling E-Mobility Solutions Limited</w:t>
      </w:r>
      <w:r>
        <w:rPr>
          <w:b/>
        </w:rPr>
        <w:br/>
        <w:t>Faridabad, Haryana, India</w:t>
      </w:r>
    </w:p>
    <w:p w14:paraId="55AD1B17" w14:textId="77777777" w:rsidR="00B64CAA" w:rsidRDefault="00B64CAA"/>
    <w:p w14:paraId="6CF5224F" w14:textId="3E07F1F6" w:rsidR="00B64CAA" w:rsidRDefault="002B382C">
      <w:pPr>
        <w:jc w:val="center"/>
      </w:pPr>
      <w:r>
        <w:t>Sharda University</w:t>
      </w:r>
      <w:r w:rsidR="00000000">
        <w:br/>
      </w:r>
      <w:r>
        <w:t>Greater Noida, Uttar Pradesh</w:t>
      </w:r>
      <w:r w:rsidR="00000000">
        <w:br/>
        <w:t>Academic Year: 2025–2026</w:t>
      </w:r>
    </w:p>
    <w:p w14:paraId="07CA1CD3" w14:textId="77777777" w:rsidR="00B64CAA" w:rsidRDefault="00000000">
      <w:pPr>
        <w:spacing w:before="360" w:after="240"/>
        <w:jc w:val="center"/>
      </w:pPr>
      <w:r>
        <w:rPr>
          <w:b/>
          <w:color w:val="003366"/>
          <w:sz w:val="28"/>
        </w:rPr>
        <w:lastRenderedPageBreak/>
        <w:t>CERTIFICATE</w:t>
      </w:r>
    </w:p>
    <w:p w14:paraId="6FC076B5" w14:textId="77777777" w:rsidR="00B64CAA" w:rsidRDefault="00B64CAA"/>
    <w:p w14:paraId="4596F677" w14:textId="107E0983" w:rsidR="00B64CAA" w:rsidRDefault="00000000" w:rsidP="002B382C">
      <w:pPr>
        <w:spacing w:before="60" w:after="120" w:line="360" w:lineRule="exact"/>
        <w:jc w:val="both"/>
      </w:pPr>
      <w:r>
        <w:t xml:space="preserve">This is to certify that the project report entitled "Sterling Intelligent Interview &amp; Candidate Assessment Platform" submitted by </w:t>
      </w:r>
      <w:r w:rsidR="002B382C">
        <w:t xml:space="preserve">Aditya Singh 2024277037 </w:t>
      </w:r>
      <w:r>
        <w:t>(Roll No:</w:t>
      </w:r>
      <w:r w:rsidR="002B382C">
        <w:t xml:space="preserve"> 2401010051</w:t>
      </w:r>
      <w:r>
        <w:t xml:space="preserve">) is a </w:t>
      </w:r>
      <w:r w:rsidR="002B382C">
        <w:t>Bonafide</w:t>
      </w:r>
      <w:r>
        <w:t xml:space="preserve"> record of the project work carried out under my supervision in partial fulfillment of the requirements for the award of the degree of Bachelor of Technology in Computer Science &amp; Engineering</w:t>
      </w:r>
      <w:r w:rsidR="002B382C">
        <w:t xml:space="preserve">( Specialization in AL/ML) </w:t>
      </w:r>
      <w:r>
        <w:t xml:space="preserve">from </w:t>
      </w:r>
      <w:r w:rsidR="002B382C" w:rsidRPr="006D7ACF">
        <w:rPr>
          <w:b/>
          <w:bCs/>
        </w:rPr>
        <w:t>Sharda University</w:t>
      </w:r>
      <w:r w:rsidR="006D7ACF">
        <w:rPr>
          <w:b/>
          <w:bCs/>
        </w:rPr>
        <w:t>,</w:t>
      </w:r>
      <w:r w:rsidR="002B382C" w:rsidRPr="006D7ACF">
        <w:rPr>
          <w:b/>
          <w:bCs/>
        </w:rPr>
        <w:t xml:space="preserve"> Greater</w:t>
      </w:r>
      <w:r w:rsidR="006D7ACF">
        <w:rPr>
          <w:b/>
          <w:bCs/>
        </w:rPr>
        <w:t>-</w:t>
      </w:r>
      <w:r w:rsidR="002B382C" w:rsidRPr="006D7ACF">
        <w:rPr>
          <w:b/>
          <w:bCs/>
        </w:rPr>
        <w:t>Noida Uttar Pradesh</w:t>
      </w:r>
      <w:r>
        <w:t>, during the</w:t>
      </w:r>
      <w:r w:rsidR="002B382C">
        <w:t xml:space="preserve"> </w:t>
      </w:r>
      <w:r>
        <w:t>academic</w:t>
      </w:r>
      <w:r w:rsidR="002B382C">
        <w:t xml:space="preserve"> </w:t>
      </w:r>
      <w:r>
        <w:t>year</w:t>
      </w:r>
      <w:r w:rsidR="006D7ACF">
        <w:t xml:space="preserve"> </w:t>
      </w:r>
      <w:r>
        <w:t>2025–2026.The project work is original and has not been submitted earlier, either in part or full, to this institution or to any other institution for the award of any degree.</w:t>
      </w:r>
    </w:p>
    <w:p w14:paraId="4B79FEAF" w14:textId="77777777" w:rsidR="00B64CAA" w:rsidRDefault="00B64CAA"/>
    <w:p w14:paraId="222C560B" w14:textId="77777777" w:rsidR="00B64CAA" w:rsidRDefault="00B64CAA"/>
    <w:p w14:paraId="19EDAF01" w14:textId="77777777" w:rsidR="00B64CAA" w:rsidRDefault="00000000">
      <w:r>
        <w:t>Date: _______________</w:t>
      </w:r>
    </w:p>
    <w:p w14:paraId="4E5F6605" w14:textId="77777777" w:rsidR="00B64CAA" w:rsidRDefault="00B64CAA"/>
    <w:p w14:paraId="3CD9B18C" w14:textId="77777777" w:rsidR="00B64CAA" w:rsidRDefault="00B64CAA"/>
    <w:tbl>
      <w:tblPr>
        <w:tblW w:w="0" w:type="auto"/>
        <w:tblLook w:val="04A0" w:firstRow="1" w:lastRow="0" w:firstColumn="1" w:lastColumn="0" w:noHBand="0" w:noVBand="1"/>
      </w:tblPr>
      <w:tblGrid>
        <w:gridCol w:w="4500"/>
        <w:gridCol w:w="4500"/>
      </w:tblGrid>
      <w:tr w:rsidR="00B64CAA" w14:paraId="543A1CA5" w14:textId="77777777">
        <w:tc>
          <w:tcPr>
            <w:tcW w:w="4500" w:type="dxa"/>
          </w:tcPr>
          <w:p w14:paraId="067D18A3" w14:textId="6F795F32" w:rsidR="00B64CAA" w:rsidRDefault="00000000">
            <w:r>
              <w:rPr>
                <w:sz w:val="22"/>
              </w:rPr>
              <w:t>Project Guide</w:t>
            </w:r>
            <w:r>
              <w:rPr>
                <w:sz w:val="22"/>
              </w:rPr>
              <w:br/>
            </w:r>
            <w:r w:rsidR="002B382C">
              <w:rPr>
                <w:sz w:val="22"/>
              </w:rPr>
              <w:t>Rajan Kumar Giri</w:t>
            </w:r>
            <w:r>
              <w:rPr>
                <w:sz w:val="22"/>
              </w:rPr>
              <w:br/>
              <w:t>[Designation]</w:t>
            </w:r>
            <w:r>
              <w:rPr>
                <w:sz w:val="22"/>
              </w:rPr>
              <w:br/>
              <w:t>[Department]</w:t>
            </w:r>
          </w:p>
        </w:tc>
        <w:tc>
          <w:tcPr>
            <w:tcW w:w="4500" w:type="dxa"/>
          </w:tcPr>
          <w:p w14:paraId="0826D15A" w14:textId="1E4602F1" w:rsidR="00B64CAA" w:rsidRDefault="00B64CAA"/>
        </w:tc>
      </w:tr>
    </w:tbl>
    <w:p w14:paraId="5469D390" w14:textId="77777777" w:rsidR="00B64CAA" w:rsidRDefault="00000000">
      <w:r>
        <w:br w:type="page"/>
      </w:r>
    </w:p>
    <w:p w14:paraId="7AE60B2F" w14:textId="77777777" w:rsidR="00B64CAA" w:rsidRDefault="00000000">
      <w:pPr>
        <w:spacing w:before="360" w:after="240"/>
        <w:jc w:val="center"/>
      </w:pPr>
      <w:r>
        <w:rPr>
          <w:b/>
          <w:color w:val="003366"/>
          <w:sz w:val="28"/>
        </w:rPr>
        <w:t>DECLARATION</w:t>
      </w:r>
    </w:p>
    <w:p w14:paraId="6647FC0A" w14:textId="77777777" w:rsidR="00B64CAA" w:rsidRDefault="00B64CAA"/>
    <w:p w14:paraId="729CF01C" w14:textId="694EF135" w:rsidR="00B64CAA" w:rsidRDefault="00000000">
      <w:pPr>
        <w:spacing w:before="60" w:after="120" w:line="360" w:lineRule="exact"/>
        <w:jc w:val="both"/>
      </w:pPr>
      <w:r>
        <w:t xml:space="preserve">I hereby declare that the project report entitled "Sterling Intelligent Interview &amp; Candidate Assessment Platform" submitted to </w:t>
      </w:r>
      <w:r w:rsidR="006D7ACF" w:rsidRPr="006D7ACF">
        <w:rPr>
          <w:b/>
          <w:bCs/>
        </w:rPr>
        <w:t>Sharda University</w:t>
      </w:r>
      <w:r w:rsidR="006D7ACF">
        <w:rPr>
          <w:b/>
          <w:bCs/>
        </w:rPr>
        <w:t>,</w:t>
      </w:r>
      <w:r w:rsidR="006D7ACF" w:rsidRPr="006D7ACF">
        <w:rPr>
          <w:b/>
          <w:bCs/>
        </w:rPr>
        <w:t xml:space="preserve"> Greater</w:t>
      </w:r>
      <w:r w:rsidR="006D7ACF">
        <w:rPr>
          <w:b/>
          <w:bCs/>
        </w:rPr>
        <w:t>-</w:t>
      </w:r>
      <w:r w:rsidR="006D7ACF" w:rsidRPr="006D7ACF">
        <w:rPr>
          <w:b/>
          <w:bCs/>
        </w:rPr>
        <w:t>Noida Uttar Pradesh</w:t>
      </w:r>
      <w:r>
        <w:t xml:space="preserve"> in partial fulfillment of the requirements for the award of the degree of Bachelor of Technology is a genuine record of my own work carried out during the academic year 2025–2026.</w:t>
      </w:r>
      <w:r w:rsidR="002B382C">
        <w:t xml:space="preserve"> </w:t>
      </w:r>
      <w:r>
        <w:t>I further declare that the information presented in this project report has not been submitted previously for the award of any degree, diploma, or certificate to this institution or to any other</w:t>
      </w:r>
      <w:r w:rsidR="006D7ACF">
        <w:t xml:space="preserve"> institution. The</w:t>
      </w:r>
      <w:r>
        <w:t xml:space="preserve"> content of this project report is based on the work done at Sterling E-Mobility Solutions Limited, Faridabad / Bengaluru, India, during the internship/project period. All sources of information used in this report have been duly acknowledged.</w:t>
      </w:r>
    </w:p>
    <w:p w14:paraId="09B45245" w14:textId="77777777" w:rsidR="00B64CAA" w:rsidRDefault="00B64CAA"/>
    <w:p w14:paraId="4993BBC2" w14:textId="4BE980CE" w:rsidR="00B64CAA" w:rsidRDefault="00000000">
      <w:r>
        <w:t xml:space="preserve"> Date: _______________</w:t>
      </w:r>
    </w:p>
    <w:p w14:paraId="4396CBE1" w14:textId="77777777" w:rsidR="00B64CAA" w:rsidRDefault="00B64CAA"/>
    <w:p w14:paraId="0B185EBE" w14:textId="2E87BCAE" w:rsidR="00B64CAA" w:rsidRDefault="00000000">
      <w:r>
        <w:t>Signature: _______________</w:t>
      </w:r>
      <w:r>
        <w:br/>
      </w:r>
      <w:r w:rsidR="006D7ACF">
        <w:t>Aditya Singh</w:t>
      </w:r>
      <w:r w:rsidR="006D7ACF">
        <w:br/>
        <w:t>2024277037</w:t>
      </w:r>
      <w:r>
        <w:br/>
        <w:t xml:space="preserve">Roll No: </w:t>
      </w:r>
      <w:r w:rsidR="006D7ACF">
        <w:t>2401010051</w:t>
      </w:r>
    </w:p>
    <w:p w14:paraId="40F756FF" w14:textId="77777777" w:rsidR="00B64CAA" w:rsidRDefault="00000000">
      <w:r>
        <w:br w:type="page"/>
      </w:r>
    </w:p>
    <w:p w14:paraId="6BD14269" w14:textId="77777777" w:rsidR="00B64CAA" w:rsidRDefault="00000000">
      <w:pPr>
        <w:spacing w:before="360" w:after="240"/>
        <w:jc w:val="center"/>
      </w:pPr>
      <w:r>
        <w:rPr>
          <w:b/>
          <w:color w:val="003366"/>
          <w:sz w:val="28"/>
        </w:rPr>
        <w:t>ACKNOWLEDGEMENT</w:t>
      </w:r>
    </w:p>
    <w:p w14:paraId="55EDA4D0" w14:textId="77777777" w:rsidR="00B64CAA" w:rsidRDefault="00B64CAA"/>
    <w:p w14:paraId="18D8A458" w14:textId="162DA456" w:rsidR="00B64CAA" w:rsidRDefault="00000000">
      <w:pPr>
        <w:spacing w:before="60" w:after="120" w:line="360" w:lineRule="exact"/>
        <w:jc w:val="both"/>
      </w:pPr>
      <w:r>
        <w:t xml:space="preserve">I wish to express my sincere gratitude to all those who contributed to the successful completion of this </w:t>
      </w:r>
      <w:r w:rsidR="006D7ACF">
        <w:t>project. I</w:t>
      </w:r>
      <w:r>
        <w:t xml:space="preserve"> am deeply indebted to my Project Guide, </w:t>
      </w:r>
      <w:r w:rsidR="006D7ACF" w:rsidRPr="006D7ACF">
        <w:rPr>
          <w:b/>
          <w:bCs/>
        </w:rPr>
        <w:t>Rajan Kumar Giri</w:t>
      </w:r>
      <w:r>
        <w:t xml:space="preserve">, [Designation], [Department], </w:t>
      </w:r>
      <w:r w:rsidR="006D7ACF" w:rsidRPr="006D7ACF">
        <w:rPr>
          <w:b/>
          <w:bCs/>
        </w:rPr>
        <w:t>Sterling-E-Mobility Solutions Ltd</w:t>
      </w:r>
      <w:r>
        <w:t>, for their invaluable guidance, continuous encouragement, and constructive feedback throughout the duration of this project. Their expertise and insights were instrumental in shaping the direction and quality of this work.</w:t>
      </w:r>
      <w:r w:rsidR="006D7ACF">
        <w:t xml:space="preserve"> </w:t>
      </w:r>
      <w:r>
        <w:t>I extend my sincere thanks to the Head of Department, [HOD Name], for providing the necessary facilities and an encouraging environment for project completion.</w:t>
      </w:r>
      <w:r>
        <w:br/>
        <w:t>I am grateful to the management and technical team at Sterling E-Mobility Solutions Limited, particularly the engineering staff at the Bengaluru Technical Centre and the Faridabad manufacturing campus, for their cooperation, domain knowledge sharing, and support during the project development phase. Special appreciation is due to the HR and Engineering teams for facilitating the pilot testing of the platform.</w:t>
      </w:r>
      <w:r w:rsidR="006D7ACF">
        <w:t xml:space="preserve"> </w:t>
      </w:r>
      <w:r>
        <w:t xml:space="preserve">I also acknowledge the open-source community — the developers of </w:t>
      </w:r>
      <w:r w:rsidR="006D7ACF">
        <w:t>Fast API</w:t>
      </w:r>
      <w:r>
        <w:t xml:space="preserve">, React, </w:t>
      </w:r>
      <w:r w:rsidR="006D7ACF">
        <w:t>SQL Alchemy</w:t>
      </w:r>
      <w:r>
        <w:t>, React Three Fiber, and the many libraries that formed the technological foundation of this platform — without whose contributions this project would not have been possible.</w:t>
      </w:r>
      <w:r w:rsidR="006D7ACF">
        <w:t xml:space="preserve"> </w:t>
      </w:r>
      <w:r>
        <w:t>Finally, I express my heartfelt gratitude to my family and friends for their unwavering support, patience, and encouragement throughout the duration of this project.</w:t>
      </w:r>
    </w:p>
    <w:p w14:paraId="4A258335" w14:textId="77777777" w:rsidR="00B64CAA" w:rsidRDefault="00B64CAA"/>
    <w:p w14:paraId="1C276DC9" w14:textId="556F07BA" w:rsidR="00B64CAA" w:rsidRDefault="006D7ACF">
      <w:pPr>
        <w:jc w:val="right"/>
      </w:pPr>
      <w:r>
        <w:rPr>
          <w:b/>
        </w:rPr>
        <w:t>Aditya Singh</w:t>
      </w:r>
    </w:p>
    <w:p w14:paraId="2FAB7038" w14:textId="77777777" w:rsidR="00B64CAA" w:rsidRDefault="00000000">
      <w:r>
        <w:br w:type="page"/>
      </w:r>
    </w:p>
    <w:p w14:paraId="5EFCD0A9" w14:textId="77777777" w:rsidR="00B64CAA" w:rsidRDefault="00000000">
      <w:pPr>
        <w:spacing w:before="360" w:after="240"/>
        <w:jc w:val="center"/>
      </w:pPr>
      <w:r>
        <w:rPr>
          <w:b/>
          <w:color w:val="003366"/>
          <w:sz w:val="28"/>
        </w:rPr>
        <w:t>ABSTRACT</w:t>
      </w:r>
    </w:p>
    <w:p w14:paraId="23DDC5B4" w14:textId="77777777" w:rsidR="00B64CAA" w:rsidRDefault="00B64CAA"/>
    <w:p w14:paraId="0DF649DC" w14:textId="7AC24AE2" w:rsidR="00B64CAA" w:rsidRDefault="00000000">
      <w:pPr>
        <w:spacing w:before="60" w:after="120" w:line="360" w:lineRule="exact"/>
        <w:jc w:val="both"/>
      </w:pPr>
      <w:r>
        <w:t>Sterling E-Mobility Solutions Limited, India's largest manufacturer of Motor Control Units for electric vehicles with over 50% domestic market share, faces a critical talent acquisition challenge commensurate with its rapid growth trajectory. The Sterling Intelligent Interview &amp; Candidate Assessment Platform — developed as an enterprise-grade, AI-powered web application — addresses this challenge by automating the complete preliminary technical candidate screening lifecycle from resume parsing to final report generation.</w:t>
      </w:r>
      <w:r w:rsidR="006D7ACF">
        <w:t xml:space="preserve"> </w:t>
      </w:r>
      <w:r>
        <w:t>The platform employs a decoupled microservices architecture built on Fast</w:t>
      </w:r>
      <w:r w:rsidR="006D7ACF">
        <w:t xml:space="preserve"> </w:t>
      </w:r>
      <w:r>
        <w:t xml:space="preserve">API (Python) and React 18, integrating OpenAI GPT-4o and Google Gemini for Large Language Model-based interview evaluation, </w:t>
      </w:r>
      <w:proofErr w:type="spellStart"/>
      <w:r>
        <w:t>Groq</w:t>
      </w:r>
      <w:proofErr w:type="spellEnd"/>
      <w:r>
        <w:t xml:space="preserve"> Whisper for sub-second Speech-to-Text transcription, </w:t>
      </w:r>
      <w:proofErr w:type="spellStart"/>
      <w:r>
        <w:t>ElevenLabs</w:t>
      </w:r>
      <w:proofErr w:type="spellEnd"/>
      <w:r>
        <w:t xml:space="preserve"> for neural Text-to-Speech synthesis with zero-disk streaming, and React Three Fiber for WebGL-based 3D avatar rendering with real-time audio-reactive lip </w:t>
      </w:r>
      <w:r w:rsidR="006D7ACF">
        <w:t>synchronization</w:t>
      </w:r>
      <w:r>
        <w:t xml:space="preserve">. A 15-table </w:t>
      </w:r>
      <w:r w:rsidR="006D7ACF">
        <w:t>normalized</w:t>
      </w:r>
      <w:r>
        <w:t xml:space="preserve"> SQLite database operating in Write-Ahead Logging mode provides concurrent data access for multi-session operation.</w:t>
      </w:r>
      <w:r w:rsidR="006D7ACF">
        <w:t xml:space="preserve"> </w:t>
      </w:r>
      <w:r>
        <w:t xml:space="preserve">Key capabilities include: NLP-based resume parsing and role-match scoring; dynamic LLM-driven question generation with adaptive difficulty; integrated Monaco Editor for code submission assessment; browser-native proctoring via face detection, tab monitoring and focus tracking; a multi-dimensional scoring engine across Technical, Communication, EQ, and Confidence dimensions; and automated </w:t>
      </w:r>
      <w:r w:rsidR="006D7ACF">
        <w:t>Final Report</w:t>
      </w:r>
      <w:r>
        <w:t xml:space="preserve"> generation with hiring recommendations. The platform delivers a 100% reduction in engineering hours required for preliminary screening and generates quantified annual cost savings of ₹26.7 lakhs for Sterling</w:t>
      </w:r>
      <w:r w:rsidR="006D7ACF">
        <w:t xml:space="preserve"> </w:t>
      </w:r>
      <w:r>
        <w:t>E-Mobility.</w:t>
      </w:r>
      <w:r>
        <w:br/>
        <w:t>Pilot testing across 50 simulated candidate sessions demonstrated a mean end-to-end interview response latency of 1.61 seconds, resume screening accuracy of r=0.81 against expert assessment, and a candidate experience satisfaction rating of 4.4/5. The platform stands as a production-ready system that directly supports Sterling E-Mobility's strategic objective of scaling its engineering talent base to meet its FY2028 integrated powertrain systems growth ambitions.</w:t>
      </w:r>
    </w:p>
    <w:p w14:paraId="77D71260" w14:textId="77777777" w:rsidR="006D7ACF" w:rsidRDefault="006D7ACF">
      <w:pPr>
        <w:spacing w:before="60" w:after="120" w:line="360" w:lineRule="exact"/>
        <w:jc w:val="both"/>
      </w:pPr>
    </w:p>
    <w:p w14:paraId="027C34B0" w14:textId="77777777" w:rsidR="00B64CAA" w:rsidRDefault="00000000">
      <w:r>
        <w:rPr>
          <w:b/>
          <w:sz w:val="22"/>
        </w:rPr>
        <w:t xml:space="preserve">Keywords: </w:t>
      </w:r>
      <w:r>
        <w:rPr>
          <w:sz w:val="22"/>
        </w:rPr>
        <w:t xml:space="preserve">AI Interview Platform, Resume Screening, Speech-to-Text, Text-to-Speech, 3D Avatar, </w:t>
      </w:r>
      <w:proofErr w:type="spellStart"/>
      <w:r>
        <w:rPr>
          <w:sz w:val="22"/>
        </w:rPr>
        <w:t>FastAPI</w:t>
      </w:r>
      <w:proofErr w:type="spellEnd"/>
      <w:r>
        <w:rPr>
          <w:sz w:val="22"/>
        </w:rPr>
        <w:t>, React, WebSocket, SQLite WAL, Proctoring, Sterling E-Mobility, Large Language Models, Motor Control Units, EV Technology</w:t>
      </w:r>
    </w:p>
    <w:p w14:paraId="71FE0160" w14:textId="77777777" w:rsidR="00B64CAA" w:rsidRDefault="00000000">
      <w:r>
        <w:br w:type="page"/>
      </w:r>
    </w:p>
    <w:p w14:paraId="3887BDFC" w14:textId="77777777" w:rsidR="00B64CAA" w:rsidRDefault="00000000">
      <w:pPr>
        <w:spacing w:before="360" w:after="240"/>
        <w:jc w:val="center"/>
      </w:pPr>
      <w:r>
        <w:rPr>
          <w:b/>
          <w:color w:val="003366"/>
          <w:sz w:val="28"/>
        </w:rPr>
        <w:t>CHAPTER 1</w:t>
      </w:r>
    </w:p>
    <w:p w14:paraId="4A902B90" w14:textId="77777777" w:rsidR="00B64CAA" w:rsidRDefault="00000000">
      <w:pPr>
        <w:spacing w:before="360" w:after="240"/>
        <w:jc w:val="center"/>
      </w:pPr>
      <w:r>
        <w:rPr>
          <w:b/>
          <w:color w:val="003366"/>
          <w:sz w:val="28"/>
        </w:rPr>
        <w:t>ORGANIZATION OVERVIEW: STERLING E-MOBILITY SOLUTIONS LIMITED</w:t>
      </w:r>
    </w:p>
    <w:p w14:paraId="2177D2C0" w14:textId="77777777" w:rsidR="00B64CAA" w:rsidRDefault="00000000">
      <w:pPr>
        <w:spacing w:before="240" w:after="120"/>
      </w:pPr>
      <w:r>
        <w:rPr>
          <w:b/>
          <w:color w:val="00467F"/>
          <w:sz w:val="26"/>
        </w:rPr>
        <w:t>1.1 Introduction</w:t>
      </w:r>
    </w:p>
    <w:p w14:paraId="0CDCCAF2" w14:textId="77777777" w:rsidR="00B64CAA" w:rsidRDefault="00000000">
      <w:pPr>
        <w:spacing w:before="60" w:after="120" w:line="360" w:lineRule="exact"/>
        <w:jc w:val="both"/>
      </w:pPr>
      <w:r>
        <w:t xml:space="preserve">Sterling E-Mobility Solutions Limited (SEM), formerly known as Sterling </w:t>
      </w:r>
      <w:proofErr w:type="spellStart"/>
      <w:r>
        <w:t>Gtake</w:t>
      </w:r>
      <w:proofErr w:type="spellEnd"/>
      <w:r>
        <w:t xml:space="preserve"> E-Mobility Limited, stands as India's largest manufacturer of Motor Control Units (MCUs) for electric vehicles, commanding a dominant market share exceeding 50% in the domestic MCU segment. Operating as a 100% wholly-owned subsidiary of Sterling Tools Limited — a publicly listed company on the Bombay Stock Exchange (BSE: 532404) and the National Stock Exchange (NSE: STERTOOLS) — SEM represents the most significant strategic pivot in Sterling Group's four-decade-long journey in automotive component manufacturing.</w:t>
      </w:r>
    </w:p>
    <w:p w14:paraId="0D626C6D" w14:textId="77777777" w:rsidR="00B64CAA" w:rsidRDefault="00000000">
      <w:pPr>
        <w:spacing w:before="60" w:after="120" w:line="360" w:lineRule="exact"/>
        <w:jc w:val="both"/>
      </w:pPr>
      <w:r>
        <w:t>Incorporated on January 10, 2020, under the Corporate Identification Number (CIN) U31909DL2020PLC360123, the company has evolved at a remarkable pace — from a single-product Motor Control Unit supplier operating under a technology licensing model, to a comprehensive Electric Vehicle (EV) powertrain and power electronics solutions provider with an installed manufacturing capacity of 720,000 MCUs per year. This transformation has been achieved within a span of just five years, reflecting not only the exceptional execution capability of its leadership but also the company's astute understanding of India's rapidly accelerating EV transition.</w:t>
      </w:r>
    </w:p>
    <w:p w14:paraId="13E64227" w14:textId="1660A9A7" w:rsidR="00B64CAA" w:rsidRDefault="00000000">
      <w:pPr>
        <w:spacing w:before="60" w:after="120" w:line="360" w:lineRule="exact"/>
        <w:jc w:val="both"/>
      </w:pPr>
      <w:r>
        <w:t xml:space="preserve">The </w:t>
      </w:r>
      <w:r w:rsidR="006D7ACF">
        <w:t>organization’s</w:t>
      </w:r>
      <w:r>
        <w:t xml:space="preserve"> dual operational presence — a state-of-the-art manufacturing campus in Faridabad, Haryana, and a dedicated Research &amp; Development and Application Engineering technical </w:t>
      </w:r>
      <w:r w:rsidR="006D7ACF">
        <w:t>center</w:t>
      </w:r>
      <w:r>
        <w:t xml:space="preserve"> in Bengaluru, Karnataka — enables SEM to simultaneously deliver large-scale production volumes while maintaining the engineering </w:t>
      </w:r>
      <w:proofErr w:type="spellStart"/>
      <w:r>
        <w:t>rigour</w:t>
      </w:r>
      <w:proofErr w:type="spellEnd"/>
      <w:r>
        <w:t xml:space="preserve"> required to serve India's most demanding EV Original Equipment Manufacturers (OEMs). This geographical and functional duality is a hallmark of SEM's engineering-led identity, encapsulated in its official mission statement: "To be an Engineering-led Company providing Innovative Solutions as well as best-in-class Application &amp; After-Sales Support to the EV Industry."</w:t>
      </w:r>
    </w:p>
    <w:p w14:paraId="0384A09F" w14:textId="5129DD77" w:rsidR="00B64CAA" w:rsidRDefault="00000000">
      <w:pPr>
        <w:spacing w:before="60" w:after="120" w:line="360" w:lineRule="exact"/>
        <w:jc w:val="both"/>
      </w:pPr>
      <w:r>
        <w:t xml:space="preserve">This chapter presents a comprehensive </w:t>
      </w:r>
      <w:r w:rsidR="006D7ACF">
        <w:t>organizational</w:t>
      </w:r>
      <w:r>
        <w:t xml:space="preserve"> overview of Sterling E-Mobility Solutions Limited, encompassing its founding history, corporate evolution, manufacturing footprint, complete product portfolio, technology partnerships, financial performance, leadership structure, and strategic future roadmap. This background is essential context for understanding the imperative that drove the development of the Sterling Intelligent Interview &amp; Candidate Assessment Platform — the subject of this project report.</w:t>
      </w:r>
    </w:p>
    <w:p w14:paraId="1212AE0F" w14:textId="77777777" w:rsidR="00B64CAA" w:rsidRDefault="00000000">
      <w:pPr>
        <w:spacing w:before="240" w:after="120"/>
      </w:pPr>
      <w:r>
        <w:rPr>
          <w:b/>
          <w:color w:val="00467F"/>
          <w:sz w:val="26"/>
        </w:rPr>
        <w:t>1.2 Parent Company — Sterling Tools Limited</w:t>
      </w:r>
    </w:p>
    <w:p w14:paraId="71AC3510" w14:textId="77777777" w:rsidR="00B64CAA" w:rsidRDefault="00000000">
      <w:pPr>
        <w:spacing w:before="160" w:after="80"/>
      </w:pPr>
      <w:r>
        <w:rPr>
          <w:b/>
          <w:i/>
          <w:color w:val="1E1E1E"/>
        </w:rPr>
        <w:t>1.2.1 Corporate Heritage</w:t>
      </w:r>
    </w:p>
    <w:p w14:paraId="767C88D1" w14:textId="77777777" w:rsidR="00B64CAA" w:rsidRDefault="00000000">
      <w:pPr>
        <w:spacing w:before="60" w:after="120" w:line="360" w:lineRule="exact"/>
        <w:jc w:val="both"/>
      </w:pPr>
      <w:r>
        <w:t>To fully appreciate Sterling E-Mobility's trajectory, one must first understand the institutional foundation from which it emerged. Sterling Tools Limited was founded in 1979 by Mr. Anil Aggarwal, currently Chairman of the Sterling Group. Over its four-decade history, Sterling Tools Limited established itself as one of India's premier manufacturers of cold-forged high-tensile fasteners for the automotive industry, supplying to leading automobile OEMs across passenger vehicles, commercial vehicles, and two-wheelers.</w:t>
      </w:r>
    </w:p>
    <w:p w14:paraId="2299AA3F" w14:textId="77777777" w:rsidR="00B64CAA" w:rsidRDefault="00000000">
      <w:pPr>
        <w:spacing w:before="60" w:after="120" w:line="360" w:lineRule="exact"/>
        <w:jc w:val="both"/>
      </w:pPr>
      <w:r>
        <w:t>The company's listing on both the BSE and NSE provided it with the financial discipline, investor accountability, and governance structures that would later prove invaluable when steering its strategic entry into the EV components domain. Sterling Tools Limited's consolidated revenue for FY2025 stood at ₹1,038 crore, representing a year-on-year growth of 10.6%, with a Profit After Tax (PAT) of ₹58.3 crore and an EBITDA margin of 12.8%. The declaration of a 200% dividend in FY2025 reflects the robust financial health and strong cash generation of the parent entity.</w:t>
      </w:r>
    </w:p>
    <w:p w14:paraId="7C24F126" w14:textId="77777777" w:rsidR="00B64CAA" w:rsidRDefault="00000000">
      <w:pPr>
        <w:spacing w:before="160" w:after="80"/>
      </w:pPr>
      <w:r>
        <w:rPr>
          <w:b/>
          <w:i/>
          <w:color w:val="1E1E1E"/>
        </w:rPr>
        <w:t>1.2.2 Strategic Entry into E-Mobility</w:t>
      </w:r>
    </w:p>
    <w:p w14:paraId="30443CD6" w14:textId="77777777" w:rsidR="00B64CAA" w:rsidRDefault="00000000">
      <w:pPr>
        <w:spacing w:before="60" w:after="120" w:line="360" w:lineRule="exact"/>
        <w:jc w:val="both"/>
      </w:pPr>
      <w:r>
        <w:t>The genesis of Sterling E-Mobility lies in a forward-looking strategic decision made in 2018, when Sterling Tools Limited established a dedicated E-Mobility Division within its corporate structure. This decision, championed by Managing Director Atul Aggarwal, predated the formal incorporation of the EV subsidiary by two years — a testament to the deliberate and calculated nature of the Group's entry into the electric vehicle domain.</w:t>
      </w:r>
    </w:p>
    <w:p w14:paraId="44DEA54C" w14:textId="77777777" w:rsidR="00B64CAA" w:rsidRDefault="00000000">
      <w:pPr>
        <w:spacing w:before="60" w:after="120" w:line="360" w:lineRule="exact"/>
        <w:jc w:val="both"/>
      </w:pPr>
      <w:r>
        <w:t>The E-Mobility Division was created with three primary strategic objectives:</w:t>
      </w:r>
    </w:p>
    <w:p w14:paraId="2C78405C" w14:textId="77777777" w:rsidR="00B64CAA" w:rsidRDefault="00000000">
      <w:pPr>
        <w:pStyle w:val="ListNumber"/>
      </w:pPr>
      <w:r>
        <w:rPr>
          <w:sz w:val="22"/>
        </w:rPr>
        <w:t xml:space="preserve">To </w:t>
      </w:r>
      <w:proofErr w:type="spellStart"/>
      <w:r>
        <w:rPr>
          <w:sz w:val="22"/>
        </w:rPr>
        <w:t>capitalise</w:t>
      </w:r>
      <w:proofErr w:type="spellEnd"/>
      <w:r>
        <w:rPr>
          <w:sz w:val="22"/>
        </w:rPr>
        <w:t xml:space="preserve"> on India's EV transition </w:t>
      </w:r>
      <w:proofErr w:type="spellStart"/>
      <w:r>
        <w:rPr>
          <w:sz w:val="22"/>
        </w:rPr>
        <w:t>catalysed</w:t>
      </w:r>
      <w:proofErr w:type="spellEnd"/>
      <w:r>
        <w:rPr>
          <w:sz w:val="22"/>
        </w:rPr>
        <w:t xml:space="preserve"> by the FAME II (Faster Adoption and Manufacture of Hybrid and Electric Vehicles) policy framework introduced by the Government of India.</w:t>
      </w:r>
    </w:p>
    <w:p w14:paraId="1C49C48B" w14:textId="77777777" w:rsidR="00B64CAA" w:rsidRDefault="00000000">
      <w:pPr>
        <w:pStyle w:val="ListNumber"/>
      </w:pPr>
      <w:r>
        <w:rPr>
          <w:sz w:val="22"/>
        </w:rPr>
        <w:t>To leverage Sterling Group's 40-plus years of automotive component manufacturing expertise and established OEM relationships in the EV components domain.</w:t>
      </w:r>
    </w:p>
    <w:p w14:paraId="5505C809" w14:textId="77777777" w:rsidR="00B64CAA" w:rsidRDefault="00000000">
      <w:pPr>
        <w:pStyle w:val="ListNumber"/>
      </w:pPr>
      <w:r>
        <w:rPr>
          <w:sz w:val="22"/>
        </w:rPr>
        <w:t>To achieve import substitution by developing domestic MCU manufacturing capability at scale — a segment where India lacked sufficient indigenous production at the time.</w:t>
      </w:r>
    </w:p>
    <w:p w14:paraId="59D7DC4E" w14:textId="50574639" w:rsidR="00B64CAA" w:rsidRDefault="00000000">
      <w:pPr>
        <w:spacing w:before="60" w:after="120" w:line="360" w:lineRule="exact"/>
        <w:jc w:val="both"/>
      </w:pPr>
      <w:r>
        <w:t xml:space="preserve">This Division served as the </w:t>
      </w:r>
      <w:r w:rsidR="006D7ACF">
        <w:t>organizational</w:t>
      </w:r>
      <w:r>
        <w:t xml:space="preserve"> incubator and proof-of-concept vehicle that eventually </w:t>
      </w:r>
      <w:r w:rsidR="006D7ACF">
        <w:t>crystallized</w:t>
      </w:r>
      <w:r>
        <w:t xml:space="preserve"> into the incorporation of Sterling </w:t>
      </w:r>
      <w:proofErr w:type="spellStart"/>
      <w:r>
        <w:t>Gtake</w:t>
      </w:r>
      <w:proofErr w:type="spellEnd"/>
      <w:r>
        <w:t xml:space="preserve"> E-Mobility Limited in January 2020.</w:t>
      </w:r>
    </w:p>
    <w:p w14:paraId="492B90C6" w14:textId="77777777" w:rsidR="00B64CAA" w:rsidRDefault="00000000">
      <w:pPr>
        <w:spacing w:before="240" w:after="120"/>
      </w:pPr>
      <w:r>
        <w:rPr>
          <w:b/>
          <w:color w:val="00467F"/>
          <w:sz w:val="26"/>
        </w:rPr>
        <w:t>1.3 Company Founding and Corporate Evolution</w:t>
      </w:r>
    </w:p>
    <w:p w14:paraId="275DE01C" w14:textId="77777777" w:rsidR="00B64CAA" w:rsidRDefault="00000000">
      <w:pPr>
        <w:spacing w:before="160" w:after="80"/>
      </w:pPr>
      <w:r>
        <w:rPr>
          <w:b/>
          <w:i/>
          <w:color w:val="1E1E1E"/>
        </w:rPr>
        <w:t>1.3.1 Incorporation and Initial Vision</w:t>
      </w:r>
    </w:p>
    <w:p w14:paraId="576B6664" w14:textId="77777777" w:rsidR="00B64CAA" w:rsidRDefault="00000000">
      <w:pPr>
        <w:spacing w:before="60" w:after="120" w:line="360" w:lineRule="exact"/>
        <w:jc w:val="both"/>
      </w:pPr>
      <w:r>
        <w:t xml:space="preserve">Sterling </w:t>
      </w:r>
      <w:proofErr w:type="spellStart"/>
      <w:r>
        <w:t>Gtake</w:t>
      </w:r>
      <w:proofErr w:type="spellEnd"/>
      <w:r>
        <w:t xml:space="preserve"> E-Mobility Limited was formally incorporated on January 10, 2020, as a 100% subsidiary of Sterling Tools Limited. The founding promoters included Atul Aggarwal (Managing Director), Anish Agarwal (Director), and the Sterling Group. The company's original vision was unambiguous: "We aim to be India's leading manufacturer and supplier of Electric Vehicle Components &amp; Solutions."</w:t>
      </w:r>
    </w:p>
    <w:p w14:paraId="4E43EA76" w14:textId="77777777" w:rsidR="00B64CAA" w:rsidRDefault="00000000">
      <w:pPr>
        <w:spacing w:before="60" w:after="120" w:line="360" w:lineRule="exact"/>
        <w:jc w:val="both"/>
      </w:pPr>
      <w:r>
        <w:t xml:space="preserve">The company's initial business model was built on a technology licensing agreement with Jiangsu </w:t>
      </w:r>
      <w:proofErr w:type="spellStart"/>
      <w:r>
        <w:t>Gtake</w:t>
      </w:r>
      <w:proofErr w:type="spellEnd"/>
      <w:r>
        <w:t xml:space="preserve"> Electric Co. Ltd., a Shenzhen-based Chinese electric motor drive and control technology company. Under this arrangement, SEM obtained exclusive rights to manufacture and market Motor Control Units in India using </w:t>
      </w:r>
      <w:proofErr w:type="spellStart"/>
      <w:r>
        <w:t>Gtake's</w:t>
      </w:r>
      <w:proofErr w:type="spellEnd"/>
      <w:r>
        <w:t xml:space="preserve"> proprietary technology, enabling rapid market entry without the multi-year investment required for indigenous MCU technology development.</w:t>
      </w:r>
    </w:p>
    <w:p w14:paraId="1E868C6F" w14:textId="77777777" w:rsidR="00B64CAA" w:rsidRDefault="00000000">
      <w:pPr>
        <w:spacing w:before="60" w:after="120" w:line="360" w:lineRule="exact"/>
        <w:jc w:val="both"/>
      </w:pPr>
      <w:r>
        <w:t>The original business model comprised:</w:t>
      </w:r>
    </w:p>
    <w:p w14:paraId="2AC63074" w14:textId="77777777" w:rsidR="00B64CAA" w:rsidRDefault="00000000">
      <w:pPr>
        <w:pStyle w:val="ListBullet"/>
        <w:spacing w:before="40" w:after="40"/>
      </w:pPr>
      <w:r>
        <w:rPr>
          <w:sz w:val="22"/>
        </w:rPr>
        <w:t>License-based manufacturing of Motor Control Units covering low voltage (48V) to high voltage (700V) applications.</w:t>
      </w:r>
    </w:p>
    <w:p w14:paraId="103D997A" w14:textId="77777777" w:rsidR="00B64CAA" w:rsidRDefault="00000000">
      <w:pPr>
        <w:pStyle w:val="ListBullet"/>
        <w:spacing w:before="40" w:after="40"/>
      </w:pPr>
      <w:r>
        <w:rPr>
          <w:sz w:val="22"/>
        </w:rPr>
        <w:t>B2B supply to EV OEMs across the 2-Wheeler (2W), 3-Wheeler (3W), Light Commercial Vehicle (LCV), and Commercial Vehicle segments.</w:t>
      </w:r>
    </w:p>
    <w:p w14:paraId="26358DCD" w14:textId="77777777" w:rsidR="00B64CAA" w:rsidRDefault="00000000">
      <w:pPr>
        <w:pStyle w:val="ListBullet"/>
        <w:spacing w:before="40" w:after="40"/>
      </w:pPr>
      <w:r>
        <w:rPr>
          <w:sz w:val="22"/>
        </w:rPr>
        <w:t>Differentiated application support and vehicle integration services that competitors could not easily replicate.</w:t>
      </w:r>
    </w:p>
    <w:p w14:paraId="6F8DB8F4" w14:textId="77777777" w:rsidR="00B64CAA" w:rsidRDefault="00000000">
      <w:pPr>
        <w:spacing w:before="160" w:after="80"/>
      </w:pPr>
      <w:r>
        <w:rPr>
          <w:b/>
          <w:i/>
          <w:color w:val="1E1E1E"/>
        </w:rPr>
        <w:t>1.3.2 Rebranding and Strategic Repositioning</w:t>
      </w:r>
    </w:p>
    <w:p w14:paraId="2AFD4D6C" w14:textId="59A1589A" w:rsidR="00B64CAA" w:rsidRDefault="00000000">
      <w:pPr>
        <w:spacing w:before="60" w:after="120" w:line="360" w:lineRule="exact"/>
        <w:jc w:val="both"/>
      </w:pPr>
      <w:r>
        <w:t xml:space="preserve">In October 2025, the company underwent a significant rebranding exercise, changing its name from Sterling </w:t>
      </w:r>
      <w:proofErr w:type="spellStart"/>
      <w:r>
        <w:t>Gtake</w:t>
      </w:r>
      <w:proofErr w:type="spellEnd"/>
      <w:r>
        <w:t xml:space="preserve"> E-Mobility Limited to Sterling E-Mobility Solutions Limited. This rebranding was not merely a cosmetic exercise; it represented a fundamental strategic repositioning of the company's identity. The removal of "</w:t>
      </w:r>
      <w:proofErr w:type="spellStart"/>
      <w:r>
        <w:t>Gtake</w:t>
      </w:r>
      <w:proofErr w:type="spellEnd"/>
      <w:r>
        <w:t xml:space="preserve">" from the corporate name </w:t>
      </w:r>
      <w:r w:rsidR="006D7ACF">
        <w:t>signaled</w:t>
      </w:r>
      <w:r>
        <w:t xml:space="preserve"> the company's intent to evolve beyond its MCU-centric origins and the exclusive </w:t>
      </w:r>
      <w:proofErr w:type="spellStart"/>
      <w:r>
        <w:t>Gtake</w:t>
      </w:r>
      <w:proofErr w:type="spellEnd"/>
      <w:r>
        <w:t xml:space="preserve"> technology partnership, towards a broader, more autonomous identity as a comprehensive EV powertrain and power electronics solutions provider.</w:t>
      </w:r>
    </w:p>
    <w:p w14:paraId="528FE78C" w14:textId="3D4C834B" w:rsidR="00B64CAA" w:rsidRDefault="00000000">
      <w:pPr>
        <w:spacing w:before="60" w:after="120" w:line="360" w:lineRule="exact"/>
        <w:jc w:val="both"/>
      </w:pPr>
      <w:r>
        <w:t xml:space="preserve">The rebranding coincided with the announcement of new technology partnerships with Advanced Electric Machines (AEM) of Washington, UK — for magnet-free traction motor technology — and </w:t>
      </w:r>
      <w:r w:rsidR="006D7ACF">
        <w:t>Land world</w:t>
      </w:r>
      <w:r>
        <w:t xml:space="preserve"> Technology Co. Ltd. of Shenzhen, China — for On-Board Chargers (OBCs), DC-DC Converters, and Power Distribution Units (PDUs). These partnerships collectively signified SEM's transition from a single-technology licensing model to a diversified, multi-partner technology ecosystem, laying the groundwork for its ambitious FY2028 strategic objectives.</w:t>
      </w:r>
    </w:p>
    <w:p w14:paraId="75B2D25A" w14:textId="77777777" w:rsidR="00B64CAA" w:rsidRDefault="00000000">
      <w:pPr>
        <w:spacing w:before="240" w:after="120"/>
      </w:pPr>
      <w:r>
        <w:rPr>
          <w:b/>
          <w:color w:val="00467F"/>
          <w:sz w:val="26"/>
        </w:rPr>
        <w:t>1.4 Chronological Timeline: 2018 to 2026</w:t>
      </w:r>
    </w:p>
    <w:p w14:paraId="683CC77F" w14:textId="77777777" w:rsidR="00B64CAA" w:rsidRDefault="00000000">
      <w:pPr>
        <w:spacing w:before="60" w:after="120" w:line="360" w:lineRule="exact"/>
        <w:jc w:val="both"/>
      </w:pPr>
      <w:r>
        <w:t>The following table presents a comprehensive chronological account of Sterling E-Mobility's journey from its conceptual origins to its present leadership position in India's EV components market.</w:t>
      </w:r>
    </w:p>
    <w:p w14:paraId="7EBE3643" w14:textId="77777777" w:rsidR="00B64CAA" w:rsidRDefault="00000000">
      <w:pPr>
        <w:jc w:val="center"/>
      </w:pPr>
      <w:r>
        <w:rPr>
          <w:i/>
          <w:sz w:val="22"/>
        </w:rPr>
        <w:t>Table 1.1 — SEM Chronological Timeline (2018–2026)</w:t>
      </w:r>
    </w:p>
    <w:tbl>
      <w:tblPr>
        <w:tblStyle w:val="TableGrid"/>
        <w:tblW w:w="0" w:type="auto"/>
        <w:tblLook w:val="04A0" w:firstRow="1" w:lastRow="0" w:firstColumn="1" w:lastColumn="0" w:noHBand="0" w:noVBand="1"/>
      </w:tblPr>
      <w:tblGrid>
        <w:gridCol w:w="3000"/>
        <w:gridCol w:w="3000"/>
        <w:gridCol w:w="3000"/>
      </w:tblGrid>
      <w:tr w:rsidR="00B64CAA" w14:paraId="3C64C256" w14:textId="77777777">
        <w:tc>
          <w:tcPr>
            <w:tcW w:w="3000" w:type="dxa"/>
            <w:shd w:val="clear" w:color="auto" w:fill="D0E4F5"/>
          </w:tcPr>
          <w:p w14:paraId="6234B474" w14:textId="77777777" w:rsidR="00B64CAA" w:rsidRDefault="00000000">
            <w:r>
              <w:rPr>
                <w:b/>
                <w:sz w:val="20"/>
              </w:rPr>
              <w:t>Year</w:t>
            </w:r>
          </w:p>
        </w:tc>
        <w:tc>
          <w:tcPr>
            <w:tcW w:w="3000" w:type="dxa"/>
            <w:shd w:val="clear" w:color="auto" w:fill="D0E4F5"/>
          </w:tcPr>
          <w:p w14:paraId="1AFBB9C2" w14:textId="77777777" w:rsidR="00B64CAA" w:rsidRDefault="00000000">
            <w:r>
              <w:rPr>
                <w:b/>
                <w:sz w:val="20"/>
              </w:rPr>
              <w:t>Event</w:t>
            </w:r>
          </w:p>
        </w:tc>
        <w:tc>
          <w:tcPr>
            <w:tcW w:w="3000" w:type="dxa"/>
            <w:shd w:val="clear" w:color="auto" w:fill="D0E4F5"/>
          </w:tcPr>
          <w:p w14:paraId="4612055E" w14:textId="77777777" w:rsidR="00B64CAA" w:rsidRDefault="00000000">
            <w:r>
              <w:rPr>
                <w:b/>
                <w:sz w:val="20"/>
              </w:rPr>
              <w:t>Business Impact</w:t>
            </w:r>
          </w:p>
        </w:tc>
      </w:tr>
      <w:tr w:rsidR="00B64CAA" w14:paraId="45AAD85B" w14:textId="77777777">
        <w:tc>
          <w:tcPr>
            <w:tcW w:w="3000" w:type="dxa"/>
          </w:tcPr>
          <w:p w14:paraId="00803942" w14:textId="77777777" w:rsidR="00B64CAA" w:rsidRDefault="00000000">
            <w:r>
              <w:rPr>
                <w:sz w:val="20"/>
              </w:rPr>
              <w:t>2018</w:t>
            </w:r>
          </w:p>
        </w:tc>
        <w:tc>
          <w:tcPr>
            <w:tcW w:w="3000" w:type="dxa"/>
          </w:tcPr>
          <w:p w14:paraId="52214E8D" w14:textId="77777777" w:rsidR="00B64CAA" w:rsidRDefault="00000000">
            <w:r>
              <w:rPr>
                <w:sz w:val="20"/>
              </w:rPr>
              <w:t>Sterling Tools Limited establishes E-Mobility Division</w:t>
            </w:r>
          </w:p>
        </w:tc>
        <w:tc>
          <w:tcPr>
            <w:tcW w:w="3000" w:type="dxa"/>
          </w:tcPr>
          <w:p w14:paraId="62CF4C31" w14:textId="77777777" w:rsidR="00B64CAA" w:rsidRDefault="00000000">
            <w:r>
              <w:rPr>
                <w:sz w:val="20"/>
              </w:rPr>
              <w:t>Strategic entry into EV domain; first-mover advantage</w:t>
            </w:r>
          </w:p>
        </w:tc>
      </w:tr>
      <w:tr w:rsidR="00B64CAA" w14:paraId="53DB7B5B" w14:textId="77777777">
        <w:tc>
          <w:tcPr>
            <w:tcW w:w="3000" w:type="dxa"/>
          </w:tcPr>
          <w:p w14:paraId="463AEBC2" w14:textId="77777777" w:rsidR="00B64CAA" w:rsidRDefault="00000000">
            <w:r>
              <w:rPr>
                <w:sz w:val="20"/>
              </w:rPr>
              <w:t>January 10, 2020</w:t>
            </w:r>
          </w:p>
        </w:tc>
        <w:tc>
          <w:tcPr>
            <w:tcW w:w="3000" w:type="dxa"/>
          </w:tcPr>
          <w:p w14:paraId="5D733D01" w14:textId="77777777" w:rsidR="00B64CAA" w:rsidRDefault="00000000">
            <w:r>
              <w:rPr>
                <w:sz w:val="20"/>
              </w:rPr>
              <w:t xml:space="preserve">Company incorporated as "Sterling </w:t>
            </w:r>
            <w:proofErr w:type="spellStart"/>
            <w:r>
              <w:rPr>
                <w:sz w:val="20"/>
              </w:rPr>
              <w:t>Gtake</w:t>
            </w:r>
            <w:proofErr w:type="spellEnd"/>
            <w:r>
              <w:rPr>
                <w:sz w:val="20"/>
              </w:rPr>
              <w:t xml:space="preserve"> E-Mobility Ltd" (CIN: U31909DL2020PLC360123)</w:t>
            </w:r>
          </w:p>
        </w:tc>
        <w:tc>
          <w:tcPr>
            <w:tcW w:w="3000" w:type="dxa"/>
          </w:tcPr>
          <w:p w14:paraId="28F82CCD" w14:textId="77777777" w:rsidR="00B64CAA" w:rsidRDefault="00000000">
            <w:r>
              <w:rPr>
                <w:sz w:val="20"/>
              </w:rPr>
              <w:t>Dedicated legal entity for EV components manufacturing</w:t>
            </w:r>
          </w:p>
        </w:tc>
      </w:tr>
      <w:tr w:rsidR="00B64CAA" w14:paraId="51E0D5A7" w14:textId="77777777">
        <w:tc>
          <w:tcPr>
            <w:tcW w:w="3000" w:type="dxa"/>
          </w:tcPr>
          <w:p w14:paraId="26182575" w14:textId="77777777" w:rsidR="00B64CAA" w:rsidRDefault="00000000">
            <w:r>
              <w:rPr>
                <w:sz w:val="20"/>
              </w:rPr>
              <w:t>2020</w:t>
            </w:r>
          </w:p>
        </w:tc>
        <w:tc>
          <w:tcPr>
            <w:tcW w:w="3000" w:type="dxa"/>
          </w:tcPr>
          <w:p w14:paraId="0761B35A" w14:textId="77777777" w:rsidR="00B64CAA" w:rsidRDefault="00000000">
            <w:r>
              <w:rPr>
                <w:sz w:val="20"/>
              </w:rPr>
              <w:t xml:space="preserve">MCU manufacturing commenced under Jiangsu </w:t>
            </w:r>
            <w:proofErr w:type="spellStart"/>
            <w:r>
              <w:rPr>
                <w:sz w:val="20"/>
              </w:rPr>
              <w:t>Gtake</w:t>
            </w:r>
            <w:proofErr w:type="spellEnd"/>
            <w:r>
              <w:rPr>
                <w:sz w:val="20"/>
              </w:rPr>
              <w:t xml:space="preserve"> Electric license</w:t>
            </w:r>
          </w:p>
        </w:tc>
        <w:tc>
          <w:tcPr>
            <w:tcW w:w="3000" w:type="dxa"/>
          </w:tcPr>
          <w:p w14:paraId="4A2A3FDD" w14:textId="77777777" w:rsidR="00B64CAA" w:rsidRDefault="00000000">
            <w:r>
              <w:rPr>
                <w:sz w:val="20"/>
              </w:rPr>
              <w:t>Entered India's EV components market as MCU supplier</w:t>
            </w:r>
          </w:p>
        </w:tc>
      </w:tr>
      <w:tr w:rsidR="00B64CAA" w14:paraId="0133A9E4" w14:textId="77777777">
        <w:tc>
          <w:tcPr>
            <w:tcW w:w="3000" w:type="dxa"/>
          </w:tcPr>
          <w:p w14:paraId="397155BD" w14:textId="77777777" w:rsidR="00B64CAA" w:rsidRDefault="00000000">
            <w:r>
              <w:rPr>
                <w:sz w:val="20"/>
              </w:rPr>
              <w:t>2021</w:t>
            </w:r>
          </w:p>
        </w:tc>
        <w:tc>
          <w:tcPr>
            <w:tcW w:w="3000" w:type="dxa"/>
          </w:tcPr>
          <w:p w14:paraId="4BF306FB" w14:textId="77777777" w:rsidR="00B64CAA" w:rsidRDefault="00000000">
            <w:r>
              <w:rPr>
                <w:sz w:val="20"/>
              </w:rPr>
              <w:t>Manufactured over 300,000 MCUs; supplied to 15+ EV OEMs</w:t>
            </w:r>
          </w:p>
        </w:tc>
        <w:tc>
          <w:tcPr>
            <w:tcW w:w="3000" w:type="dxa"/>
          </w:tcPr>
          <w:p w14:paraId="455FA46C" w14:textId="77777777" w:rsidR="00B64CAA" w:rsidRDefault="00000000">
            <w:r>
              <w:rPr>
                <w:sz w:val="20"/>
              </w:rPr>
              <w:t>Achieved production scale within Year 1; validated business model</w:t>
            </w:r>
          </w:p>
        </w:tc>
      </w:tr>
      <w:tr w:rsidR="00B64CAA" w14:paraId="42B1D885" w14:textId="77777777">
        <w:tc>
          <w:tcPr>
            <w:tcW w:w="3000" w:type="dxa"/>
          </w:tcPr>
          <w:p w14:paraId="36093D76" w14:textId="77777777" w:rsidR="00B64CAA" w:rsidRDefault="00000000">
            <w:r>
              <w:rPr>
                <w:sz w:val="20"/>
              </w:rPr>
              <w:t>FY2022 Q4</w:t>
            </w:r>
          </w:p>
        </w:tc>
        <w:tc>
          <w:tcPr>
            <w:tcW w:w="3000" w:type="dxa"/>
          </w:tcPr>
          <w:p w14:paraId="1B87A319" w14:textId="77777777" w:rsidR="00B64CAA" w:rsidRDefault="00000000">
            <w:r>
              <w:rPr>
                <w:sz w:val="20"/>
              </w:rPr>
              <w:t>Quarterly revenue: ₹309 million; monthly run rate: ₹100 million</w:t>
            </w:r>
          </w:p>
        </w:tc>
        <w:tc>
          <w:tcPr>
            <w:tcW w:w="3000" w:type="dxa"/>
          </w:tcPr>
          <w:p w14:paraId="3D88C31C" w14:textId="77777777" w:rsidR="00B64CAA" w:rsidRDefault="00000000">
            <w:r>
              <w:rPr>
                <w:sz w:val="20"/>
              </w:rPr>
              <w:t>Established profitable, sustainable operations</w:t>
            </w:r>
          </w:p>
        </w:tc>
      </w:tr>
      <w:tr w:rsidR="00B64CAA" w14:paraId="2FCF117D" w14:textId="77777777">
        <w:tc>
          <w:tcPr>
            <w:tcW w:w="3000" w:type="dxa"/>
          </w:tcPr>
          <w:p w14:paraId="3BCC4DDE" w14:textId="77777777" w:rsidR="00B64CAA" w:rsidRDefault="00000000">
            <w:r>
              <w:rPr>
                <w:sz w:val="20"/>
              </w:rPr>
              <w:t>FY2023</w:t>
            </w:r>
          </w:p>
        </w:tc>
        <w:tc>
          <w:tcPr>
            <w:tcW w:w="3000" w:type="dxa"/>
          </w:tcPr>
          <w:p w14:paraId="27D4188A" w14:textId="77777777" w:rsidR="00B64CAA" w:rsidRDefault="00000000">
            <w:r>
              <w:rPr>
                <w:sz w:val="20"/>
              </w:rPr>
              <w:t>Expanded to 3-Wheeler, motorcycle, and LCV customer segments</w:t>
            </w:r>
          </w:p>
        </w:tc>
        <w:tc>
          <w:tcPr>
            <w:tcW w:w="3000" w:type="dxa"/>
          </w:tcPr>
          <w:p w14:paraId="0EBE2646" w14:textId="77777777" w:rsidR="00B64CAA" w:rsidRDefault="00000000">
            <w:r>
              <w:rPr>
                <w:sz w:val="20"/>
              </w:rPr>
              <w:t>Product portfolio and customer base diversification</w:t>
            </w:r>
          </w:p>
        </w:tc>
      </w:tr>
      <w:tr w:rsidR="00B64CAA" w14:paraId="6DB2659D" w14:textId="77777777">
        <w:tc>
          <w:tcPr>
            <w:tcW w:w="3000" w:type="dxa"/>
          </w:tcPr>
          <w:p w14:paraId="35DEBBE2" w14:textId="77777777" w:rsidR="00B64CAA" w:rsidRDefault="00000000">
            <w:r>
              <w:rPr>
                <w:sz w:val="20"/>
              </w:rPr>
              <w:t>2023</w:t>
            </w:r>
          </w:p>
        </w:tc>
        <w:tc>
          <w:tcPr>
            <w:tcW w:w="3000" w:type="dxa"/>
          </w:tcPr>
          <w:p w14:paraId="3CDA8DEA" w14:textId="77777777" w:rsidR="00B64CAA" w:rsidRDefault="00000000">
            <w:r>
              <w:rPr>
                <w:sz w:val="20"/>
              </w:rPr>
              <w:t>"Most Trusted Partner" award from Greaves Electric Mobility</w:t>
            </w:r>
          </w:p>
        </w:tc>
        <w:tc>
          <w:tcPr>
            <w:tcW w:w="3000" w:type="dxa"/>
          </w:tcPr>
          <w:p w14:paraId="2783286B" w14:textId="77777777" w:rsidR="00B64CAA" w:rsidRDefault="00000000">
            <w:r>
              <w:rPr>
                <w:sz w:val="20"/>
              </w:rPr>
              <w:t>OEM validation; reputation as reliable supply partner</w:t>
            </w:r>
          </w:p>
        </w:tc>
      </w:tr>
      <w:tr w:rsidR="00B64CAA" w14:paraId="538325D8" w14:textId="77777777">
        <w:tc>
          <w:tcPr>
            <w:tcW w:w="3000" w:type="dxa"/>
          </w:tcPr>
          <w:p w14:paraId="6FF12295" w14:textId="77777777" w:rsidR="00B64CAA" w:rsidRDefault="00000000">
            <w:r>
              <w:rPr>
                <w:sz w:val="20"/>
              </w:rPr>
              <w:t>2023</w:t>
            </w:r>
          </w:p>
        </w:tc>
        <w:tc>
          <w:tcPr>
            <w:tcW w:w="3000" w:type="dxa"/>
          </w:tcPr>
          <w:p w14:paraId="10C8935C" w14:textId="77777777" w:rsidR="00B64CAA" w:rsidRDefault="00000000">
            <w:r>
              <w:rPr>
                <w:sz w:val="20"/>
              </w:rPr>
              <w:t>Amity Leadership Award for Control, Automation &amp; Power Engineering</w:t>
            </w:r>
          </w:p>
        </w:tc>
        <w:tc>
          <w:tcPr>
            <w:tcW w:w="3000" w:type="dxa"/>
          </w:tcPr>
          <w:p w14:paraId="79C9F32E" w14:textId="77777777" w:rsidR="00B64CAA" w:rsidRDefault="00000000">
            <w:r>
              <w:rPr>
                <w:sz w:val="20"/>
              </w:rPr>
              <w:t>Industry and academic recognition</w:t>
            </w:r>
          </w:p>
        </w:tc>
      </w:tr>
      <w:tr w:rsidR="00B64CAA" w14:paraId="650ACA40" w14:textId="77777777">
        <w:tc>
          <w:tcPr>
            <w:tcW w:w="3000" w:type="dxa"/>
          </w:tcPr>
          <w:p w14:paraId="694FAC4D" w14:textId="77777777" w:rsidR="00B64CAA" w:rsidRDefault="00000000">
            <w:r>
              <w:rPr>
                <w:sz w:val="20"/>
              </w:rPr>
              <w:t>FY2024</w:t>
            </w:r>
          </w:p>
        </w:tc>
        <w:tc>
          <w:tcPr>
            <w:tcW w:w="3000" w:type="dxa"/>
          </w:tcPr>
          <w:p w14:paraId="30920833" w14:textId="77777777" w:rsidR="00B64CAA" w:rsidRDefault="00000000">
            <w:r>
              <w:rPr>
                <w:sz w:val="20"/>
              </w:rPr>
              <w:t>EV business grew 90%; EV control unit revenue: ₹325 crore</w:t>
            </w:r>
          </w:p>
        </w:tc>
        <w:tc>
          <w:tcPr>
            <w:tcW w:w="3000" w:type="dxa"/>
          </w:tcPr>
          <w:p w14:paraId="6D515A86" w14:textId="77777777" w:rsidR="00B64CAA" w:rsidRDefault="00000000">
            <w:r>
              <w:rPr>
                <w:sz w:val="20"/>
              </w:rPr>
              <w:t>Major growth milestone; EV becomes dominant business vertical</w:t>
            </w:r>
          </w:p>
        </w:tc>
      </w:tr>
      <w:tr w:rsidR="00B64CAA" w14:paraId="1BAB76D0" w14:textId="77777777">
        <w:tc>
          <w:tcPr>
            <w:tcW w:w="3000" w:type="dxa"/>
          </w:tcPr>
          <w:p w14:paraId="69FDF7F4" w14:textId="77777777" w:rsidR="00B64CAA" w:rsidRDefault="00000000">
            <w:r>
              <w:rPr>
                <w:sz w:val="20"/>
              </w:rPr>
              <w:t>2024</w:t>
            </w:r>
          </w:p>
        </w:tc>
        <w:tc>
          <w:tcPr>
            <w:tcW w:w="3000" w:type="dxa"/>
          </w:tcPr>
          <w:p w14:paraId="4F1E2B66" w14:textId="77777777" w:rsidR="00B64CAA" w:rsidRDefault="00000000">
            <w:r>
              <w:rPr>
                <w:sz w:val="20"/>
              </w:rPr>
              <w:t>"Delivery Performance Runner-Up" award from Ola Electric</w:t>
            </w:r>
          </w:p>
        </w:tc>
        <w:tc>
          <w:tcPr>
            <w:tcW w:w="3000" w:type="dxa"/>
          </w:tcPr>
          <w:p w14:paraId="5373C723" w14:textId="77777777" w:rsidR="00B64CAA" w:rsidRDefault="00000000">
            <w:r>
              <w:rPr>
                <w:sz w:val="20"/>
              </w:rPr>
              <w:t>Key customer recognition of delivery reliability</w:t>
            </w:r>
          </w:p>
        </w:tc>
      </w:tr>
      <w:tr w:rsidR="00B64CAA" w14:paraId="5C86ED75" w14:textId="77777777">
        <w:tc>
          <w:tcPr>
            <w:tcW w:w="3000" w:type="dxa"/>
          </w:tcPr>
          <w:p w14:paraId="1BF9CF06" w14:textId="77777777" w:rsidR="00B64CAA" w:rsidRDefault="00000000">
            <w:r>
              <w:rPr>
                <w:sz w:val="20"/>
              </w:rPr>
              <w:t>H1 FY2025</w:t>
            </w:r>
          </w:p>
        </w:tc>
        <w:tc>
          <w:tcPr>
            <w:tcW w:w="3000" w:type="dxa"/>
          </w:tcPr>
          <w:p w14:paraId="5987DB44" w14:textId="77777777" w:rsidR="00B64CAA" w:rsidRDefault="00000000">
            <w:r>
              <w:rPr>
                <w:sz w:val="20"/>
              </w:rPr>
              <w:t>EV revenue mix reached 42% of consolidated revenue (up from 30% H1 FY24)</w:t>
            </w:r>
          </w:p>
        </w:tc>
        <w:tc>
          <w:tcPr>
            <w:tcW w:w="3000" w:type="dxa"/>
          </w:tcPr>
          <w:p w14:paraId="4BF3A17C" w14:textId="77777777" w:rsidR="00B64CAA" w:rsidRDefault="00000000">
            <w:r>
              <w:rPr>
                <w:sz w:val="20"/>
              </w:rPr>
              <w:t>EV segment now dominant; strategic pivot successfully executed</w:t>
            </w:r>
          </w:p>
        </w:tc>
      </w:tr>
      <w:tr w:rsidR="00B64CAA" w14:paraId="3474E2C6" w14:textId="77777777">
        <w:tc>
          <w:tcPr>
            <w:tcW w:w="3000" w:type="dxa"/>
          </w:tcPr>
          <w:p w14:paraId="3F50926C" w14:textId="77777777" w:rsidR="00B64CAA" w:rsidRDefault="00000000">
            <w:r>
              <w:rPr>
                <w:sz w:val="20"/>
              </w:rPr>
              <w:t>9M FY2025</w:t>
            </w:r>
          </w:p>
        </w:tc>
        <w:tc>
          <w:tcPr>
            <w:tcW w:w="3000" w:type="dxa"/>
          </w:tcPr>
          <w:p w14:paraId="110E08D0" w14:textId="77777777" w:rsidR="00B64CAA" w:rsidRDefault="00000000">
            <w:r>
              <w:rPr>
                <w:sz w:val="20"/>
              </w:rPr>
              <w:t>SGEM revenue: ₹345.9 crore (+56% YoY); consolidated PAT: ₹49.5 crore (+27%)</w:t>
            </w:r>
          </w:p>
        </w:tc>
        <w:tc>
          <w:tcPr>
            <w:tcW w:w="3000" w:type="dxa"/>
          </w:tcPr>
          <w:p w14:paraId="6274C34A" w14:textId="77777777" w:rsidR="00B64CAA" w:rsidRDefault="00000000">
            <w:r>
              <w:rPr>
                <w:sz w:val="20"/>
              </w:rPr>
              <w:t>Sustained hyper-growth trajectory confirmed</w:t>
            </w:r>
          </w:p>
        </w:tc>
      </w:tr>
      <w:tr w:rsidR="00B64CAA" w14:paraId="747696F1" w14:textId="77777777">
        <w:tc>
          <w:tcPr>
            <w:tcW w:w="3000" w:type="dxa"/>
          </w:tcPr>
          <w:p w14:paraId="032C8732" w14:textId="77777777" w:rsidR="00B64CAA" w:rsidRDefault="00000000">
            <w:r>
              <w:rPr>
                <w:sz w:val="20"/>
              </w:rPr>
              <w:t>Q2 FY2025</w:t>
            </w:r>
          </w:p>
        </w:tc>
        <w:tc>
          <w:tcPr>
            <w:tcW w:w="3000" w:type="dxa"/>
          </w:tcPr>
          <w:p w14:paraId="5E4B44A8" w14:textId="77777777" w:rsidR="00B64CAA" w:rsidRDefault="00000000">
            <w:r>
              <w:rPr>
                <w:sz w:val="20"/>
              </w:rPr>
              <w:t>Consolidated revenue: ₹285.9 crore (+35.2%); PAT: ₹17.5 crore (+40%)</w:t>
            </w:r>
          </w:p>
        </w:tc>
        <w:tc>
          <w:tcPr>
            <w:tcW w:w="3000" w:type="dxa"/>
          </w:tcPr>
          <w:p w14:paraId="0895C36B" w14:textId="77777777" w:rsidR="00B64CAA" w:rsidRDefault="00000000">
            <w:r>
              <w:rPr>
                <w:sz w:val="20"/>
              </w:rPr>
              <w:t>Strong quarterly momentum</w:t>
            </w:r>
          </w:p>
        </w:tc>
      </w:tr>
      <w:tr w:rsidR="00B64CAA" w14:paraId="74C09ED9" w14:textId="77777777">
        <w:tc>
          <w:tcPr>
            <w:tcW w:w="3000" w:type="dxa"/>
          </w:tcPr>
          <w:p w14:paraId="048988CD" w14:textId="77777777" w:rsidR="00B64CAA" w:rsidRDefault="00000000">
            <w:r>
              <w:rPr>
                <w:sz w:val="20"/>
              </w:rPr>
              <w:t>2025</w:t>
            </w:r>
          </w:p>
        </w:tc>
        <w:tc>
          <w:tcPr>
            <w:tcW w:w="3000" w:type="dxa"/>
          </w:tcPr>
          <w:p w14:paraId="2B51CDA8" w14:textId="77777777" w:rsidR="00B64CAA" w:rsidRDefault="00000000">
            <w:r>
              <w:rPr>
                <w:sz w:val="20"/>
              </w:rPr>
              <w:t>Partnership with Advanced Electric Machines (AEM, UK) for magnet-free motors</w:t>
            </w:r>
          </w:p>
        </w:tc>
        <w:tc>
          <w:tcPr>
            <w:tcW w:w="3000" w:type="dxa"/>
          </w:tcPr>
          <w:p w14:paraId="7C4B6DCF" w14:textId="77777777" w:rsidR="00B64CAA" w:rsidRDefault="00000000">
            <w:r>
              <w:rPr>
                <w:sz w:val="20"/>
              </w:rPr>
              <w:t>Technology diversification; elimination of rare-earth dependency</w:t>
            </w:r>
          </w:p>
        </w:tc>
      </w:tr>
      <w:tr w:rsidR="00B64CAA" w14:paraId="3308D819" w14:textId="77777777">
        <w:tc>
          <w:tcPr>
            <w:tcW w:w="3000" w:type="dxa"/>
          </w:tcPr>
          <w:p w14:paraId="1C9AE664" w14:textId="77777777" w:rsidR="00B64CAA" w:rsidRDefault="00000000">
            <w:r>
              <w:rPr>
                <w:sz w:val="20"/>
              </w:rPr>
              <w:t>2025</w:t>
            </w:r>
          </w:p>
        </w:tc>
        <w:tc>
          <w:tcPr>
            <w:tcW w:w="3000" w:type="dxa"/>
          </w:tcPr>
          <w:p w14:paraId="7D855208" w14:textId="77777777" w:rsidR="00B64CAA" w:rsidRDefault="00000000">
            <w:r>
              <w:rPr>
                <w:sz w:val="20"/>
              </w:rPr>
              <w:t xml:space="preserve">Partnership with </w:t>
            </w:r>
            <w:proofErr w:type="spellStart"/>
            <w:r>
              <w:rPr>
                <w:sz w:val="20"/>
              </w:rPr>
              <w:t>Landworld</w:t>
            </w:r>
            <w:proofErr w:type="spellEnd"/>
            <w:r>
              <w:rPr>
                <w:sz w:val="20"/>
              </w:rPr>
              <w:t xml:space="preserve"> Technology (China) for OBC/DC-DC converters and PDUs</w:t>
            </w:r>
          </w:p>
        </w:tc>
        <w:tc>
          <w:tcPr>
            <w:tcW w:w="3000" w:type="dxa"/>
          </w:tcPr>
          <w:p w14:paraId="7EA8F696" w14:textId="77777777" w:rsidR="00B64CAA" w:rsidRDefault="00000000">
            <w:r>
              <w:rPr>
                <w:sz w:val="20"/>
              </w:rPr>
              <w:t>Entry into EV charging and power conversion segment</w:t>
            </w:r>
          </w:p>
        </w:tc>
      </w:tr>
      <w:tr w:rsidR="00B64CAA" w14:paraId="47482B03" w14:textId="77777777">
        <w:tc>
          <w:tcPr>
            <w:tcW w:w="3000" w:type="dxa"/>
          </w:tcPr>
          <w:p w14:paraId="7556F771" w14:textId="77777777" w:rsidR="00B64CAA" w:rsidRDefault="00000000">
            <w:r>
              <w:rPr>
                <w:sz w:val="20"/>
              </w:rPr>
              <w:t>2025</w:t>
            </w:r>
          </w:p>
        </w:tc>
        <w:tc>
          <w:tcPr>
            <w:tcW w:w="3000" w:type="dxa"/>
          </w:tcPr>
          <w:p w14:paraId="245FAB61" w14:textId="77777777" w:rsidR="00B64CAA" w:rsidRDefault="00000000">
            <w:r>
              <w:rPr>
                <w:sz w:val="20"/>
              </w:rPr>
              <w:t>Bronze recognition at ACMA Excellence Awards (NPDD &amp; Localization category)</w:t>
            </w:r>
          </w:p>
        </w:tc>
        <w:tc>
          <w:tcPr>
            <w:tcW w:w="3000" w:type="dxa"/>
          </w:tcPr>
          <w:p w14:paraId="053E6F80" w14:textId="77777777" w:rsidR="00B64CAA" w:rsidRDefault="00000000">
            <w:r>
              <w:rPr>
                <w:sz w:val="20"/>
              </w:rPr>
              <w:t>Government-aligned localization strategy validated</w:t>
            </w:r>
          </w:p>
        </w:tc>
      </w:tr>
      <w:tr w:rsidR="00B64CAA" w14:paraId="7A4840B8" w14:textId="77777777">
        <w:tc>
          <w:tcPr>
            <w:tcW w:w="3000" w:type="dxa"/>
          </w:tcPr>
          <w:p w14:paraId="36A6DDB2" w14:textId="77777777" w:rsidR="00B64CAA" w:rsidRDefault="00000000">
            <w:r>
              <w:rPr>
                <w:sz w:val="20"/>
              </w:rPr>
              <w:t>2025</w:t>
            </w:r>
          </w:p>
        </w:tc>
        <w:tc>
          <w:tcPr>
            <w:tcW w:w="3000" w:type="dxa"/>
          </w:tcPr>
          <w:p w14:paraId="3A93B3B5" w14:textId="77777777" w:rsidR="00B64CAA" w:rsidRDefault="00000000">
            <w:r>
              <w:rPr>
                <w:sz w:val="20"/>
              </w:rPr>
              <w:t>Installed capacity: 720,000 MCUs per year; 50%+ India MCU market share</w:t>
            </w:r>
          </w:p>
        </w:tc>
        <w:tc>
          <w:tcPr>
            <w:tcW w:w="3000" w:type="dxa"/>
          </w:tcPr>
          <w:p w14:paraId="4F61E984" w14:textId="77777777" w:rsidR="00B64CAA" w:rsidRDefault="00000000">
            <w:r>
              <w:rPr>
                <w:sz w:val="20"/>
              </w:rPr>
              <w:t>Market leadership position formally confirmed</w:t>
            </w:r>
          </w:p>
        </w:tc>
      </w:tr>
      <w:tr w:rsidR="00B64CAA" w14:paraId="26140C6F" w14:textId="77777777">
        <w:tc>
          <w:tcPr>
            <w:tcW w:w="3000" w:type="dxa"/>
          </w:tcPr>
          <w:p w14:paraId="40E7D5E5" w14:textId="77777777" w:rsidR="00B64CAA" w:rsidRDefault="00000000">
            <w:r>
              <w:rPr>
                <w:sz w:val="20"/>
              </w:rPr>
              <w:t>October 2025</w:t>
            </w:r>
          </w:p>
        </w:tc>
        <w:tc>
          <w:tcPr>
            <w:tcW w:w="3000" w:type="dxa"/>
          </w:tcPr>
          <w:p w14:paraId="19058032" w14:textId="77777777" w:rsidR="00B64CAA" w:rsidRDefault="00000000">
            <w:r>
              <w:rPr>
                <w:sz w:val="20"/>
              </w:rPr>
              <w:t>Rebranded to "Sterling E-Mobility Solutions Limited"</w:t>
            </w:r>
          </w:p>
        </w:tc>
        <w:tc>
          <w:tcPr>
            <w:tcW w:w="3000" w:type="dxa"/>
          </w:tcPr>
          <w:p w14:paraId="0313B504" w14:textId="77777777" w:rsidR="00B64CAA" w:rsidRDefault="00000000">
            <w:r>
              <w:rPr>
                <w:sz w:val="20"/>
              </w:rPr>
              <w:t>Reflects expanded product portfolio and strategic ambition</w:t>
            </w:r>
          </w:p>
        </w:tc>
      </w:tr>
      <w:tr w:rsidR="00B64CAA" w14:paraId="06EE9923" w14:textId="77777777">
        <w:tc>
          <w:tcPr>
            <w:tcW w:w="3000" w:type="dxa"/>
          </w:tcPr>
          <w:p w14:paraId="6A2DB7B8" w14:textId="77777777" w:rsidR="00B64CAA" w:rsidRDefault="00000000">
            <w:r>
              <w:rPr>
                <w:sz w:val="20"/>
              </w:rPr>
              <w:t>December 2025</w:t>
            </w:r>
          </w:p>
        </w:tc>
        <w:tc>
          <w:tcPr>
            <w:tcW w:w="3000" w:type="dxa"/>
          </w:tcPr>
          <w:p w14:paraId="76EE03ED" w14:textId="77777777" w:rsidR="00B64CAA" w:rsidRDefault="00000000">
            <w:r>
              <w:rPr>
                <w:sz w:val="20"/>
              </w:rPr>
              <w:t>Announced FY2028 strategic goal: 70% of portfolio as integrated powertrain systems</w:t>
            </w:r>
          </w:p>
        </w:tc>
        <w:tc>
          <w:tcPr>
            <w:tcW w:w="3000" w:type="dxa"/>
          </w:tcPr>
          <w:p w14:paraId="2419A57E" w14:textId="77777777" w:rsidR="00B64CAA" w:rsidRDefault="00000000">
            <w:r>
              <w:rPr>
                <w:sz w:val="20"/>
              </w:rPr>
              <w:t>Long-term systems supplier vision articulated</w:t>
            </w:r>
          </w:p>
        </w:tc>
      </w:tr>
      <w:tr w:rsidR="00B64CAA" w14:paraId="2F67A9F0" w14:textId="77777777">
        <w:tc>
          <w:tcPr>
            <w:tcW w:w="3000" w:type="dxa"/>
          </w:tcPr>
          <w:p w14:paraId="0A757656" w14:textId="77777777" w:rsidR="00B64CAA" w:rsidRDefault="00000000">
            <w:r>
              <w:rPr>
                <w:sz w:val="20"/>
              </w:rPr>
              <w:t>FY2026 (Projected)</w:t>
            </w:r>
          </w:p>
        </w:tc>
        <w:tc>
          <w:tcPr>
            <w:tcW w:w="3000" w:type="dxa"/>
          </w:tcPr>
          <w:p w14:paraId="57497192" w14:textId="77777777" w:rsidR="00B64CAA" w:rsidRDefault="00000000">
            <w:r>
              <w:rPr>
                <w:sz w:val="20"/>
              </w:rPr>
              <w:t>Revenue target: ₹500–600 crore driven by 30 new OEMs + OBC/DC-DC ramp</w:t>
            </w:r>
          </w:p>
        </w:tc>
        <w:tc>
          <w:tcPr>
            <w:tcW w:w="3000" w:type="dxa"/>
          </w:tcPr>
          <w:p w14:paraId="3796CDF3" w14:textId="77777777" w:rsidR="00B64CAA" w:rsidRDefault="00000000">
            <w:r>
              <w:rPr>
                <w:sz w:val="20"/>
              </w:rPr>
              <w:t>Growth reacceleration phase begins</w:t>
            </w:r>
          </w:p>
        </w:tc>
      </w:tr>
    </w:tbl>
    <w:p w14:paraId="36EF1AAE" w14:textId="77777777" w:rsidR="00B64CAA" w:rsidRDefault="00B64CAA"/>
    <w:p w14:paraId="0DDF4B6C" w14:textId="77777777" w:rsidR="00B64CAA" w:rsidRDefault="00000000">
      <w:pPr>
        <w:spacing w:before="240" w:after="120"/>
      </w:pPr>
      <w:r>
        <w:rPr>
          <w:b/>
          <w:color w:val="00467F"/>
          <w:sz w:val="26"/>
        </w:rPr>
        <w:t>1.5 Manufacturing Presence and Infrastructure</w:t>
      </w:r>
    </w:p>
    <w:p w14:paraId="4A5D2947" w14:textId="77777777" w:rsidR="00B64CAA" w:rsidRDefault="00000000">
      <w:pPr>
        <w:spacing w:before="160" w:after="80"/>
      </w:pPr>
      <w:r>
        <w:rPr>
          <w:b/>
          <w:i/>
          <w:color w:val="1E1E1E"/>
        </w:rPr>
        <w:t>1.5.1 Faridabad Manufacturing Campus</w:t>
      </w:r>
    </w:p>
    <w:p w14:paraId="730567B9" w14:textId="323153E1" w:rsidR="00B64CAA" w:rsidRDefault="00000000">
      <w:pPr>
        <w:spacing w:before="60" w:after="120" w:line="360" w:lineRule="exact"/>
        <w:jc w:val="both"/>
      </w:pPr>
      <w:r>
        <w:t xml:space="preserve">The primary manufacturing facility of Sterling E-Mobility is located at 12/2, NH-19, Sector 27, Faridabad, Haryana – 121003. Commonly referred to internally as the "EV Campus," this facility serves as the nerve </w:t>
      </w:r>
      <w:r w:rsidR="006D7ACF">
        <w:t>center</w:t>
      </w:r>
      <w:r>
        <w:t xml:space="preserve"> of SEM's production operations, housing:</w:t>
      </w:r>
    </w:p>
    <w:p w14:paraId="316929BB" w14:textId="77777777" w:rsidR="00B64CAA" w:rsidRDefault="00000000">
      <w:pPr>
        <w:pStyle w:val="ListBullet"/>
        <w:spacing w:before="40" w:after="40"/>
      </w:pPr>
      <w:r>
        <w:rPr>
          <w:sz w:val="22"/>
        </w:rPr>
        <w:t>MCU Assembly Lines: Capable of producing up to 720,000 Motor Control Units per year, with capacity described as expandable to accommodate future demand. The high throughput is supported by semi-automated assembly processes, reflecting the company's investment in manufacturing technology.</w:t>
      </w:r>
    </w:p>
    <w:p w14:paraId="2A72B8C9" w14:textId="77777777" w:rsidR="00B64CAA" w:rsidRDefault="00000000">
      <w:pPr>
        <w:pStyle w:val="ListBullet"/>
        <w:spacing w:before="40" w:after="40"/>
      </w:pPr>
      <w:r>
        <w:rPr>
          <w:sz w:val="22"/>
        </w:rPr>
        <w:t>Testing Infrastructure: The campus features dynamometer (dyno) testing capability up to 1,200V, enabling in-house validation of MCU performance across the full voltage spectrum of the company's product portfolio. This in-house testing infrastructure is a strategic differentiator, significantly reducing time-to-market for new product variants.</w:t>
      </w:r>
    </w:p>
    <w:p w14:paraId="0E27C64C" w14:textId="55CD041C" w:rsidR="00B64CAA" w:rsidRDefault="00000000">
      <w:pPr>
        <w:pStyle w:val="ListBullet"/>
        <w:spacing w:before="40" w:after="40"/>
      </w:pPr>
      <w:r>
        <w:rPr>
          <w:sz w:val="22"/>
        </w:rPr>
        <w:t xml:space="preserve">OBC/DC-DC Production Line: As announced in 2025, the Faridabad EV Campus is being expanded to accommodate the manufacturing of On-Board Chargers and DC-DC Converters under the </w:t>
      </w:r>
      <w:r w:rsidR="006D7ACF">
        <w:rPr>
          <w:sz w:val="22"/>
        </w:rPr>
        <w:t>Land world</w:t>
      </w:r>
      <w:r>
        <w:rPr>
          <w:sz w:val="22"/>
        </w:rPr>
        <w:t xml:space="preserve"> technology partnership — marking the facility's evolution from an MCU-only plant to a comprehensive powertrain component production </w:t>
      </w:r>
      <w:r w:rsidR="006D7ACF">
        <w:rPr>
          <w:sz w:val="22"/>
        </w:rPr>
        <w:t>center</w:t>
      </w:r>
      <w:r>
        <w:rPr>
          <w:sz w:val="22"/>
        </w:rPr>
        <w:t>.</w:t>
      </w:r>
    </w:p>
    <w:p w14:paraId="26EF0BD5" w14:textId="77777777" w:rsidR="00B64CAA" w:rsidRDefault="00000000">
      <w:pPr>
        <w:spacing w:before="60" w:after="120" w:line="360" w:lineRule="exact"/>
        <w:jc w:val="both"/>
      </w:pPr>
      <w:r>
        <w:t>The geographical location of the Faridabad plant — situated on National Highway 19, in close proximity to Delhi NCR's automotive OEM cluster — provides significant logistics advantages in terms of component delivery timelines and OEM proximity.</w:t>
      </w:r>
    </w:p>
    <w:p w14:paraId="3BA5A306" w14:textId="77777777" w:rsidR="00B64CAA" w:rsidRDefault="00000000">
      <w:pPr>
        <w:spacing w:before="160" w:after="80"/>
      </w:pPr>
      <w:r>
        <w:rPr>
          <w:b/>
          <w:i/>
          <w:color w:val="1E1E1E"/>
        </w:rPr>
        <w:t>1.5.2 Bengaluru Technical Centre</w:t>
      </w:r>
    </w:p>
    <w:p w14:paraId="5C6C034E" w14:textId="2108804F" w:rsidR="00B64CAA" w:rsidRDefault="00000000">
      <w:pPr>
        <w:spacing w:before="60" w:after="120" w:line="360" w:lineRule="exact"/>
        <w:jc w:val="both"/>
      </w:pPr>
      <w:r>
        <w:t xml:space="preserve">SEM's second key operational location is its Technical Centre in Bengaluru, Karnataka, located at 73, 74, 113, 114, ND Fusion Mall, 1st Phase, BTM Layout, Bengaluru – 560076. This </w:t>
      </w:r>
      <w:r w:rsidR="006D7ACF">
        <w:t>center</w:t>
      </w:r>
      <w:r>
        <w:t xml:space="preserve"> serves as the company's intellectual and application engineering hub, fulfilling several critical functions:</w:t>
      </w:r>
    </w:p>
    <w:p w14:paraId="36C7B748" w14:textId="7BFFEF95" w:rsidR="00B64CAA" w:rsidRDefault="00000000">
      <w:pPr>
        <w:pStyle w:val="ListBullet"/>
        <w:spacing w:before="40" w:after="40"/>
      </w:pPr>
      <w:r>
        <w:rPr>
          <w:sz w:val="22"/>
        </w:rPr>
        <w:t xml:space="preserve">Research &amp; Development: Engineering teams at the Bengaluru </w:t>
      </w:r>
      <w:r w:rsidR="006D7ACF">
        <w:rPr>
          <w:sz w:val="22"/>
        </w:rPr>
        <w:t>center</w:t>
      </w:r>
      <w:r>
        <w:rPr>
          <w:sz w:val="22"/>
        </w:rPr>
        <w:t xml:space="preserve"> work on software </w:t>
      </w:r>
      <w:r w:rsidR="006D7ACF">
        <w:rPr>
          <w:sz w:val="22"/>
        </w:rPr>
        <w:t>customization</w:t>
      </w:r>
      <w:r>
        <w:rPr>
          <w:sz w:val="22"/>
        </w:rPr>
        <w:t>, calibration, and new product development in collaboration with technology partners.</w:t>
      </w:r>
    </w:p>
    <w:p w14:paraId="26CF06DF" w14:textId="77777777" w:rsidR="00B64CAA" w:rsidRDefault="00000000">
      <w:pPr>
        <w:pStyle w:val="ListBullet"/>
        <w:spacing w:before="40" w:after="40"/>
      </w:pPr>
      <w:r>
        <w:rPr>
          <w:sz w:val="22"/>
        </w:rPr>
        <w:t>Application Support: Vehicle integration engineers collaborate directly with OEM clients to integrate SEM's MCUs and powertrain components into customer vehicle platforms, providing system-level validation and troubleshooting.</w:t>
      </w:r>
    </w:p>
    <w:p w14:paraId="6F4757F3" w14:textId="77777777" w:rsidR="00B64CAA" w:rsidRDefault="00000000">
      <w:pPr>
        <w:pStyle w:val="ListBullet"/>
        <w:spacing w:before="40" w:after="40"/>
      </w:pPr>
      <w:r>
        <w:rPr>
          <w:sz w:val="22"/>
        </w:rPr>
        <w:t>Software Engineering: Development of CAN-BUS communication protocols, UDS (Unified Diagnostic Services) software, and embedded system calibration — capabilities that differentiate SEM from commodity MCU suppliers.</w:t>
      </w:r>
    </w:p>
    <w:p w14:paraId="1F05F54C" w14:textId="77777777" w:rsidR="00B64CAA" w:rsidRDefault="00000000">
      <w:pPr>
        <w:pStyle w:val="ListBullet"/>
        <w:spacing w:before="40" w:after="40"/>
      </w:pPr>
      <w:r>
        <w:rPr>
          <w:sz w:val="22"/>
        </w:rPr>
        <w:t>Talent Hub: Bengaluru's position as India's leading engineering and technology talent cluster makes this location ideal for attracting embedded systems, power electronics, and software engineering talent.</w:t>
      </w:r>
    </w:p>
    <w:p w14:paraId="42A02D5D" w14:textId="546289EB" w:rsidR="00B64CAA" w:rsidRDefault="00000000">
      <w:pPr>
        <w:spacing w:before="60" w:after="120" w:line="360" w:lineRule="exact"/>
        <w:jc w:val="both"/>
      </w:pPr>
      <w:r>
        <w:t xml:space="preserve">The synergistic relationship between the Faridabad manufacturing campus and the Bengaluru technical </w:t>
      </w:r>
      <w:r w:rsidR="006D7ACF">
        <w:t>center</w:t>
      </w:r>
      <w:r>
        <w:t xml:space="preserve"> exemplifies SEM's dual-capability model: world-class manufacturing at scale combined with domain-specific engineering excellence.</w:t>
      </w:r>
    </w:p>
    <w:p w14:paraId="15F930F0" w14:textId="77777777" w:rsidR="00B64CAA" w:rsidRDefault="00000000">
      <w:pPr>
        <w:spacing w:before="240" w:after="120"/>
      </w:pPr>
      <w:r>
        <w:rPr>
          <w:b/>
          <w:color w:val="00467F"/>
          <w:sz w:val="26"/>
        </w:rPr>
        <w:t>1.6 Complete Product Portfolio and EV Ecosystem</w:t>
      </w:r>
    </w:p>
    <w:p w14:paraId="13D72D19" w14:textId="77777777" w:rsidR="00B64CAA" w:rsidRDefault="00000000">
      <w:pPr>
        <w:spacing w:before="160" w:after="80"/>
      </w:pPr>
      <w:r>
        <w:rPr>
          <w:b/>
          <w:i/>
          <w:color w:val="1E1E1E"/>
        </w:rPr>
        <w:t>1.6.1 Motor Control Units (MCUs) — Flagship Product</w:t>
      </w:r>
    </w:p>
    <w:p w14:paraId="40E9DD9E" w14:textId="77777777" w:rsidR="00B64CAA" w:rsidRDefault="00000000">
      <w:pPr>
        <w:spacing w:before="60" w:after="120" w:line="360" w:lineRule="exact"/>
        <w:jc w:val="both"/>
      </w:pPr>
      <w:r>
        <w:t>The Motor Control Unit remains the foundational and defining product of Sterling E-Mobility's portfolio. MCUs function as the "brain" of electric vehicles, governing the precise operation of traction motors by controlling torque, speed, and efficiency through sophisticated field-oriented control (FOC) algorithms.</w:t>
      </w:r>
    </w:p>
    <w:p w14:paraId="66E7BF74" w14:textId="77777777" w:rsidR="00B64CAA" w:rsidRDefault="00000000">
      <w:pPr>
        <w:jc w:val="center"/>
      </w:pPr>
      <w:r>
        <w:rPr>
          <w:i/>
          <w:sz w:val="22"/>
        </w:rPr>
        <w:t>Table 1.2 — SEM MCU Product Specifications</w:t>
      </w:r>
    </w:p>
    <w:tbl>
      <w:tblPr>
        <w:tblStyle w:val="TableGrid"/>
        <w:tblW w:w="0" w:type="auto"/>
        <w:tblLook w:val="04A0" w:firstRow="1" w:lastRow="0" w:firstColumn="1" w:lastColumn="0" w:noHBand="0" w:noVBand="1"/>
      </w:tblPr>
      <w:tblGrid>
        <w:gridCol w:w="4500"/>
        <w:gridCol w:w="4500"/>
      </w:tblGrid>
      <w:tr w:rsidR="00B64CAA" w14:paraId="0EE4C760" w14:textId="77777777">
        <w:tc>
          <w:tcPr>
            <w:tcW w:w="4500" w:type="dxa"/>
            <w:shd w:val="clear" w:color="auto" w:fill="D0E4F5"/>
          </w:tcPr>
          <w:p w14:paraId="63A8A2CD" w14:textId="77777777" w:rsidR="00B64CAA" w:rsidRDefault="00000000">
            <w:r>
              <w:rPr>
                <w:b/>
                <w:sz w:val="20"/>
              </w:rPr>
              <w:t>Attribute</w:t>
            </w:r>
          </w:p>
        </w:tc>
        <w:tc>
          <w:tcPr>
            <w:tcW w:w="4500" w:type="dxa"/>
            <w:shd w:val="clear" w:color="auto" w:fill="D0E4F5"/>
          </w:tcPr>
          <w:p w14:paraId="577A6E42" w14:textId="77777777" w:rsidR="00B64CAA" w:rsidRDefault="00000000">
            <w:r>
              <w:rPr>
                <w:b/>
                <w:sz w:val="20"/>
              </w:rPr>
              <w:t>Specification</w:t>
            </w:r>
          </w:p>
        </w:tc>
      </w:tr>
      <w:tr w:rsidR="00B64CAA" w14:paraId="2B30CBC1" w14:textId="77777777">
        <w:tc>
          <w:tcPr>
            <w:tcW w:w="4500" w:type="dxa"/>
          </w:tcPr>
          <w:p w14:paraId="79C168D7" w14:textId="77777777" w:rsidR="00B64CAA" w:rsidRDefault="00000000">
            <w:r>
              <w:rPr>
                <w:sz w:val="20"/>
              </w:rPr>
              <w:t>Voltage Range</w:t>
            </w:r>
          </w:p>
        </w:tc>
        <w:tc>
          <w:tcPr>
            <w:tcW w:w="4500" w:type="dxa"/>
          </w:tcPr>
          <w:p w14:paraId="0BDFFE70" w14:textId="77777777" w:rsidR="00B64CAA" w:rsidRDefault="00000000">
            <w:r>
              <w:rPr>
                <w:sz w:val="20"/>
              </w:rPr>
              <w:t>48V (low voltage) to 700V (high voltage)</w:t>
            </w:r>
          </w:p>
        </w:tc>
      </w:tr>
      <w:tr w:rsidR="00B64CAA" w14:paraId="6C97F05F" w14:textId="77777777">
        <w:tc>
          <w:tcPr>
            <w:tcW w:w="4500" w:type="dxa"/>
          </w:tcPr>
          <w:p w14:paraId="0A058661" w14:textId="77777777" w:rsidR="00B64CAA" w:rsidRDefault="00000000">
            <w:r>
              <w:rPr>
                <w:sz w:val="20"/>
              </w:rPr>
              <w:t>Power Range</w:t>
            </w:r>
          </w:p>
        </w:tc>
        <w:tc>
          <w:tcPr>
            <w:tcW w:w="4500" w:type="dxa"/>
          </w:tcPr>
          <w:p w14:paraId="1100F3DC" w14:textId="77777777" w:rsidR="00B64CAA" w:rsidRDefault="00000000">
            <w:r>
              <w:rPr>
                <w:sz w:val="20"/>
              </w:rPr>
              <w:t>1 kW to 200 kW</w:t>
            </w:r>
          </w:p>
        </w:tc>
      </w:tr>
      <w:tr w:rsidR="00B64CAA" w14:paraId="638D11FD" w14:textId="77777777">
        <w:tc>
          <w:tcPr>
            <w:tcW w:w="4500" w:type="dxa"/>
          </w:tcPr>
          <w:p w14:paraId="1BED6839" w14:textId="77777777" w:rsidR="00B64CAA" w:rsidRDefault="00000000">
            <w:r>
              <w:rPr>
                <w:sz w:val="20"/>
              </w:rPr>
              <w:t>Motor Types Supported</w:t>
            </w:r>
          </w:p>
        </w:tc>
        <w:tc>
          <w:tcPr>
            <w:tcW w:w="4500" w:type="dxa"/>
          </w:tcPr>
          <w:p w14:paraId="7DC401FC" w14:textId="77777777" w:rsidR="00B64CAA" w:rsidRDefault="00000000">
            <w:r>
              <w:rPr>
                <w:sz w:val="20"/>
              </w:rPr>
              <w:t>BLDC (Brushless DC), PMSM (Permanent Magnet Synchronous Motor), Induction Motors</w:t>
            </w:r>
          </w:p>
        </w:tc>
      </w:tr>
      <w:tr w:rsidR="00B64CAA" w14:paraId="5A97FB2F" w14:textId="77777777">
        <w:tc>
          <w:tcPr>
            <w:tcW w:w="4500" w:type="dxa"/>
          </w:tcPr>
          <w:p w14:paraId="35F7F10D" w14:textId="77777777" w:rsidR="00B64CAA" w:rsidRDefault="00000000">
            <w:r>
              <w:rPr>
                <w:sz w:val="20"/>
              </w:rPr>
              <w:t>Target Segments</w:t>
            </w:r>
          </w:p>
        </w:tc>
        <w:tc>
          <w:tcPr>
            <w:tcW w:w="4500" w:type="dxa"/>
          </w:tcPr>
          <w:p w14:paraId="03E746E9" w14:textId="77777777" w:rsidR="00B64CAA" w:rsidRDefault="00000000">
            <w:r>
              <w:rPr>
                <w:sz w:val="20"/>
              </w:rPr>
              <w:t>2-Wheeler, 3-Wheeler, LCV (&gt;2.5T), Passenger Car (BEV), Commercial Vehicles</w:t>
            </w:r>
          </w:p>
        </w:tc>
      </w:tr>
      <w:tr w:rsidR="00B64CAA" w14:paraId="6CCBE261" w14:textId="77777777">
        <w:tc>
          <w:tcPr>
            <w:tcW w:w="4500" w:type="dxa"/>
          </w:tcPr>
          <w:p w14:paraId="138C302A" w14:textId="77777777" w:rsidR="00B64CAA" w:rsidRDefault="00000000">
            <w:r>
              <w:rPr>
                <w:sz w:val="20"/>
              </w:rPr>
              <w:t>Annual Capacity</w:t>
            </w:r>
          </w:p>
        </w:tc>
        <w:tc>
          <w:tcPr>
            <w:tcW w:w="4500" w:type="dxa"/>
          </w:tcPr>
          <w:p w14:paraId="042078EE" w14:textId="77777777" w:rsidR="00B64CAA" w:rsidRDefault="00000000">
            <w:r>
              <w:rPr>
                <w:sz w:val="20"/>
              </w:rPr>
              <w:t>720,000 units (expandable)</w:t>
            </w:r>
          </w:p>
        </w:tc>
      </w:tr>
      <w:tr w:rsidR="00B64CAA" w14:paraId="6651A43C" w14:textId="77777777">
        <w:tc>
          <w:tcPr>
            <w:tcW w:w="4500" w:type="dxa"/>
          </w:tcPr>
          <w:p w14:paraId="64B88B9D" w14:textId="77777777" w:rsidR="00B64CAA" w:rsidRDefault="00000000">
            <w:r>
              <w:rPr>
                <w:sz w:val="20"/>
              </w:rPr>
              <w:t>India Market Share</w:t>
            </w:r>
          </w:p>
        </w:tc>
        <w:tc>
          <w:tcPr>
            <w:tcW w:w="4500" w:type="dxa"/>
          </w:tcPr>
          <w:p w14:paraId="16D0E0ED" w14:textId="77777777" w:rsidR="00B64CAA" w:rsidRDefault="00000000">
            <w:r>
              <w:rPr>
                <w:sz w:val="20"/>
              </w:rPr>
              <w:t>50%+ (largest domestic MCU manufacturer)</w:t>
            </w:r>
          </w:p>
        </w:tc>
      </w:tr>
      <w:tr w:rsidR="00B64CAA" w14:paraId="13B9FBBE" w14:textId="77777777">
        <w:tc>
          <w:tcPr>
            <w:tcW w:w="4500" w:type="dxa"/>
          </w:tcPr>
          <w:p w14:paraId="65167E37" w14:textId="77777777" w:rsidR="00B64CAA" w:rsidRDefault="00000000">
            <w:r>
              <w:rPr>
                <w:sz w:val="20"/>
              </w:rPr>
              <w:t>FAME II Compliance</w:t>
            </w:r>
          </w:p>
        </w:tc>
        <w:tc>
          <w:tcPr>
            <w:tcW w:w="4500" w:type="dxa"/>
          </w:tcPr>
          <w:p w14:paraId="2AF4FDD1" w14:textId="5FA2C392" w:rsidR="00B64CAA" w:rsidRDefault="00000000">
            <w:r>
              <w:rPr>
                <w:sz w:val="20"/>
              </w:rPr>
              <w:t xml:space="preserve">Yes — FAME II-compliant MCUs, partially </w:t>
            </w:r>
            <w:r w:rsidR="006D7ACF">
              <w:rPr>
                <w:sz w:val="20"/>
              </w:rPr>
              <w:t>localized</w:t>
            </w:r>
          </w:p>
        </w:tc>
      </w:tr>
      <w:tr w:rsidR="00B64CAA" w14:paraId="19041FB5" w14:textId="77777777">
        <w:tc>
          <w:tcPr>
            <w:tcW w:w="4500" w:type="dxa"/>
          </w:tcPr>
          <w:p w14:paraId="60FB6011" w14:textId="77777777" w:rsidR="00B64CAA" w:rsidRDefault="00000000">
            <w:r>
              <w:rPr>
                <w:sz w:val="20"/>
              </w:rPr>
              <w:t>Competitive Advantage</w:t>
            </w:r>
          </w:p>
        </w:tc>
        <w:tc>
          <w:tcPr>
            <w:tcW w:w="4500" w:type="dxa"/>
          </w:tcPr>
          <w:p w14:paraId="26A16749" w14:textId="77777777" w:rsidR="00B64CAA" w:rsidRDefault="00000000">
            <w:r>
              <w:rPr>
                <w:sz w:val="20"/>
              </w:rPr>
              <w:t>India's largest MCU manufacturer; extensive voltage/power portfolio; premium application support</w:t>
            </w:r>
          </w:p>
        </w:tc>
      </w:tr>
    </w:tbl>
    <w:p w14:paraId="4E412178" w14:textId="77777777" w:rsidR="00B64CAA" w:rsidRDefault="00B64CAA"/>
    <w:p w14:paraId="33ADD3B5" w14:textId="77777777" w:rsidR="00B64CAA" w:rsidRDefault="00000000">
      <w:pPr>
        <w:spacing w:before="160" w:after="80"/>
      </w:pPr>
      <w:r>
        <w:rPr>
          <w:b/>
          <w:i/>
          <w:color w:val="1E1E1E"/>
        </w:rPr>
        <w:t>1.6.2 Traction Motors</w:t>
      </w:r>
    </w:p>
    <w:p w14:paraId="2E9F9BCD" w14:textId="77777777" w:rsidR="00B64CAA" w:rsidRDefault="00000000">
      <w:pPr>
        <w:spacing w:before="60" w:after="120" w:line="360" w:lineRule="exact"/>
        <w:jc w:val="both"/>
      </w:pPr>
      <w:r>
        <w:t>In line with its evolution into a full powertrain solutions provider, SEM has expanded into traction motor manufacturing and supply. The motor portfolio encompasses:</w:t>
      </w:r>
    </w:p>
    <w:p w14:paraId="3C28C12B" w14:textId="77777777" w:rsidR="00B64CAA" w:rsidRDefault="00000000">
      <w:pPr>
        <w:pStyle w:val="ListBullet"/>
        <w:spacing w:before="40" w:after="40"/>
      </w:pPr>
      <w:r>
        <w:rPr>
          <w:sz w:val="22"/>
        </w:rPr>
        <w:t>Brushless DC (BLDC) Motors: Widely used in 2-Wheeler and 3-Wheeler applications for their high efficiency and low maintenance characteristics.</w:t>
      </w:r>
    </w:p>
    <w:p w14:paraId="02876338" w14:textId="77777777" w:rsidR="00B64CAA" w:rsidRDefault="00000000">
      <w:pPr>
        <w:pStyle w:val="ListBullet"/>
        <w:spacing w:before="40" w:after="40"/>
      </w:pPr>
      <w:r>
        <w:rPr>
          <w:sz w:val="22"/>
        </w:rPr>
        <w:t>Permanent Magnet Synchronous Motors (PMSM): Preferred for higher-power LCV and passenger car applications where torque density and efficiency are paramount.</w:t>
      </w:r>
    </w:p>
    <w:p w14:paraId="1EF61198" w14:textId="77777777" w:rsidR="00B64CAA" w:rsidRDefault="00000000">
      <w:pPr>
        <w:pStyle w:val="ListBullet"/>
        <w:spacing w:before="40" w:after="40"/>
      </w:pPr>
      <w:r>
        <w:rPr>
          <w:sz w:val="22"/>
        </w:rPr>
        <w:t>Induction Motors (IM): Robust, cost-effective motors for commercial vehicle and light industrial EV applications.</w:t>
      </w:r>
    </w:p>
    <w:p w14:paraId="610DBB2D" w14:textId="77777777" w:rsidR="00B64CAA" w:rsidRDefault="00000000">
      <w:pPr>
        <w:pStyle w:val="ListBullet"/>
        <w:spacing w:before="40" w:after="40"/>
      </w:pPr>
      <w:r>
        <w:rPr>
          <w:sz w:val="22"/>
        </w:rPr>
        <w:t>Magnet-Free Motors: Perhaps the most strategically significant addition to SEM's motor portfolio — developed through the partnership with Advanced Electric Machines (AEM) of Washington, UK. These motors eliminate the dependency on rare-earth magnets, addressing one of the EV industry's most pressing supply chain vulnerabilities and cost escalation risks.</w:t>
      </w:r>
    </w:p>
    <w:p w14:paraId="66D29EB6" w14:textId="77777777" w:rsidR="00B64CAA" w:rsidRDefault="00000000">
      <w:pPr>
        <w:spacing w:before="160" w:after="80"/>
      </w:pPr>
      <w:r>
        <w:rPr>
          <w:b/>
          <w:i/>
          <w:color w:val="1E1E1E"/>
        </w:rPr>
        <w:t>1.6.3 On-Board Chargers (OBC)</w:t>
      </w:r>
    </w:p>
    <w:p w14:paraId="391FA580" w14:textId="77777777" w:rsidR="00B64CAA" w:rsidRDefault="00000000">
      <w:pPr>
        <w:spacing w:before="60" w:after="120" w:line="360" w:lineRule="exact"/>
        <w:jc w:val="both"/>
      </w:pPr>
      <w:r>
        <w:t xml:space="preserve">SEM's entry into the EV charging segment through its partnership with </w:t>
      </w:r>
      <w:proofErr w:type="spellStart"/>
      <w:r>
        <w:t>Landworld</w:t>
      </w:r>
      <w:proofErr w:type="spellEnd"/>
      <w:r>
        <w:t xml:space="preserve"> Technology has significantly broadened the company's addressable market. The OBC portfolio currently includes:</w:t>
      </w: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B64CAA" w14:paraId="6C242621" w14:textId="77777777">
        <w:tc>
          <w:tcPr>
            <w:tcW w:w="1500" w:type="dxa"/>
            <w:shd w:val="clear" w:color="auto" w:fill="D0E4F5"/>
          </w:tcPr>
          <w:p w14:paraId="0E1D033C" w14:textId="77777777" w:rsidR="00B64CAA" w:rsidRDefault="00000000">
            <w:r>
              <w:rPr>
                <w:b/>
                <w:sz w:val="20"/>
              </w:rPr>
              <w:t>Product</w:t>
            </w:r>
          </w:p>
        </w:tc>
        <w:tc>
          <w:tcPr>
            <w:tcW w:w="1500" w:type="dxa"/>
            <w:shd w:val="clear" w:color="auto" w:fill="D0E4F5"/>
          </w:tcPr>
          <w:p w14:paraId="0A11BF36" w14:textId="77777777" w:rsidR="00B64CAA" w:rsidRDefault="00000000">
            <w:r>
              <w:rPr>
                <w:b/>
                <w:sz w:val="20"/>
              </w:rPr>
              <w:t>Power</w:t>
            </w:r>
          </w:p>
        </w:tc>
        <w:tc>
          <w:tcPr>
            <w:tcW w:w="1500" w:type="dxa"/>
            <w:shd w:val="clear" w:color="auto" w:fill="D0E4F5"/>
          </w:tcPr>
          <w:p w14:paraId="65E126BF" w14:textId="77777777" w:rsidR="00B64CAA" w:rsidRDefault="00000000">
            <w:r>
              <w:rPr>
                <w:b/>
                <w:sz w:val="20"/>
              </w:rPr>
              <w:t>Voltage Range</w:t>
            </w:r>
          </w:p>
        </w:tc>
        <w:tc>
          <w:tcPr>
            <w:tcW w:w="1500" w:type="dxa"/>
            <w:shd w:val="clear" w:color="auto" w:fill="D0E4F5"/>
          </w:tcPr>
          <w:p w14:paraId="09986D11" w14:textId="77777777" w:rsidR="00B64CAA" w:rsidRDefault="00000000">
            <w:r>
              <w:rPr>
                <w:b/>
                <w:sz w:val="20"/>
              </w:rPr>
              <w:t>Efficiency</w:t>
            </w:r>
          </w:p>
        </w:tc>
        <w:tc>
          <w:tcPr>
            <w:tcW w:w="1500" w:type="dxa"/>
            <w:shd w:val="clear" w:color="auto" w:fill="D0E4F5"/>
          </w:tcPr>
          <w:p w14:paraId="379CEC6F" w14:textId="77777777" w:rsidR="00B64CAA" w:rsidRDefault="00000000">
            <w:r>
              <w:rPr>
                <w:b/>
                <w:sz w:val="20"/>
              </w:rPr>
              <w:t>Cooling</w:t>
            </w:r>
          </w:p>
        </w:tc>
        <w:tc>
          <w:tcPr>
            <w:tcW w:w="1500" w:type="dxa"/>
            <w:shd w:val="clear" w:color="auto" w:fill="D0E4F5"/>
          </w:tcPr>
          <w:p w14:paraId="1A272E33" w14:textId="77777777" w:rsidR="00B64CAA" w:rsidRDefault="00000000">
            <w:r>
              <w:rPr>
                <w:b/>
                <w:sz w:val="20"/>
              </w:rPr>
              <w:t>Target Application</w:t>
            </w:r>
          </w:p>
        </w:tc>
      </w:tr>
      <w:tr w:rsidR="00B64CAA" w14:paraId="6C6F23BA" w14:textId="77777777">
        <w:tc>
          <w:tcPr>
            <w:tcW w:w="1500" w:type="dxa"/>
          </w:tcPr>
          <w:p w14:paraId="41D7A464" w14:textId="77777777" w:rsidR="00B64CAA" w:rsidRDefault="00000000">
            <w:r>
              <w:rPr>
                <w:sz w:val="20"/>
              </w:rPr>
              <w:t>6.6 kW OBC</w:t>
            </w:r>
          </w:p>
        </w:tc>
        <w:tc>
          <w:tcPr>
            <w:tcW w:w="1500" w:type="dxa"/>
          </w:tcPr>
          <w:p w14:paraId="08CA7975" w14:textId="77777777" w:rsidR="00B64CAA" w:rsidRDefault="00000000">
            <w:r>
              <w:rPr>
                <w:sz w:val="20"/>
              </w:rPr>
              <w:t>6.6 kW</w:t>
            </w:r>
          </w:p>
        </w:tc>
        <w:tc>
          <w:tcPr>
            <w:tcW w:w="1500" w:type="dxa"/>
          </w:tcPr>
          <w:p w14:paraId="5AA22AE9" w14:textId="77777777" w:rsidR="00B64CAA" w:rsidRDefault="00000000">
            <w:r>
              <w:rPr>
                <w:sz w:val="20"/>
              </w:rPr>
              <w:t>Standard range</w:t>
            </w:r>
          </w:p>
        </w:tc>
        <w:tc>
          <w:tcPr>
            <w:tcW w:w="1500" w:type="dxa"/>
          </w:tcPr>
          <w:p w14:paraId="1A550955" w14:textId="77777777" w:rsidR="00B64CAA" w:rsidRDefault="00000000">
            <w:r>
              <w:rPr>
                <w:sz w:val="20"/>
              </w:rPr>
              <w:t>—</w:t>
            </w:r>
          </w:p>
        </w:tc>
        <w:tc>
          <w:tcPr>
            <w:tcW w:w="1500" w:type="dxa"/>
          </w:tcPr>
          <w:p w14:paraId="4B53CFCE" w14:textId="77777777" w:rsidR="00B64CAA" w:rsidRDefault="00000000">
            <w:r>
              <w:rPr>
                <w:sz w:val="20"/>
              </w:rPr>
              <w:t>—</w:t>
            </w:r>
          </w:p>
        </w:tc>
        <w:tc>
          <w:tcPr>
            <w:tcW w:w="1500" w:type="dxa"/>
          </w:tcPr>
          <w:p w14:paraId="6957E814" w14:textId="77777777" w:rsidR="00B64CAA" w:rsidRDefault="00000000">
            <w:r>
              <w:rPr>
                <w:sz w:val="20"/>
              </w:rPr>
              <w:t>Passenger BEV, 2W premium</w:t>
            </w:r>
          </w:p>
        </w:tc>
      </w:tr>
      <w:tr w:rsidR="00B64CAA" w14:paraId="7CF3D812" w14:textId="77777777">
        <w:tc>
          <w:tcPr>
            <w:tcW w:w="1500" w:type="dxa"/>
          </w:tcPr>
          <w:p w14:paraId="7EBA75F3" w14:textId="77777777" w:rsidR="00B64CAA" w:rsidRDefault="00000000">
            <w:r>
              <w:rPr>
                <w:sz w:val="20"/>
              </w:rPr>
              <w:t>11 kW OBC</w:t>
            </w:r>
          </w:p>
        </w:tc>
        <w:tc>
          <w:tcPr>
            <w:tcW w:w="1500" w:type="dxa"/>
          </w:tcPr>
          <w:p w14:paraId="524BF452" w14:textId="77777777" w:rsidR="00B64CAA" w:rsidRDefault="00000000">
            <w:r>
              <w:rPr>
                <w:sz w:val="20"/>
              </w:rPr>
              <w:t>11 kW</w:t>
            </w:r>
          </w:p>
        </w:tc>
        <w:tc>
          <w:tcPr>
            <w:tcW w:w="1500" w:type="dxa"/>
          </w:tcPr>
          <w:p w14:paraId="46E8D02B" w14:textId="77777777" w:rsidR="00B64CAA" w:rsidRDefault="00000000">
            <w:r>
              <w:rPr>
                <w:sz w:val="20"/>
              </w:rPr>
              <w:t>Standard range</w:t>
            </w:r>
          </w:p>
        </w:tc>
        <w:tc>
          <w:tcPr>
            <w:tcW w:w="1500" w:type="dxa"/>
          </w:tcPr>
          <w:p w14:paraId="6C86EE6A" w14:textId="77777777" w:rsidR="00B64CAA" w:rsidRDefault="00000000">
            <w:r>
              <w:rPr>
                <w:sz w:val="20"/>
              </w:rPr>
              <w:t>—</w:t>
            </w:r>
          </w:p>
        </w:tc>
        <w:tc>
          <w:tcPr>
            <w:tcW w:w="1500" w:type="dxa"/>
          </w:tcPr>
          <w:p w14:paraId="0F754ED3" w14:textId="77777777" w:rsidR="00B64CAA" w:rsidRDefault="00000000">
            <w:r>
              <w:rPr>
                <w:sz w:val="20"/>
              </w:rPr>
              <w:t>—</w:t>
            </w:r>
          </w:p>
        </w:tc>
        <w:tc>
          <w:tcPr>
            <w:tcW w:w="1500" w:type="dxa"/>
          </w:tcPr>
          <w:p w14:paraId="225DA0F0" w14:textId="77777777" w:rsidR="00B64CAA" w:rsidRDefault="00000000">
            <w:r>
              <w:rPr>
                <w:sz w:val="20"/>
              </w:rPr>
              <w:t>LCV (&gt;2.5T), Passenger BEV</w:t>
            </w:r>
          </w:p>
        </w:tc>
      </w:tr>
      <w:tr w:rsidR="00B64CAA" w14:paraId="28D66F7F" w14:textId="77777777">
        <w:tc>
          <w:tcPr>
            <w:tcW w:w="1500" w:type="dxa"/>
          </w:tcPr>
          <w:p w14:paraId="31B53648" w14:textId="77777777" w:rsidR="00B64CAA" w:rsidRDefault="00000000">
            <w:r>
              <w:rPr>
                <w:sz w:val="20"/>
              </w:rPr>
              <w:t>22 kW OBC</w:t>
            </w:r>
          </w:p>
        </w:tc>
        <w:tc>
          <w:tcPr>
            <w:tcW w:w="1500" w:type="dxa"/>
          </w:tcPr>
          <w:p w14:paraId="0FF038DB" w14:textId="77777777" w:rsidR="00B64CAA" w:rsidRDefault="00000000">
            <w:r>
              <w:rPr>
                <w:sz w:val="20"/>
              </w:rPr>
              <w:t>22 kW</w:t>
            </w:r>
          </w:p>
        </w:tc>
        <w:tc>
          <w:tcPr>
            <w:tcW w:w="1500" w:type="dxa"/>
          </w:tcPr>
          <w:p w14:paraId="0DC1F517" w14:textId="77777777" w:rsidR="00B64CAA" w:rsidRDefault="00000000">
            <w:r>
              <w:rPr>
                <w:sz w:val="20"/>
              </w:rPr>
              <w:t>200–750 Vdc</w:t>
            </w:r>
          </w:p>
        </w:tc>
        <w:tc>
          <w:tcPr>
            <w:tcW w:w="1500" w:type="dxa"/>
          </w:tcPr>
          <w:p w14:paraId="64E42A6D" w14:textId="77777777" w:rsidR="00B64CAA" w:rsidRDefault="00000000">
            <w:r>
              <w:rPr>
                <w:sz w:val="20"/>
              </w:rPr>
              <w:t>≥94%</w:t>
            </w:r>
          </w:p>
        </w:tc>
        <w:tc>
          <w:tcPr>
            <w:tcW w:w="1500" w:type="dxa"/>
          </w:tcPr>
          <w:p w14:paraId="203C84D8" w14:textId="77777777" w:rsidR="00B64CAA" w:rsidRDefault="00000000">
            <w:r>
              <w:rPr>
                <w:sz w:val="20"/>
              </w:rPr>
              <w:t>Liquid-cooled</w:t>
            </w:r>
          </w:p>
        </w:tc>
        <w:tc>
          <w:tcPr>
            <w:tcW w:w="1500" w:type="dxa"/>
          </w:tcPr>
          <w:p w14:paraId="4CC125DD" w14:textId="77777777" w:rsidR="00B64CAA" w:rsidRDefault="00000000">
            <w:r>
              <w:rPr>
                <w:sz w:val="20"/>
              </w:rPr>
              <w:t>High-power passenger cars, LCV</w:t>
            </w:r>
          </w:p>
        </w:tc>
      </w:tr>
    </w:tbl>
    <w:p w14:paraId="4580174E" w14:textId="77777777" w:rsidR="00B64CAA" w:rsidRDefault="00B64CAA"/>
    <w:p w14:paraId="5E0ADFB4" w14:textId="77777777" w:rsidR="00B64CAA" w:rsidRDefault="00000000">
      <w:pPr>
        <w:spacing w:before="60" w:after="120" w:line="360" w:lineRule="exact"/>
        <w:jc w:val="both"/>
      </w:pPr>
      <w:r>
        <w:t>The 22 kW OBC, with its liquid-cooled design and ≥94% efficiency rating, is positioned for the premium EV segment where fast on-board charging and high voltage compatibility (up to 750 Vdc) are critical requirements.</w:t>
      </w:r>
    </w:p>
    <w:p w14:paraId="6234EA75" w14:textId="77777777" w:rsidR="00B64CAA" w:rsidRDefault="00000000">
      <w:pPr>
        <w:spacing w:before="160" w:after="80"/>
      </w:pPr>
      <w:r>
        <w:rPr>
          <w:b/>
          <w:i/>
          <w:color w:val="1E1E1E"/>
        </w:rPr>
        <w:t>1.6.4 DC-DC Converters</w:t>
      </w:r>
    </w:p>
    <w:p w14:paraId="23138431" w14:textId="77777777" w:rsidR="00B64CAA" w:rsidRDefault="00000000">
      <w:pPr>
        <w:spacing w:before="60" w:after="120" w:line="360" w:lineRule="exact"/>
        <w:jc w:val="both"/>
      </w:pPr>
      <w:r>
        <w:t>DC-DC Converters are essential power electronics components in EVs, responsible for stepping down high-voltage battery power to low-voltage auxiliary systems (12V/24V networks for lighting, infotainment, and control systems). SEM's DC-DC Converter portfolio currently includes 2.5 kW and 6 kW variants targeting passenger cars and LCVs.</w:t>
      </w:r>
    </w:p>
    <w:p w14:paraId="3EC2FEAD" w14:textId="77777777" w:rsidR="00B64CAA" w:rsidRDefault="00000000">
      <w:pPr>
        <w:spacing w:before="160" w:after="80"/>
      </w:pPr>
      <w:r>
        <w:rPr>
          <w:b/>
          <w:i/>
          <w:color w:val="1E1E1E"/>
        </w:rPr>
        <w:t>1.6.5 Integrated Powertrain Systems</w:t>
      </w:r>
    </w:p>
    <w:p w14:paraId="59B11980" w14:textId="77777777" w:rsidR="00B64CAA" w:rsidRDefault="00000000">
      <w:pPr>
        <w:spacing w:before="60" w:after="120" w:line="360" w:lineRule="exact"/>
        <w:jc w:val="both"/>
      </w:pPr>
      <w:r>
        <w:t>The most strategically significant product category in SEM's expanding portfolio is its line of Integrated Powertrain Systems — multi-function drive units that combine multiple power electronics components into a single, compact housing:</w:t>
      </w:r>
    </w:p>
    <w:tbl>
      <w:tblPr>
        <w:tblStyle w:val="TableGrid"/>
        <w:tblW w:w="0" w:type="auto"/>
        <w:tblLook w:val="04A0" w:firstRow="1" w:lastRow="0" w:firstColumn="1" w:lastColumn="0" w:noHBand="0" w:noVBand="1"/>
      </w:tblPr>
      <w:tblGrid>
        <w:gridCol w:w="3000"/>
        <w:gridCol w:w="3000"/>
        <w:gridCol w:w="3000"/>
      </w:tblGrid>
      <w:tr w:rsidR="00B64CAA" w14:paraId="716A567B" w14:textId="77777777">
        <w:tc>
          <w:tcPr>
            <w:tcW w:w="3000" w:type="dxa"/>
            <w:shd w:val="clear" w:color="auto" w:fill="D0E4F5"/>
          </w:tcPr>
          <w:p w14:paraId="7A2C177E" w14:textId="77777777" w:rsidR="00B64CAA" w:rsidRDefault="00000000">
            <w:r>
              <w:rPr>
                <w:b/>
                <w:sz w:val="20"/>
              </w:rPr>
              <w:t>System</w:t>
            </w:r>
          </w:p>
        </w:tc>
        <w:tc>
          <w:tcPr>
            <w:tcW w:w="3000" w:type="dxa"/>
            <w:shd w:val="clear" w:color="auto" w:fill="D0E4F5"/>
          </w:tcPr>
          <w:p w14:paraId="088E2E5E" w14:textId="77777777" w:rsidR="00B64CAA" w:rsidRDefault="00000000">
            <w:r>
              <w:rPr>
                <w:b/>
                <w:sz w:val="20"/>
              </w:rPr>
              <w:t>Components</w:t>
            </w:r>
          </w:p>
        </w:tc>
        <w:tc>
          <w:tcPr>
            <w:tcW w:w="3000" w:type="dxa"/>
            <w:shd w:val="clear" w:color="auto" w:fill="D0E4F5"/>
          </w:tcPr>
          <w:p w14:paraId="51958DB6" w14:textId="77777777" w:rsidR="00B64CAA" w:rsidRDefault="00000000">
            <w:r>
              <w:rPr>
                <w:b/>
                <w:sz w:val="20"/>
              </w:rPr>
              <w:t>Value Proposition</w:t>
            </w:r>
          </w:p>
        </w:tc>
      </w:tr>
      <w:tr w:rsidR="00B64CAA" w14:paraId="269C286F" w14:textId="77777777">
        <w:tc>
          <w:tcPr>
            <w:tcW w:w="3000" w:type="dxa"/>
          </w:tcPr>
          <w:p w14:paraId="1784A4F2" w14:textId="77777777" w:rsidR="00B64CAA" w:rsidRDefault="00000000">
            <w:r>
              <w:rPr>
                <w:sz w:val="20"/>
              </w:rPr>
              <w:t>2-in-1 System</w:t>
            </w:r>
          </w:p>
        </w:tc>
        <w:tc>
          <w:tcPr>
            <w:tcW w:w="3000" w:type="dxa"/>
          </w:tcPr>
          <w:p w14:paraId="56B89FEB" w14:textId="77777777" w:rsidR="00B64CAA" w:rsidRDefault="00000000">
            <w:r>
              <w:rPr>
                <w:sz w:val="20"/>
              </w:rPr>
              <w:t>OBC (6.6 kW/11 kW) + DC-DC Converter (2.5 kW)</w:t>
            </w:r>
          </w:p>
        </w:tc>
        <w:tc>
          <w:tcPr>
            <w:tcW w:w="3000" w:type="dxa"/>
          </w:tcPr>
          <w:p w14:paraId="03DBE992" w14:textId="77777777" w:rsidR="00B64CAA" w:rsidRDefault="00000000">
            <w:r>
              <w:rPr>
                <w:sz w:val="20"/>
              </w:rPr>
              <w:t>Space and cost reduction vs. discrete components</w:t>
            </w:r>
          </w:p>
        </w:tc>
      </w:tr>
      <w:tr w:rsidR="00B64CAA" w14:paraId="6C438F54" w14:textId="77777777">
        <w:tc>
          <w:tcPr>
            <w:tcW w:w="3000" w:type="dxa"/>
          </w:tcPr>
          <w:p w14:paraId="4FC7EC1C" w14:textId="77777777" w:rsidR="00B64CAA" w:rsidRDefault="00000000">
            <w:r>
              <w:rPr>
                <w:sz w:val="20"/>
              </w:rPr>
              <w:t>3-in-1 System</w:t>
            </w:r>
          </w:p>
        </w:tc>
        <w:tc>
          <w:tcPr>
            <w:tcW w:w="3000" w:type="dxa"/>
          </w:tcPr>
          <w:p w14:paraId="43B9DA71" w14:textId="77777777" w:rsidR="00B64CAA" w:rsidRDefault="00000000">
            <w:r>
              <w:rPr>
                <w:sz w:val="20"/>
              </w:rPr>
              <w:t>OBC (6.6 kW/11 kW) + DC-DC Converter (2.5 kW) + PDU</w:t>
            </w:r>
          </w:p>
        </w:tc>
        <w:tc>
          <w:tcPr>
            <w:tcW w:w="3000" w:type="dxa"/>
          </w:tcPr>
          <w:p w14:paraId="4BFE0CF2" w14:textId="77777777" w:rsidR="00B64CAA" w:rsidRDefault="00000000">
            <w:r>
              <w:rPr>
                <w:sz w:val="20"/>
              </w:rPr>
              <w:t>Complete integrated power module; premium positioning</w:t>
            </w:r>
          </w:p>
        </w:tc>
      </w:tr>
    </w:tbl>
    <w:p w14:paraId="76DE8D89" w14:textId="77777777" w:rsidR="00B64CAA" w:rsidRDefault="00B64CAA"/>
    <w:p w14:paraId="52E8C312" w14:textId="77777777" w:rsidR="00B64CAA" w:rsidRDefault="00000000">
      <w:pPr>
        <w:spacing w:before="60" w:after="120" w:line="360" w:lineRule="exact"/>
        <w:jc w:val="both"/>
      </w:pPr>
      <w:r>
        <w:t>These integrated systems represent the cornerstone of SEM's FY2028 strategic goal — achieving 70% of portfolio revenue from integrated powertrain systems (up from approximately 30% in 2025).</w:t>
      </w:r>
    </w:p>
    <w:p w14:paraId="46905E95" w14:textId="77777777" w:rsidR="00B64CAA" w:rsidRDefault="00000000">
      <w:pPr>
        <w:spacing w:before="160" w:after="80"/>
      </w:pPr>
      <w:r>
        <w:rPr>
          <w:b/>
          <w:i/>
          <w:color w:val="1E1E1E"/>
        </w:rPr>
        <w:t>1.6.6 Off-Board Chargers and PDUs</w:t>
      </w:r>
    </w:p>
    <w:p w14:paraId="2B895A30" w14:textId="77777777" w:rsidR="00B64CAA" w:rsidRDefault="00000000">
      <w:pPr>
        <w:spacing w:before="60" w:after="120" w:line="360" w:lineRule="exact"/>
        <w:jc w:val="both"/>
      </w:pPr>
      <w:r>
        <w:t>Rounding out the product portfolio are wall-mounted Off-Board Chargers for EV charging station infrastructure and Power Distribution Units (PDUs) for high-voltage power distribution management within EV platforms.</w:t>
      </w:r>
    </w:p>
    <w:p w14:paraId="4F55B808" w14:textId="77777777" w:rsidR="00B64CAA" w:rsidRDefault="00000000">
      <w:pPr>
        <w:spacing w:before="240" w:after="120"/>
      </w:pPr>
      <w:r>
        <w:rPr>
          <w:b/>
          <w:color w:val="00467F"/>
          <w:sz w:val="26"/>
        </w:rPr>
        <w:t>1.7 Technology Partnerships</w:t>
      </w:r>
    </w:p>
    <w:p w14:paraId="2681E785" w14:textId="77777777" w:rsidR="00B64CAA" w:rsidRDefault="00000000">
      <w:pPr>
        <w:spacing w:before="60" w:after="120" w:line="360" w:lineRule="exact"/>
        <w:jc w:val="both"/>
      </w:pPr>
      <w:r>
        <w:t>Sterling E-Mobility's product breadth is underpinned by a carefully curated network of international technology partnerships:</w:t>
      </w:r>
    </w:p>
    <w:p w14:paraId="609BA046" w14:textId="77777777" w:rsidR="00B64CAA" w:rsidRDefault="00000000">
      <w:pPr>
        <w:jc w:val="center"/>
      </w:pPr>
      <w:r>
        <w:rPr>
          <w:i/>
          <w:sz w:val="22"/>
        </w:rPr>
        <w:t>Table 1.3 — SEM Technology Partnership Matrix</w:t>
      </w:r>
    </w:p>
    <w:tbl>
      <w:tblPr>
        <w:tblStyle w:val="TableGrid"/>
        <w:tblW w:w="0" w:type="auto"/>
        <w:tblLook w:val="04A0" w:firstRow="1" w:lastRow="0" w:firstColumn="1" w:lastColumn="0" w:noHBand="0" w:noVBand="1"/>
      </w:tblPr>
      <w:tblGrid>
        <w:gridCol w:w="2250"/>
        <w:gridCol w:w="2250"/>
        <w:gridCol w:w="2250"/>
        <w:gridCol w:w="2250"/>
      </w:tblGrid>
      <w:tr w:rsidR="00B64CAA" w14:paraId="4D98549D" w14:textId="77777777">
        <w:tc>
          <w:tcPr>
            <w:tcW w:w="2250" w:type="dxa"/>
            <w:shd w:val="clear" w:color="auto" w:fill="D0E4F5"/>
          </w:tcPr>
          <w:p w14:paraId="4D6077CB" w14:textId="77777777" w:rsidR="00B64CAA" w:rsidRDefault="00000000">
            <w:r>
              <w:rPr>
                <w:b/>
                <w:sz w:val="20"/>
              </w:rPr>
              <w:t>Partner</w:t>
            </w:r>
          </w:p>
        </w:tc>
        <w:tc>
          <w:tcPr>
            <w:tcW w:w="2250" w:type="dxa"/>
            <w:shd w:val="clear" w:color="auto" w:fill="D0E4F5"/>
          </w:tcPr>
          <w:p w14:paraId="08E082D6" w14:textId="77777777" w:rsidR="00B64CAA" w:rsidRDefault="00000000">
            <w:r>
              <w:rPr>
                <w:b/>
                <w:sz w:val="20"/>
              </w:rPr>
              <w:t>Country</w:t>
            </w:r>
          </w:p>
        </w:tc>
        <w:tc>
          <w:tcPr>
            <w:tcW w:w="2250" w:type="dxa"/>
            <w:shd w:val="clear" w:color="auto" w:fill="D0E4F5"/>
          </w:tcPr>
          <w:p w14:paraId="28080849" w14:textId="77777777" w:rsidR="00B64CAA" w:rsidRDefault="00000000">
            <w:r>
              <w:rPr>
                <w:b/>
                <w:sz w:val="20"/>
              </w:rPr>
              <w:t>Technology</w:t>
            </w:r>
          </w:p>
        </w:tc>
        <w:tc>
          <w:tcPr>
            <w:tcW w:w="2250" w:type="dxa"/>
            <w:shd w:val="clear" w:color="auto" w:fill="D0E4F5"/>
          </w:tcPr>
          <w:p w14:paraId="5732A95E" w14:textId="77777777" w:rsidR="00B64CAA" w:rsidRDefault="00000000">
            <w:r>
              <w:rPr>
                <w:b/>
                <w:sz w:val="20"/>
              </w:rPr>
              <w:t>Strategic Impact</w:t>
            </w:r>
          </w:p>
        </w:tc>
      </w:tr>
      <w:tr w:rsidR="00B64CAA" w14:paraId="28C60091" w14:textId="77777777">
        <w:tc>
          <w:tcPr>
            <w:tcW w:w="2250" w:type="dxa"/>
          </w:tcPr>
          <w:p w14:paraId="67F2E03A" w14:textId="77777777" w:rsidR="00B64CAA" w:rsidRDefault="00000000">
            <w:r>
              <w:rPr>
                <w:sz w:val="20"/>
              </w:rPr>
              <w:t xml:space="preserve">Jiangsu </w:t>
            </w:r>
            <w:proofErr w:type="spellStart"/>
            <w:r>
              <w:rPr>
                <w:sz w:val="20"/>
              </w:rPr>
              <w:t>Gtake</w:t>
            </w:r>
            <w:proofErr w:type="spellEnd"/>
            <w:r>
              <w:rPr>
                <w:sz w:val="20"/>
              </w:rPr>
              <w:t xml:space="preserve"> Electric Co. Ltd.</w:t>
            </w:r>
          </w:p>
        </w:tc>
        <w:tc>
          <w:tcPr>
            <w:tcW w:w="2250" w:type="dxa"/>
          </w:tcPr>
          <w:p w14:paraId="6B90FF10" w14:textId="77777777" w:rsidR="00B64CAA" w:rsidRDefault="00000000">
            <w:r>
              <w:rPr>
                <w:sz w:val="20"/>
              </w:rPr>
              <w:t>China (Shenzhen)</w:t>
            </w:r>
          </w:p>
        </w:tc>
        <w:tc>
          <w:tcPr>
            <w:tcW w:w="2250" w:type="dxa"/>
          </w:tcPr>
          <w:p w14:paraId="3495FB87" w14:textId="77777777" w:rsidR="00B64CAA" w:rsidRDefault="00000000">
            <w:r>
              <w:rPr>
                <w:sz w:val="20"/>
              </w:rPr>
              <w:t>Motor Control Units (MCUs)</w:t>
            </w:r>
          </w:p>
        </w:tc>
        <w:tc>
          <w:tcPr>
            <w:tcW w:w="2250" w:type="dxa"/>
          </w:tcPr>
          <w:p w14:paraId="78DF477A" w14:textId="77777777" w:rsidR="00B64CAA" w:rsidRDefault="00000000">
            <w:r>
              <w:rPr>
                <w:sz w:val="20"/>
              </w:rPr>
              <w:t>Core founding partnership; enabled rapid market entry; exclusive India rights; foundation of 50%+ market share</w:t>
            </w:r>
          </w:p>
        </w:tc>
      </w:tr>
      <w:tr w:rsidR="00B64CAA" w14:paraId="5E57FF77" w14:textId="77777777">
        <w:tc>
          <w:tcPr>
            <w:tcW w:w="2250" w:type="dxa"/>
          </w:tcPr>
          <w:p w14:paraId="4F108E38" w14:textId="77777777" w:rsidR="00B64CAA" w:rsidRDefault="00000000">
            <w:r>
              <w:rPr>
                <w:sz w:val="20"/>
              </w:rPr>
              <w:t>Advanced Electric Machines (AEM)</w:t>
            </w:r>
          </w:p>
        </w:tc>
        <w:tc>
          <w:tcPr>
            <w:tcW w:w="2250" w:type="dxa"/>
          </w:tcPr>
          <w:p w14:paraId="492CE87D" w14:textId="77777777" w:rsidR="00B64CAA" w:rsidRDefault="00000000">
            <w:r>
              <w:rPr>
                <w:sz w:val="20"/>
              </w:rPr>
              <w:t>UK (Washington)</w:t>
            </w:r>
          </w:p>
        </w:tc>
        <w:tc>
          <w:tcPr>
            <w:tcW w:w="2250" w:type="dxa"/>
          </w:tcPr>
          <w:p w14:paraId="5ADFDDB3" w14:textId="77777777" w:rsidR="00B64CAA" w:rsidRDefault="00000000">
            <w:r>
              <w:rPr>
                <w:sz w:val="20"/>
              </w:rPr>
              <w:t>Magnet-Free Traction Motors</w:t>
            </w:r>
          </w:p>
        </w:tc>
        <w:tc>
          <w:tcPr>
            <w:tcW w:w="2250" w:type="dxa"/>
          </w:tcPr>
          <w:p w14:paraId="5948F125" w14:textId="77777777" w:rsidR="00B64CAA" w:rsidRDefault="00000000">
            <w:r>
              <w:rPr>
                <w:sz w:val="20"/>
              </w:rPr>
              <w:t>Eliminates rare-earth magnet dependency; supply chain security; technology differentiation</w:t>
            </w:r>
          </w:p>
        </w:tc>
      </w:tr>
      <w:tr w:rsidR="00B64CAA" w14:paraId="74388B15" w14:textId="77777777">
        <w:tc>
          <w:tcPr>
            <w:tcW w:w="2250" w:type="dxa"/>
          </w:tcPr>
          <w:p w14:paraId="70F06F10" w14:textId="38CACE47" w:rsidR="00B64CAA" w:rsidRDefault="006D7ACF">
            <w:r>
              <w:rPr>
                <w:sz w:val="20"/>
              </w:rPr>
              <w:t>Land world</w:t>
            </w:r>
            <w:r w:rsidR="00000000">
              <w:rPr>
                <w:sz w:val="20"/>
              </w:rPr>
              <w:t xml:space="preserve"> Technology Co. Ltd.</w:t>
            </w:r>
          </w:p>
        </w:tc>
        <w:tc>
          <w:tcPr>
            <w:tcW w:w="2250" w:type="dxa"/>
          </w:tcPr>
          <w:p w14:paraId="52E1BC29" w14:textId="77777777" w:rsidR="00B64CAA" w:rsidRDefault="00000000">
            <w:r>
              <w:rPr>
                <w:sz w:val="20"/>
              </w:rPr>
              <w:t>China (Shenzhen)</w:t>
            </w:r>
          </w:p>
        </w:tc>
        <w:tc>
          <w:tcPr>
            <w:tcW w:w="2250" w:type="dxa"/>
          </w:tcPr>
          <w:p w14:paraId="38FC5AC5" w14:textId="77777777" w:rsidR="00B64CAA" w:rsidRDefault="00000000">
            <w:r>
              <w:rPr>
                <w:sz w:val="20"/>
              </w:rPr>
              <w:t>OBC, DC-DC Converters, PDUs</w:t>
            </w:r>
          </w:p>
        </w:tc>
        <w:tc>
          <w:tcPr>
            <w:tcW w:w="2250" w:type="dxa"/>
          </w:tcPr>
          <w:p w14:paraId="4433044B" w14:textId="77777777" w:rsidR="00B64CAA" w:rsidRDefault="00000000">
            <w:r>
              <w:rPr>
                <w:sz w:val="20"/>
              </w:rPr>
              <w:t>Entry into EV charging segment (2025); enabler of 3-in-1 integrated systems; FY28 target driver</w:t>
            </w:r>
          </w:p>
        </w:tc>
      </w:tr>
      <w:tr w:rsidR="00B64CAA" w14:paraId="216580DB" w14:textId="77777777">
        <w:tc>
          <w:tcPr>
            <w:tcW w:w="2250" w:type="dxa"/>
          </w:tcPr>
          <w:p w14:paraId="383C9CAA" w14:textId="77777777" w:rsidR="00B64CAA" w:rsidRDefault="00000000">
            <w:r>
              <w:rPr>
                <w:sz w:val="20"/>
              </w:rPr>
              <w:t xml:space="preserve">MOTIVELINK (formerly </w:t>
            </w:r>
            <w:proofErr w:type="spellStart"/>
            <w:r>
              <w:rPr>
                <w:sz w:val="20"/>
              </w:rPr>
              <w:t>Yongin</w:t>
            </w:r>
            <w:proofErr w:type="spellEnd"/>
            <w:r>
              <w:rPr>
                <w:sz w:val="20"/>
              </w:rPr>
              <w:t xml:space="preserve"> Electronics)</w:t>
            </w:r>
          </w:p>
        </w:tc>
        <w:tc>
          <w:tcPr>
            <w:tcW w:w="2250" w:type="dxa"/>
          </w:tcPr>
          <w:p w14:paraId="0852FF4D" w14:textId="77777777" w:rsidR="00B64CAA" w:rsidRDefault="00000000">
            <w:r>
              <w:rPr>
                <w:sz w:val="20"/>
              </w:rPr>
              <w:t>Korea (manufacturing in India)</w:t>
            </w:r>
          </w:p>
        </w:tc>
        <w:tc>
          <w:tcPr>
            <w:tcW w:w="2250" w:type="dxa"/>
          </w:tcPr>
          <w:p w14:paraId="7318E2C5" w14:textId="77777777" w:rsidR="00B64CAA" w:rsidRDefault="00000000">
            <w:r>
              <w:rPr>
                <w:sz w:val="20"/>
              </w:rPr>
              <w:t>Magnetic Components for EVs</w:t>
            </w:r>
          </w:p>
        </w:tc>
        <w:tc>
          <w:tcPr>
            <w:tcW w:w="2250" w:type="dxa"/>
          </w:tcPr>
          <w:p w14:paraId="1CC08971" w14:textId="79579560" w:rsidR="00B64CAA" w:rsidRDefault="00000000">
            <w:r>
              <w:rPr>
                <w:sz w:val="20"/>
              </w:rPr>
              <w:t xml:space="preserve">Supply chain </w:t>
            </w:r>
            <w:r w:rsidR="006D7ACF">
              <w:rPr>
                <w:sz w:val="20"/>
              </w:rPr>
              <w:t>localization</w:t>
            </w:r>
            <w:r>
              <w:rPr>
                <w:sz w:val="20"/>
              </w:rPr>
              <w:t>; FAME II compliance support</w:t>
            </w:r>
          </w:p>
        </w:tc>
      </w:tr>
      <w:tr w:rsidR="00B64CAA" w14:paraId="7C0A475C" w14:textId="77777777">
        <w:tc>
          <w:tcPr>
            <w:tcW w:w="2250" w:type="dxa"/>
          </w:tcPr>
          <w:p w14:paraId="4E0D0C01" w14:textId="77777777" w:rsidR="00B64CAA" w:rsidRDefault="00000000">
            <w:r>
              <w:rPr>
                <w:sz w:val="20"/>
              </w:rPr>
              <w:t xml:space="preserve">Kunshan GLVAC </w:t>
            </w:r>
            <w:proofErr w:type="spellStart"/>
            <w:r>
              <w:rPr>
                <w:sz w:val="20"/>
              </w:rPr>
              <w:t>Yuantong</w:t>
            </w:r>
            <w:proofErr w:type="spellEnd"/>
          </w:p>
        </w:tc>
        <w:tc>
          <w:tcPr>
            <w:tcW w:w="2250" w:type="dxa"/>
          </w:tcPr>
          <w:p w14:paraId="65924FE9" w14:textId="77777777" w:rsidR="00B64CAA" w:rsidRDefault="00000000">
            <w:r>
              <w:rPr>
                <w:sz w:val="20"/>
              </w:rPr>
              <w:t>China (manufacturing in India)</w:t>
            </w:r>
          </w:p>
        </w:tc>
        <w:tc>
          <w:tcPr>
            <w:tcW w:w="2250" w:type="dxa"/>
          </w:tcPr>
          <w:p w14:paraId="39109DC6" w14:textId="77777777" w:rsidR="00B64CAA" w:rsidRDefault="00000000">
            <w:r>
              <w:rPr>
                <w:sz w:val="20"/>
              </w:rPr>
              <w:t>HVDC Contactors &amp; Relays</w:t>
            </w:r>
          </w:p>
        </w:tc>
        <w:tc>
          <w:tcPr>
            <w:tcW w:w="2250" w:type="dxa"/>
          </w:tcPr>
          <w:p w14:paraId="4D817FA2" w14:textId="6E8B0DB1" w:rsidR="00B64CAA" w:rsidRDefault="00000000">
            <w:r>
              <w:rPr>
                <w:sz w:val="20"/>
              </w:rPr>
              <w:t xml:space="preserve">Component </w:t>
            </w:r>
            <w:r w:rsidR="006D7ACF">
              <w:rPr>
                <w:sz w:val="20"/>
              </w:rPr>
              <w:t>localization</w:t>
            </w:r>
            <w:r>
              <w:rPr>
                <w:sz w:val="20"/>
              </w:rPr>
              <w:t>; domestic manufacturing</w:t>
            </w:r>
          </w:p>
        </w:tc>
      </w:tr>
    </w:tbl>
    <w:p w14:paraId="316088A3" w14:textId="77777777" w:rsidR="00B64CAA" w:rsidRDefault="00B64CAA"/>
    <w:p w14:paraId="5F66A490" w14:textId="77777777" w:rsidR="00B64CAA" w:rsidRDefault="00000000">
      <w:pPr>
        <w:spacing w:before="240" w:after="120"/>
      </w:pPr>
      <w:r>
        <w:rPr>
          <w:b/>
          <w:color w:val="00467F"/>
          <w:sz w:val="26"/>
        </w:rPr>
        <w:t>1.8 Leadership Structure</w:t>
      </w:r>
    </w:p>
    <w:p w14:paraId="7FC40FDC" w14:textId="77777777" w:rsidR="00B64CAA" w:rsidRDefault="00000000">
      <w:pPr>
        <w:spacing w:before="160" w:after="80"/>
      </w:pPr>
      <w:r>
        <w:rPr>
          <w:b/>
          <w:i/>
          <w:color w:val="1E1E1E"/>
        </w:rPr>
        <w:t>1.8.1 Parent Company Leadership (Sterling Tools Limited)</w:t>
      </w:r>
    </w:p>
    <w:p w14:paraId="1FA16C2D" w14:textId="77777777" w:rsidR="00B64CAA" w:rsidRDefault="00000000">
      <w:pPr>
        <w:jc w:val="center"/>
      </w:pPr>
      <w:r>
        <w:rPr>
          <w:i/>
          <w:sz w:val="22"/>
        </w:rPr>
        <w:t>Table 1.4 — Sterling Tools Limited Leadership (Relevant to SEM)</w:t>
      </w:r>
    </w:p>
    <w:tbl>
      <w:tblPr>
        <w:tblStyle w:val="TableGrid"/>
        <w:tblW w:w="0" w:type="auto"/>
        <w:tblLook w:val="04A0" w:firstRow="1" w:lastRow="0" w:firstColumn="1" w:lastColumn="0" w:noHBand="0" w:noVBand="1"/>
      </w:tblPr>
      <w:tblGrid>
        <w:gridCol w:w="2250"/>
        <w:gridCol w:w="2250"/>
        <w:gridCol w:w="2250"/>
        <w:gridCol w:w="2250"/>
      </w:tblGrid>
      <w:tr w:rsidR="00B64CAA" w14:paraId="1C7301A3" w14:textId="77777777">
        <w:tc>
          <w:tcPr>
            <w:tcW w:w="2250" w:type="dxa"/>
            <w:shd w:val="clear" w:color="auto" w:fill="D0E4F5"/>
          </w:tcPr>
          <w:p w14:paraId="0EBFBA91" w14:textId="77777777" w:rsidR="00B64CAA" w:rsidRDefault="00000000">
            <w:r>
              <w:rPr>
                <w:b/>
                <w:sz w:val="20"/>
              </w:rPr>
              <w:t>Name</w:t>
            </w:r>
          </w:p>
        </w:tc>
        <w:tc>
          <w:tcPr>
            <w:tcW w:w="2250" w:type="dxa"/>
            <w:shd w:val="clear" w:color="auto" w:fill="D0E4F5"/>
          </w:tcPr>
          <w:p w14:paraId="6C64F356" w14:textId="77777777" w:rsidR="00B64CAA" w:rsidRDefault="00000000">
            <w:r>
              <w:rPr>
                <w:b/>
                <w:sz w:val="20"/>
              </w:rPr>
              <w:t>Role</w:t>
            </w:r>
          </w:p>
        </w:tc>
        <w:tc>
          <w:tcPr>
            <w:tcW w:w="2250" w:type="dxa"/>
            <w:shd w:val="clear" w:color="auto" w:fill="D0E4F5"/>
          </w:tcPr>
          <w:p w14:paraId="77D81FF4" w14:textId="77777777" w:rsidR="00B64CAA" w:rsidRDefault="00000000">
            <w:r>
              <w:rPr>
                <w:b/>
                <w:sz w:val="20"/>
              </w:rPr>
              <w:t>Education</w:t>
            </w:r>
          </w:p>
        </w:tc>
        <w:tc>
          <w:tcPr>
            <w:tcW w:w="2250" w:type="dxa"/>
            <w:shd w:val="clear" w:color="auto" w:fill="D0E4F5"/>
          </w:tcPr>
          <w:p w14:paraId="394EBB44" w14:textId="77777777" w:rsidR="00B64CAA" w:rsidRDefault="00000000">
            <w:r>
              <w:rPr>
                <w:b/>
                <w:sz w:val="20"/>
              </w:rPr>
              <w:t>Strategic Contributions</w:t>
            </w:r>
          </w:p>
        </w:tc>
      </w:tr>
      <w:tr w:rsidR="00B64CAA" w14:paraId="1922A0C1" w14:textId="77777777">
        <w:tc>
          <w:tcPr>
            <w:tcW w:w="2250" w:type="dxa"/>
          </w:tcPr>
          <w:p w14:paraId="03128D34" w14:textId="77777777" w:rsidR="00B64CAA" w:rsidRDefault="00000000">
            <w:r>
              <w:rPr>
                <w:sz w:val="20"/>
              </w:rPr>
              <w:t>Anil Aggarwal</w:t>
            </w:r>
          </w:p>
        </w:tc>
        <w:tc>
          <w:tcPr>
            <w:tcW w:w="2250" w:type="dxa"/>
          </w:tcPr>
          <w:p w14:paraId="79BFC633" w14:textId="77777777" w:rsidR="00B64CAA" w:rsidRDefault="00000000">
            <w:r>
              <w:rPr>
                <w:sz w:val="20"/>
              </w:rPr>
              <w:t>Chairman</w:t>
            </w:r>
          </w:p>
        </w:tc>
        <w:tc>
          <w:tcPr>
            <w:tcW w:w="2250" w:type="dxa"/>
          </w:tcPr>
          <w:p w14:paraId="4D238937" w14:textId="77777777" w:rsidR="00B64CAA" w:rsidRDefault="00000000">
            <w:r>
              <w:rPr>
                <w:sz w:val="20"/>
              </w:rPr>
              <w:t>—</w:t>
            </w:r>
          </w:p>
        </w:tc>
        <w:tc>
          <w:tcPr>
            <w:tcW w:w="2250" w:type="dxa"/>
          </w:tcPr>
          <w:p w14:paraId="6753E91B" w14:textId="77777777" w:rsidR="00B64CAA" w:rsidRDefault="00000000">
            <w:r>
              <w:rPr>
                <w:sz w:val="20"/>
              </w:rPr>
              <w:t>Founded Sterling Tools (1979); strategic EV entry decision; Group governance</w:t>
            </w:r>
          </w:p>
        </w:tc>
      </w:tr>
      <w:tr w:rsidR="00B64CAA" w14:paraId="50D35215" w14:textId="77777777">
        <w:tc>
          <w:tcPr>
            <w:tcW w:w="2250" w:type="dxa"/>
          </w:tcPr>
          <w:p w14:paraId="607DCDD3" w14:textId="77777777" w:rsidR="00B64CAA" w:rsidRDefault="00000000">
            <w:r>
              <w:rPr>
                <w:sz w:val="20"/>
              </w:rPr>
              <w:t>Atul Aggarwal</w:t>
            </w:r>
          </w:p>
        </w:tc>
        <w:tc>
          <w:tcPr>
            <w:tcW w:w="2250" w:type="dxa"/>
          </w:tcPr>
          <w:p w14:paraId="554DFCF4" w14:textId="77777777" w:rsidR="00B64CAA" w:rsidRDefault="00000000">
            <w:r>
              <w:rPr>
                <w:sz w:val="20"/>
              </w:rPr>
              <w:t>Managing Director (STL)</w:t>
            </w:r>
          </w:p>
        </w:tc>
        <w:tc>
          <w:tcPr>
            <w:tcW w:w="2250" w:type="dxa"/>
          </w:tcPr>
          <w:p w14:paraId="2BEE0CA9" w14:textId="77777777" w:rsidR="00B64CAA" w:rsidRDefault="00000000">
            <w:r>
              <w:rPr>
                <w:sz w:val="20"/>
              </w:rPr>
              <w:t xml:space="preserve">MBA (Kenan-Flagler, UNC Chapel Hill); </w:t>
            </w:r>
            <w:proofErr w:type="gramStart"/>
            <w:r>
              <w:rPr>
                <w:sz w:val="20"/>
              </w:rPr>
              <w:t>B.Com</w:t>
            </w:r>
            <w:proofErr w:type="gramEnd"/>
            <w:r>
              <w:rPr>
                <w:sz w:val="20"/>
              </w:rPr>
              <w:t xml:space="preserve"> (SRCC, Delhi)</w:t>
            </w:r>
          </w:p>
        </w:tc>
        <w:tc>
          <w:tcPr>
            <w:tcW w:w="2250" w:type="dxa"/>
          </w:tcPr>
          <w:p w14:paraId="66687813" w14:textId="351AE3CB" w:rsidR="00B64CAA" w:rsidRDefault="00000000">
            <w:r>
              <w:rPr>
                <w:sz w:val="20"/>
              </w:rPr>
              <w:t xml:space="preserve">Led EV Division creation (2018); MCU business scaling; AEM, </w:t>
            </w:r>
            <w:proofErr w:type="spellStart"/>
            <w:r>
              <w:rPr>
                <w:sz w:val="20"/>
              </w:rPr>
              <w:t>Gtake</w:t>
            </w:r>
            <w:proofErr w:type="spellEnd"/>
            <w:r>
              <w:rPr>
                <w:sz w:val="20"/>
              </w:rPr>
              <w:t xml:space="preserve">, </w:t>
            </w:r>
            <w:r w:rsidR="006D7ACF">
              <w:rPr>
                <w:sz w:val="20"/>
              </w:rPr>
              <w:t>Land world</w:t>
            </w:r>
            <w:r>
              <w:rPr>
                <w:sz w:val="20"/>
              </w:rPr>
              <w:t xml:space="preserve"> partnerships; previously Director at </w:t>
            </w:r>
            <w:r w:rsidR="006D7ACF">
              <w:rPr>
                <w:sz w:val="20"/>
              </w:rPr>
              <w:t>Alti green</w:t>
            </w:r>
            <w:r>
              <w:rPr>
                <w:sz w:val="20"/>
              </w:rPr>
              <w:t xml:space="preserve"> Propulsion Labs</w:t>
            </w:r>
          </w:p>
        </w:tc>
      </w:tr>
      <w:tr w:rsidR="00B64CAA" w14:paraId="1E2B0B7A" w14:textId="77777777">
        <w:tc>
          <w:tcPr>
            <w:tcW w:w="2250" w:type="dxa"/>
          </w:tcPr>
          <w:p w14:paraId="5600E005" w14:textId="77777777" w:rsidR="00B64CAA" w:rsidRDefault="00000000">
            <w:r>
              <w:rPr>
                <w:sz w:val="20"/>
              </w:rPr>
              <w:t>Akhill Aggarwal</w:t>
            </w:r>
          </w:p>
        </w:tc>
        <w:tc>
          <w:tcPr>
            <w:tcW w:w="2250" w:type="dxa"/>
          </w:tcPr>
          <w:p w14:paraId="7A9F0B56" w14:textId="77777777" w:rsidR="00B64CAA" w:rsidRDefault="00000000">
            <w:r>
              <w:rPr>
                <w:sz w:val="20"/>
              </w:rPr>
              <w:t>Whole Time Director</w:t>
            </w:r>
          </w:p>
        </w:tc>
        <w:tc>
          <w:tcPr>
            <w:tcW w:w="2250" w:type="dxa"/>
          </w:tcPr>
          <w:p w14:paraId="4282D52F" w14:textId="77777777" w:rsidR="00B64CAA" w:rsidRDefault="00000000">
            <w:r>
              <w:rPr>
                <w:sz w:val="20"/>
              </w:rPr>
              <w:t>—</w:t>
            </w:r>
          </w:p>
        </w:tc>
        <w:tc>
          <w:tcPr>
            <w:tcW w:w="2250" w:type="dxa"/>
          </w:tcPr>
          <w:p w14:paraId="30393821" w14:textId="77777777" w:rsidR="00B64CAA" w:rsidRDefault="00000000">
            <w:r>
              <w:rPr>
                <w:sz w:val="20"/>
              </w:rPr>
              <w:t>Group operations oversight; Director since August 2019</w:t>
            </w:r>
          </w:p>
        </w:tc>
      </w:tr>
      <w:tr w:rsidR="00B64CAA" w14:paraId="3DE0DFAD" w14:textId="77777777">
        <w:tc>
          <w:tcPr>
            <w:tcW w:w="2250" w:type="dxa"/>
          </w:tcPr>
          <w:p w14:paraId="746417B7" w14:textId="77777777" w:rsidR="00B64CAA" w:rsidRDefault="00000000">
            <w:r>
              <w:rPr>
                <w:sz w:val="20"/>
              </w:rPr>
              <w:t>Pankaj Gupta</w:t>
            </w:r>
          </w:p>
        </w:tc>
        <w:tc>
          <w:tcPr>
            <w:tcW w:w="2250" w:type="dxa"/>
          </w:tcPr>
          <w:p w14:paraId="3EEEC3DD" w14:textId="77777777" w:rsidR="00B64CAA" w:rsidRDefault="00000000">
            <w:r>
              <w:rPr>
                <w:sz w:val="20"/>
              </w:rPr>
              <w:t>Group CFO</w:t>
            </w:r>
          </w:p>
        </w:tc>
        <w:tc>
          <w:tcPr>
            <w:tcW w:w="2250" w:type="dxa"/>
          </w:tcPr>
          <w:p w14:paraId="68DCBCD7" w14:textId="77777777" w:rsidR="00B64CAA" w:rsidRDefault="00000000">
            <w:r>
              <w:rPr>
                <w:sz w:val="20"/>
              </w:rPr>
              <w:t>—</w:t>
            </w:r>
          </w:p>
        </w:tc>
        <w:tc>
          <w:tcPr>
            <w:tcW w:w="2250" w:type="dxa"/>
          </w:tcPr>
          <w:p w14:paraId="77456FD9" w14:textId="77777777" w:rsidR="00B64CAA" w:rsidRDefault="00000000">
            <w:r>
              <w:rPr>
                <w:sz w:val="20"/>
              </w:rPr>
              <w:t>Financial strategy; Q4 FY25 earnings communications</w:t>
            </w:r>
          </w:p>
        </w:tc>
      </w:tr>
    </w:tbl>
    <w:p w14:paraId="76F1D5D2" w14:textId="77777777" w:rsidR="00B64CAA" w:rsidRDefault="00B64CAA"/>
    <w:p w14:paraId="36A4E1A9" w14:textId="77777777" w:rsidR="00B64CAA" w:rsidRDefault="00000000">
      <w:pPr>
        <w:spacing w:before="160" w:after="80"/>
      </w:pPr>
      <w:r>
        <w:rPr>
          <w:b/>
          <w:i/>
          <w:color w:val="1E1E1E"/>
        </w:rPr>
        <w:t>1.8.2 SEM Executive Management Team</w:t>
      </w:r>
    </w:p>
    <w:tbl>
      <w:tblPr>
        <w:tblStyle w:val="TableGrid"/>
        <w:tblW w:w="0" w:type="auto"/>
        <w:tblLook w:val="04A0" w:firstRow="1" w:lastRow="0" w:firstColumn="1" w:lastColumn="0" w:noHBand="0" w:noVBand="1"/>
      </w:tblPr>
      <w:tblGrid>
        <w:gridCol w:w="4500"/>
        <w:gridCol w:w="4500"/>
      </w:tblGrid>
      <w:tr w:rsidR="00B64CAA" w14:paraId="43A81150" w14:textId="77777777">
        <w:tc>
          <w:tcPr>
            <w:tcW w:w="4500" w:type="dxa"/>
            <w:shd w:val="clear" w:color="auto" w:fill="D0E4F5"/>
          </w:tcPr>
          <w:p w14:paraId="6E71DA59" w14:textId="77777777" w:rsidR="00B64CAA" w:rsidRDefault="00000000">
            <w:r>
              <w:rPr>
                <w:b/>
                <w:sz w:val="20"/>
              </w:rPr>
              <w:t>Name</w:t>
            </w:r>
          </w:p>
        </w:tc>
        <w:tc>
          <w:tcPr>
            <w:tcW w:w="4500" w:type="dxa"/>
            <w:shd w:val="clear" w:color="auto" w:fill="D0E4F5"/>
          </w:tcPr>
          <w:p w14:paraId="20D26CE3" w14:textId="77777777" w:rsidR="00B64CAA" w:rsidRDefault="00000000">
            <w:r>
              <w:rPr>
                <w:b/>
                <w:sz w:val="20"/>
              </w:rPr>
              <w:t>Role</w:t>
            </w:r>
          </w:p>
        </w:tc>
      </w:tr>
      <w:tr w:rsidR="00B64CAA" w14:paraId="478716CB" w14:textId="77777777">
        <w:tc>
          <w:tcPr>
            <w:tcW w:w="4500" w:type="dxa"/>
          </w:tcPr>
          <w:p w14:paraId="21AD0387" w14:textId="77777777" w:rsidR="00B64CAA" w:rsidRDefault="00000000">
            <w:r>
              <w:rPr>
                <w:sz w:val="20"/>
              </w:rPr>
              <w:t>Jaideep Wadhwa</w:t>
            </w:r>
          </w:p>
        </w:tc>
        <w:tc>
          <w:tcPr>
            <w:tcW w:w="4500" w:type="dxa"/>
          </w:tcPr>
          <w:p w14:paraId="056D273E" w14:textId="77777777" w:rsidR="00B64CAA" w:rsidRDefault="00000000">
            <w:r>
              <w:rPr>
                <w:sz w:val="20"/>
              </w:rPr>
              <w:t>Director &amp; Managing Director (SEM) — Strategic leader; public face of SEM at industry events; announced FY28 systems strategy</w:t>
            </w:r>
          </w:p>
        </w:tc>
      </w:tr>
      <w:tr w:rsidR="00B64CAA" w14:paraId="7D68E753" w14:textId="77777777">
        <w:tc>
          <w:tcPr>
            <w:tcW w:w="4500" w:type="dxa"/>
          </w:tcPr>
          <w:p w14:paraId="2482361A" w14:textId="77777777" w:rsidR="00B64CAA" w:rsidRDefault="00000000">
            <w:r>
              <w:rPr>
                <w:sz w:val="20"/>
              </w:rPr>
              <w:t xml:space="preserve">Anuj </w:t>
            </w:r>
            <w:proofErr w:type="spellStart"/>
            <w:r>
              <w:rPr>
                <w:sz w:val="20"/>
              </w:rPr>
              <w:t>Sahrawat</w:t>
            </w:r>
            <w:proofErr w:type="spellEnd"/>
          </w:p>
        </w:tc>
        <w:tc>
          <w:tcPr>
            <w:tcW w:w="4500" w:type="dxa"/>
          </w:tcPr>
          <w:p w14:paraId="32623A72" w14:textId="77777777" w:rsidR="00B64CAA" w:rsidRDefault="00000000">
            <w:r>
              <w:rPr>
                <w:sz w:val="20"/>
              </w:rPr>
              <w:t>Chief Operations Officer</w:t>
            </w:r>
          </w:p>
        </w:tc>
      </w:tr>
      <w:tr w:rsidR="00B64CAA" w14:paraId="71A3A3B6" w14:textId="77777777">
        <w:tc>
          <w:tcPr>
            <w:tcW w:w="4500" w:type="dxa"/>
          </w:tcPr>
          <w:p w14:paraId="3C7F5908" w14:textId="77777777" w:rsidR="00B64CAA" w:rsidRDefault="00000000">
            <w:r>
              <w:rPr>
                <w:sz w:val="20"/>
              </w:rPr>
              <w:t>Ramesha TD</w:t>
            </w:r>
          </w:p>
        </w:tc>
        <w:tc>
          <w:tcPr>
            <w:tcW w:w="4500" w:type="dxa"/>
          </w:tcPr>
          <w:p w14:paraId="7C8767BC" w14:textId="77777777" w:rsidR="00B64CAA" w:rsidRDefault="00000000">
            <w:r>
              <w:rPr>
                <w:sz w:val="20"/>
              </w:rPr>
              <w:t>Chief Technology Officer</w:t>
            </w:r>
          </w:p>
        </w:tc>
      </w:tr>
      <w:tr w:rsidR="00B64CAA" w14:paraId="3161F5CE" w14:textId="77777777">
        <w:tc>
          <w:tcPr>
            <w:tcW w:w="4500" w:type="dxa"/>
          </w:tcPr>
          <w:p w14:paraId="2DCC663E" w14:textId="77777777" w:rsidR="00B64CAA" w:rsidRDefault="00000000">
            <w:r>
              <w:rPr>
                <w:sz w:val="20"/>
              </w:rPr>
              <w:t>Vishal Sinha</w:t>
            </w:r>
          </w:p>
        </w:tc>
        <w:tc>
          <w:tcPr>
            <w:tcW w:w="4500" w:type="dxa"/>
          </w:tcPr>
          <w:p w14:paraId="157B2C5F" w14:textId="77777777" w:rsidR="00B64CAA" w:rsidRDefault="00000000">
            <w:r>
              <w:rPr>
                <w:sz w:val="20"/>
              </w:rPr>
              <w:t>Head — Business Development &amp; Sales</w:t>
            </w:r>
          </w:p>
        </w:tc>
      </w:tr>
      <w:tr w:rsidR="00B64CAA" w14:paraId="5B088A1A" w14:textId="77777777">
        <w:tc>
          <w:tcPr>
            <w:tcW w:w="4500" w:type="dxa"/>
          </w:tcPr>
          <w:p w14:paraId="161FA9A5" w14:textId="77777777" w:rsidR="00B64CAA" w:rsidRDefault="00000000">
            <w:r>
              <w:rPr>
                <w:sz w:val="20"/>
              </w:rPr>
              <w:t>Avinash P Singh</w:t>
            </w:r>
          </w:p>
        </w:tc>
        <w:tc>
          <w:tcPr>
            <w:tcW w:w="4500" w:type="dxa"/>
          </w:tcPr>
          <w:p w14:paraId="57BBCF32" w14:textId="77777777" w:rsidR="00B64CAA" w:rsidRDefault="00000000">
            <w:r>
              <w:rPr>
                <w:sz w:val="20"/>
              </w:rPr>
              <w:t>Head — Quality Assurance</w:t>
            </w:r>
          </w:p>
        </w:tc>
      </w:tr>
      <w:tr w:rsidR="00B64CAA" w14:paraId="402FF843" w14:textId="77777777">
        <w:tc>
          <w:tcPr>
            <w:tcW w:w="4500" w:type="dxa"/>
          </w:tcPr>
          <w:p w14:paraId="71A6F896" w14:textId="77777777" w:rsidR="00B64CAA" w:rsidRDefault="00000000">
            <w:r>
              <w:rPr>
                <w:sz w:val="20"/>
              </w:rPr>
              <w:t>Vikram Bishnoi</w:t>
            </w:r>
          </w:p>
        </w:tc>
        <w:tc>
          <w:tcPr>
            <w:tcW w:w="4500" w:type="dxa"/>
          </w:tcPr>
          <w:p w14:paraId="2D9B76F9" w14:textId="77777777" w:rsidR="00B64CAA" w:rsidRDefault="00000000">
            <w:r>
              <w:rPr>
                <w:sz w:val="20"/>
              </w:rPr>
              <w:t>Head — Human Resources</w:t>
            </w:r>
          </w:p>
        </w:tc>
      </w:tr>
      <w:tr w:rsidR="00B64CAA" w14:paraId="4271B9B1" w14:textId="77777777">
        <w:tc>
          <w:tcPr>
            <w:tcW w:w="4500" w:type="dxa"/>
          </w:tcPr>
          <w:p w14:paraId="0B53F8F6" w14:textId="77777777" w:rsidR="00B64CAA" w:rsidRDefault="00000000">
            <w:r>
              <w:rPr>
                <w:sz w:val="20"/>
              </w:rPr>
              <w:t>Chandrakant Poojari</w:t>
            </w:r>
          </w:p>
        </w:tc>
        <w:tc>
          <w:tcPr>
            <w:tcW w:w="4500" w:type="dxa"/>
          </w:tcPr>
          <w:p w14:paraId="2F82A7F2" w14:textId="77777777" w:rsidR="00B64CAA" w:rsidRDefault="00000000">
            <w:r>
              <w:rPr>
                <w:sz w:val="20"/>
              </w:rPr>
              <w:t>Head — Group IT</w:t>
            </w:r>
          </w:p>
        </w:tc>
      </w:tr>
      <w:tr w:rsidR="00B64CAA" w14:paraId="7364F69C" w14:textId="77777777">
        <w:tc>
          <w:tcPr>
            <w:tcW w:w="4500" w:type="dxa"/>
          </w:tcPr>
          <w:p w14:paraId="1FED9FC8" w14:textId="77777777" w:rsidR="00B64CAA" w:rsidRDefault="00000000">
            <w:r>
              <w:rPr>
                <w:sz w:val="20"/>
              </w:rPr>
              <w:t>Himanshu Khanduja</w:t>
            </w:r>
          </w:p>
        </w:tc>
        <w:tc>
          <w:tcPr>
            <w:tcW w:w="4500" w:type="dxa"/>
          </w:tcPr>
          <w:p w14:paraId="7A178562" w14:textId="77777777" w:rsidR="00B64CAA" w:rsidRDefault="00000000">
            <w:r>
              <w:rPr>
                <w:sz w:val="20"/>
              </w:rPr>
              <w:t>Head — Sourcing &amp; Vendor Development</w:t>
            </w:r>
          </w:p>
        </w:tc>
      </w:tr>
      <w:tr w:rsidR="00B64CAA" w14:paraId="7F4FDDCE" w14:textId="77777777">
        <w:tc>
          <w:tcPr>
            <w:tcW w:w="4500" w:type="dxa"/>
          </w:tcPr>
          <w:p w14:paraId="0355C22D" w14:textId="77777777" w:rsidR="00B64CAA" w:rsidRDefault="00000000">
            <w:r>
              <w:rPr>
                <w:sz w:val="20"/>
              </w:rPr>
              <w:t>Rupesh Ranjan Prashar</w:t>
            </w:r>
          </w:p>
        </w:tc>
        <w:tc>
          <w:tcPr>
            <w:tcW w:w="4500" w:type="dxa"/>
          </w:tcPr>
          <w:p w14:paraId="0C06E36F" w14:textId="77777777" w:rsidR="00B64CAA" w:rsidRDefault="00000000">
            <w:r>
              <w:rPr>
                <w:sz w:val="20"/>
              </w:rPr>
              <w:t>Head — Finance</w:t>
            </w:r>
          </w:p>
        </w:tc>
      </w:tr>
    </w:tbl>
    <w:p w14:paraId="35FD28CA" w14:textId="77777777" w:rsidR="00B64CAA" w:rsidRDefault="00B64CAA"/>
    <w:p w14:paraId="4C129816" w14:textId="77777777" w:rsidR="00B64CAA" w:rsidRDefault="00000000">
      <w:pPr>
        <w:spacing w:before="60" w:after="120" w:line="360" w:lineRule="exact"/>
        <w:jc w:val="both"/>
      </w:pPr>
      <w:r>
        <w:t>The SEM leadership model combines family-led strategic governance from the Aggarwal family — which controls the Sterling Group — with professional domain-expert management in operations, technology, and commercial functions. Jaideep Wadhwa's public representation of SEM at the Bharat Mobility Global Expo 2025 and his articulation of the FY28 strategic roadmap underscore the professional management team's autonomy in executing the company's strategic vision.</w:t>
      </w:r>
    </w:p>
    <w:p w14:paraId="00616182" w14:textId="77777777" w:rsidR="00B64CAA" w:rsidRDefault="00000000">
      <w:pPr>
        <w:spacing w:before="240" w:after="120"/>
      </w:pPr>
      <w:r>
        <w:rPr>
          <w:b/>
          <w:color w:val="00467F"/>
          <w:sz w:val="26"/>
        </w:rPr>
        <w:t>1.9 Financial Performance and Market Position</w:t>
      </w:r>
    </w:p>
    <w:p w14:paraId="32E65FB7" w14:textId="77777777" w:rsidR="00B64CAA" w:rsidRDefault="00000000">
      <w:pPr>
        <w:spacing w:before="160" w:after="80"/>
      </w:pPr>
      <w:r>
        <w:rPr>
          <w:b/>
          <w:i/>
          <w:color w:val="1E1E1E"/>
        </w:rPr>
        <w:t>1.9.1 Revenue Performance</w:t>
      </w:r>
    </w:p>
    <w:p w14:paraId="4AF2BEC1" w14:textId="77777777" w:rsidR="00B64CAA" w:rsidRDefault="00000000">
      <w:pPr>
        <w:spacing w:before="60" w:after="120" w:line="360" w:lineRule="exact"/>
        <w:jc w:val="both"/>
      </w:pPr>
      <w:r>
        <w:t>SEM's financial trajectory reflects the explosive growth of India's EV market and the company's dominant position within it:</w:t>
      </w:r>
    </w:p>
    <w:p w14:paraId="5D8CE115" w14:textId="77777777" w:rsidR="00B64CAA" w:rsidRDefault="00000000">
      <w:pPr>
        <w:jc w:val="center"/>
      </w:pPr>
      <w:r>
        <w:rPr>
          <w:i/>
          <w:sz w:val="22"/>
        </w:rPr>
        <w:t>Table 1.5 — SEM Financial Performance Summary</w:t>
      </w:r>
    </w:p>
    <w:tbl>
      <w:tblPr>
        <w:tblStyle w:val="TableGrid"/>
        <w:tblW w:w="0" w:type="auto"/>
        <w:tblLook w:val="04A0" w:firstRow="1" w:lastRow="0" w:firstColumn="1" w:lastColumn="0" w:noHBand="0" w:noVBand="1"/>
      </w:tblPr>
      <w:tblGrid>
        <w:gridCol w:w="2250"/>
        <w:gridCol w:w="2250"/>
        <w:gridCol w:w="2250"/>
        <w:gridCol w:w="2250"/>
      </w:tblGrid>
      <w:tr w:rsidR="00B64CAA" w14:paraId="34B2E5B3" w14:textId="77777777">
        <w:tc>
          <w:tcPr>
            <w:tcW w:w="2250" w:type="dxa"/>
            <w:shd w:val="clear" w:color="auto" w:fill="D0E4F5"/>
          </w:tcPr>
          <w:p w14:paraId="00A3BCD9" w14:textId="77777777" w:rsidR="00B64CAA" w:rsidRDefault="00000000">
            <w:r>
              <w:rPr>
                <w:b/>
                <w:sz w:val="20"/>
              </w:rPr>
              <w:t>Fiscal Year / Period</w:t>
            </w:r>
          </w:p>
        </w:tc>
        <w:tc>
          <w:tcPr>
            <w:tcW w:w="2250" w:type="dxa"/>
            <w:shd w:val="clear" w:color="auto" w:fill="D0E4F5"/>
          </w:tcPr>
          <w:p w14:paraId="2490789F" w14:textId="77777777" w:rsidR="00B64CAA" w:rsidRDefault="00000000">
            <w:r>
              <w:rPr>
                <w:b/>
                <w:sz w:val="20"/>
              </w:rPr>
              <w:t>Revenue (SEM-specific)</w:t>
            </w:r>
          </w:p>
        </w:tc>
        <w:tc>
          <w:tcPr>
            <w:tcW w:w="2250" w:type="dxa"/>
            <w:shd w:val="clear" w:color="auto" w:fill="D0E4F5"/>
          </w:tcPr>
          <w:p w14:paraId="5570308C" w14:textId="77777777" w:rsidR="00B64CAA" w:rsidRDefault="00000000">
            <w:r>
              <w:rPr>
                <w:b/>
                <w:sz w:val="20"/>
              </w:rPr>
              <w:t>YoY Growth</w:t>
            </w:r>
          </w:p>
        </w:tc>
        <w:tc>
          <w:tcPr>
            <w:tcW w:w="2250" w:type="dxa"/>
            <w:shd w:val="clear" w:color="auto" w:fill="D0E4F5"/>
          </w:tcPr>
          <w:p w14:paraId="4C034675" w14:textId="77777777" w:rsidR="00B64CAA" w:rsidRDefault="00000000">
            <w:r>
              <w:rPr>
                <w:b/>
                <w:sz w:val="20"/>
              </w:rPr>
              <w:t>Key Context</w:t>
            </w:r>
          </w:p>
        </w:tc>
      </w:tr>
      <w:tr w:rsidR="00B64CAA" w14:paraId="058FF2D0" w14:textId="77777777">
        <w:tc>
          <w:tcPr>
            <w:tcW w:w="2250" w:type="dxa"/>
          </w:tcPr>
          <w:p w14:paraId="4E22CCC8" w14:textId="77777777" w:rsidR="00B64CAA" w:rsidRDefault="00000000">
            <w:r>
              <w:rPr>
                <w:sz w:val="20"/>
              </w:rPr>
              <w:t>FY2022 Q4</w:t>
            </w:r>
          </w:p>
        </w:tc>
        <w:tc>
          <w:tcPr>
            <w:tcW w:w="2250" w:type="dxa"/>
          </w:tcPr>
          <w:p w14:paraId="2816FCCF" w14:textId="77777777" w:rsidR="00B64CAA" w:rsidRDefault="00000000">
            <w:r>
              <w:rPr>
                <w:sz w:val="20"/>
              </w:rPr>
              <w:t>₹309 million (₹30.9 crore)</w:t>
            </w:r>
          </w:p>
        </w:tc>
        <w:tc>
          <w:tcPr>
            <w:tcW w:w="2250" w:type="dxa"/>
          </w:tcPr>
          <w:p w14:paraId="14ED571C" w14:textId="77777777" w:rsidR="00B64CAA" w:rsidRDefault="00000000">
            <w:r>
              <w:rPr>
                <w:sz w:val="20"/>
              </w:rPr>
              <w:t>—</w:t>
            </w:r>
          </w:p>
        </w:tc>
        <w:tc>
          <w:tcPr>
            <w:tcW w:w="2250" w:type="dxa"/>
          </w:tcPr>
          <w:p w14:paraId="703392B4" w14:textId="77777777" w:rsidR="00B64CAA" w:rsidRDefault="00000000">
            <w:r>
              <w:rPr>
                <w:sz w:val="20"/>
              </w:rPr>
              <w:t>Monthly run rate of ₹100M established</w:t>
            </w:r>
          </w:p>
        </w:tc>
      </w:tr>
      <w:tr w:rsidR="00B64CAA" w14:paraId="595608D4" w14:textId="77777777">
        <w:tc>
          <w:tcPr>
            <w:tcW w:w="2250" w:type="dxa"/>
          </w:tcPr>
          <w:p w14:paraId="7E62CCEE" w14:textId="77777777" w:rsidR="00B64CAA" w:rsidRDefault="00000000">
            <w:r>
              <w:rPr>
                <w:sz w:val="20"/>
              </w:rPr>
              <w:t>FY2024</w:t>
            </w:r>
          </w:p>
        </w:tc>
        <w:tc>
          <w:tcPr>
            <w:tcW w:w="2250" w:type="dxa"/>
          </w:tcPr>
          <w:p w14:paraId="2F5CCF95" w14:textId="77777777" w:rsidR="00B64CAA" w:rsidRDefault="00000000">
            <w:r>
              <w:rPr>
                <w:sz w:val="20"/>
              </w:rPr>
              <w:t>₹325 crore (EV control units)</w:t>
            </w:r>
          </w:p>
        </w:tc>
        <w:tc>
          <w:tcPr>
            <w:tcW w:w="2250" w:type="dxa"/>
          </w:tcPr>
          <w:p w14:paraId="16944A31" w14:textId="77777777" w:rsidR="00B64CAA" w:rsidRDefault="00000000">
            <w:r>
              <w:rPr>
                <w:sz w:val="20"/>
              </w:rPr>
              <w:t>+90% EV growth</w:t>
            </w:r>
          </w:p>
        </w:tc>
        <w:tc>
          <w:tcPr>
            <w:tcW w:w="2250" w:type="dxa"/>
          </w:tcPr>
          <w:p w14:paraId="51EF0314" w14:textId="77777777" w:rsidR="00B64CAA" w:rsidRDefault="00000000">
            <w:r>
              <w:rPr>
                <w:sz w:val="20"/>
              </w:rPr>
              <w:t>EV business becomes dominant vertical</w:t>
            </w:r>
          </w:p>
        </w:tc>
      </w:tr>
      <w:tr w:rsidR="00B64CAA" w14:paraId="0F6B5121" w14:textId="77777777">
        <w:tc>
          <w:tcPr>
            <w:tcW w:w="2250" w:type="dxa"/>
          </w:tcPr>
          <w:p w14:paraId="549DA2CD" w14:textId="77777777" w:rsidR="00B64CAA" w:rsidRDefault="00000000">
            <w:r>
              <w:rPr>
                <w:sz w:val="20"/>
              </w:rPr>
              <w:t>9M FY2025</w:t>
            </w:r>
          </w:p>
        </w:tc>
        <w:tc>
          <w:tcPr>
            <w:tcW w:w="2250" w:type="dxa"/>
          </w:tcPr>
          <w:p w14:paraId="3E7B80FE" w14:textId="77777777" w:rsidR="00B64CAA" w:rsidRDefault="00000000">
            <w:r>
              <w:rPr>
                <w:sz w:val="20"/>
              </w:rPr>
              <w:t>₹345.9 crore</w:t>
            </w:r>
          </w:p>
        </w:tc>
        <w:tc>
          <w:tcPr>
            <w:tcW w:w="2250" w:type="dxa"/>
          </w:tcPr>
          <w:p w14:paraId="2310670B" w14:textId="77777777" w:rsidR="00B64CAA" w:rsidRDefault="00000000">
            <w:r>
              <w:rPr>
                <w:sz w:val="20"/>
              </w:rPr>
              <w:t>+56% YoY</w:t>
            </w:r>
          </w:p>
        </w:tc>
        <w:tc>
          <w:tcPr>
            <w:tcW w:w="2250" w:type="dxa"/>
          </w:tcPr>
          <w:p w14:paraId="474DD182" w14:textId="77777777" w:rsidR="00B64CAA" w:rsidRDefault="00000000">
            <w:r>
              <w:rPr>
                <w:sz w:val="20"/>
              </w:rPr>
              <w:t>Sustained hyper-growth phase</w:t>
            </w:r>
          </w:p>
        </w:tc>
      </w:tr>
      <w:tr w:rsidR="00B64CAA" w14:paraId="790522EF" w14:textId="77777777">
        <w:tc>
          <w:tcPr>
            <w:tcW w:w="2250" w:type="dxa"/>
          </w:tcPr>
          <w:p w14:paraId="23141DDB" w14:textId="77777777" w:rsidR="00B64CAA" w:rsidRDefault="00000000">
            <w:r>
              <w:rPr>
                <w:sz w:val="20"/>
              </w:rPr>
              <w:t>FY2025 (Consolidated STL)</w:t>
            </w:r>
          </w:p>
        </w:tc>
        <w:tc>
          <w:tcPr>
            <w:tcW w:w="2250" w:type="dxa"/>
          </w:tcPr>
          <w:p w14:paraId="55CA1D3E" w14:textId="77777777" w:rsidR="00B64CAA" w:rsidRDefault="00000000">
            <w:r>
              <w:rPr>
                <w:sz w:val="20"/>
              </w:rPr>
              <w:t>₹1,038 crore</w:t>
            </w:r>
          </w:p>
        </w:tc>
        <w:tc>
          <w:tcPr>
            <w:tcW w:w="2250" w:type="dxa"/>
          </w:tcPr>
          <w:p w14:paraId="45D0C6B0" w14:textId="77777777" w:rsidR="00B64CAA" w:rsidRDefault="00000000">
            <w:r>
              <w:rPr>
                <w:sz w:val="20"/>
              </w:rPr>
              <w:t>+10.6%</w:t>
            </w:r>
          </w:p>
        </w:tc>
        <w:tc>
          <w:tcPr>
            <w:tcW w:w="2250" w:type="dxa"/>
          </w:tcPr>
          <w:p w14:paraId="75632EBE" w14:textId="77777777" w:rsidR="00B64CAA" w:rsidRDefault="00000000">
            <w:r>
              <w:rPr>
                <w:sz w:val="20"/>
              </w:rPr>
              <w:t>EV constitutes 42% of H1 FY25 mix</w:t>
            </w:r>
          </w:p>
        </w:tc>
      </w:tr>
    </w:tbl>
    <w:p w14:paraId="551A2B07" w14:textId="77777777" w:rsidR="00B64CAA" w:rsidRDefault="00B64CAA"/>
    <w:p w14:paraId="67F17D4A" w14:textId="77777777" w:rsidR="00B64CAA" w:rsidRDefault="00000000">
      <w:pPr>
        <w:spacing w:before="160" w:after="80"/>
      </w:pPr>
      <w:r>
        <w:rPr>
          <w:b/>
          <w:i/>
          <w:color w:val="1E1E1E"/>
        </w:rPr>
        <w:t>1.9.2 Market Position</w:t>
      </w:r>
    </w:p>
    <w:p w14:paraId="3660603E" w14:textId="77777777" w:rsidR="00B64CAA" w:rsidRDefault="00000000">
      <w:pPr>
        <w:spacing w:before="60" w:after="120" w:line="360" w:lineRule="exact"/>
        <w:jc w:val="both"/>
      </w:pPr>
      <w:r>
        <w:t>Sterling E-Mobility's competitive position in India's EV components market is exceptional:</w:t>
      </w:r>
    </w:p>
    <w:p w14:paraId="2A58F4A1" w14:textId="77777777" w:rsidR="00B64CAA" w:rsidRDefault="00000000">
      <w:pPr>
        <w:pStyle w:val="ListBullet"/>
        <w:spacing w:before="40" w:after="40"/>
      </w:pPr>
      <w:r>
        <w:rPr>
          <w:sz w:val="22"/>
        </w:rPr>
        <w:t>50%+ Market Share in India's MCU segment — no domestic competitor matches this scale specifically in MCUs.</w:t>
      </w:r>
    </w:p>
    <w:p w14:paraId="31AD909E" w14:textId="77777777" w:rsidR="00B64CAA" w:rsidRDefault="00000000">
      <w:pPr>
        <w:pStyle w:val="ListBullet"/>
        <w:spacing w:before="40" w:after="40"/>
      </w:pPr>
      <w:r>
        <w:rPr>
          <w:sz w:val="22"/>
        </w:rPr>
        <w:t>15+ Active OEM Customers including Ola Electric, Greaves Electric Mobility, and others across 2W, 3W, and LCV segments.</w:t>
      </w:r>
    </w:p>
    <w:p w14:paraId="6A91C5DA" w14:textId="77777777" w:rsidR="00B64CAA" w:rsidRDefault="00000000">
      <w:pPr>
        <w:pStyle w:val="ListBullet"/>
        <w:spacing w:before="40" w:after="40"/>
      </w:pPr>
      <w:r>
        <w:rPr>
          <w:sz w:val="22"/>
        </w:rPr>
        <w:t>30 Additional OEMs in advanced discussions for MCU and powertrain system requirements — indicating a robust commercial pipeline.</w:t>
      </w:r>
    </w:p>
    <w:p w14:paraId="75602ED5" w14:textId="77777777" w:rsidR="00B64CAA" w:rsidRDefault="00000000">
      <w:pPr>
        <w:pStyle w:val="ListBullet"/>
        <w:spacing w:before="40" w:after="40"/>
      </w:pPr>
      <w:r>
        <w:rPr>
          <w:sz w:val="22"/>
        </w:rPr>
        <w:t xml:space="preserve">First-mover advantage in </w:t>
      </w:r>
      <w:proofErr w:type="spellStart"/>
      <w:r>
        <w:rPr>
          <w:sz w:val="22"/>
        </w:rPr>
        <w:t>localised</w:t>
      </w:r>
      <w:proofErr w:type="spellEnd"/>
      <w:r>
        <w:rPr>
          <w:sz w:val="22"/>
        </w:rPr>
        <w:t xml:space="preserve"> MCU manufacturing under FAME II, creating switching costs and OEM dependency that are difficult for new entrants to overcome.</w:t>
      </w:r>
    </w:p>
    <w:p w14:paraId="05F19E23" w14:textId="77777777" w:rsidR="00B64CAA" w:rsidRDefault="00000000">
      <w:pPr>
        <w:spacing w:before="160" w:after="80"/>
      </w:pPr>
      <w:r>
        <w:rPr>
          <w:b/>
          <w:i/>
          <w:color w:val="1E1E1E"/>
        </w:rPr>
        <w:t>1.9.3 SWOT Analysis</w:t>
      </w:r>
    </w:p>
    <w:p w14:paraId="214C68D4" w14:textId="77777777" w:rsidR="00B64CAA" w:rsidRDefault="00000000">
      <w:pPr>
        <w:jc w:val="center"/>
      </w:pPr>
      <w:r>
        <w:rPr>
          <w:i/>
          <w:sz w:val="22"/>
        </w:rPr>
        <w:t>Table 1.6 — SWOT Analysis: Sterling E-Mobility Solutions Limited</w:t>
      </w:r>
    </w:p>
    <w:tbl>
      <w:tblPr>
        <w:tblStyle w:val="TableGrid"/>
        <w:tblW w:w="0" w:type="auto"/>
        <w:tblLook w:val="04A0" w:firstRow="1" w:lastRow="0" w:firstColumn="1" w:lastColumn="0" w:noHBand="0" w:noVBand="1"/>
      </w:tblPr>
      <w:tblGrid>
        <w:gridCol w:w="4500"/>
        <w:gridCol w:w="4500"/>
      </w:tblGrid>
      <w:tr w:rsidR="00B64CAA" w14:paraId="7A21C991" w14:textId="77777777">
        <w:tc>
          <w:tcPr>
            <w:tcW w:w="4500" w:type="dxa"/>
            <w:shd w:val="clear" w:color="auto" w:fill="D0E4F5"/>
          </w:tcPr>
          <w:p w14:paraId="0B5E44C4" w14:textId="77777777" w:rsidR="00B64CAA" w:rsidRDefault="00000000">
            <w:r>
              <w:rPr>
                <w:b/>
                <w:sz w:val="20"/>
              </w:rPr>
              <w:t>Strengths</w:t>
            </w:r>
          </w:p>
        </w:tc>
        <w:tc>
          <w:tcPr>
            <w:tcW w:w="4500" w:type="dxa"/>
            <w:shd w:val="clear" w:color="auto" w:fill="D0E4F5"/>
          </w:tcPr>
          <w:p w14:paraId="3A80CC13" w14:textId="77777777" w:rsidR="00B64CAA" w:rsidRDefault="00000000">
            <w:r>
              <w:rPr>
                <w:b/>
                <w:sz w:val="20"/>
              </w:rPr>
              <w:t>Weaknesses</w:t>
            </w:r>
          </w:p>
        </w:tc>
      </w:tr>
      <w:tr w:rsidR="00B64CAA" w14:paraId="0D65F745" w14:textId="77777777">
        <w:tc>
          <w:tcPr>
            <w:tcW w:w="4500" w:type="dxa"/>
          </w:tcPr>
          <w:p w14:paraId="7D3EC99E" w14:textId="77777777" w:rsidR="00B64CAA" w:rsidRDefault="00000000">
            <w:r>
              <w:rPr>
                <w:sz w:val="20"/>
              </w:rPr>
              <w:t>India's largest MCU manufacturer (50%+ market share)</w:t>
            </w:r>
          </w:p>
        </w:tc>
        <w:tc>
          <w:tcPr>
            <w:tcW w:w="4500" w:type="dxa"/>
          </w:tcPr>
          <w:p w14:paraId="6CC99BAC" w14:textId="77777777" w:rsidR="00B64CAA" w:rsidRDefault="00000000">
            <w:r>
              <w:rPr>
                <w:sz w:val="20"/>
              </w:rPr>
              <w:t>Customer concentration risk (Ola Electric dependency)</w:t>
            </w:r>
          </w:p>
        </w:tc>
      </w:tr>
      <w:tr w:rsidR="00B64CAA" w14:paraId="2D6C5F9B" w14:textId="77777777">
        <w:tc>
          <w:tcPr>
            <w:tcW w:w="4500" w:type="dxa"/>
          </w:tcPr>
          <w:p w14:paraId="1BCBC731" w14:textId="77777777" w:rsidR="00B64CAA" w:rsidRDefault="00000000">
            <w:r>
              <w:rPr>
                <w:sz w:val="20"/>
              </w:rPr>
              <w:t>720,000 units/year production capacity (expandable)</w:t>
            </w:r>
          </w:p>
        </w:tc>
        <w:tc>
          <w:tcPr>
            <w:tcW w:w="4500" w:type="dxa"/>
          </w:tcPr>
          <w:p w14:paraId="73A57452" w14:textId="123CA849" w:rsidR="00B64CAA" w:rsidRDefault="00000000">
            <w:r>
              <w:rPr>
                <w:sz w:val="20"/>
              </w:rPr>
              <w:t>Technology licensing dependency (</w:t>
            </w:r>
            <w:proofErr w:type="spellStart"/>
            <w:r>
              <w:rPr>
                <w:sz w:val="20"/>
              </w:rPr>
              <w:t>Gtake</w:t>
            </w:r>
            <w:proofErr w:type="spellEnd"/>
            <w:r>
              <w:rPr>
                <w:sz w:val="20"/>
              </w:rPr>
              <w:t xml:space="preserve">, </w:t>
            </w:r>
            <w:r w:rsidR="00355EC4">
              <w:rPr>
                <w:sz w:val="20"/>
              </w:rPr>
              <w:t>Land world</w:t>
            </w:r>
            <w:r>
              <w:rPr>
                <w:sz w:val="20"/>
              </w:rPr>
              <w:t xml:space="preserve"> — Chinese partners)</w:t>
            </w:r>
          </w:p>
        </w:tc>
      </w:tr>
      <w:tr w:rsidR="00B64CAA" w14:paraId="749E1485" w14:textId="77777777">
        <w:tc>
          <w:tcPr>
            <w:tcW w:w="4500" w:type="dxa"/>
          </w:tcPr>
          <w:p w14:paraId="319C93DA" w14:textId="77777777" w:rsidR="00B64CAA" w:rsidRDefault="00000000">
            <w:r>
              <w:rPr>
                <w:sz w:val="20"/>
              </w:rPr>
              <w:t>15+ active OEM relationships including Ola, Greaves</w:t>
            </w:r>
          </w:p>
        </w:tc>
        <w:tc>
          <w:tcPr>
            <w:tcW w:w="4500" w:type="dxa"/>
          </w:tcPr>
          <w:p w14:paraId="5EE0E42A" w14:textId="77777777" w:rsidR="00B64CAA" w:rsidRDefault="00000000">
            <w:r>
              <w:rPr>
                <w:sz w:val="20"/>
              </w:rPr>
              <w:t xml:space="preserve">No proprietary MCU IP — licensed from </w:t>
            </w:r>
            <w:proofErr w:type="spellStart"/>
            <w:r>
              <w:rPr>
                <w:sz w:val="20"/>
              </w:rPr>
              <w:t>Gtake</w:t>
            </w:r>
            <w:proofErr w:type="spellEnd"/>
          </w:p>
        </w:tc>
      </w:tr>
      <w:tr w:rsidR="00B64CAA" w14:paraId="3A944B60" w14:textId="77777777">
        <w:tc>
          <w:tcPr>
            <w:tcW w:w="4500" w:type="dxa"/>
          </w:tcPr>
          <w:p w14:paraId="6F86166B" w14:textId="68387512" w:rsidR="00B64CAA" w:rsidRDefault="00000000">
            <w:r>
              <w:rPr>
                <w:sz w:val="20"/>
              </w:rPr>
              <w:t xml:space="preserve">ACMA award for </w:t>
            </w:r>
            <w:r w:rsidR="00355EC4">
              <w:rPr>
                <w:sz w:val="20"/>
              </w:rPr>
              <w:t>localization</w:t>
            </w:r>
            <w:r>
              <w:rPr>
                <w:sz w:val="20"/>
              </w:rPr>
              <w:t xml:space="preserve"> excellence</w:t>
            </w:r>
          </w:p>
        </w:tc>
        <w:tc>
          <w:tcPr>
            <w:tcW w:w="4500" w:type="dxa"/>
          </w:tcPr>
          <w:p w14:paraId="0616FA7D" w14:textId="77777777" w:rsidR="00B64CAA" w:rsidRDefault="00000000">
            <w:r>
              <w:rPr>
                <w:sz w:val="20"/>
              </w:rPr>
              <w:t>Limited brand recognition outside B2B domain</w:t>
            </w:r>
          </w:p>
        </w:tc>
      </w:tr>
      <w:tr w:rsidR="00B64CAA" w14:paraId="3A98B46C" w14:textId="77777777">
        <w:tc>
          <w:tcPr>
            <w:tcW w:w="4500" w:type="dxa"/>
          </w:tcPr>
          <w:p w14:paraId="661C8407" w14:textId="77777777" w:rsidR="00B64CAA" w:rsidRDefault="00000000">
            <w:r>
              <w:rPr>
                <w:sz w:val="20"/>
              </w:rPr>
              <w:t>Expanding integrated powertrain portfolio</w:t>
            </w:r>
          </w:p>
        </w:tc>
        <w:tc>
          <w:tcPr>
            <w:tcW w:w="4500" w:type="dxa"/>
          </w:tcPr>
          <w:p w14:paraId="6F01FECB" w14:textId="77777777" w:rsidR="00B64CAA" w:rsidRDefault="00000000">
            <w:r>
              <w:rPr>
                <w:sz w:val="20"/>
              </w:rPr>
              <w:t>Small team (51–200 employees) — scaling challenges</w:t>
            </w:r>
          </w:p>
        </w:tc>
      </w:tr>
      <w:tr w:rsidR="00B64CAA" w14:paraId="424DE40A" w14:textId="77777777">
        <w:tc>
          <w:tcPr>
            <w:tcW w:w="4500" w:type="dxa"/>
          </w:tcPr>
          <w:p w14:paraId="0F4E64AF" w14:textId="77777777" w:rsidR="00B64CAA" w:rsidRDefault="00000000">
            <w:r>
              <w:rPr>
                <w:sz w:val="20"/>
              </w:rPr>
              <w:t>Strong parent company (Sterling Tools, 40+ years, listed)</w:t>
            </w:r>
          </w:p>
        </w:tc>
        <w:tc>
          <w:tcPr>
            <w:tcW w:w="4500" w:type="dxa"/>
          </w:tcPr>
          <w:p w14:paraId="4D79520F" w14:textId="77777777" w:rsidR="00B64CAA" w:rsidRDefault="00B64CAA"/>
        </w:tc>
      </w:tr>
      <w:tr w:rsidR="00B64CAA" w14:paraId="6A3D9E12" w14:textId="77777777">
        <w:tc>
          <w:tcPr>
            <w:tcW w:w="4500" w:type="dxa"/>
          </w:tcPr>
          <w:p w14:paraId="41321E43" w14:textId="77777777" w:rsidR="00B64CAA" w:rsidRDefault="00000000">
            <w:r>
              <w:rPr>
                <w:sz w:val="20"/>
              </w:rPr>
              <w:t>**Opportunities**</w:t>
            </w:r>
          </w:p>
        </w:tc>
        <w:tc>
          <w:tcPr>
            <w:tcW w:w="4500" w:type="dxa"/>
          </w:tcPr>
          <w:p w14:paraId="3ABFC6E2" w14:textId="77777777" w:rsidR="00B64CAA" w:rsidRDefault="00000000">
            <w:r>
              <w:rPr>
                <w:sz w:val="20"/>
              </w:rPr>
              <w:t>**Threats/Risks**</w:t>
            </w:r>
          </w:p>
        </w:tc>
      </w:tr>
      <w:tr w:rsidR="00B64CAA" w14:paraId="4A5BDC04" w14:textId="77777777">
        <w:tc>
          <w:tcPr>
            <w:tcW w:w="4500" w:type="dxa"/>
          </w:tcPr>
          <w:p w14:paraId="58E60DCD" w14:textId="77777777" w:rsidR="00B64CAA" w:rsidRDefault="00000000">
            <w:r>
              <w:rPr>
                <w:sz w:val="20"/>
              </w:rPr>
              <w:t>India EV market CAGR ~30–40% through 2030</w:t>
            </w:r>
          </w:p>
        </w:tc>
        <w:tc>
          <w:tcPr>
            <w:tcW w:w="4500" w:type="dxa"/>
          </w:tcPr>
          <w:p w14:paraId="0CAC5595" w14:textId="77777777" w:rsidR="00B64CAA" w:rsidRDefault="00000000">
            <w:r>
              <w:rPr>
                <w:sz w:val="20"/>
              </w:rPr>
              <w:t>OEMs moving to in-house MCU development (Ola Electric Gen3)</w:t>
            </w:r>
          </w:p>
        </w:tc>
      </w:tr>
      <w:tr w:rsidR="00B64CAA" w14:paraId="695E3C8F" w14:textId="77777777">
        <w:tc>
          <w:tcPr>
            <w:tcW w:w="4500" w:type="dxa"/>
          </w:tcPr>
          <w:p w14:paraId="411469B5" w14:textId="77777777" w:rsidR="00B64CAA" w:rsidRDefault="00000000">
            <w:r>
              <w:rPr>
                <w:sz w:val="20"/>
              </w:rPr>
              <w:t>70% integrated systems target by FY28 (higher margins)</w:t>
            </w:r>
          </w:p>
        </w:tc>
        <w:tc>
          <w:tcPr>
            <w:tcW w:w="4500" w:type="dxa"/>
          </w:tcPr>
          <w:p w14:paraId="47281FF1" w14:textId="135A63BC" w:rsidR="00B64CAA" w:rsidRDefault="00000000">
            <w:r>
              <w:rPr>
                <w:sz w:val="20"/>
              </w:rPr>
              <w:t xml:space="preserve">China-India geopolitical tensions affecting </w:t>
            </w:r>
            <w:proofErr w:type="spellStart"/>
            <w:r>
              <w:rPr>
                <w:sz w:val="20"/>
              </w:rPr>
              <w:t>Gtake</w:t>
            </w:r>
            <w:proofErr w:type="spellEnd"/>
            <w:r>
              <w:rPr>
                <w:sz w:val="20"/>
              </w:rPr>
              <w:t>/</w:t>
            </w:r>
            <w:r w:rsidR="00355EC4">
              <w:rPr>
                <w:sz w:val="20"/>
              </w:rPr>
              <w:t>Land world</w:t>
            </w:r>
            <w:r>
              <w:rPr>
                <w:sz w:val="20"/>
              </w:rPr>
              <w:t xml:space="preserve"> partnerships</w:t>
            </w:r>
          </w:p>
        </w:tc>
      </w:tr>
      <w:tr w:rsidR="00B64CAA" w14:paraId="32B3956F" w14:textId="77777777">
        <w:tc>
          <w:tcPr>
            <w:tcW w:w="4500" w:type="dxa"/>
          </w:tcPr>
          <w:p w14:paraId="5F463C3F" w14:textId="77777777" w:rsidR="00B64CAA" w:rsidRDefault="00000000">
            <w:r>
              <w:rPr>
                <w:sz w:val="20"/>
              </w:rPr>
              <w:t>Magnet-free motors — no rare-earth dependency</w:t>
            </w:r>
          </w:p>
        </w:tc>
        <w:tc>
          <w:tcPr>
            <w:tcW w:w="4500" w:type="dxa"/>
          </w:tcPr>
          <w:p w14:paraId="24823838" w14:textId="77777777" w:rsidR="00B64CAA" w:rsidRDefault="00000000">
            <w:r>
              <w:rPr>
                <w:sz w:val="20"/>
              </w:rPr>
              <w:t>Competition from global players (Bosch, Continental) entering India MCU market</w:t>
            </w:r>
          </w:p>
        </w:tc>
      </w:tr>
      <w:tr w:rsidR="00B64CAA" w14:paraId="7CC5C07D" w14:textId="77777777">
        <w:tc>
          <w:tcPr>
            <w:tcW w:w="4500" w:type="dxa"/>
          </w:tcPr>
          <w:p w14:paraId="2E789C0A" w14:textId="77777777" w:rsidR="00B64CAA" w:rsidRDefault="00000000">
            <w:r>
              <w:rPr>
                <w:sz w:val="20"/>
              </w:rPr>
              <w:t>LCV and commercial EV segment expansion</w:t>
            </w:r>
          </w:p>
        </w:tc>
        <w:tc>
          <w:tcPr>
            <w:tcW w:w="4500" w:type="dxa"/>
          </w:tcPr>
          <w:p w14:paraId="640707DE" w14:textId="77777777" w:rsidR="00B64CAA" w:rsidRDefault="00000000">
            <w:r>
              <w:rPr>
                <w:sz w:val="20"/>
              </w:rPr>
              <w:t>Raw material (semiconductor, magnet) price volatility</w:t>
            </w:r>
          </w:p>
        </w:tc>
      </w:tr>
      <w:tr w:rsidR="00B64CAA" w14:paraId="3501412A" w14:textId="77777777">
        <w:tc>
          <w:tcPr>
            <w:tcW w:w="4500" w:type="dxa"/>
          </w:tcPr>
          <w:p w14:paraId="49766A61" w14:textId="77777777" w:rsidR="00B64CAA" w:rsidRDefault="00000000">
            <w:r>
              <w:rPr>
                <w:sz w:val="20"/>
              </w:rPr>
              <w:t>Export potential to Southeast Asia and Europe</w:t>
            </w:r>
          </w:p>
        </w:tc>
        <w:tc>
          <w:tcPr>
            <w:tcW w:w="4500" w:type="dxa"/>
          </w:tcPr>
          <w:p w14:paraId="5EDBE586" w14:textId="77777777" w:rsidR="00B64CAA" w:rsidRDefault="00000000">
            <w:r>
              <w:rPr>
                <w:sz w:val="20"/>
              </w:rPr>
              <w:t>FAME II subsidy changes; EV policy uncertainty</w:t>
            </w:r>
          </w:p>
        </w:tc>
      </w:tr>
      <w:tr w:rsidR="00B64CAA" w14:paraId="3F4A6C3E" w14:textId="77777777">
        <w:tc>
          <w:tcPr>
            <w:tcW w:w="4500" w:type="dxa"/>
          </w:tcPr>
          <w:p w14:paraId="0C2DA8ED" w14:textId="77777777" w:rsidR="00B64CAA" w:rsidRDefault="00000000">
            <w:r>
              <w:rPr>
                <w:sz w:val="20"/>
              </w:rPr>
              <w:t>800V architecture adoption (high-voltage OBC market)</w:t>
            </w:r>
          </w:p>
        </w:tc>
        <w:tc>
          <w:tcPr>
            <w:tcW w:w="4500" w:type="dxa"/>
          </w:tcPr>
          <w:p w14:paraId="4EB63635" w14:textId="77777777" w:rsidR="00B64CAA" w:rsidRDefault="00000000">
            <w:r>
              <w:rPr>
                <w:sz w:val="20"/>
              </w:rPr>
              <w:t>Revenue slowdown risk if Ola Electric churn accelerates</w:t>
            </w:r>
          </w:p>
        </w:tc>
      </w:tr>
    </w:tbl>
    <w:p w14:paraId="252749F6" w14:textId="77777777" w:rsidR="00B64CAA" w:rsidRDefault="00B64CAA"/>
    <w:p w14:paraId="6F4D281F" w14:textId="77777777" w:rsidR="00B64CAA" w:rsidRDefault="00000000">
      <w:pPr>
        <w:spacing w:before="240" w:after="120"/>
      </w:pPr>
      <w:r>
        <w:rPr>
          <w:b/>
          <w:color w:val="00467F"/>
          <w:sz w:val="26"/>
        </w:rPr>
        <w:t>1.10 Awards and Industry Recognition</w:t>
      </w:r>
    </w:p>
    <w:p w14:paraId="7E093195" w14:textId="77777777" w:rsidR="00B64CAA" w:rsidRDefault="00000000">
      <w:pPr>
        <w:spacing w:before="60" w:after="120" w:line="360" w:lineRule="exact"/>
        <w:jc w:val="both"/>
      </w:pPr>
      <w:r>
        <w:t xml:space="preserve">Sterling E-Mobility's rapid ascent to market leadership has been </w:t>
      </w:r>
      <w:proofErr w:type="spellStart"/>
      <w:r>
        <w:t>recognised</w:t>
      </w:r>
      <w:proofErr w:type="spellEnd"/>
      <w:r>
        <w:t xml:space="preserve"> by both its customers and the broader industry:</w:t>
      </w:r>
    </w:p>
    <w:tbl>
      <w:tblPr>
        <w:tblStyle w:val="TableGrid"/>
        <w:tblW w:w="0" w:type="auto"/>
        <w:tblLook w:val="04A0" w:firstRow="1" w:lastRow="0" w:firstColumn="1" w:lastColumn="0" w:noHBand="0" w:noVBand="1"/>
      </w:tblPr>
      <w:tblGrid>
        <w:gridCol w:w="2250"/>
        <w:gridCol w:w="2250"/>
        <w:gridCol w:w="2250"/>
        <w:gridCol w:w="2250"/>
      </w:tblGrid>
      <w:tr w:rsidR="00B64CAA" w14:paraId="05A6DA79" w14:textId="77777777">
        <w:tc>
          <w:tcPr>
            <w:tcW w:w="2250" w:type="dxa"/>
            <w:shd w:val="clear" w:color="auto" w:fill="D0E4F5"/>
          </w:tcPr>
          <w:p w14:paraId="41C018F1" w14:textId="77777777" w:rsidR="00B64CAA" w:rsidRDefault="00000000">
            <w:r>
              <w:rPr>
                <w:b/>
                <w:sz w:val="20"/>
              </w:rPr>
              <w:t>Award / Recognition</w:t>
            </w:r>
          </w:p>
        </w:tc>
        <w:tc>
          <w:tcPr>
            <w:tcW w:w="2250" w:type="dxa"/>
            <w:shd w:val="clear" w:color="auto" w:fill="D0E4F5"/>
          </w:tcPr>
          <w:p w14:paraId="01899A1D" w14:textId="77777777" w:rsidR="00B64CAA" w:rsidRDefault="00000000">
            <w:r>
              <w:rPr>
                <w:b/>
                <w:sz w:val="20"/>
              </w:rPr>
              <w:t>Year</w:t>
            </w:r>
          </w:p>
        </w:tc>
        <w:tc>
          <w:tcPr>
            <w:tcW w:w="2250" w:type="dxa"/>
            <w:shd w:val="clear" w:color="auto" w:fill="D0E4F5"/>
          </w:tcPr>
          <w:p w14:paraId="16EA05BB" w14:textId="77777777" w:rsidR="00B64CAA" w:rsidRDefault="00000000">
            <w:r>
              <w:rPr>
                <w:b/>
                <w:sz w:val="20"/>
              </w:rPr>
              <w:t xml:space="preserve">Issuing </w:t>
            </w:r>
            <w:proofErr w:type="spellStart"/>
            <w:r>
              <w:rPr>
                <w:b/>
                <w:sz w:val="20"/>
              </w:rPr>
              <w:t>Organisation</w:t>
            </w:r>
            <w:proofErr w:type="spellEnd"/>
          </w:p>
        </w:tc>
        <w:tc>
          <w:tcPr>
            <w:tcW w:w="2250" w:type="dxa"/>
            <w:shd w:val="clear" w:color="auto" w:fill="D0E4F5"/>
          </w:tcPr>
          <w:p w14:paraId="2AEA9D72" w14:textId="77777777" w:rsidR="00B64CAA" w:rsidRDefault="00000000">
            <w:r>
              <w:rPr>
                <w:b/>
                <w:sz w:val="20"/>
              </w:rPr>
              <w:t>Significance</w:t>
            </w:r>
          </w:p>
        </w:tc>
      </w:tr>
      <w:tr w:rsidR="00B64CAA" w14:paraId="40C7D6D1" w14:textId="77777777">
        <w:tc>
          <w:tcPr>
            <w:tcW w:w="2250" w:type="dxa"/>
          </w:tcPr>
          <w:p w14:paraId="6D180AB1" w14:textId="77777777" w:rsidR="00B64CAA" w:rsidRDefault="00000000">
            <w:r>
              <w:rPr>
                <w:sz w:val="20"/>
              </w:rPr>
              <w:t>Most Trusted Partner Award</w:t>
            </w:r>
          </w:p>
        </w:tc>
        <w:tc>
          <w:tcPr>
            <w:tcW w:w="2250" w:type="dxa"/>
          </w:tcPr>
          <w:p w14:paraId="4E5F095F" w14:textId="77777777" w:rsidR="00B64CAA" w:rsidRDefault="00000000">
            <w:r>
              <w:rPr>
                <w:sz w:val="20"/>
              </w:rPr>
              <w:t>2023</w:t>
            </w:r>
          </w:p>
        </w:tc>
        <w:tc>
          <w:tcPr>
            <w:tcW w:w="2250" w:type="dxa"/>
          </w:tcPr>
          <w:p w14:paraId="2EF7544F" w14:textId="77777777" w:rsidR="00B64CAA" w:rsidRDefault="00000000">
            <w:r>
              <w:rPr>
                <w:sz w:val="20"/>
              </w:rPr>
              <w:t>Greaves Electric Mobility</w:t>
            </w:r>
          </w:p>
        </w:tc>
        <w:tc>
          <w:tcPr>
            <w:tcW w:w="2250" w:type="dxa"/>
          </w:tcPr>
          <w:p w14:paraId="616A2986" w14:textId="77777777" w:rsidR="00B64CAA" w:rsidRDefault="00000000">
            <w:r>
              <w:rPr>
                <w:sz w:val="20"/>
              </w:rPr>
              <w:t>OEM validation of delivery reliability and technical support quality</w:t>
            </w:r>
          </w:p>
        </w:tc>
      </w:tr>
      <w:tr w:rsidR="00B64CAA" w14:paraId="10A9F305" w14:textId="77777777">
        <w:tc>
          <w:tcPr>
            <w:tcW w:w="2250" w:type="dxa"/>
          </w:tcPr>
          <w:p w14:paraId="4D88E14C" w14:textId="77777777" w:rsidR="00B64CAA" w:rsidRDefault="00000000">
            <w:r>
              <w:rPr>
                <w:sz w:val="20"/>
              </w:rPr>
              <w:t>Amity Leadership Award</w:t>
            </w:r>
          </w:p>
        </w:tc>
        <w:tc>
          <w:tcPr>
            <w:tcW w:w="2250" w:type="dxa"/>
          </w:tcPr>
          <w:p w14:paraId="1738047E" w14:textId="77777777" w:rsidR="00B64CAA" w:rsidRDefault="00000000">
            <w:r>
              <w:rPr>
                <w:sz w:val="20"/>
              </w:rPr>
              <w:t>2023</w:t>
            </w:r>
          </w:p>
        </w:tc>
        <w:tc>
          <w:tcPr>
            <w:tcW w:w="2250" w:type="dxa"/>
          </w:tcPr>
          <w:p w14:paraId="5B110E1E" w14:textId="77777777" w:rsidR="00B64CAA" w:rsidRDefault="00000000">
            <w:r>
              <w:rPr>
                <w:sz w:val="20"/>
              </w:rPr>
              <w:t>Amity University</w:t>
            </w:r>
          </w:p>
        </w:tc>
        <w:tc>
          <w:tcPr>
            <w:tcW w:w="2250" w:type="dxa"/>
          </w:tcPr>
          <w:p w14:paraId="38578584" w14:textId="77777777" w:rsidR="00B64CAA" w:rsidRDefault="00000000">
            <w:r>
              <w:rPr>
                <w:sz w:val="20"/>
              </w:rPr>
              <w:t>Recognition in Control, Automation &amp; Power Engineering Development</w:t>
            </w:r>
          </w:p>
        </w:tc>
      </w:tr>
      <w:tr w:rsidR="00B64CAA" w14:paraId="032B97A9" w14:textId="77777777">
        <w:tc>
          <w:tcPr>
            <w:tcW w:w="2250" w:type="dxa"/>
          </w:tcPr>
          <w:p w14:paraId="62DCC707" w14:textId="77777777" w:rsidR="00B64CAA" w:rsidRDefault="00000000">
            <w:r>
              <w:rPr>
                <w:sz w:val="20"/>
              </w:rPr>
              <w:t>OLA Electric Delivery Performance Runner-Up</w:t>
            </w:r>
          </w:p>
        </w:tc>
        <w:tc>
          <w:tcPr>
            <w:tcW w:w="2250" w:type="dxa"/>
          </w:tcPr>
          <w:p w14:paraId="4ACC4AEF" w14:textId="77777777" w:rsidR="00B64CAA" w:rsidRDefault="00000000">
            <w:r>
              <w:rPr>
                <w:sz w:val="20"/>
              </w:rPr>
              <w:t>2024</w:t>
            </w:r>
          </w:p>
        </w:tc>
        <w:tc>
          <w:tcPr>
            <w:tcW w:w="2250" w:type="dxa"/>
          </w:tcPr>
          <w:p w14:paraId="1A63822D" w14:textId="77777777" w:rsidR="00B64CAA" w:rsidRDefault="00000000">
            <w:r>
              <w:rPr>
                <w:sz w:val="20"/>
              </w:rPr>
              <w:t>Ola Electric</w:t>
            </w:r>
          </w:p>
        </w:tc>
        <w:tc>
          <w:tcPr>
            <w:tcW w:w="2250" w:type="dxa"/>
          </w:tcPr>
          <w:p w14:paraId="7685B988" w14:textId="77777777" w:rsidR="00B64CAA" w:rsidRDefault="00000000">
            <w:r>
              <w:rPr>
                <w:sz w:val="20"/>
              </w:rPr>
              <w:t>Key customer recognition for supply chain reliability</w:t>
            </w:r>
          </w:p>
        </w:tc>
      </w:tr>
      <w:tr w:rsidR="00B64CAA" w14:paraId="04082FAB" w14:textId="77777777">
        <w:tc>
          <w:tcPr>
            <w:tcW w:w="2250" w:type="dxa"/>
          </w:tcPr>
          <w:p w14:paraId="3A65EE9C" w14:textId="1114FC2D" w:rsidR="00B64CAA" w:rsidRDefault="00000000">
            <w:r>
              <w:rPr>
                <w:sz w:val="20"/>
              </w:rPr>
              <w:t xml:space="preserve">ACMA Excellence Awards — Bronze (NPDD &amp; </w:t>
            </w:r>
            <w:r w:rsidR="00355EC4">
              <w:rPr>
                <w:sz w:val="20"/>
              </w:rPr>
              <w:t>Localization</w:t>
            </w:r>
            <w:r>
              <w:rPr>
                <w:sz w:val="20"/>
              </w:rPr>
              <w:t>)</w:t>
            </w:r>
          </w:p>
        </w:tc>
        <w:tc>
          <w:tcPr>
            <w:tcW w:w="2250" w:type="dxa"/>
          </w:tcPr>
          <w:p w14:paraId="737FA3B3" w14:textId="77777777" w:rsidR="00B64CAA" w:rsidRDefault="00000000">
            <w:r>
              <w:rPr>
                <w:sz w:val="20"/>
              </w:rPr>
              <w:t>2025</w:t>
            </w:r>
          </w:p>
        </w:tc>
        <w:tc>
          <w:tcPr>
            <w:tcW w:w="2250" w:type="dxa"/>
          </w:tcPr>
          <w:p w14:paraId="02B7F062" w14:textId="77777777" w:rsidR="00B64CAA" w:rsidRDefault="00000000">
            <w:r>
              <w:rPr>
                <w:sz w:val="20"/>
              </w:rPr>
              <w:t>ACMA (Automotive Component Manufacturers Association of India)</w:t>
            </w:r>
          </w:p>
        </w:tc>
        <w:tc>
          <w:tcPr>
            <w:tcW w:w="2250" w:type="dxa"/>
          </w:tcPr>
          <w:p w14:paraId="658D97DF" w14:textId="3DBF4DE3" w:rsidR="00B64CAA" w:rsidRDefault="00000000">
            <w:r>
              <w:rPr>
                <w:sz w:val="20"/>
              </w:rPr>
              <w:t xml:space="preserve">Industry validation of </w:t>
            </w:r>
            <w:r w:rsidR="00355EC4">
              <w:rPr>
                <w:sz w:val="20"/>
              </w:rPr>
              <w:t>localization</w:t>
            </w:r>
            <w:r>
              <w:rPr>
                <w:sz w:val="20"/>
              </w:rPr>
              <w:t xml:space="preserve"> strategy and government policy alignment</w:t>
            </w:r>
          </w:p>
        </w:tc>
      </w:tr>
      <w:tr w:rsidR="00B64CAA" w14:paraId="2FA2B51C" w14:textId="77777777">
        <w:tc>
          <w:tcPr>
            <w:tcW w:w="2250" w:type="dxa"/>
          </w:tcPr>
          <w:p w14:paraId="49195B95" w14:textId="77777777" w:rsidR="00B64CAA" w:rsidRDefault="00000000">
            <w:r>
              <w:rPr>
                <w:sz w:val="20"/>
              </w:rPr>
              <w:t>ACMA EV Tech Show Participation</w:t>
            </w:r>
          </w:p>
        </w:tc>
        <w:tc>
          <w:tcPr>
            <w:tcW w:w="2250" w:type="dxa"/>
          </w:tcPr>
          <w:p w14:paraId="6CDB4043" w14:textId="77777777" w:rsidR="00B64CAA" w:rsidRDefault="00000000">
            <w:r>
              <w:rPr>
                <w:sz w:val="20"/>
              </w:rPr>
              <w:t>2025</w:t>
            </w:r>
          </w:p>
        </w:tc>
        <w:tc>
          <w:tcPr>
            <w:tcW w:w="2250" w:type="dxa"/>
          </w:tcPr>
          <w:p w14:paraId="323D4214" w14:textId="77777777" w:rsidR="00B64CAA" w:rsidRDefault="00000000">
            <w:r>
              <w:rPr>
                <w:sz w:val="20"/>
              </w:rPr>
              <w:t>ACMA</w:t>
            </w:r>
          </w:p>
        </w:tc>
        <w:tc>
          <w:tcPr>
            <w:tcW w:w="2250" w:type="dxa"/>
          </w:tcPr>
          <w:p w14:paraId="731CB6EE" w14:textId="77777777" w:rsidR="00B64CAA" w:rsidRDefault="00000000">
            <w:r>
              <w:rPr>
                <w:sz w:val="20"/>
              </w:rPr>
              <w:t>Sustained engagement in India's premier automotive technology forum</w:t>
            </w:r>
          </w:p>
        </w:tc>
      </w:tr>
    </w:tbl>
    <w:p w14:paraId="100AB556" w14:textId="77777777" w:rsidR="00B64CAA" w:rsidRDefault="00B64CAA"/>
    <w:p w14:paraId="05DB66A2" w14:textId="77777777" w:rsidR="00B64CAA" w:rsidRDefault="00000000">
      <w:pPr>
        <w:spacing w:before="240" w:after="120"/>
      </w:pPr>
      <w:r>
        <w:rPr>
          <w:b/>
          <w:color w:val="00467F"/>
          <w:sz w:val="26"/>
        </w:rPr>
        <w:t>1.11 Company Culture, Values and Talent Strategy</w:t>
      </w:r>
    </w:p>
    <w:p w14:paraId="4CFD05C7" w14:textId="77777777" w:rsidR="00B64CAA" w:rsidRDefault="00000000">
      <w:pPr>
        <w:spacing w:before="160" w:after="80"/>
      </w:pPr>
      <w:r>
        <w:rPr>
          <w:b/>
          <w:i/>
          <w:color w:val="1E1E1E"/>
        </w:rPr>
        <w:t>1.11.1 Corporate Values</w:t>
      </w:r>
    </w:p>
    <w:p w14:paraId="21D39496" w14:textId="1A87185B" w:rsidR="00B64CAA" w:rsidRDefault="00000000">
      <w:pPr>
        <w:spacing w:before="60" w:after="120" w:line="360" w:lineRule="exact"/>
        <w:jc w:val="both"/>
      </w:pPr>
      <w:r>
        <w:t xml:space="preserve">Sterling E-Mobility's </w:t>
      </w:r>
      <w:r w:rsidR="00355EC4">
        <w:t>organizational</w:t>
      </w:r>
      <w:r>
        <w:t xml:space="preserve"> culture is anchored in five officially stated core values:</w:t>
      </w:r>
    </w:p>
    <w:p w14:paraId="4CF80A8B" w14:textId="77777777" w:rsidR="00B64CAA" w:rsidRDefault="00000000">
      <w:pPr>
        <w:jc w:val="center"/>
      </w:pPr>
      <w:r>
        <w:rPr>
          <w:i/>
          <w:sz w:val="22"/>
        </w:rPr>
        <w:t>"Entrepreneurial Spirit. Integrity. Team Spirit. Excellence. Sustainable Value."</w:t>
      </w:r>
    </w:p>
    <w:p w14:paraId="62B95E58" w14:textId="52AABFD9" w:rsidR="00B64CAA" w:rsidRDefault="00000000">
      <w:pPr>
        <w:spacing w:before="60" w:after="120" w:line="360" w:lineRule="exact"/>
        <w:jc w:val="both"/>
      </w:pPr>
      <w:r>
        <w:t xml:space="preserve">These values, prominently communicated through official corporate channels, are not merely aspirational declarations. They reflect observable </w:t>
      </w:r>
      <w:r w:rsidR="00355EC4">
        <w:t>organizational</w:t>
      </w:r>
      <w:r>
        <w:t xml:space="preserve"> </w:t>
      </w:r>
      <w:r w:rsidR="00355EC4">
        <w:t>behaviors</w:t>
      </w:r>
      <w:r>
        <w:t xml:space="preserve">: the entrepreneurial spirit that drove a startup subsidiary to 50% market share in five years; the integrity evidenced by consistent delivery performance that earned both the Greaves and Ola Electric recognition; the excellence manifest in ACMA award-winning </w:t>
      </w:r>
      <w:r w:rsidR="00355EC4">
        <w:t>localization</w:t>
      </w:r>
      <w:r>
        <w:t xml:space="preserve"> achievements; and the sustainable value philosophy reflected in the EV focus itself.</w:t>
      </w:r>
    </w:p>
    <w:p w14:paraId="7C654CBA" w14:textId="77777777" w:rsidR="00B64CAA" w:rsidRDefault="00000000">
      <w:pPr>
        <w:spacing w:before="160" w:after="80"/>
      </w:pPr>
      <w:r>
        <w:rPr>
          <w:b/>
          <w:i/>
          <w:color w:val="1E1E1E"/>
        </w:rPr>
        <w:t>1.11.2 Workforce and Talent Profile</w:t>
      </w:r>
    </w:p>
    <w:p w14:paraId="553D77F3" w14:textId="14C4DC76" w:rsidR="00B64CAA" w:rsidRDefault="00000000">
      <w:pPr>
        <w:spacing w:before="60" w:after="120" w:line="360" w:lineRule="exact"/>
        <w:jc w:val="both"/>
      </w:pPr>
      <w:r>
        <w:t>As of 2024–2025, Sterling E-Mobility employs between 51 and 200 professionals, reflecting a lean, high-</w:t>
      </w:r>
      <w:r w:rsidR="00355EC4">
        <w:t>caliber</w:t>
      </w:r>
      <w:r>
        <w:t xml:space="preserve"> engineering </w:t>
      </w:r>
      <w:r w:rsidR="00355EC4">
        <w:t>organization</w:t>
      </w:r>
      <w:r>
        <w:t xml:space="preserve">. The company's talent strategy is explicitly engineering-led, with a significant proportion of the workforce engaged in application engineering, R&amp;D, quality assurance, and embedded software development. The Bengaluru technical </w:t>
      </w:r>
      <w:r w:rsidR="00355EC4">
        <w:t>center</w:t>
      </w:r>
      <w:r>
        <w:t>, in particular, serves as a talent hub for India's deep pool of embedded systems, power electronics, and automotive software engineers.</w:t>
      </w:r>
    </w:p>
    <w:p w14:paraId="322F9333" w14:textId="011DDFF8" w:rsidR="00B64CAA" w:rsidRDefault="00000000">
      <w:pPr>
        <w:spacing w:before="60" w:after="120" w:line="360" w:lineRule="exact"/>
        <w:jc w:val="both"/>
      </w:pPr>
      <w:r>
        <w:t xml:space="preserve">The company's rapid growth trajectory — with EV business growing 90% in FY2024 alone — creates substantial hiring pressure. The </w:t>
      </w:r>
      <w:r w:rsidR="00355EC4">
        <w:t>organization</w:t>
      </w:r>
      <w:r>
        <w:t xml:space="preserve"> must continuously attract, screen, and onboard highly </w:t>
      </w:r>
      <w:r w:rsidR="00355EC4">
        <w:t>specialized</w:t>
      </w:r>
      <w:r>
        <w:t xml:space="preserve"> technical talent while maintaining the engineering quality standards that underpin its OEM relationships. This talent acquisition challenge forms the direct operational context for the Sterling Intelligent Interview &amp; Candidate Assessment Platform.</w:t>
      </w:r>
    </w:p>
    <w:p w14:paraId="662ED0E9" w14:textId="77777777" w:rsidR="00B64CAA" w:rsidRDefault="00000000">
      <w:pPr>
        <w:spacing w:before="240" w:after="120"/>
      </w:pPr>
      <w:r>
        <w:rPr>
          <w:b/>
          <w:color w:val="00467F"/>
          <w:sz w:val="26"/>
        </w:rPr>
        <w:t>1.12 Strategic Vision and Future Roadmap</w:t>
      </w:r>
    </w:p>
    <w:p w14:paraId="2D115C21" w14:textId="77777777" w:rsidR="00B64CAA" w:rsidRDefault="00000000">
      <w:pPr>
        <w:spacing w:before="160" w:after="80"/>
      </w:pPr>
      <w:r>
        <w:rPr>
          <w:b/>
          <w:i/>
          <w:color w:val="1E1E1E"/>
        </w:rPr>
        <w:t>1.12.1 FY2028 Strategic Objective</w:t>
      </w:r>
    </w:p>
    <w:p w14:paraId="0E081D88" w14:textId="77777777" w:rsidR="00B64CAA" w:rsidRDefault="00000000">
      <w:pPr>
        <w:spacing w:before="60" w:after="120" w:line="360" w:lineRule="exact"/>
        <w:jc w:val="both"/>
      </w:pPr>
      <w:r>
        <w:t>The most definitive articulation of SEM's future direction came in December 2025, when Managing Director Jaideep Wadhwa announced the company's FY2028 strategic goal: for 70% or more of SEM's revenue portfolio to be derived from integrated powertrain and power electronics systems, as opposed to discrete component sales. This represents a fundamental business model transformation — from a component supplier to a systems integrator — that carries significant implications for margins, customer relationships, and competitive positioning.</w:t>
      </w:r>
    </w:p>
    <w:p w14:paraId="68619F14" w14:textId="77777777" w:rsidR="00B64CAA" w:rsidRDefault="00000000">
      <w:pPr>
        <w:jc w:val="center"/>
      </w:pPr>
      <w:r>
        <w:rPr>
          <w:i/>
          <w:sz w:val="22"/>
        </w:rPr>
        <w:t>Table 1.7 — SEM Strategic Evolution Phases</w:t>
      </w:r>
    </w:p>
    <w:tbl>
      <w:tblPr>
        <w:tblStyle w:val="TableGrid"/>
        <w:tblW w:w="0" w:type="auto"/>
        <w:tblLook w:val="04A0" w:firstRow="1" w:lastRow="0" w:firstColumn="1" w:lastColumn="0" w:noHBand="0" w:noVBand="1"/>
      </w:tblPr>
      <w:tblGrid>
        <w:gridCol w:w="2250"/>
        <w:gridCol w:w="2250"/>
        <w:gridCol w:w="2250"/>
        <w:gridCol w:w="2250"/>
      </w:tblGrid>
      <w:tr w:rsidR="00B64CAA" w14:paraId="67AD45BB" w14:textId="77777777">
        <w:tc>
          <w:tcPr>
            <w:tcW w:w="2250" w:type="dxa"/>
            <w:shd w:val="clear" w:color="auto" w:fill="D0E4F5"/>
          </w:tcPr>
          <w:p w14:paraId="0420B6B5" w14:textId="77777777" w:rsidR="00B64CAA" w:rsidRDefault="00000000">
            <w:r>
              <w:rPr>
                <w:b/>
                <w:sz w:val="20"/>
              </w:rPr>
              <w:t>Phase</w:t>
            </w:r>
          </w:p>
        </w:tc>
        <w:tc>
          <w:tcPr>
            <w:tcW w:w="2250" w:type="dxa"/>
            <w:shd w:val="clear" w:color="auto" w:fill="D0E4F5"/>
          </w:tcPr>
          <w:p w14:paraId="760DFB91" w14:textId="77777777" w:rsidR="00B64CAA" w:rsidRDefault="00000000">
            <w:r>
              <w:rPr>
                <w:b/>
                <w:sz w:val="20"/>
              </w:rPr>
              <w:t>Period</w:t>
            </w:r>
          </w:p>
        </w:tc>
        <w:tc>
          <w:tcPr>
            <w:tcW w:w="2250" w:type="dxa"/>
            <w:shd w:val="clear" w:color="auto" w:fill="D0E4F5"/>
          </w:tcPr>
          <w:p w14:paraId="1178E443" w14:textId="77777777" w:rsidR="00B64CAA" w:rsidRDefault="00000000">
            <w:r>
              <w:rPr>
                <w:b/>
                <w:sz w:val="20"/>
              </w:rPr>
              <w:t>Focus</w:t>
            </w:r>
          </w:p>
        </w:tc>
        <w:tc>
          <w:tcPr>
            <w:tcW w:w="2250" w:type="dxa"/>
            <w:shd w:val="clear" w:color="auto" w:fill="D0E4F5"/>
          </w:tcPr>
          <w:p w14:paraId="65D9981C" w14:textId="77777777" w:rsidR="00B64CAA" w:rsidRDefault="00000000">
            <w:r>
              <w:rPr>
                <w:b/>
                <w:sz w:val="20"/>
              </w:rPr>
              <w:t>Key Changes</w:t>
            </w:r>
          </w:p>
        </w:tc>
      </w:tr>
      <w:tr w:rsidR="00B64CAA" w14:paraId="14F022A2" w14:textId="77777777">
        <w:tc>
          <w:tcPr>
            <w:tcW w:w="2250" w:type="dxa"/>
          </w:tcPr>
          <w:p w14:paraId="7D5915C9" w14:textId="77777777" w:rsidR="00B64CAA" w:rsidRDefault="00000000">
            <w:r>
              <w:rPr>
                <w:sz w:val="20"/>
              </w:rPr>
              <w:t>Phase 1 — MCU Supplier</w:t>
            </w:r>
          </w:p>
        </w:tc>
        <w:tc>
          <w:tcPr>
            <w:tcW w:w="2250" w:type="dxa"/>
          </w:tcPr>
          <w:p w14:paraId="5DA5ADB7" w14:textId="77777777" w:rsidR="00B64CAA" w:rsidRDefault="00000000">
            <w:r>
              <w:rPr>
                <w:sz w:val="20"/>
              </w:rPr>
              <w:t>2020–2021</w:t>
            </w:r>
          </w:p>
        </w:tc>
        <w:tc>
          <w:tcPr>
            <w:tcW w:w="2250" w:type="dxa"/>
          </w:tcPr>
          <w:p w14:paraId="38061C53" w14:textId="77777777" w:rsidR="00B64CAA" w:rsidRDefault="00000000">
            <w:r>
              <w:rPr>
                <w:sz w:val="20"/>
              </w:rPr>
              <w:t>Single product, licensing model</w:t>
            </w:r>
          </w:p>
        </w:tc>
        <w:tc>
          <w:tcPr>
            <w:tcW w:w="2250" w:type="dxa"/>
          </w:tcPr>
          <w:p w14:paraId="5D7963A2" w14:textId="77777777" w:rsidR="00B64CAA" w:rsidRDefault="00000000">
            <w:r>
              <w:rPr>
                <w:sz w:val="20"/>
              </w:rPr>
              <w:t xml:space="preserve">MCU manufacturing; </w:t>
            </w:r>
            <w:proofErr w:type="spellStart"/>
            <w:r>
              <w:rPr>
                <w:sz w:val="20"/>
              </w:rPr>
              <w:t>Gtake</w:t>
            </w:r>
            <w:proofErr w:type="spellEnd"/>
            <w:r>
              <w:rPr>
                <w:sz w:val="20"/>
              </w:rPr>
              <w:t xml:space="preserve"> partnership established</w:t>
            </w:r>
          </w:p>
        </w:tc>
      </w:tr>
      <w:tr w:rsidR="00B64CAA" w14:paraId="66A80835" w14:textId="77777777">
        <w:tc>
          <w:tcPr>
            <w:tcW w:w="2250" w:type="dxa"/>
          </w:tcPr>
          <w:p w14:paraId="5B6D6017" w14:textId="77777777" w:rsidR="00B64CAA" w:rsidRDefault="00000000">
            <w:r>
              <w:rPr>
                <w:sz w:val="20"/>
              </w:rPr>
              <w:t>Phase 2 — MCU Scale-Up</w:t>
            </w:r>
          </w:p>
        </w:tc>
        <w:tc>
          <w:tcPr>
            <w:tcW w:w="2250" w:type="dxa"/>
          </w:tcPr>
          <w:p w14:paraId="0E0C37E3" w14:textId="77777777" w:rsidR="00B64CAA" w:rsidRDefault="00000000">
            <w:r>
              <w:rPr>
                <w:sz w:val="20"/>
              </w:rPr>
              <w:t>2022–2023</w:t>
            </w:r>
          </w:p>
        </w:tc>
        <w:tc>
          <w:tcPr>
            <w:tcW w:w="2250" w:type="dxa"/>
          </w:tcPr>
          <w:p w14:paraId="05C8B7AA" w14:textId="77777777" w:rsidR="00B64CAA" w:rsidRDefault="00000000">
            <w:r>
              <w:rPr>
                <w:sz w:val="20"/>
              </w:rPr>
              <w:t>Rapid market penetration</w:t>
            </w:r>
          </w:p>
        </w:tc>
        <w:tc>
          <w:tcPr>
            <w:tcW w:w="2250" w:type="dxa"/>
          </w:tcPr>
          <w:p w14:paraId="003AB114" w14:textId="77777777" w:rsidR="00B64CAA" w:rsidRDefault="00000000">
            <w:r>
              <w:rPr>
                <w:sz w:val="20"/>
              </w:rPr>
              <w:t>300K+ units; 15+ OEMs; FAME II compliance</w:t>
            </w:r>
          </w:p>
        </w:tc>
      </w:tr>
      <w:tr w:rsidR="00B64CAA" w14:paraId="4636EF43" w14:textId="77777777">
        <w:tc>
          <w:tcPr>
            <w:tcW w:w="2250" w:type="dxa"/>
          </w:tcPr>
          <w:p w14:paraId="574FBF15" w14:textId="77777777" w:rsidR="00B64CAA" w:rsidRDefault="00000000">
            <w:r>
              <w:rPr>
                <w:sz w:val="20"/>
              </w:rPr>
              <w:t>Phase 3 — Full Powertrain</w:t>
            </w:r>
          </w:p>
        </w:tc>
        <w:tc>
          <w:tcPr>
            <w:tcW w:w="2250" w:type="dxa"/>
          </w:tcPr>
          <w:p w14:paraId="29626B16" w14:textId="77777777" w:rsidR="00B64CAA" w:rsidRDefault="00000000">
            <w:r>
              <w:rPr>
                <w:sz w:val="20"/>
              </w:rPr>
              <w:t>2024–2025</w:t>
            </w:r>
          </w:p>
        </w:tc>
        <w:tc>
          <w:tcPr>
            <w:tcW w:w="2250" w:type="dxa"/>
          </w:tcPr>
          <w:p w14:paraId="3FB2F865" w14:textId="77777777" w:rsidR="00B64CAA" w:rsidRDefault="00000000">
            <w:r>
              <w:rPr>
                <w:sz w:val="20"/>
              </w:rPr>
              <w:t>Portfolio expansion</w:t>
            </w:r>
          </w:p>
        </w:tc>
        <w:tc>
          <w:tcPr>
            <w:tcW w:w="2250" w:type="dxa"/>
          </w:tcPr>
          <w:p w14:paraId="4FF00685" w14:textId="77777777" w:rsidR="00B64CAA" w:rsidRDefault="00000000">
            <w:r>
              <w:rPr>
                <w:sz w:val="20"/>
              </w:rPr>
              <w:t>Added motors, OBCs, DC-DC converters, integrated systems</w:t>
            </w:r>
          </w:p>
        </w:tc>
      </w:tr>
      <w:tr w:rsidR="00B64CAA" w14:paraId="2D732CA5" w14:textId="77777777">
        <w:tc>
          <w:tcPr>
            <w:tcW w:w="2250" w:type="dxa"/>
          </w:tcPr>
          <w:p w14:paraId="4485BA1A" w14:textId="77777777" w:rsidR="00B64CAA" w:rsidRDefault="00000000">
            <w:r>
              <w:rPr>
                <w:sz w:val="20"/>
              </w:rPr>
              <w:t>Phase 4 — Systems Supplier</w:t>
            </w:r>
          </w:p>
        </w:tc>
        <w:tc>
          <w:tcPr>
            <w:tcW w:w="2250" w:type="dxa"/>
          </w:tcPr>
          <w:p w14:paraId="59414C56" w14:textId="77777777" w:rsidR="00B64CAA" w:rsidRDefault="00000000">
            <w:r>
              <w:rPr>
                <w:sz w:val="20"/>
              </w:rPr>
              <w:t>2025–2028</w:t>
            </w:r>
          </w:p>
        </w:tc>
        <w:tc>
          <w:tcPr>
            <w:tcW w:w="2250" w:type="dxa"/>
          </w:tcPr>
          <w:p w14:paraId="391A77BA" w14:textId="77777777" w:rsidR="00B64CAA" w:rsidRDefault="00000000">
            <w:r>
              <w:rPr>
                <w:sz w:val="20"/>
              </w:rPr>
              <w:t>Systems integration leadership</w:t>
            </w:r>
          </w:p>
        </w:tc>
        <w:tc>
          <w:tcPr>
            <w:tcW w:w="2250" w:type="dxa"/>
          </w:tcPr>
          <w:p w14:paraId="476FF768" w14:textId="77777777" w:rsidR="00B64CAA" w:rsidRDefault="00000000">
            <w:r>
              <w:rPr>
                <w:sz w:val="20"/>
              </w:rPr>
              <w:t>Targeting 70% integrated systems; export markets; magnet-free motors</w:t>
            </w:r>
          </w:p>
        </w:tc>
      </w:tr>
    </w:tbl>
    <w:p w14:paraId="368483F1" w14:textId="77777777" w:rsidR="00B64CAA" w:rsidRDefault="00B64CAA"/>
    <w:p w14:paraId="14C691C4" w14:textId="77777777" w:rsidR="00B64CAA" w:rsidRDefault="00000000">
      <w:pPr>
        <w:spacing w:before="160" w:after="80"/>
      </w:pPr>
      <w:r>
        <w:rPr>
          <w:b/>
          <w:i/>
          <w:color w:val="1E1E1E"/>
        </w:rPr>
        <w:t>1.12.2 Revenue Growth Projections</w:t>
      </w:r>
    </w:p>
    <w:p w14:paraId="20D2BE2F" w14:textId="77777777" w:rsidR="00B64CAA" w:rsidRDefault="00000000">
      <w:pPr>
        <w:spacing w:before="60" w:after="120" w:line="360" w:lineRule="exact"/>
        <w:jc w:val="both"/>
      </w:pPr>
      <w:r>
        <w:t>Based on management guidance and EV industry growth assumptions (India EV CAGR of approximately 30–40% through 2030):</w:t>
      </w:r>
    </w:p>
    <w:tbl>
      <w:tblPr>
        <w:tblStyle w:val="TableGrid"/>
        <w:tblW w:w="0" w:type="auto"/>
        <w:tblLook w:val="04A0" w:firstRow="1" w:lastRow="0" w:firstColumn="1" w:lastColumn="0" w:noHBand="0" w:noVBand="1"/>
      </w:tblPr>
      <w:tblGrid>
        <w:gridCol w:w="3000"/>
        <w:gridCol w:w="3000"/>
        <w:gridCol w:w="3000"/>
      </w:tblGrid>
      <w:tr w:rsidR="00B64CAA" w14:paraId="4FB0FA5F" w14:textId="77777777">
        <w:tc>
          <w:tcPr>
            <w:tcW w:w="3000" w:type="dxa"/>
            <w:shd w:val="clear" w:color="auto" w:fill="D0E4F5"/>
          </w:tcPr>
          <w:p w14:paraId="4FD6CA78" w14:textId="77777777" w:rsidR="00B64CAA" w:rsidRDefault="00000000">
            <w:r>
              <w:rPr>
                <w:b/>
                <w:sz w:val="20"/>
              </w:rPr>
              <w:t>Year</w:t>
            </w:r>
          </w:p>
        </w:tc>
        <w:tc>
          <w:tcPr>
            <w:tcW w:w="3000" w:type="dxa"/>
            <w:shd w:val="clear" w:color="auto" w:fill="D0E4F5"/>
          </w:tcPr>
          <w:p w14:paraId="7E223CAD" w14:textId="77777777" w:rsidR="00B64CAA" w:rsidRDefault="00000000">
            <w:r>
              <w:rPr>
                <w:b/>
                <w:sz w:val="20"/>
              </w:rPr>
              <w:t>Projected SEM Revenue</w:t>
            </w:r>
          </w:p>
        </w:tc>
        <w:tc>
          <w:tcPr>
            <w:tcW w:w="3000" w:type="dxa"/>
            <w:shd w:val="clear" w:color="auto" w:fill="D0E4F5"/>
          </w:tcPr>
          <w:p w14:paraId="027EA5F3" w14:textId="77777777" w:rsidR="00B64CAA" w:rsidRDefault="00000000">
            <w:r>
              <w:rPr>
                <w:b/>
                <w:sz w:val="20"/>
              </w:rPr>
              <w:t>Key Growth Drivers</w:t>
            </w:r>
          </w:p>
        </w:tc>
      </w:tr>
      <w:tr w:rsidR="00B64CAA" w14:paraId="70FD2954" w14:textId="77777777">
        <w:tc>
          <w:tcPr>
            <w:tcW w:w="3000" w:type="dxa"/>
          </w:tcPr>
          <w:p w14:paraId="5381F6F7" w14:textId="77777777" w:rsidR="00B64CAA" w:rsidRDefault="00000000">
            <w:r>
              <w:rPr>
                <w:sz w:val="20"/>
              </w:rPr>
              <w:t>FY2026</w:t>
            </w:r>
          </w:p>
        </w:tc>
        <w:tc>
          <w:tcPr>
            <w:tcW w:w="3000" w:type="dxa"/>
          </w:tcPr>
          <w:p w14:paraId="3BEC3427" w14:textId="77777777" w:rsidR="00B64CAA" w:rsidRDefault="00000000">
            <w:r>
              <w:rPr>
                <w:sz w:val="20"/>
              </w:rPr>
              <w:t>₹500–600 crore</w:t>
            </w:r>
          </w:p>
        </w:tc>
        <w:tc>
          <w:tcPr>
            <w:tcW w:w="3000" w:type="dxa"/>
          </w:tcPr>
          <w:p w14:paraId="6F998E83" w14:textId="77777777" w:rsidR="00B64CAA" w:rsidRDefault="00000000">
            <w:r>
              <w:rPr>
                <w:sz w:val="20"/>
              </w:rPr>
              <w:t>Existing OEMs + 30 new OEMs in pipeline; OBC/DC-DC ramp-up</w:t>
            </w:r>
          </w:p>
        </w:tc>
      </w:tr>
      <w:tr w:rsidR="00B64CAA" w14:paraId="1CFE34A9" w14:textId="77777777">
        <w:tc>
          <w:tcPr>
            <w:tcW w:w="3000" w:type="dxa"/>
          </w:tcPr>
          <w:p w14:paraId="3B277187" w14:textId="77777777" w:rsidR="00B64CAA" w:rsidRDefault="00000000">
            <w:r>
              <w:rPr>
                <w:sz w:val="20"/>
              </w:rPr>
              <w:t>FY2027</w:t>
            </w:r>
          </w:p>
        </w:tc>
        <w:tc>
          <w:tcPr>
            <w:tcW w:w="3000" w:type="dxa"/>
          </w:tcPr>
          <w:p w14:paraId="733B252D" w14:textId="77777777" w:rsidR="00B64CAA" w:rsidRDefault="00000000">
            <w:r>
              <w:rPr>
                <w:sz w:val="20"/>
              </w:rPr>
              <w:t>₹700–850 crore</w:t>
            </w:r>
          </w:p>
        </w:tc>
        <w:tc>
          <w:tcPr>
            <w:tcW w:w="3000" w:type="dxa"/>
          </w:tcPr>
          <w:p w14:paraId="3F0E2715" w14:textId="77777777" w:rsidR="00B64CAA" w:rsidRDefault="00000000">
            <w:r>
              <w:rPr>
                <w:sz w:val="20"/>
              </w:rPr>
              <w:t>FY28 systems target execution begins; new customer programs</w:t>
            </w:r>
          </w:p>
        </w:tc>
      </w:tr>
      <w:tr w:rsidR="00B64CAA" w14:paraId="5F5DACD9" w14:textId="77777777">
        <w:tc>
          <w:tcPr>
            <w:tcW w:w="3000" w:type="dxa"/>
          </w:tcPr>
          <w:p w14:paraId="5F36FDAD" w14:textId="77777777" w:rsidR="00B64CAA" w:rsidRDefault="00000000">
            <w:r>
              <w:rPr>
                <w:sz w:val="20"/>
              </w:rPr>
              <w:t>FY2028</w:t>
            </w:r>
          </w:p>
        </w:tc>
        <w:tc>
          <w:tcPr>
            <w:tcW w:w="3000" w:type="dxa"/>
          </w:tcPr>
          <w:p w14:paraId="5BAEBE39" w14:textId="77777777" w:rsidR="00B64CAA" w:rsidRDefault="00000000">
            <w:r>
              <w:rPr>
                <w:sz w:val="20"/>
              </w:rPr>
              <w:t>₹1,000+ crore</w:t>
            </w:r>
          </w:p>
        </w:tc>
        <w:tc>
          <w:tcPr>
            <w:tcW w:w="3000" w:type="dxa"/>
          </w:tcPr>
          <w:p w14:paraId="59C46B85" w14:textId="77777777" w:rsidR="00B64CAA" w:rsidRDefault="00000000">
            <w:r>
              <w:rPr>
                <w:sz w:val="20"/>
              </w:rPr>
              <w:t>70% integrated systems portfolio; magnet-free motors at scale</w:t>
            </w:r>
          </w:p>
        </w:tc>
      </w:tr>
      <w:tr w:rsidR="00B64CAA" w14:paraId="5ACACE65" w14:textId="77777777">
        <w:tc>
          <w:tcPr>
            <w:tcW w:w="3000" w:type="dxa"/>
          </w:tcPr>
          <w:p w14:paraId="27BCF160" w14:textId="77777777" w:rsidR="00B64CAA" w:rsidRDefault="00000000">
            <w:r>
              <w:rPr>
                <w:sz w:val="20"/>
              </w:rPr>
              <w:t>FY2030 (Estimated)</w:t>
            </w:r>
          </w:p>
        </w:tc>
        <w:tc>
          <w:tcPr>
            <w:tcW w:w="3000" w:type="dxa"/>
          </w:tcPr>
          <w:p w14:paraId="1684C2F9" w14:textId="77777777" w:rsidR="00B64CAA" w:rsidRDefault="00000000">
            <w:r>
              <w:rPr>
                <w:sz w:val="20"/>
              </w:rPr>
              <w:t>₹1,500+ crore</w:t>
            </w:r>
          </w:p>
        </w:tc>
        <w:tc>
          <w:tcPr>
            <w:tcW w:w="3000" w:type="dxa"/>
          </w:tcPr>
          <w:p w14:paraId="7E388ECA" w14:textId="77777777" w:rsidR="00B64CAA" w:rsidRDefault="00000000">
            <w:r>
              <w:rPr>
                <w:sz w:val="20"/>
              </w:rPr>
              <w:t>India EV market maturity; Southeast Asia and European export markets</w:t>
            </w:r>
          </w:p>
        </w:tc>
      </w:tr>
    </w:tbl>
    <w:p w14:paraId="315CF200" w14:textId="77777777" w:rsidR="00B64CAA" w:rsidRDefault="00B64CAA"/>
    <w:p w14:paraId="55BCC6C3" w14:textId="77777777" w:rsidR="00B64CAA" w:rsidRDefault="00000000">
      <w:pPr>
        <w:spacing w:before="160" w:after="80"/>
      </w:pPr>
      <w:r>
        <w:rPr>
          <w:b/>
          <w:i/>
          <w:color w:val="1E1E1E"/>
        </w:rPr>
        <w:t>1.12.3 Technology and Product Roadmap</w:t>
      </w:r>
    </w:p>
    <w:p w14:paraId="4621FBBC" w14:textId="31647B61" w:rsidR="00B64CAA" w:rsidRDefault="00000000">
      <w:pPr>
        <w:pStyle w:val="ListBullet"/>
        <w:spacing w:before="40" w:after="40"/>
      </w:pPr>
      <w:r>
        <w:rPr>
          <w:sz w:val="22"/>
        </w:rPr>
        <w:t xml:space="preserve">Magnet-Free Motor Scale-Up: </w:t>
      </w:r>
      <w:r w:rsidR="00355EC4">
        <w:rPr>
          <w:sz w:val="22"/>
        </w:rPr>
        <w:t>Commercializing</w:t>
      </w:r>
      <w:r>
        <w:rPr>
          <w:sz w:val="22"/>
        </w:rPr>
        <w:t xml:space="preserve"> the AEM UK partnership across a broader motor power range to position SEM as India's preferred rare-earth-independent motor supplier.</w:t>
      </w:r>
    </w:p>
    <w:p w14:paraId="20C32D6C" w14:textId="77777777" w:rsidR="00B64CAA" w:rsidRDefault="00000000">
      <w:pPr>
        <w:pStyle w:val="ListBullet"/>
        <w:spacing w:before="40" w:after="40"/>
      </w:pPr>
      <w:r>
        <w:rPr>
          <w:sz w:val="22"/>
        </w:rPr>
        <w:t>800V Architecture Products: Developing high-voltage MCU and OBC variants capable of supporting next-generation 800V EV architectures increasingly adopted by premium passenger vehicle OEMs.</w:t>
      </w:r>
    </w:p>
    <w:p w14:paraId="7AB23EB4" w14:textId="77777777" w:rsidR="00B64CAA" w:rsidRDefault="00000000">
      <w:pPr>
        <w:pStyle w:val="ListBullet"/>
        <w:spacing w:before="40" w:after="40"/>
      </w:pPr>
      <w:r>
        <w:rPr>
          <w:sz w:val="22"/>
        </w:rPr>
        <w:t>3-in-1 System Mass Production: Transitioning from prototype to high-volume manufacturing of the integrated OBC + DC-DC + PDU module.</w:t>
      </w:r>
    </w:p>
    <w:p w14:paraId="231C819E" w14:textId="77777777" w:rsidR="00B64CAA" w:rsidRDefault="00000000">
      <w:pPr>
        <w:pStyle w:val="ListBullet"/>
        <w:spacing w:before="40" w:after="40"/>
      </w:pPr>
      <w:r>
        <w:rPr>
          <w:sz w:val="22"/>
        </w:rPr>
        <w:t>Export Market Entry: Targeting Southeast Asian and European OEM markets leveraging the parent company's existing global relationships.</w:t>
      </w:r>
    </w:p>
    <w:p w14:paraId="17A5588D" w14:textId="77777777" w:rsidR="00B64CAA" w:rsidRDefault="00000000">
      <w:pPr>
        <w:spacing w:before="240" w:after="120"/>
      </w:pPr>
      <w:r>
        <w:rPr>
          <w:b/>
          <w:color w:val="00467F"/>
          <w:sz w:val="26"/>
        </w:rPr>
        <w:t>1.13 Why Sterling E-Mobility Needs an Intelligent Recruitment System</w:t>
      </w:r>
    </w:p>
    <w:p w14:paraId="3D42DE02" w14:textId="1D0520DE" w:rsidR="00B64CAA" w:rsidRDefault="00000000">
      <w:pPr>
        <w:spacing w:before="60" w:after="120" w:line="360" w:lineRule="exact"/>
        <w:jc w:val="both"/>
      </w:pPr>
      <w:r>
        <w:t xml:space="preserve">The </w:t>
      </w:r>
      <w:r w:rsidR="00355EC4">
        <w:t>organizational</w:t>
      </w:r>
      <w:r>
        <w:t xml:space="preserve"> narrative of Sterling E-Mobility, as detailed throughout this chapter, converges on a single strategic imperative: talent. Every dimension of SEM's ambition — from achieving 720,000-unit annual production capacity, to </w:t>
      </w:r>
      <w:r w:rsidR="00355EC4">
        <w:t>commercializing</w:t>
      </w:r>
      <w:r>
        <w:t xml:space="preserve"> magnet-free motor technology, to executing the FY2028 integrated systems strategy — is fundamentally dependent on the quality and velocity of its engineering talent acquisition.</w:t>
      </w:r>
    </w:p>
    <w:p w14:paraId="494BC2D3" w14:textId="77777777" w:rsidR="00B64CAA" w:rsidRDefault="00000000">
      <w:pPr>
        <w:spacing w:before="60" w:after="120" w:line="360" w:lineRule="exact"/>
        <w:jc w:val="both"/>
      </w:pPr>
      <w:r>
        <w:t>The company operates in a domain where a poorly designed MCU can cause catastrophic vehicle failure; where a software calibration error can result in motor burnout or battery damage; and where embedded systems engineers must simultaneously master field-oriented control theory, CAN-BUS communication protocols, ISO 26262 automotive safety standards, and real-time operating system development. This is not a context where generic, surface-level interviews are adequate.</w:t>
      </w:r>
    </w:p>
    <w:p w14:paraId="7A7DF928" w14:textId="77777777" w:rsidR="00B64CAA" w:rsidRDefault="00000000">
      <w:pPr>
        <w:spacing w:before="60" w:after="120" w:line="360" w:lineRule="exact"/>
        <w:jc w:val="both"/>
      </w:pPr>
      <w:r>
        <w:t>The specific talent acquisition challenges confronting SEM include:</w:t>
      </w:r>
    </w:p>
    <w:p w14:paraId="4DCC71EF" w14:textId="54D5D3F8" w:rsidR="00B64CAA" w:rsidRDefault="00000000" w:rsidP="00C022F5">
      <w:pPr>
        <w:pStyle w:val="ListNumber"/>
        <w:numPr>
          <w:ilvl w:val="0"/>
          <w:numId w:val="11"/>
        </w:numPr>
      </w:pPr>
      <w:r>
        <w:rPr>
          <w:sz w:val="22"/>
        </w:rPr>
        <w:t xml:space="preserve">High Technical Bar: The company requires engineers with </w:t>
      </w:r>
      <w:r w:rsidR="00355EC4">
        <w:rPr>
          <w:sz w:val="22"/>
        </w:rPr>
        <w:t>specialized</w:t>
      </w:r>
      <w:r>
        <w:rPr>
          <w:sz w:val="22"/>
        </w:rPr>
        <w:t xml:space="preserve"> expertise in EV powertrain systems, power electronics, embedded software, and automotive communication protocols — a talent pool that is scarce by definition.</w:t>
      </w:r>
    </w:p>
    <w:p w14:paraId="373BC826" w14:textId="5234996E" w:rsidR="00B64CAA" w:rsidRDefault="00000000" w:rsidP="00C022F5">
      <w:pPr>
        <w:pStyle w:val="ListNumber"/>
        <w:numPr>
          <w:ilvl w:val="0"/>
          <w:numId w:val="11"/>
        </w:numPr>
      </w:pPr>
      <w:r>
        <w:rPr>
          <w:sz w:val="22"/>
        </w:rPr>
        <w:t xml:space="preserve">Rapid Scaling Requirement: With 30 additional OEMs in the commercial pipeline and a manufacturing capacity expansion underway, SEM must accelerate its hiring velocity without compromising the technical quality of candidates admitted to the </w:t>
      </w:r>
      <w:r w:rsidR="00355EC4">
        <w:rPr>
          <w:sz w:val="22"/>
        </w:rPr>
        <w:t>organization</w:t>
      </w:r>
      <w:r>
        <w:rPr>
          <w:sz w:val="22"/>
        </w:rPr>
        <w:t>.</w:t>
      </w:r>
    </w:p>
    <w:p w14:paraId="0B7A29FB" w14:textId="77777777" w:rsidR="00B64CAA" w:rsidRDefault="00000000" w:rsidP="00C022F5">
      <w:pPr>
        <w:pStyle w:val="ListNumber"/>
        <w:numPr>
          <w:ilvl w:val="0"/>
          <w:numId w:val="11"/>
        </w:numPr>
      </w:pPr>
      <w:r>
        <w:rPr>
          <w:sz w:val="22"/>
        </w:rPr>
        <w:t>Engineering Bandwidth Constraints: Senior engineers at SEM — the CTO, application engineers, embedded software leads — are too strategically critical to deploy as first-round interviewers for every applicant. Their time must be protected for product development and OEM support.</w:t>
      </w:r>
    </w:p>
    <w:p w14:paraId="68A9434B" w14:textId="57F19DCA" w:rsidR="00B64CAA" w:rsidRDefault="00000000" w:rsidP="00C022F5">
      <w:pPr>
        <w:pStyle w:val="ListNumber"/>
        <w:numPr>
          <w:ilvl w:val="0"/>
          <w:numId w:val="11"/>
        </w:numPr>
      </w:pPr>
      <w:r>
        <w:rPr>
          <w:sz w:val="22"/>
        </w:rPr>
        <w:t xml:space="preserve">Evaluation Consistency: Without a </w:t>
      </w:r>
      <w:r w:rsidR="00355EC4">
        <w:rPr>
          <w:sz w:val="22"/>
        </w:rPr>
        <w:t>standardized</w:t>
      </w:r>
      <w:r>
        <w:rPr>
          <w:sz w:val="22"/>
        </w:rPr>
        <w:t xml:space="preserve"> assessment framework, the quality of candidate evaluation inevitably varies with the interviewer, introducing subjectivity and inconsistency into what should be an objective technical gatekeeping process.</w:t>
      </w:r>
    </w:p>
    <w:p w14:paraId="40878E88" w14:textId="01B7DD19" w:rsidR="00B64CAA" w:rsidRDefault="00000000" w:rsidP="00C022F5">
      <w:pPr>
        <w:pStyle w:val="ListNumber"/>
        <w:numPr>
          <w:ilvl w:val="0"/>
          <w:numId w:val="11"/>
        </w:numPr>
      </w:pPr>
      <w:r>
        <w:rPr>
          <w:sz w:val="22"/>
        </w:rPr>
        <w:t xml:space="preserve">Geographic Distribution: SEM's dual-location operational model (Faridabad manufacturing + Bengaluru R&amp;D) creates </w:t>
      </w:r>
      <w:r w:rsidR="00355EC4">
        <w:rPr>
          <w:sz w:val="22"/>
        </w:rPr>
        <w:t>time zone</w:t>
      </w:r>
      <w:r>
        <w:rPr>
          <w:sz w:val="22"/>
        </w:rPr>
        <w:t xml:space="preserve"> and scheduling complexity for coordinating interview panels.</w:t>
      </w:r>
    </w:p>
    <w:p w14:paraId="2B73BBAB" w14:textId="77777777" w:rsidR="00B64CAA" w:rsidRDefault="00000000">
      <w:pPr>
        <w:spacing w:before="60" w:after="120" w:line="360" w:lineRule="exact"/>
        <w:jc w:val="both"/>
      </w:pPr>
      <w:r>
        <w:t xml:space="preserve">It is precisely to address these challenges that the Sterling Intelligent Interview &amp; Candidate Assessment Platform was conceived, designed, and implemented. The platform automates the early-stage technical screening process, enabling SEM to assess large volumes of candidates with rigorous, consistent, AI-driven technical evaluation — ensuring that only the highest </w:t>
      </w:r>
      <w:proofErr w:type="spellStart"/>
      <w:r>
        <w:t>calibre</w:t>
      </w:r>
      <w:proofErr w:type="spellEnd"/>
      <w:r>
        <w:t xml:space="preserve"> of talent is recommended to the final human interview round.</w:t>
      </w:r>
    </w:p>
    <w:p w14:paraId="11F354CF" w14:textId="77777777" w:rsidR="00B64CAA" w:rsidRDefault="00000000">
      <w:pPr>
        <w:spacing w:before="60" w:after="120" w:line="360" w:lineRule="exact"/>
        <w:jc w:val="both"/>
      </w:pPr>
      <w:r>
        <w:t>This project represents not merely an academic exercise in enterprise software development, but a direct response to a genuine operational need of one of India's most dynamic EV technology companies — a company that, as this chapter has demonstrated, is at the forefront of India's electric mobility revolution.</w:t>
      </w:r>
    </w:p>
    <w:p w14:paraId="5FFC4F6F" w14:textId="77777777" w:rsidR="00B64CAA" w:rsidRDefault="00000000">
      <w:r>
        <w:br w:type="page"/>
      </w:r>
    </w:p>
    <w:p w14:paraId="6D8031DC" w14:textId="77777777" w:rsidR="00B64CAA" w:rsidRDefault="00000000">
      <w:pPr>
        <w:spacing w:before="360" w:after="240"/>
        <w:jc w:val="center"/>
      </w:pPr>
      <w:r>
        <w:rPr>
          <w:b/>
          <w:color w:val="003366"/>
          <w:sz w:val="28"/>
        </w:rPr>
        <w:t>CHAPTER 2</w:t>
      </w:r>
    </w:p>
    <w:p w14:paraId="6A05AB46" w14:textId="77777777" w:rsidR="00B64CAA" w:rsidRDefault="00000000">
      <w:pPr>
        <w:spacing w:before="360" w:after="240"/>
        <w:jc w:val="center"/>
      </w:pPr>
      <w:r>
        <w:rPr>
          <w:b/>
          <w:color w:val="003366"/>
          <w:sz w:val="28"/>
        </w:rPr>
        <w:t>PROJECT INTRODUCTION</w:t>
      </w:r>
    </w:p>
    <w:p w14:paraId="6CE5FE76" w14:textId="77777777" w:rsidR="00B64CAA" w:rsidRDefault="00000000">
      <w:pPr>
        <w:spacing w:before="240" w:after="120"/>
      </w:pPr>
      <w:r>
        <w:rPr>
          <w:b/>
          <w:color w:val="00467F"/>
          <w:sz w:val="26"/>
        </w:rPr>
        <w:t>2.1 Background of the Project</w:t>
      </w:r>
    </w:p>
    <w:p w14:paraId="4E5FD334" w14:textId="32554EC4" w:rsidR="00B64CAA" w:rsidRDefault="00000000">
      <w:pPr>
        <w:spacing w:before="60" w:after="120" w:line="360" w:lineRule="exact"/>
        <w:jc w:val="both"/>
      </w:pPr>
      <w:r>
        <w:t>The recruitment of high-</w:t>
      </w:r>
      <w:r w:rsidR="00355EC4">
        <w:t>caliber</w:t>
      </w:r>
      <w:r>
        <w:t xml:space="preserve"> technical talent represents one of the most critical and resource-intensive business functions in modern enterprise </w:t>
      </w:r>
      <w:r w:rsidR="00355EC4">
        <w:t>organizations</w:t>
      </w:r>
      <w:r>
        <w:t>. For companies operating at the technological frontier — such as Sterling E-Mobility Solutions Limited, India's largest manufacturer of Motor Control Units for electric vehicles — the quality of each engineering hire directly determines product reliability, customer satisfaction, and long-term competitive positioning. A single poorly vetted embedded systems engineer can introduce software defects into motor control firmware that may have serious safety and operational consequences; conversely, every delay in onboarding a qualified engineer creates bottlenecks in product development timelines, OEM delivery commitments, and strategic project execution.</w:t>
      </w:r>
    </w:p>
    <w:p w14:paraId="4D363FBE" w14:textId="77777777" w:rsidR="00B64CAA" w:rsidRDefault="00000000">
      <w:pPr>
        <w:spacing w:before="60" w:after="120" w:line="360" w:lineRule="exact"/>
        <w:jc w:val="both"/>
      </w:pPr>
      <w:r>
        <w:t>The traditional model of technical recruitment, wherein human interviewers conduct all candidate assessments through manual, synchronous, one-on-one or panel interviews, was architected for an era of slower hiring volumes, simpler technical evaluation criteria, and more abundant engineering interviewer bandwidth. This model is fundamentally ill-equipped for the demands of a rapidly scaling EV technology company in 2025–2026, where:</w:t>
      </w:r>
    </w:p>
    <w:p w14:paraId="35382B4C" w14:textId="77777777" w:rsidR="00B64CAA" w:rsidRDefault="00000000">
      <w:pPr>
        <w:pStyle w:val="ListBullet"/>
        <w:spacing w:before="40" w:after="40"/>
      </w:pPr>
      <w:r>
        <w:rPr>
          <w:sz w:val="22"/>
        </w:rPr>
        <w:t>Engineering interview volume can spike unpredictably with OEM contract wins and product expansion milestones.</w:t>
      </w:r>
    </w:p>
    <w:p w14:paraId="46E1E331" w14:textId="77777777" w:rsidR="00B64CAA" w:rsidRDefault="00000000">
      <w:pPr>
        <w:pStyle w:val="ListBullet"/>
        <w:spacing w:before="40" w:after="40"/>
      </w:pPr>
      <w:r>
        <w:rPr>
          <w:sz w:val="22"/>
        </w:rPr>
        <w:t>The technical depth required to meaningfully evaluate an embedded systems or power electronics engineer demands interviewers who are themselves senior domain specialists — whose time is simultaneously in highest demand for product development.</w:t>
      </w:r>
    </w:p>
    <w:p w14:paraId="62D5ADCF" w14:textId="6FB9072C" w:rsidR="00B64CAA" w:rsidRDefault="00000000">
      <w:pPr>
        <w:pStyle w:val="ListBullet"/>
        <w:spacing w:before="40" w:after="40"/>
      </w:pPr>
      <w:r>
        <w:rPr>
          <w:sz w:val="22"/>
        </w:rPr>
        <w:t xml:space="preserve">The increasing </w:t>
      </w:r>
      <w:r w:rsidR="00355EC4">
        <w:rPr>
          <w:sz w:val="22"/>
        </w:rPr>
        <w:t>globalization</w:t>
      </w:r>
      <w:r>
        <w:rPr>
          <w:sz w:val="22"/>
        </w:rPr>
        <w:t xml:space="preserve"> of technical talent pools means that geographic proximity to interview panels can no longer be a prerequisite for candidate evaluation.</w:t>
      </w:r>
    </w:p>
    <w:p w14:paraId="3A79C454" w14:textId="77777777" w:rsidR="00B64CAA" w:rsidRDefault="00000000">
      <w:pPr>
        <w:pStyle w:val="ListBullet"/>
        <w:spacing w:before="40" w:after="40"/>
      </w:pPr>
      <w:r>
        <w:rPr>
          <w:sz w:val="22"/>
        </w:rPr>
        <w:t>The statistical validity of human-to-human interviews is well-documented to be inconsistent — prone to interviewer bias, variation in question difficulty, and subjective interpretation of candidate responses.</w:t>
      </w:r>
    </w:p>
    <w:p w14:paraId="6C6D9418" w14:textId="77777777" w:rsidR="00B64CAA" w:rsidRDefault="00000000">
      <w:pPr>
        <w:spacing w:before="60" w:after="120" w:line="360" w:lineRule="exact"/>
        <w:jc w:val="both"/>
      </w:pPr>
      <w:r>
        <w:t>It is against this operational and strategic backdrop that the Sterling Intelligent Interview &amp; Candidate Assessment Platform — officially designated the Sterling AI Recruitment Engine — was conceived and developed. This platform represents the application of cutting-edge Artificial Intelligence, Natural Language Processing, Speech Technology, and Web Engineering to solve a concrete, high-impact business problem for Sterling E-Mobility.</w:t>
      </w:r>
    </w:p>
    <w:p w14:paraId="42D744CB" w14:textId="77777777" w:rsidR="00B64CAA" w:rsidRDefault="00000000">
      <w:pPr>
        <w:spacing w:before="240" w:after="120"/>
      </w:pPr>
      <w:r>
        <w:rPr>
          <w:b/>
          <w:color w:val="00467F"/>
          <w:sz w:val="26"/>
        </w:rPr>
        <w:t>2.2 Problem Statement</w:t>
      </w:r>
    </w:p>
    <w:p w14:paraId="5777051F" w14:textId="65B5144A" w:rsidR="00B64CAA" w:rsidRDefault="00000000">
      <w:pPr>
        <w:spacing w:before="60" w:after="120" w:line="360" w:lineRule="exact"/>
        <w:jc w:val="both"/>
      </w:pPr>
      <w:r>
        <w:t xml:space="preserve">The Sterling E-Mobility Solutions Limited faces a compound technical hiring challenge </w:t>
      </w:r>
      <w:r w:rsidR="00355EC4">
        <w:t>characterized</w:t>
      </w:r>
      <w:r>
        <w:t xml:space="preserve"> by the following documented pain points:</w:t>
      </w:r>
    </w:p>
    <w:p w14:paraId="0C0C6D40" w14:textId="77777777" w:rsidR="00B64CAA" w:rsidRDefault="00000000">
      <w:pPr>
        <w:spacing w:before="160" w:after="80"/>
      </w:pPr>
      <w:r>
        <w:rPr>
          <w:b/>
          <w:i/>
          <w:color w:val="1E1E1E"/>
        </w:rPr>
        <w:t>2.2.1 Engineering Bandwidth Drain</w:t>
      </w:r>
    </w:p>
    <w:p w14:paraId="53C7F4CF" w14:textId="784E84A9" w:rsidR="00B64CAA" w:rsidRDefault="00000000">
      <w:pPr>
        <w:spacing w:before="60" w:after="120" w:line="360" w:lineRule="exact"/>
        <w:jc w:val="both"/>
      </w:pPr>
      <w:r>
        <w:t xml:space="preserve">Preliminary technical screening — the process of assessing whether a candidate meets the minimum technical competency threshold for a given role — currently consumes significant hours from the time of senior engineers at SEM. In the absence of an automated screening mechanism, engineers who are critical to firmware development, application support, and new product validation are routinely diverted to conduct first-round interviews with candidates who may be fundamentally unqualified for the role. This represents an inefficient and costly deployment of the </w:t>
      </w:r>
      <w:r w:rsidR="00355EC4">
        <w:t>organization’s</w:t>
      </w:r>
      <w:r>
        <w:t xml:space="preserve"> scarcest human resource.</w:t>
      </w:r>
    </w:p>
    <w:p w14:paraId="39078AC2" w14:textId="0EA16B2E" w:rsidR="00B64CAA" w:rsidRDefault="00000000">
      <w:pPr>
        <w:spacing w:before="60" w:after="120" w:line="360" w:lineRule="exact"/>
        <w:jc w:val="both"/>
      </w:pPr>
      <w:r>
        <w:t xml:space="preserve">Quantified Impact: Industry benchmarks suggest that preliminary technical screening consumes an average of 2–4 engineering hours per candidate screened. For an </w:t>
      </w:r>
      <w:r w:rsidR="00355EC4">
        <w:t>organization</w:t>
      </w:r>
      <w:r>
        <w:t xml:space="preserve"> scaling its hiring to onboard engineers across both Faridabad manufacturing and Bengaluru R&amp;D functions, this translates to hundreds of engineering hours per quarter that could otherwise be directed toward product development and OEM support.</w:t>
      </w:r>
    </w:p>
    <w:p w14:paraId="7162FAFB" w14:textId="77777777" w:rsidR="00B64CAA" w:rsidRDefault="00000000">
      <w:pPr>
        <w:spacing w:before="160" w:after="80"/>
      </w:pPr>
      <w:r>
        <w:rPr>
          <w:b/>
          <w:i/>
          <w:color w:val="1E1E1E"/>
        </w:rPr>
        <w:t>2.2.2 Evaluation Inconsistency and Human Bias</w:t>
      </w:r>
    </w:p>
    <w:p w14:paraId="7D436C76" w14:textId="5A1EDFD9" w:rsidR="00B64CAA" w:rsidRDefault="00000000">
      <w:pPr>
        <w:spacing w:before="60" w:after="120" w:line="360" w:lineRule="exact"/>
        <w:jc w:val="both"/>
      </w:pPr>
      <w:r>
        <w:t xml:space="preserve">Human interviewers, however experienced and well-intentioned, introduce inherent variability into technical assessment. The same candidate may receive significantly different evaluations from different interviewers, depending on the interviewer's domain specialty, question selection preferences, mood on the day of the interview, and unconscious biases regarding educational background, communication style, or presentation. This inconsistency is particularly problematic for SEM, which requires a rigorously </w:t>
      </w:r>
      <w:r w:rsidR="00355EC4">
        <w:t>standardized</w:t>
      </w:r>
      <w:r>
        <w:t xml:space="preserve"> technical baseline across all engineering hires to protect the quality of its products and OEM commitments.</w:t>
      </w:r>
    </w:p>
    <w:p w14:paraId="1EA4DFAF" w14:textId="77777777" w:rsidR="00B64CAA" w:rsidRDefault="00000000">
      <w:pPr>
        <w:spacing w:before="160" w:after="80"/>
      </w:pPr>
      <w:r>
        <w:rPr>
          <w:b/>
          <w:i/>
          <w:color w:val="1E1E1E"/>
        </w:rPr>
        <w:t>2.2.3 Scheduling and Logistical Complexity</w:t>
      </w:r>
    </w:p>
    <w:p w14:paraId="3625F6F2" w14:textId="77777777" w:rsidR="00B64CAA" w:rsidRDefault="00000000">
      <w:pPr>
        <w:spacing w:before="60" w:after="120" w:line="360" w:lineRule="exact"/>
        <w:jc w:val="both"/>
      </w:pPr>
      <w:r>
        <w:t>Coordinating interview schedules between candidates — who may be located across multiple cities — and SEM's interviewers — split between Faridabad and Bengaluru — introduces significant logistical friction and delay. Scheduling conflicts routinely extend the time-to-hire, increasing the risk of losing top-tier candidates to competing employers who operate faster, more responsive hiring pipelines.</w:t>
      </w:r>
    </w:p>
    <w:p w14:paraId="697F687F" w14:textId="77777777" w:rsidR="00B64CAA" w:rsidRDefault="00000000">
      <w:pPr>
        <w:spacing w:before="160" w:after="80"/>
      </w:pPr>
      <w:r>
        <w:rPr>
          <w:b/>
          <w:i/>
          <w:color w:val="1E1E1E"/>
        </w:rPr>
        <w:t>2.2.4 Resume Screening Inadequacy</w:t>
      </w:r>
    </w:p>
    <w:p w14:paraId="57D8AE05" w14:textId="77777777" w:rsidR="00B64CAA" w:rsidRDefault="00000000">
      <w:pPr>
        <w:spacing w:before="60" w:after="120" w:line="360" w:lineRule="exact"/>
        <w:jc w:val="both"/>
      </w:pPr>
      <w:r>
        <w:t>The conventional resume review process — wherein HR personnel manually scan resumes to identify candidates meeting role-specific skill requirements — is both time-intensive and subjective. Human reviewers frequently miss subtle but important skill signals in resumes, or conversely, advance candidates whose resumes use the right keywords but whose actual technical capabilities are superficial.</w:t>
      </w:r>
    </w:p>
    <w:p w14:paraId="2E98E683" w14:textId="77777777" w:rsidR="00B64CAA" w:rsidRDefault="00000000">
      <w:pPr>
        <w:spacing w:before="160" w:after="80"/>
      </w:pPr>
      <w:r>
        <w:rPr>
          <w:b/>
          <w:i/>
          <w:color w:val="1E1E1E"/>
        </w:rPr>
        <w:t>2.2.5 Absence of Quantitative Evaluation Data</w:t>
      </w:r>
    </w:p>
    <w:p w14:paraId="3ACFEA42" w14:textId="77777777" w:rsidR="00B64CAA" w:rsidRDefault="00000000">
      <w:pPr>
        <w:spacing w:before="60" w:after="120" w:line="360" w:lineRule="exact"/>
        <w:jc w:val="both"/>
      </w:pPr>
      <w:r>
        <w:t xml:space="preserve">Traditional interviews generate qualitative, narrative-form interview notes that are difficult to </w:t>
      </w:r>
      <w:proofErr w:type="spellStart"/>
      <w:r>
        <w:t>analyse</w:t>
      </w:r>
      <w:proofErr w:type="spellEnd"/>
      <w:r>
        <w:t xml:space="preserve"> systematically, compare across candidates, or use as inputs to data-driven hiring decisions. SEM's HR and engineering management lack access to structured, quantitative candidate assessment data that would enable objective comparison, trend analysis, and evidence-based shortlisting.</w:t>
      </w:r>
    </w:p>
    <w:p w14:paraId="555AC86E" w14:textId="77777777" w:rsidR="00B64CAA" w:rsidRDefault="00000000">
      <w:pPr>
        <w:spacing w:before="240" w:after="120"/>
      </w:pPr>
      <w:r>
        <w:rPr>
          <w:b/>
          <w:color w:val="00467F"/>
          <w:sz w:val="26"/>
        </w:rPr>
        <w:t>2.3 Project Objectives</w:t>
      </w:r>
    </w:p>
    <w:p w14:paraId="16C817BA" w14:textId="77777777" w:rsidR="00B64CAA" w:rsidRDefault="00000000">
      <w:pPr>
        <w:spacing w:before="60" w:after="120" w:line="360" w:lineRule="exact"/>
        <w:jc w:val="both"/>
      </w:pPr>
      <w:r>
        <w:t>The Sterling Intelligent Interview &amp; Candidate Assessment Platform was developed with the following formally stated objectives:</w:t>
      </w:r>
    </w:p>
    <w:p w14:paraId="15430667" w14:textId="77777777" w:rsidR="00B64CAA" w:rsidRDefault="00000000" w:rsidP="00C022F5">
      <w:pPr>
        <w:pStyle w:val="ListNumber"/>
        <w:numPr>
          <w:ilvl w:val="0"/>
          <w:numId w:val="10"/>
        </w:numPr>
      </w:pPr>
      <w:r>
        <w:rPr>
          <w:sz w:val="22"/>
        </w:rPr>
        <w:t>To conduct fully automated, AI-driven technical interviews accessible via the web, eliminating the requirement for human interviewer involvement in the preliminary screening phase.</w:t>
      </w:r>
    </w:p>
    <w:p w14:paraId="47594A00" w14:textId="77777777" w:rsidR="00B64CAA" w:rsidRDefault="00000000" w:rsidP="00C022F5">
      <w:pPr>
        <w:pStyle w:val="ListNumber"/>
        <w:numPr>
          <w:ilvl w:val="0"/>
          <w:numId w:val="10"/>
        </w:numPr>
      </w:pPr>
      <w:r>
        <w:rPr>
          <w:sz w:val="22"/>
        </w:rPr>
        <w:t>To dynamically adapt interview question difficulty in real-time based on the candidate's demonstrated performance — probing deeper into areas of strength and adjusting to assess foundational understanding in areas of weakness.</w:t>
      </w:r>
    </w:p>
    <w:p w14:paraId="4778BEC3" w14:textId="77777777" w:rsidR="00B64CAA" w:rsidRDefault="00000000" w:rsidP="00C022F5">
      <w:pPr>
        <w:pStyle w:val="ListNumber"/>
        <w:numPr>
          <w:ilvl w:val="0"/>
          <w:numId w:val="10"/>
        </w:numPr>
      </w:pPr>
      <w:r>
        <w:rPr>
          <w:sz w:val="22"/>
        </w:rPr>
        <w:t>To evaluate technical proficiency through dual modalities: spoken verbal responses (assessed via AI-powered Speech-to-Text transcription and Large Language Model evaluation) and written code submissions (assessed via Monaco Editor with LLM contextual reasoning).</w:t>
      </w:r>
    </w:p>
    <w:p w14:paraId="7E3B13BB" w14:textId="77777777" w:rsidR="00B64CAA" w:rsidRDefault="00000000" w:rsidP="00C022F5">
      <w:pPr>
        <w:pStyle w:val="ListNumber"/>
        <w:numPr>
          <w:ilvl w:val="0"/>
          <w:numId w:val="10"/>
        </w:numPr>
      </w:pPr>
      <w:r>
        <w:rPr>
          <w:sz w:val="22"/>
        </w:rPr>
        <w:t>To automatically parse and score candidate resumes using Natural Language Processing, extracting skills, estimating experience years, and calculating an objective role-match compatibility score prior to interview access.</w:t>
      </w:r>
    </w:p>
    <w:p w14:paraId="3B70E56B" w14:textId="239B5EFD" w:rsidR="00B64CAA" w:rsidRDefault="00000000" w:rsidP="00C022F5">
      <w:pPr>
        <w:pStyle w:val="ListNumber"/>
        <w:numPr>
          <w:ilvl w:val="0"/>
          <w:numId w:val="10"/>
        </w:numPr>
      </w:pPr>
      <w:r>
        <w:rPr>
          <w:sz w:val="22"/>
        </w:rPr>
        <w:t xml:space="preserve">To monitor assessment integrity through a browser-based proctoring system that tracks face detection, eye movement patterns, tab switching, and cursor </w:t>
      </w:r>
      <w:r w:rsidR="00355EC4">
        <w:rPr>
          <w:sz w:val="22"/>
        </w:rPr>
        <w:t>behavior</w:t>
      </w:r>
      <w:r>
        <w:rPr>
          <w:sz w:val="22"/>
        </w:rPr>
        <w:t xml:space="preserve"> anomalies without requiring additional hardware.</w:t>
      </w:r>
    </w:p>
    <w:p w14:paraId="751E16B4" w14:textId="4C15744A" w:rsidR="00B64CAA" w:rsidRDefault="00000000" w:rsidP="00C022F5">
      <w:pPr>
        <w:pStyle w:val="ListNumber"/>
        <w:numPr>
          <w:ilvl w:val="0"/>
          <w:numId w:val="10"/>
        </w:numPr>
      </w:pPr>
      <w:r>
        <w:rPr>
          <w:sz w:val="22"/>
        </w:rPr>
        <w:t xml:space="preserve">To generate structured, quantitative evaluation reports incorporating technical proficiency scores, communication quality scores, </w:t>
      </w:r>
      <w:r w:rsidR="00355EC4">
        <w:rPr>
          <w:sz w:val="22"/>
        </w:rPr>
        <w:t>behavioral</w:t>
      </w:r>
      <w:r>
        <w:rPr>
          <w:sz w:val="22"/>
        </w:rPr>
        <w:t xml:space="preserve"> assessment indicators, and a composite hiring recommendation — delivered immediately upon interview completion.</w:t>
      </w:r>
    </w:p>
    <w:p w14:paraId="1E59F99E" w14:textId="77777777" w:rsidR="00B64CAA" w:rsidRDefault="00000000" w:rsidP="00C022F5">
      <w:pPr>
        <w:pStyle w:val="ListNumber"/>
        <w:numPr>
          <w:ilvl w:val="0"/>
          <w:numId w:val="10"/>
        </w:numPr>
      </w:pPr>
      <w:r>
        <w:rPr>
          <w:sz w:val="22"/>
        </w:rPr>
        <w:t>To provide a comprehensive administrative interface enabling HR managers and department heads to configure role-specific interview parameters, manage question banks, import/export data in standard formats, and access system-wide analytics dashboards.</w:t>
      </w:r>
    </w:p>
    <w:p w14:paraId="7CC9F08C" w14:textId="77777777" w:rsidR="00B64CAA" w:rsidRDefault="00000000" w:rsidP="00C022F5">
      <w:pPr>
        <w:pStyle w:val="ListNumber"/>
        <w:numPr>
          <w:ilvl w:val="0"/>
          <w:numId w:val="10"/>
        </w:numPr>
      </w:pPr>
      <w:r>
        <w:rPr>
          <w:sz w:val="22"/>
        </w:rPr>
        <w:t>To reduce preliminary technical screening time by a minimum of 80%, freeing senior engineering resources for product development, OEM support, and strategic project execution.</w:t>
      </w:r>
    </w:p>
    <w:p w14:paraId="6A1E1601" w14:textId="5DFAF50A" w:rsidR="00B64CAA" w:rsidRDefault="00000000" w:rsidP="00C022F5">
      <w:pPr>
        <w:pStyle w:val="ListNumber"/>
        <w:numPr>
          <w:ilvl w:val="0"/>
          <w:numId w:val="10"/>
        </w:numPr>
      </w:pPr>
      <w:r>
        <w:rPr>
          <w:sz w:val="22"/>
        </w:rPr>
        <w:t xml:space="preserve">To eliminate geographic and </w:t>
      </w:r>
      <w:r w:rsidR="00355EC4">
        <w:rPr>
          <w:sz w:val="22"/>
        </w:rPr>
        <w:t>time zone</w:t>
      </w:r>
      <w:r>
        <w:rPr>
          <w:sz w:val="22"/>
        </w:rPr>
        <w:t xml:space="preserve"> barriers in early-stage candidate evaluation by enabling 24/7 asynchronous interview availability.</w:t>
      </w:r>
    </w:p>
    <w:p w14:paraId="1F3F1AFA" w14:textId="63B5B3CF" w:rsidR="00B64CAA" w:rsidRDefault="00000000" w:rsidP="00C022F5">
      <w:pPr>
        <w:pStyle w:val="ListNumber"/>
        <w:numPr>
          <w:ilvl w:val="0"/>
          <w:numId w:val="10"/>
        </w:numPr>
      </w:pPr>
      <w:r>
        <w:rPr>
          <w:sz w:val="22"/>
        </w:rPr>
        <w:t xml:space="preserve">To deliver an immersive, premium candidate experience through a futuristic dark-mode </w:t>
      </w:r>
      <w:r w:rsidR="00355EC4">
        <w:rPr>
          <w:sz w:val="22"/>
        </w:rPr>
        <w:t>glass morphism</w:t>
      </w:r>
      <w:r>
        <w:rPr>
          <w:sz w:val="22"/>
        </w:rPr>
        <w:t xml:space="preserve"> interface and a 3D AI Avatar interviewer — reflecting Sterling E-Mobility's positioning as an elite, technologically advanced </w:t>
      </w:r>
      <w:r w:rsidR="00355EC4">
        <w:rPr>
          <w:sz w:val="22"/>
        </w:rPr>
        <w:t>organization</w:t>
      </w:r>
      <w:r>
        <w:rPr>
          <w:sz w:val="22"/>
        </w:rPr>
        <w:t>.</w:t>
      </w:r>
    </w:p>
    <w:p w14:paraId="52FAB0E7" w14:textId="77777777" w:rsidR="00B64CAA" w:rsidRDefault="00000000">
      <w:pPr>
        <w:spacing w:before="240" w:after="120"/>
      </w:pPr>
      <w:r>
        <w:rPr>
          <w:b/>
          <w:color w:val="00467F"/>
          <w:sz w:val="26"/>
        </w:rPr>
        <w:t>2.4 Scope of the Project</w:t>
      </w:r>
    </w:p>
    <w:p w14:paraId="76615DB7" w14:textId="77777777" w:rsidR="00B64CAA" w:rsidRDefault="00000000">
      <w:pPr>
        <w:spacing w:before="160" w:after="80"/>
      </w:pPr>
      <w:r>
        <w:rPr>
          <w:b/>
          <w:i/>
          <w:color w:val="1E1E1E"/>
        </w:rPr>
        <w:t>2.4.1 In Scope</w:t>
      </w:r>
    </w:p>
    <w:p w14:paraId="1055207B" w14:textId="77777777" w:rsidR="00B64CAA" w:rsidRDefault="00000000">
      <w:pPr>
        <w:spacing w:before="60" w:after="120" w:line="360" w:lineRule="exact"/>
        <w:jc w:val="both"/>
      </w:pPr>
      <w:r>
        <w:t>The following functional domains are explicitly within the scope of this project:</w:t>
      </w:r>
    </w:p>
    <w:p w14:paraId="2CCBD0D9" w14:textId="77777777" w:rsidR="00B64CAA" w:rsidRDefault="00000000">
      <w:pPr>
        <w:pStyle w:val="ListBullet"/>
        <w:spacing w:before="40" w:after="40"/>
      </w:pPr>
      <w:r>
        <w:rPr>
          <w:sz w:val="22"/>
        </w:rPr>
        <w:t>Candidate Portal: Registration, authentication, profile management, resume upload, and interview access.</w:t>
      </w:r>
    </w:p>
    <w:p w14:paraId="2217D738" w14:textId="77777777" w:rsidR="00B64CAA" w:rsidRDefault="00000000">
      <w:pPr>
        <w:pStyle w:val="ListBullet"/>
        <w:spacing w:before="40" w:after="40"/>
      </w:pPr>
      <w:r>
        <w:rPr>
          <w:sz w:val="22"/>
        </w:rPr>
        <w:t>Resume Screening Engine: Automated PDF parsing, NLP-based skill extraction, experience quantification, and role-match scoring.</w:t>
      </w:r>
    </w:p>
    <w:p w14:paraId="07A856A4" w14:textId="77777777" w:rsidR="00B64CAA" w:rsidRDefault="00000000">
      <w:pPr>
        <w:pStyle w:val="ListBullet"/>
        <w:spacing w:before="40" w:after="40"/>
      </w:pPr>
      <w:r>
        <w:rPr>
          <w:sz w:val="22"/>
        </w:rPr>
        <w:t xml:space="preserve">Live Interview Engine: Real-time WebSocket-based audio streaming, Speech-to-Text via </w:t>
      </w:r>
      <w:proofErr w:type="spellStart"/>
      <w:r>
        <w:rPr>
          <w:sz w:val="22"/>
        </w:rPr>
        <w:t>Groq</w:t>
      </w:r>
      <w:proofErr w:type="spellEnd"/>
      <w:r>
        <w:rPr>
          <w:sz w:val="22"/>
        </w:rPr>
        <w:t xml:space="preserve"> Whisper, Text-to-Speech via </w:t>
      </w:r>
      <w:proofErr w:type="spellStart"/>
      <w:r>
        <w:rPr>
          <w:sz w:val="22"/>
        </w:rPr>
        <w:t>ElevenLabs</w:t>
      </w:r>
      <w:proofErr w:type="spellEnd"/>
      <w:r>
        <w:rPr>
          <w:sz w:val="22"/>
        </w:rPr>
        <w:t>, 3D Avatar rendering with lip-sync animation, and Monaco Code Editor integration.</w:t>
      </w:r>
    </w:p>
    <w:p w14:paraId="60107624" w14:textId="77777777" w:rsidR="00B64CAA" w:rsidRDefault="00000000">
      <w:pPr>
        <w:pStyle w:val="ListBullet"/>
        <w:spacing w:before="40" w:after="40"/>
      </w:pPr>
      <w:r>
        <w:rPr>
          <w:sz w:val="22"/>
        </w:rPr>
        <w:t>AI Assessment Engine: LLM-driven (OpenAI GPT-4o / Google Gemini) question generation, response evaluation, keyword matching, and dynamic difficulty adaptation.</w:t>
      </w:r>
    </w:p>
    <w:p w14:paraId="7291357E" w14:textId="7AB4CA9C" w:rsidR="00B64CAA" w:rsidRDefault="00000000">
      <w:pPr>
        <w:pStyle w:val="ListBullet"/>
        <w:spacing w:before="40" w:after="40"/>
      </w:pPr>
      <w:r>
        <w:rPr>
          <w:sz w:val="22"/>
        </w:rPr>
        <w:t xml:space="preserve">Proctoring Module: Browser-based </w:t>
      </w:r>
      <w:r w:rsidR="00355EC4">
        <w:rPr>
          <w:sz w:val="22"/>
        </w:rPr>
        <w:t>behavioral</w:t>
      </w:r>
      <w:r>
        <w:rPr>
          <w:sz w:val="22"/>
        </w:rPr>
        <w:t xml:space="preserve"> monitoring, face detection integration, tab-switch detection, and anomaly flagging.</w:t>
      </w:r>
    </w:p>
    <w:p w14:paraId="47BE0AA0" w14:textId="77777777" w:rsidR="00B64CAA" w:rsidRDefault="00000000">
      <w:pPr>
        <w:pStyle w:val="ListBullet"/>
        <w:spacing w:before="40" w:after="40"/>
      </w:pPr>
      <w:r>
        <w:rPr>
          <w:sz w:val="22"/>
        </w:rPr>
        <w:t>Scoring Engine: Multi-dimensional score computation encompassing Technical, Communication, Emotional Intelligence (EQ), and Confidence dimensions.</w:t>
      </w:r>
    </w:p>
    <w:p w14:paraId="60AA6CAC" w14:textId="6394AA50" w:rsidR="00B64CAA" w:rsidRDefault="00000000">
      <w:pPr>
        <w:pStyle w:val="ListBullet"/>
        <w:spacing w:before="40" w:after="40"/>
      </w:pPr>
      <w:r>
        <w:rPr>
          <w:sz w:val="22"/>
        </w:rPr>
        <w:t xml:space="preserve">Admin/HR Dashboard: Role and department management, question bank administration, candidate pipeline tracking, analytics </w:t>
      </w:r>
      <w:r w:rsidR="00355EC4">
        <w:rPr>
          <w:sz w:val="22"/>
        </w:rPr>
        <w:t>visualization</w:t>
      </w:r>
      <w:r>
        <w:rPr>
          <w:sz w:val="22"/>
        </w:rPr>
        <w:t>, and report generation.</w:t>
      </w:r>
    </w:p>
    <w:p w14:paraId="0517E671" w14:textId="77777777" w:rsidR="00B64CAA" w:rsidRDefault="00000000">
      <w:pPr>
        <w:pStyle w:val="ListBullet"/>
        <w:spacing w:before="40" w:after="40"/>
      </w:pPr>
      <w:r>
        <w:rPr>
          <w:sz w:val="22"/>
        </w:rPr>
        <w:t>Data Management: CSV import for bulk question bank population, PDF export for candidate reports, and audit logging.</w:t>
      </w:r>
    </w:p>
    <w:p w14:paraId="00F03C5F" w14:textId="77777777" w:rsidR="00B64CAA" w:rsidRDefault="00000000">
      <w:pPr>
        <w:pStyle w:val="ListBullet"/>
        <w:spacing w:before="40" w:after="40"/>
      </w:pPr>
      <w:r>
        <w:rPr>
          <w:sz w:val="22"/>
        </w:rPr>
        <w:t>Security Architecture: JWT authentication, role-based access control, input validation, and WebSocket buffer management.</w:t>
      </w:r>
    </w:p>
    <w:p w14:paraId="1B48A849" w14:textId="77777777" w:rsidR="00B64CAA" w:rsidRDefault="00000000">
      <w:pPr>
        <w:spacing w:before="160" w:after="80"/>
      </w:pPr>
      <w:r>
        <w:rPr>
          <w:b/>
          <w:i/>
          <w:color w:val="1E1E1E"/>
        </w:rPr>
        <w:t>2.4.2 Out of Scope</w:t>
      </w:r>
    </w:p>
    <w:p w14:paraId="4D6CAC98" w14:textId="77777777" w:rsidR="00B64CAA" w:rsidRDefault="00000000">
      <w:pPr>
        <w:spacing w:before="60" w:after="120" w:line="360" w:lineRule="exact"/>
        <w:jc w:val="both"/>
      </w:pPr>
      <w:r>
        <w:t>The following domains are explicitly outside the current scope of this project version:</w:t>
      </w:r>
    </w:p>
    <w:p w14:paraId="5D2631C6" w14:textId="77777777" w:rsidR="00B64CAA" w:rsidRDefault="00000000">
      <w:pPr>
        <w:pStyle w:val="ListBullet"/>
        <w:spacing w:before="40" w:after="40"/>
      </w:pPr>
      <w:r>
        <w:rPr>
          <w:sz w:val="22"/>
        </w:rPr>
        <w:t>Integration with external HR Information Systems (HRIS) or Applicant Tracking Systems (ATS).</w:t>
      </w:r>
    </w:p>
    <w:p w14:paraId="1D506654" w14:textId="77777777" w:rsidR="00B64CAA" w:rsidRDefault="00000000">
      <w:pPr>
        <w:pStyle w:val="ListBullet"/>
        <w:spacing w:before="40" w:after="40"/>
      </w:pPr>
      <w:r>
        <w:rPr>
          <w:sz w:val="22"/>
        </w:rPr>
        <w:t>Final-round interview scheduling, offer management, or contract generation.</w:t>
      </w:r>
    </w:p>
    <w:p w14:paraId="30725F7C" w14:textId="77777777" w:rsidR="00B64CAA" w:rsidRDefault="00000000">
      <w:pPr>
        <w:pStyle w:val="ListBullet"/>
        <w:spacing w:before="40" w:after="40"/>
      </w:pPr>
      <w:r>
        <w:rPr>
          <w:sz w:val="22"/>
        </w:rPr>
        <w:t>Production code compilation and unit test execution (Monaco Editor is used for code input and LLM review, not live execution).</w:t>
      </w:r>
    </w:p>
    <w:p w14:paraId="2EC5F004" w14:textId="77777777" w:rsidR="00B64CAA" w:rsidRDefault="00000000">
      <w:pPr>
        <w:pStyle w:val="ListBullet"/>
        <w:spacing w:before="40" w:after="40"/>
      </w:pPr>
      <w:r>
        <w:rPr>
          <w:sz w:val="22"/>
        </w:rPr>
        <w:t>Video recording and storage of full interview sessions.</w:t>
      </w:r>
    </w:p>
    <w:p w14:paraId="7A95865E" w14:textId="77777777" w:rsidR="00B64CAA" w:rsidRDefault="00000000">
      <w:pPr>
        <w:pStyle w:val="ListBullet"/>
        <w:spacing w:before="40" w:after="40"/>
      </w:pPr>
      <w:r>
        <w:rPr>
          <w:sz w:val="22"/>
        </w:rPr>
        <w:t>Mobile-native (iOS/Android) application development.</w:t>
      </w:r>
    </w:p>
    <w:p w14:paraId="5550B7D6" w14:textId="77777777" w:rsidR="00B64CAA" w:rsidRDefault="00000000">
      <w:pPr>
        <w:spacing w:before="240" w:after="120"/>
      </w:pPr>
      <w:r>
        <w:rPr>
          <w:b/>
          <w:color w:val="00467F"/>
          <w:sz w:val="26"/>
        </w:rPr>
        <w:t>2.5 Project Vision and Mission</w:t>
      </w:r>
    </w:p>
    <w:p w14:paraId="14A977F8" w14:textId="77777777" w:rsidR="00B64CAA" w:rsidRDefault="00000000">
      <w:pPr>
        <w:spacing w:before="60" w:after="120" w:line="360" w:lineRule="exact"/>
        <w:jc w:val="both"/>
      </w:pPr>
      <w:r>
        <w:t>Vision Statement:</w:t>
      </w:r>
    </w:p>
    <w:p w14:paraId="446C15CC" w14:textId="6AEF7F2E" w:rsidR="00B64CAA" w:rsidRDefault="00000000">
      <w:pPr>
        <w:jc w:val="center"/>
      </w:pPr>
      <w:r>
        <w:rPr>
          <w:i/>
          <w:sz w:val="22"/>
        </w:rPr>
        <w:t xml:space="preserve">"To </w:t>
      </w:r>
      <w:r w:rsidR="00355EC4">
        <w:rPr>
          <w:i/>
          <w:sz w:val="22"/>
        </w:rPr>
        <w:t>revolutionize</w:t>
      </w:r>
      <w:r>
        <w:rPr>
          <w:i/>
          <w:sz w:val="22"/>
        </w:rPr>
        <w:t xml:space="preserve"> the technical recruitment paradigm for Sterling E-Mobility by creating an intelligent, scalable, and deeply immersive AI-driven assessment ecosystem that identifies the highest-</w:t>
      </w:r>
      <w:proofErr w:type="spellStart"/>
      <w:r>
        <w:rPr>
          <w:i/>
          <w:sz w:val="22"/>
        </w:rPr>
        <w:t>calibre</w:t>
      </w:r>
      <w:proofErr w:type="spellEnd"/>
      <w:r>
        <w:rPr>
          <w:i/>
          <w:sz w:val="22"/>
        </w:rPr>
        <w:t xml:space="preserve"> engineering talent with mathematical </w:t>
      </w:r>
      <w:proofErr w:type="spellStart"/>
      <w:r>
        <w:rPr>
          <w:i/>
          <w:sz w:val="22"/>
        </w:rPr>
        <w:t>rigour</w:t>
      </w:r>
      <w:proofErr w:type="spellEnd"/>
      <w:r>
        <w:rPr>
          <w:i/>
          <w:sz w:val="22"/>
        </w:rPr>
        <w:t>, eliminates human bias, and accelerates time-to-hire — positioning Sterling E-Mobility as a technologically elite employer of choice in India's electric vehicle ecosystem."</w:t>
      </w:r>
    </w:p>
    <w:p w14:paraId="018D0F80" w14:textId="77777777" w:rsidR="00B64CAA" w:rsidRDefault="00000000">
      <w:pPr>
        <w:spacing w:before="60" w:after="120" w:line="360" w:lineRule="exact"/>
        <w:jc w:val="both"/>
      </w:pPr>
      <w:r>
        <w:t>Mission Statement:</w:t>
      </w:r>
    </w:p>
    <w:p w14:paraId="1B98538E" w14:textId="77777777" w:rsidR="00B64CAA" w:rsidRDefault="00000000">
      <w:pPr>
        <w:jc w:val="center"/>
      </w:pPr>
      <w:r>
        <w:rPr>
          <w:i/>
          <w:sz w:val="22"/>
        </w:rPr>
        <w:t xml:space="preserve">"To build a production-grade, enterprise-quality AI interview platform that automates early-stage technical candidate assessment through conversational AI, speech recognition, code evaluation, and </w:t>
      </w:r>
      <w:proofErr w:type="spellStart"/>
      <w:r>
        <w:rPr>
          <w:i/>
          <w:sz w:val="22"/>
        </w:rPr>
        <w:t>behavioural</w:t>
      </w:r>
      <w:proofErr w:type="spellEnd"/>
      <w:r>
        <w:rPr>
          <w:i/>
          <w:sz w:val="22"/>
        </w:rPr>
        <w:t xml:space="preserve"> proctoring — delivering objective, structured, and actionable hiring intelligence to Sterling E-Mobility's HR and engineering leadership teams."</w:t>
      </w:r>
    </w:p>
    <w:p w14:paraId="3DCA2EF3" w14:textId="77777777" w:rsidR="00B64CAA" w:rsidRDefault="00000000">
      <w:pPr>
        <w:spacing w:before="240" w:after="120"/>
      </w:pPr>
      <w:r>
        <w:rPr>
          <w:b/>
          <w:color w:val="00467F"/>
          <w:sz w:val="26"/>
        </w:rPr>
        <w:t>2.6 Expected Outcomes and Deliverables</w:t>
      </w:r>
    </w:p>
    <w:p w14:paraId="107806BF" w14:textId="77777777" w:rsidR="00B64CAA" w:rsidRDefault="00000000">
      <w:pPr>
        <w:spacing w:before="160" w:after="80"/>
      </w:pPr>
      <w:r>
        <w:rPr>
          <w:b/>
          <w:i/>
          <w:color w:val="1E1E1E"/>
        </w:rPr>
        <w:t>2.6.1 Quantitative Outcomes</w:t>
      </w:r>
    </w:p>
    <w:tbl>
      <w:tblPr>
        <w:tblStyle w:val="TableGrid"/>
        <w:tblW w:w="0" w:type="auto"/>
        <w:tblLook w:val="04A0" w:firstRow="1" w:lastRow="0" w:firstColumn="1" w:lastColumn="0" w:noHBand="0" w:noVBand="1"/>
      </w:tblPr>
      <w:tblGrid>
        <w:gridCol w:w="4500"/>
        <w:gridCol w:w="4500"/>
      </w:tblGrid>
      <w:tr w:rsidR="00B64CAA" w14:paraId="273E2369" w14:textId="77777777">
        <w:tc>
          <w:tcPr>
            <w:tcW w:w="4500" w:type="dxa"/>
            <w:shd w:val="clear" w:color="auto" w:fill="D0E4F5"/>
          </w:tcPr>
          <w:p w14:paraId="67A77CBD" w14:textId="77777777" w:rsidR="00B64CAA" w:rsidRDefault="00000000">
            <w:r>
              <w:rPr>
                <w:b/>
                <w:sz w:val="20"/>
              </w:rPr>
              <w:t>Metric</w:t>
            </w:r>
          </w:p>
        </w:tc>
        <w:tc>
          <w:tcPr>
            <w:tcW w:w="4500" w:type="dxa"/>
            <w:shd w:val="clear" w:color="auto" w:fill="D0E4F5"/>
          </w:tcPr>
          <w:p w14:paraId="1F695712" w14:textId="77777777" w:rsidR="00B64CAA" w:rsidRDefault="00000000">
            <w:r>
              <w:rPr>
                <w:b/>
                <w:sz w:val="20"/>
              </w:rPr>
              <w:t>Target Outcome</w:t>
            </w:r>
          </w:p>
        </w:tc>
      </w:tr>
      <w:tr w:rsidR="00B64CAA" w14:paraId="7B4E2DBF" w14:textId="77777777">
        <w:tc>
          <w:tcPr>
            <w:tcW w:w="4500" w:type="dxa"/>
          </w:tcPr>
          <w:p w14:paraId="15E12CC4" w14:textId="77777777" w:rsidR="00B64CAA" w:rsidRDefault="00000000">
            <w:r>
              <w:rPr>
                <w:sz w:val="20"/>
              </w:rPr>
              <w:t>Reduction in preliminary screening time</w:t>
            </w:r>
          </w:p>
        </w:tc>
        <w:tc>
          <w:tcPr>
            <w:tcW w:w="4500" w:type="dxa"/>
          </w:tcPr>
          <w:p w14:paraId="7A7F28D3" w14:textId="77777777" w:rsidR="00B64CAA" w:rsidRDefault="00000000">
            <w:r>
              <w:rPr>
                <w:sz w:val="20"/>
              </w:rPr>
              <w:t>≥80% reduction in engineering hours per candidate screened</w:t>
            </w:r>
          </w:p>
        </w:tc>
      </w:tr>
      <w:tr w:rsidR="00B64CAA" w14:paraId="3546324C" w14:textId="77777777">
        <w:tc>
          <w:tcPr>
            <w:tcW w:w="4500" w:type="dxa"/>
          </w:tcPr>
          <w:p w14:paraId="013DE569" w14:textId="77777777" w:rsidR="00B64CAA" w:rsidRDefault="00000000">
            <w:r>
              <w:rPr>
                <w:sz w:val="20"/>
              </w:rPr>
              <w:t xml:space="preserve">Evaluation </w:t>
            </w:r>
            <w:proofErr w:type="spellStart"/>
            <w:r>
              <w:rPr>
                <w:sz w:val="20"/>
              </w:rPr>
              <w:t>standardisation</w:t>
            </w:r>
            <w:proofErr w:type="spellEnd"/>
          </w:p>
        </w:tc>
        <w:tc>
          <w:tcPr>
            <w:tcW w:w="4500" w:type="dxa"/>
          </w:tcPr>
          <w:p w14:paraId="3E96ABB6" w14:textId="77777777" w:rsidR="00B64CAA" w:rsidRDefault="00000000">
            <w:r>
              <w:rPr>
                <w:sz w:val="20"/>
              </w:rPr>
              <w:t>100% consistent application of role-specific assessment criteria</w:t>
            </w:r>
          </w:p>
        </w:tc>
      </w:tr>
      <w:tr w:rsidR="00B64CAA" w14:paraId="5C5F3563" w14:textId="77777777">
        <w:tc>
          <w:tcPr>
            <w:tcW w:w="4500" w:type="dxa"/>
          </w:tcPr>
          <w:p w14:paraId="61044FFF" w14:textId="77777777" w:rsidR="00B64CAA" w:rsidRDefault="00000000">
            <w:r>
              <w:rPr>
                <w:sz w:val="20"/>
              </w:rPr>
              <w:t>Time-to-interview</w:t>
            </w:r>
          </w:p>
        </w:tc>
        <w:tc>
          <w:tcPr>
            <w:tcW w:w="4500" w:type="dxa"/>
          </w:tcPr>
          <w:p w14:paraId="7D7DC0ED" w14:textId="77777777" w:rsidR="00B64CAA" w:rsidRDefault="00000000">
            <w:r>
              <w:rPr>
                <w:sz w:val="20"/>
              </w:rPr>
              <w:t>Immediate (24/7 asynchronous availability)</w:t>
            </w:r>
          </w:p>
        </w:tc>
      </w:tr>
      <w:tr w:rsidR="00B64CAA" w14:paraId="688A60C0" w14:textId="77777777">
        <w:tc>
          <w:tcPr>
            <w:tcW w:w="4500" w:type="dxa"/>
          </w:tcPr>
          <w:p w14:paraId="4B900961" w14:textId="77777777" w:rsidR="00B64CAA" w:rsidRDefault="00000000">
            <w:r>
              <w:rPr>
                <w:sz w:val="20"/>
              </w:rPr>
              <w:t>Resume screening automation</w:t>
            </w:r>
          </w:p>
        </w:tc>
        <w:tc>
          <w:tcPr>
            <w:tcW w:w="4500" w:type="dxa"/>
          </w:tcPr>
          <w:p w14:paraId="6FC4B616" w14:textId="77777777" w:rsidR="00B64CAA" w:rsidRDefault="00000000">
            <w:r>
              <w:rPr>
                <w:sz w:val="20"/>
              </w:rPr>
              <w:t>100% of submitted resumes automatically scored</w:t>
            </w:r>
          </w:p>
        </w:tc>
      </w:tr>
      <w:tr w:rsidR="00B64CAA" w14:paraId="31C54EEC" w14:textId="77777777">
        <w:tc>
          <w:tcPr>
            <w:tcW w:w="4500" w:type="dxa"/>
          </w:tcPr>
          <w:p w14:paraId="1FAEA235" w14:textId="77777777" w:rsidR="00B64CAA" w:rsidRDefault="00000000">
            <w:r>
              <w:rPr>
                <w:sz w:val="20"/>
              </w:rPr>
              <w:t>Report generation time</w:t>
            </w:r>
          </w:p>
        </w:tc>
        <w:tc>
          <w:tcPr>
            <w:tcW w:w="4500" w:type="dxa"/>
          </w:tcPr>
          <w:p w14:paraId="099199C8" w14:textId="77777777" w:rsidR="00B64CAA" w:rsidRDefault="00000000">
            <w:r>
              <w:rPr>
                <w:sz w:val="20"/>
              </w:rPr>
              <w:t>Immediate upon interview completion (automated)</w:t>
            </w:r>
          </w:p>
        </w:tc>
      </w:tr>
      <w:tr w:rsidR="00B64CAA" w14:paraId="0FC9B6A7" w14:textId="77777777">
        <w:tc>
          <w:tcPr>
            <w:tcW w:w="4500" w:type="dxa"/>
          </w:tcPr>
          <w:p w14:paraId="79716F39" w14:textId="77777777" w:rsidR="00B64CAA" w:rsidRDefault="00000000">
            <w:r>
              <w:rPr>
                <w:sz w:val="20"/>
              </w:rPr>
              <w:t>System concurrent capacity</w:t>
            </w:r>
          </w:p>
        </w:tc>
        <w:tc>
          <w:tcPr>
            <w:tcW w:w="4500" w:type="dxa"/>
          </w:tcPr>
          <w:p w14:paraId="0FC4E674" w14:textId="77777777" w:rsidR="00B64CAA" w:rsidRDefault="00000000">
            <w:r>
              <w:rPr>
                <w:sz w:val="20"/>
              </w:rPr>
              <w:t>Supports multiple simultaneous interview sessions</w:t>
            </w:r>
          </w:p>
        </w:tc>
      </w:tr>
    </w:tbl>
    <w:p w14:paraId="4870D539" w14:textId="77777777" w:rsidR="00B64CAA" w:rsidRDefault="00B64CAA"/>
    <w:p w14:paraId="2BB0BA29" w14:textId="77777777" w:rsidR="00B64CAA" w:rsidRDefault="00000000">
      <w:pPr>
        <w:spacing w:before="160" w:after="80"/>
      </w:pPr>
      <w:r>
        <w:rPr>
          <w:b/>
          <w:i/>
          <w:color w:val="1E1E1E"/>
        </w:rPr>
        <w:t>2.6.2 Qualitative Outcomes</w:t>
      </w:r>
    </w:p>
    <w:p w14:paraId="35E27131" w14:textId="77777777" w:rsidR="00B64CAA" w:rsidRDefault="00000000">
      <w:pPr>
        <w:pStyle w:val="ListBullet"/>
        <w:spacing w:before="40" w:after="40"/>
      </w:pPr>
      <w:r>
        <w:rPr>
          <w:sz w:val="22"/>
        </w:rPr>
        <w:t>A futuristic, immersive candidate experience that positively differentiates Sterling E-Mobility's employer brand.</w:t>
      </w:r>
    </w:p>
    <w:p w14:paraId="4B1D246A" w14:textId="77777777" w:rsidR="00B64CAA" w:rsidRDefault="00000000">
      <w:pPr>
        <w:pStyle w:val="ListBullet"/>
        <w:spacing w:before="40" w:after="40"/>
      </w:pPr>
      <w:r>
        <w:rPr>
          <w:sz w:val="22"/>
        </w:rPr>
        <w:t>A data-driven hiring decision support tool that empowers HR managers with objective candidate insights.</w:t>
      </w:r>
    </w:p>
    <w:p w14:paraId="380AD884" w14:textId="77777777" w:rsidR="00B64CAA" w:rsidRDefault="00000000">
      <w:pPr>
        <w:pStyle w:val="ListBullet"/>
        <w:spacing w:before="40" w:after="40"/>
      </w:pPr>
      <w:r>
        <w:rPr>
          <w:sz w:val="22"/>
        </w:rPr>
        <w:t>An extensible platform architecture that can accommodate future enhancements, including PostgreSQL migration, Redis caching, and Kubernetes deployment.</w:t>
      </w:r>
    </w:p>
    <w:p w14:paraId="132109E9" w14:textId="77777777" w:rsidR="00B64CAA" w:rsidRDefault="00000000">
      <w:pPr>
        <w:pStyle w:val="ListBullet"/>
        <w:spacing w:before="40" w:after="40"/>
      </w:pPr>
      <w:r>
        <w:rPr>
          <w:sz w:val="22"/>
        </w:rPr>
        <w:t xml:space="preserve">A replicable assessment framework that can be configured for any engineering role across SEM's </w:t>
      </w:r>
      <w:proofErr w:type="spellStart"/>
      <w:r>
        <w:rPr>
          <w:sz w:val="22"/>
        </w:rPr>
        <w:t>organisation</w:t>
      </w:r>
      <w:proofErr w:type="spellEnd"/>
      <w:r>
        <w:rPr>
          <w:sz w:val="22"/>
        </w:rPr>
        <w:t>.</w:t>
      </w:r>
    </w:p>
    <w:p w14:paraId="7585EDD5" w14:textId="77777777" w:rsidR="00B64CAA" w:rsidRDefault="00000000">
      <w:pPr>
        <w:spacing w:before="240" w:after="120"/>
      </w:pPr>
      <w:r>
        <w:rPr>
          <w:b/>
          <w:color w:val="00467F"/>
          <w:sz w:val="26"/>
        </w:rPr>
        <w:t>2.7 Project Constraints</w:t>
      </w:r>
    </w:p>
    <w:p w14:paraId="2E01FB71" w14:textId="77777777" w:rsidR="00B64CAA" w:rsidRDefault="00000000">
      <w:pPr>
        <w:spacing w:before="160" w:after="80"/>
      </w:pPr>
      <w:r>
        <w:rPr>
          <w:b/>
          <w:i/>
          <w:color w:val="1E1E1E"/>
        </w:rPr>
        <w:t>2.7.1 Technical Constraints</w:t>
      </w:r>
    </w:p>
    <w:p w14:paraId="1D17E9A8" w14:textId="77777777" w:rsidR="00B64CAA" w:rsidRDefault="00000000">
      <w:pPr>
        <w:pStyle w:val="ListBullet"/>
        <w:spacing w:before="40" w:after="40"/>
      </w:pPr>
      <w:r>
        <w:rPr>
          <w:sz w:val="22"/>
        </w:rPr>
        <w:t xml:space="preserve">Hardware: The platform is required to function on modest server hardware, including Intel Core i3 processor-class environments, necessitating aggressive performance </w:t>
      </w:r>
      <w:proofErr w:type="spellStart"/>
      <w:r>
        <w:rPr>
          <w:sz w:val="22"/>
        </w:rPr>
        <w:t>optimisation</w:t>
      </w:r>
      <w:proofErr w:type="spellEnd"/>
      <w:r>
        <w:rPr>
          <w:sz w:val="22"/>
        </w:rPr>
        <w:t xml:space="preserve"> — particularly for the client-side WebGL proctoring module, which was deliberately mocked for i3 compatibility.</w:t>
      </w:r>
    </w:p>
    <w:p w14:paraId="396B9013" w14:textId="77777777" w:rsidR="00B64CAA" w:rsidRDefault="00000000">
      <w:pPr>
        <w:pStyle w:val="ListBullet"/>
        <w:spacing w:before="40" w:after="40"/>
      </w:pPr>
      <w:r>
        <w:rPr>
          <w:sz w:val="22"/>
        </w:rPr>
        <w:t>Database: SQLite is employed as the database engine for this version, imposing single-node concurrency constraints and a practical size limit on the database file. Multi-node horizontal scaling will require migration to PostgreSQL in future versions.</w:t>
      </w:r>
    </w:p>
    <w:p w14:paraId="6E82EBA9" w14:textId="77777777" w:rsidR="00B64CAA" w:rsidRDefault="00000000">
      <w:pPr>
        <w:pStyle w:val="ListBullet"/>
        <w:spacing w:before="40" w:after="40"/>
      </w:pPr>
      <w:r>
        <w:rPr>
          <w:sz w:val="22"/>
        </w:rPr>
        <w:t>WebSocket Buffer: A hard limit of 15MB on WebSocket buffers is enforced to prevent Out-of-Memory (OOM) conditions during sustained audio streaming, constraining the maximum audio chunk size and session duration under extreme load.</w:t>
      </w:r>
    </w:p>
    <w:p w14:paraId="2F97AC87" w14:textId="77777777" w:rsidR="00B64CAA" w:rsidRDefault="00000000">
      <w:pPr>
        <w:pStyle w:val="ListBullet"/>
        <w:spacing w:before="40" w:after="40"/>
      </w:pPr>
      <w:r>
        <w:rPr>
          <w:sz w:val="22"/>
        </w:rPr>
        <w:t xml:space="preserve">External API Dependency: The platform's AI capabilities are contingent on the availability of external APIs — OpenAI GPT-4o, </w:t>
      </w:r>
      <w:proofErr w:type="spellStart"/>
      <w:r>
        <w:rPr>
          <w:sz w:val="22"/>
        </w:rPr>
        <w:t>Groq</w:t>
      </w:r>
      <w:proofErr w:type="spellEnd"/>
      <w:r>
        <w:rPr>
          <w:sz w:val="22"/>
        </w:rPr>
        <w:t xml:space="preserve"> Whisper, </w:t>
      </w:r>
      <w:proofErr w:type="spellStart"/>
      <w:r>
        <w:rPr>
          <w:sz w:val="22"/>
        </w:rPr>
        <w:t>ElevenLabs</w:t>
      </w:r>
      <w:proofErr w:type="spellEnd"/>
      <w:r>
        <w:rPr>
          <w:sz w:val="22"/>
        </w:rPr>
        <w:t>, and Google Gemini — requiring robust circuit breaker logic to ensure graceful degradation during API outages.</w:t>
      </w:r>
    </w:p>
    <w:p w14:paraId="68C293E1" w14:textId="77777777" w:rsidR="00B64CAA" w:rsidRDefault="00000000">
      <w:pPr>
        <w:spacing w:before="160" w:after="80"/>
      </w:pPr>
      <w:r>
        <w:rPr>
          <w:b/>
          <w:i/>
          <w:color w:val="1E1E1E"/>
        </w:rPr>
        <w:t>2.7.2 Operational Constraints</w:t>
      </w:r>
    </w:p>
    <w:p w14:paraId="0BAFFA9B" w14:textId="77777777" w:rsidR="00B64CAA" w:rsidRDefault="00000000">
      <w:pPr>
        <w:pStyle w:val="ListBullet"/>
        <w:spacing w:before="40" w:after="40"/>
      </w:pPr>
      <w:r>
        <w:rPr>
          <w:sz w:val="22"/>
        </w:rPr>
        <w:t xml:space="preserve">The platform is designed for use on desktop/laptop devices; the Live Interview environment is not </w:t>
      </w:r>
      <w:proofErr w:type="spellStart"/>
      <w:r>
        <w:rPr>
          <w:sz w:val="22"/>
        </w:rPr>
        <w:t>optimised</w:t>
      </w:r>
      <w:proofErr w:type="spellEnd"/>
      <w:r>
        <w:rPr>
          <w:sz w:val="22"/>
        </w:rPr>
        <w:t xml:space="preserve"> for mobile browsers due to the simultaneous requirements of webcam, microphone, code editor, and avatar rendering.</w:t>
      </w:r>
    </w:p>
    <w:p w14:paraId="792DB3F1" w14:textId="77777777" w:rsidR="00B64CAA" w:rsidRDefault="00000000">
      <w:pPr>
        <w:pStyle w:val="ListBullet"/>
        <w:spacing w:before="40" w:after="40"/>
      </w:pPr>
      <w:r>
        <w:rPr>
          <w:sz w:val="22"/>
        </w:rPr>
        <w:t>The resume engine's PDF parsing capability may exhibit reduced accuracy on complex, multi-column, or graphically rich PDF formats — a documented limitation with a text-fallback mechanism in place.</w:t>
      </w:r>
    </w:p>
    <w:p w14:paraId="695D281F" w14:textId="77777777" w:rsidR="00B64CAA" w:rsidRDefault="00000000">
      <w:pPr>
        <w:spacing w:before="240" w:after="120"/>
      </w:pPr>
      <w:r>
        <w:rPr>
          <w:b/>
          <w:color w:val="00467F"/>
          <w:sz w:val="26"/>
        </w:rPr>
        <w:t xml:space="preserve">2.8 Report </w:t>
      </w:r>
      <w:proofErr w:type="spellStart"/>
      <w:r>
        <w:rPr>
          <w:b/>
          <w:color w:val="00467F"/>
          <w:sz w:val="26"/>
        </w:rPr>
        <w:t>Organisation</w:t>
      </w:r>
      <w:proofErr w:type="spellEnd"/>
    </w:p>
    <w:p w14:paraId="35D92BF7" w14:textId="77777777" w:rsidR="00B64CAA" w:rsidRDefault="00000000">
      <w:pPr>
        <w:spacing w:before="60" w:after="120" w:line="360" w:lineRule="exact"/>
        <w:jc w:val="both"/>
      </w:pPr>
      <w:r>
        <w:t xml:space="preserve">The remainder of this report is </w:t>
      </w:r>
      <w:proofErr w:type="spellStart"/>
      <w:r>
        <w:t>organised</w:t>
      </w:r>
      <w:proofErr w:type="spellEnd"/>
      <w:r>
        <w:t xml:space="preserve"> as follows to provide a structured, comprehensive account of the Sterling Intelligent Interview &amp; Candidate Assessment Platform:</w:t>
      </w:r>
    </w:p>
    <w:p w14:paraId="6778827D" w14:textId="77777777" w:rsidR="00B64CAA" w:rsidRDefault="00000000">
      <w:pPr>
        <w:pStyle w:val="ListBullet"/>
        <w:spacing w:before="40" w:after="40"/>
      </w:pPr>
      <w:r>
        <w:rPr>
          <w:sz w:val="22"/>
        </w:rPr>
        <w:t>Chapter 3 — Literature Review: A systematic review of academic and industry literature covering AI in recruitment, speech recognition, TTS, avatar systems, NLP-based resume parsing, and online proctoring.</w:t>
      </w:r>
    </w:p>
    <w:p w14:paraId="1532D47F" w14:textId="77777777" w:rsidR="00B64CAA" w:rsidRDefault="00000000">
      <w:pPr>
        <w:pStyle w:val="ListBullet"/>
        <w:spacing w:before="40" w:after="40"/>
      </w:pPr>
      <w:r>
        <w:rPr>
          <w:sz w:val="22"/>
        </w:rPr>
        <w:t>Chapter 4 — Existing System Analysis: An analysis of the traditional recruitment process at Sterling E-Mobility and a comparative evaluation of existing commercial assessment platforms.</w:t>
      </w:r>
    </w:p>
    <w:p w14:paraId="5A0ED2DE" w14:textId="77777777" w:rsidR="00B64CAA" w:rsidRDefault="00000000">
      <w:pPr>
        <w:pStyle w:val="ListBullet"/>
        <w:spacing w:before="40" w:after="40"/>
      </w:pPr>
      <w:r>
        <w:rPr>
          <w:sz w:val="22"/>
        </w:rPr>
        <w:t>Chapter 5 — Proposed System: A detailed specification of the proposed system including functional requirements, non-functional requirements, use cases, and data flow diagrams.</w:t>
      </w:r>
    </w:p>
    <w:p w14:paraId="05BC7A79" w14:textId="77777777" w:rsidR="00B64CAA" w:rsidRDefault="00000000">
      <w:pPr>
        <w:pStyle w:val="ListBullet"/>
        <w:spacing w:before="40" w:after="40"/>
      </w:pPr>
      <w:r>
        <w:rPr>
          <w:sz w:val="22"/>
        </w:rPr>
        <w:t>Chapter 6 — System Architecture: A comprehensive description of the platform's multi-tier microservices architecture, illustrated with architecture diagrams.</w:t>
      </w:r>
    </w:p>
    <w:p w14:paraId="2AB3360C" w14:textId="77777777" w:rsidR="00B64CAA" w:rsidRDefault="00000000">
      <w:pPr>
        <w:pStyle w:val="ListBullet"/>
        <w:spacing w:before="40" w:after="40"/>
      </w:pPr>
      <w:r>
        <w:rPr>
          <w:sz w:val="22"/>
        </w:rPr>
        <w:t>Chapter 7 — Technology Stack: A detailed account and justification of all technologies employed in building the platform.</w:t>
      </w:r>
    </w:p>
    <w:p w14:paraId="382D25C7" w14:textId="77777777" w:rsidR="00B64CAA" w:rsidRDefault="00000000">
      <w:pPr>
        <w:pStyle w:val="ListBullet"/>
        <w:spacing w:before="40" w:after="40"/>
      </w:pPr>
      <w:r>
        <w:rPr>
          <w:sz w:val="22"/>
        </w:rPr>
        <w:t xml:space="preserve">Chapter 8 — Database Design: Entity descriptions, relationship definitions, ER diagram, and data flow for the 15-table </w:t>
      </w:r>
      <w:proofErr w:type="spellStart"/>
      <w:r>
        <w:rPr>
          <w:sz w:val="22"/>
        </w:rPr>
        <w:t>normalised</w:t>
      </w:r>
      <w:proofErr w:type="spellEnd"/>
      <w:r>
        <w:rPr>
          <w:sz w:val="22"/>
        </w:rPr>
        <w:t xml:space="preserve"> relational schema.</w:t>
      </w:r>
    </w:p>
    <w:p w14:paraId="370F1EB5" w14:textId="77777777" w:rsidR="00B64CAA" w:rsidRDefault="00000000">
      <w:pPr>
        <w:pStyle w:val="ListBullet"/>
        <w:spacing w:before="40" w:after="40"/>
      </w:pPr>
      <w:r>
        <w:rPr>
          <w:sz w:val="22"/>
        </w:rPr>
        <w:t>Chapter 9 — Module Implementation: Detailed implementation description of all 22 functional modules comprising the platform.</w:t>
      </w:r>
    </w:p>
    <w:p w14:paraId="5A19D04E" w14:textId="77777777" w:rsidR="00B64CAA" w:rsidRDefault="00000000">
      <w:pPr>
        <w:pStyle w:val="ListBullet"/>
        <w:spacing w:before="40" w:after="40"/>
      </w:pPr>
      <w:r>
        <w:rPr>
          <w:sz w:val="22"/>
        </w:rPr>
        <w:t>Chapter 10 — Security: The platform's comprehensive security architecture and controls.</w:t>
      </w:r>
    </w:p>
    <w:p w14:paraId="2B593646" w14:textId="77777777" w:rsidR="00B64CAA" w:rsidRDefault="00000000">
      <w:pPr>
        <w:pStyle w:val="ListBullet"/>
        <w:spacing w:before="40" w:after="40"/>
      </w:pPr>
      <w:r>
        <w:rPr>
          <w:sz w:val="22"/>
        </w:rPr>
        <w:t>Chapter 11 — Testing &amp; Validation: Testing strategies, test cases, and validation results.</w:t>
      </w:r>
    </w:p>
    <w:p w14:paraId="1883F186" w14:textId="77777777" w:rsidR="00B64CAA" w:rsidRDefault="00000000">
      <w:pPr>
        <w:pStyle w:val="ListBullet"/>
        <w:spacing w:before="40" w:after="40"/>
      </w:pPr>
      <w:r>
        <w:rPr>
          <w:sz w:val="22"/>
        </w:rPr>
        <w:t>Chapter 12 — Results &amp; Analysis: Quantitative and qualitative analysis of platform performance and outcomes.</w:t>
      </w:r>
    </w:p>
    <w:p w14:paraId="18D57035" w14:textId="77777777" w:rsidR="00B64CAA" w:rsidRDefault="00000000">
      <w:pPr>
        <w:pStyle w:val="ListBullet"/>
        <w:spacing w:before="40" w:after="40"/>
      </w:pPr>
      <w:r>
        <w:rPr>
          <w:sz w:val="22"/>
        </w:rPr>
        <w:t>Chapter 13 — Future Enhancements: The phased roadmap for platform evolution beyond the current version.</w:t>
      </w:r>
    </w:p>
    <w:p w14:paraId="4F3E6284" w14:textId="77777777" w:rsidR="00B64CAA" w:rsidRDefault="00000000">
      <w:pPr>
        <w:pStyle w:val="ListBullet"/>
        <w:spacing w:before="40" w:after="40"/>
      </w:pPr>
      <w:r>
        <w:rPr>
          <w:sz w:val="22"/>
        </w:rPr>
        <w:t>Chapter 14 — Conclusion: Project summary, objectives achieved, and closing observations.</w:t>
      </w:r>
    </w:p>
    <w:p w14:paraId="33743E95" w14:textId="77777777" w:rsidR="00B64CAA" w:rsidRDefault="00000000">
      <w:r>
        <w:br w:type="page"/>
      </w:r>
    </w:p>
    <w:p w14:paraId="0D91A091" w14:textId="77777777" w:rsidR="00B64CAA" w:rsidRDefault="00000000">
      <w:pPr>
        <w:spacing w:before="360" w:after="240"/>
        <w:jc w:val="center"/>
      </w:pPr>
      <w:r>
        <w:rPr>
          <w:b/>
          <w:color w:val="003366"/>
          <w:sz w:val="28"/>
        </w:rPr>
        <w:t>CHAPTER 3</w:t>
      </w:r>
    </w:p>
    <w:p w14:paraId="26C98443" w14:textId="77777777" w:rsidR="00B64CAA" w:rsidRDefault="00000000">
      <w:pPr>
        <w:spacing w:before="360" w:after="240"/>
        <w:jc w:val="center"/>
      </w:pPr>
      <w:r>
        <w:rPr>
          <w:b/>
          <w:color w:val="003366"/>
          <w:sz w:val="28"/>
        </w:rPr>
        <w:t>LITERATURE REVIEW</w:t>
      </w:r>
    </w:p>
    <w:p w14:paraId="0DD25AEE" w14:textId="77777777" w:rsidR="00B64CAA" w:rsidRDefault="00000000">
      <w:pPr>
        <w:spacing w:before="240" w:after="120"/>
      </w:pPr>
      <w:r>
        <w:rPr>
          <w:b/>
          <w:color w:val="00467F"/>
          <w:sz w:val="26"/>
        </w:rPr>
        <w:t>3.1 Introduction</w:t>
      </w:r>
    </w:p>
    <w:p w14:paraId="59F71F98" w14:textId="77777777" w:rsidR="00B64CAA" w:rsidRDefault="00000000">
      <w:pPr>
        <w:spacing w:before="60" w:after="120" w:line="360" w:lineRule="exact"/>
        <w:jc w:val="both"/>
      </w:pPr>
      <w:r>
        <w:t xml:space="preserve">The Sterling Intelligent Interview &amp; Candidate Assessment Platform </w:t>
      </w:r>
      <w:proofErr w:type="spellStart"/>
      <w:r>
        <w:t>synthesises</w:t>
      </w:r>
      <w:proofErr w:type="spellEnd"/>
      <w:r>
        <w:t xml:space="preserve"> advances from several distinct and rapidly evolving research domains: Artificial Intelligence applied to human resource management, automatic speech recognition, neural text-to-speech synthesis, three-dimensional avatar systems for human-computer interaction, Natural Language Processing for document analysis, computer vision-based proctoring systems, and Large Language Models for open-domain evaluation. This chapter presents a structured review of the academic and industrial literature underpinning each of these domains, identifies the state of the art in relevant prior work, and articulates the specific research gaps and practical limitations that motivated the design decisions embodied in this platform.</w:t>
      </w:r>
    </w:p>
    <w:p w14:paraId="788400D4" w14:textId="77777777" w:rsidR="00B64CAA" w:rsidRDefault="00000000">
      <w:pPr>
        <w:spacing w:before="60" w:after="120" w:line="360" w:lineRule="exact"/>
        <w:jc w:val="both"/>
      </w:pPr>
      <w:r>
        <w:t xml:space="preserve">The literature review is </w:t>
      </w:r>
      <w:proofErr w:type="spellStart"/>
      <w:r>
        <w:t>organised</w:t>
      </w:r>
      <w:proofErr w:type="spellEnd"/>
      <w:r>
        <w:t xml:space="preserve"> thematically across ten sections, each addressing a foundational capability of the implemented system. A comparative summary matrix is presented at the conclusion of the chapter to consolidate findings.</w:t>
      </w:r>
    </w:p>
    <w:p w14:paraId="7B20B375" w14:textId="77777777" w:rsidR="00B64CAA" w:rsidRDefault="00000000">
      <w:pPr>
        <w:spacing w:before="240" w:after="120"/>
      </w:pPr>
      <w:r>
        <w:rPr>
          <w:b/>
          <w:color w:val="00467F"/>
          <w:sz w:val="26"/>
        </w:rPr>
        <w:t>3.2 Artificial Intelligence in Recruitment and Human Resource Management</w:t>
      </w:r>
    </w:p>
    <w:p w14:paraId="309185D1" w14:textId="77777777" w:rsidR="00B64CAA" w:rsidRDefault="00000000">
      <w:pPr>
        <w:spacing w:before="160" w:after="80"/>
      </w:pPr>
      <w:r>
        <w:rPr>
          <w:b/>
          <w:i/>
          <w:color w:val="1E1E1E"/>
        </w:rPr>
        <w:t>3.2.1 Early AI-Assisted Recruitment Systems</w:t>
      </w:r>
    </w:p>
    <w:p w14:paraId="59C77592" w14:textId="77777777" w:rsidR="00B64CAA" w:rsidRDefault="00000000">
      <w:pPr>
        <w:spacing w:before="60" w:after="120" w:line="360" w:lineRule="exact"/>
        <w:jc w:val="both"/>
      </w:pPr>
      <w:r>
        <w:t xml:space="preserve">The application of computational intelligence to recruitment processes has a documented history extending over three decades. Early expert systems in the 1990s — such as those described by Beckers and </w:t>
      </w:r>
      <w:proofErr w:type="spellStart"/>
      <w:r>
        <w:t>Bsat</w:t>
      </w:r>
      <w:proofErr w:type="spellEnd"/>
      <w:r>
        <w:t xml:space="preserve"> (2002) in their survey of HR information system adoption — employed rule-based logic to filter candidate databases against predefined criteria. These systems were fundamentally static: they could apply only the rules explicitly programmed by domain experts and could not learn from historical hiring outcomes or adapt to novel candidate profiles.</w:t>
      </w:r>
    </w:p>
    <w:p w14:paraId="53F6494A" w14:textId="77777777" w:rsidR="00B64CAA" w:rsidRDefault="00000000">
      <w:pPr>
        <w:spacing w:before="60" w:after="120" w:line="360" w:lineRule="exact"/>
        <w:jc w:val="both"/>
      </w:pPr>
      <w:r>
        <w:t xml:space="preserve">The transition from rule-based expert systems to machine learning-driven approaches was </w:t>
      </w:r>
      <w:proofErr w:type="spellStart"/>
      <w:r>
        <w:t>catalysed</w:t>
      </w:r>
      <w:proofErr w:type="spellEnd"/>
      <w:r>
        <w:t xml:space="preserve"> by the explosion of digital resume databases in the early 2000s and the availability of large-scale training datasets from online job platforms. </w:t>
      </w:r>
      <w:proofErr w:type="spellStart"/>
      <w:r>
        <w:t>Faliagka</w:t>
      </w:r>
      <w:proofErr w:type="spellEnd"/>
      <w:r>
        <w:t xml:space="preserve"> et al. (2012) demonstrated that machine learning classifiers — specifically, Support Vector Machines and Naïve Bayes models — could achieve statistically significant accuracy in predicting candidate suitability scores from structured resume data. However, these approaches remained dependent on manually engineered feature representations, limiting their ability to capture the semantic richness of candidate profiles.</w:t>
      </w:r>
    </w:p>
    <w:p w14:paraId="2A668143" w14:textId="77777777" w:rsidR="00B64CAA" w:rsidRDefault="00000000">
      <w:pPr>
        <w:spacing w:before="160" w:after="80"/>
      </w:pPr>
      <w:r>
        <w:rPr>
          <w:b/>
          <w:i/>
          <w:color w:val="1E1E1E"/>
        </w:rPr>
        <w:t>3.2.2 Deep Learning and NLP-Driven Recruitment</w:t>
      </w:r>
    </w:p>
    <w:p w14:paraId="3979B7F7" w14:textId="77777777" w:rsidR="00B64CAA" w:rsidRDefault="00000000">
      <w:pPr>
        <w:spacing w:before="60" w:after="120" w:line="360" w:lineRule="exact"/>
        <w:jc w:val="both"/>
      </w:pPr>
      <w:r>
        <w:t>The advent of deep learning and transformer-based language models fundamentally transformed the computational recruitment landscape. Harber (2019) demonstrated that BERT-based representations of job descriptions and resume text outperformed traditional TF-IDF bag-of-words approaches in candidate-role matching tasks, achieving significant improvements in both precision and recall for relevant candidate identification. Subsequent work by González-Carvajal and Garrido-Merchan (2021) extended this approach to zero-shot learning settings, demonstrating that Large Language Models could evaluate candidate suitability for novel role types without role-specific fine-tuning data.</w:t>
      </w:r>
    </w:p>
    <w:p w14:paraId="0D93434B" w14:textId="77777777" w:rsidR="00B64CAA" w:rsidRDefault="00000000">
      <w:pPr>
        <w:spacing w:before="60" w:after="120" w:line="360" w:lineRule="exact"/>
        <w:jc w:val="both"/>
      </w:pPr>
      <w:r>
        <w:t>The AI-driven interview domain itself has attracted substantial research interest. Naim et al. (2018) pioneered the use of multimodal machine learning — combining audio, video, and text modalities — to predict interview performance ratings, demonstrating that automated systems could correlate well with human rater scores. However, their system operated in a post-hoc evaluation mode (</w:t>
      </w:r>
      <w:proofErr w:type="spellStart"/>
      <w:r>
        <w:t>analysing</w:t>
      </w:r>
      <w:proofErr w:type="spellEnd"/>
      <w:r>
        <w:t xml:space="preserve"> recorded interviews) rather than conducting live, adaptive interviews — a fundamental distinction from the real-time conversational AI approach implemented in the Sterling platform.</w:t>
      </w:r>
    </w:p>
    <w:p w14:paraId="65894F70" w14:textId="77777777" w:rsidR="00B64CAA" w:rsidRDefault="00000000">
      <w:pPr>
        <w:spacing w:before="160" w:after="80"/>
      </w:pPr>
      <w:r>
        <w:rPr>
          <w:b/>
          <w:i/>
          <w:color w:val="1E1E1E"/>
        </w:rPr>
        <w:t>3.2.3 Conversational AI Interviewers</w:t>
      </w:r>
    </w:p>
    <w:p w14:paraId="5FB9688F" w14:textId="77777777" w:rsidR="00B64CAA" w:rsidRDefault="00000000">
      <w:pPr>
        <w:spacing w:before="60" w:after="120" w:line="360" w:lineRule="exact"/>
        <w:jc w:val="both"/>
      </w:pPr>
      <w:r>
        <w:t xml:space="preserve">The specific challenge of building conversational AI systems capable of conducting coherent, contextually adaptive technical interviews represents a more recent and substantially more difficult research problem. Koenecke et al. (2020) identified significant accuracy disparities in speech recognition systems across demographic groups, a finding with important implications for AI interview system fairness. More directly relevant, systems such as </w:t>
      </w:r>
      <w:proofErr w:type="spellStart"/>
      <w:r>
        <w:t>HireVue's</w:t>
      </w:r>
      <w:proofErr w:type="spellEnd"/>
      <w:r>
        <w:t xml:space="preserve"> AI interview analysis platform (</w:t>
      </w:r>
      <w:proofErr w:type="spellStart"/>
      <w:r>
        <w:t>commercialised</w:t>
      </w:r>
      <w:proofErr w:type="spellEnd"/>
      <w:r>
        <w:t xml:space="preserve"> from approximately 2014 onwards) and Unilever's widely reported AI screening </w:t>
      </w:r>
      <w:proofErr w:type="spellStart"/>
      <w:r>
        <w:t>programme</w:t>
      </w:r>
      <w:proofErr w:type="spellEnd"/>
      <w:r>
        <w:t xml:space="preserve"> (implemented 2019–2020) demonstrated the commercial viability of AI-assisted candidate evaluation at enterprise scale, though both operated primarily on video analysis of pre-recorded responses rather than live conversational interaction.</w:t>
      </w:r>
    </w:p>
    <w:p w14:paraId="66ED0CDD" w14:textId="77777777" w:rsidR="00B64CAA" w:rsidRDefault="00000000">
      <w:pPr>
        <w:spacing w:before="60" w:after="120" w:line="360" w:lineRule="exact"/>
        <w:jc w:val="both"/>
      </w:pPr>
      <w:r>
        <w:t xml:space="preserve">The Sterling platform's implementation of a truly conversational, real-time AI interviewer — where the LLM receives and processes live transcribed candidate speech and generates contextually appropriate follow-up questions — represents an advance beyond the pre-recorded response evaluation paradigm that </w:t>
      </w:r>
      <w:proofErr w:type="spellStart"/>
      <w:r>
        <w:t>characterises</w:t>
      </w:r>
      <w:proofErr w:type="spellEnd"/>
      <w:r>
        <w:t xml:space="preserve"> most commercially deployed AI interview systems.</w:t>
      </w:r>
    </w:p>
    <w:p w14:paraId="2F136F1A" w14:textId="77777777" w:rsidR="00B64CAA" w:rsidRDefault="00000000">
      <w:pPr>
        <w:spacing w:before="240" w:after="120"/>
      </w:pPr>
      <w:r>
        <w:rPr>
          <w:b/>
          <w:color w:val="00467F"/>
          <w:sz w:val="26"/>
        </w:rPr>
        <w:t>3.3 Automatic Speech Recognition</w:t>
      </w:r>
    </w:p>
    <w:p w14:paraId="1799F2BE" w14:textId="77777777" w:rsidR="00B64CAA" w:rsidRDefault="00000000">
      <w:pPr>
        <w:spacing w:before="160" w:after="80"/>
      </w:pPr>
      <w:r>
        <w:rPr>
          <w:b/>
          <w:i/>
          <w:color w:val="1E1E1E"/>
        </w:rPr>
        <w:t>3.3.1 Evolution of ASR Technology</w:t>
      </w:r>
    </w:p>
    <w:p w14:paraId="080222A4" w14:textId="77777777" w:rsidR="00B64CAA" w:rsidRDefault="00000000">
      <w:pPr>
        <w:spacing w:before="60" w:after="120" w:line="360" w:lineRule="exact"/>
        <w:jc w:val="both"/>
      </w:pPr>
      <w:r>
        <w:t>Automatic Speech Recognition (ASR) has undergone a transformative evolution from Hidden Markov Model (HMM)-based statistical approaches — which dominated the field from the 1980s through the 2010s — to end-to-end deep learning systems that have dramatically narrowed the gap with human speech recognition accuracy. The development of sequence-to-sequence models (Cho et al., 2014) and attention mechanisms (</w:t>
      </w:r>
      <w:proofErr w:type="spellStart"/>
      <w:r>
        <w:t>Bahdanau</w:t>
      </w:r>
      <w:proofErr w:type="spellEnd"/>
      <w:r>
        <w:t xml:space="preserve"> et al., 2015) enabled the first generation of neural ASR systems to significantly outperform HMM baselines on standard benchmarks.</w:t>
      </w:r>
    </w:p>
    <w:p w14:paraId="54F7A938" w14:textId="77777777" w:rsidR="00B64CAA" w:rsidRDefault="00000000">
      <w:pPr>
        <w:spacing w:before="160" w:after="80"/>
      </w:pPr>
      <w:r>
        <w:rPr>
          <w:b/>
          <w:i/>
          <w:color w:val="1E1E1E"/>
        </w:rPr>
        <w:t>3.3.2 OpenAI Whisper</w:t>
      </w:r>
    </w:p>
    <w:p w14:paraId="3C23B9A9" w14:textId="77777777" w:rsidR="00B64CAA" w:rsidRDefault="00000000">
      <w:pPr>
        <w:spacing w:before="60" w:after="120" w:line="360" w:lineRule="exact"/>
        <w:jc w:val="both"/>
      </w:pPr>
      <w:r>
        <w:t>The most significant development in ASR technology relevant to this project is OpenAI's Whisper model, introduced by Radford et al. (2022) in the paper "Robust Speech Recognition via Large-Scale Weak Supervision." Whisper was trained on 680,000 hours of multilingual and multitask speech data collected from the internet, resulting in a model that demonstrates exceptional robustness to accent variation, background noise, domain-specific vocabulary (including technical terms relevant to EV engineering), and code-switching between languages.</w:t>
      </w:r>
    </w:p>
    <w:p w14:paraId="41966CF3" w14:textId="77777777" w:rsidR="00B64CAA" w:rsidRDefault="00000000">
      <w:pPr>
        <w:spacing w:before="60" w:after="120" w:line="360" w:lineRule="exact"/>
        <w:jc w:val="both"/>
      </w:pPr>
      <w:r>
        <w:t>Critically for the Sterling platform's use case, Whisper achieves near-human transcription accuracy for English technical speech without requiring domain-specific fine-tuning — enabling accurate transcription of interview responses that may include EV-specific terminology such as "field-oriented control," "PMSM," "CAN-BUS protocol," and "silicon carbide switching devices."</w:t>
      </w:r>
    </w:p>
    <w:p w14:paraId="42DE76FA" w14:textId="77777777" w:rsidR="00B64CAA" w:rsidRDefault="00000000">
      <w:pPr>
        <w:spacing w:before="160" w:after="80"/>
      </w:pPr>
      <w:r>
        <w:rPr>
          <w:b/>
          <w:i/>
          <w:color w:val="1E1E1E"/>
        </w:rPr>
        <w:t xml:space="preserve">3.3.3 </w:t>
      </w:r>
      <w:proofErr w:type="spellStart"/>
      <w:r>
        <w:rPr>
          <w:b/>
          <w:i/>
          <w:color w:val="1E1E1E"/>
        </w:rPr>
        <w:t>Groq</w:t>
      </w:r>
      <w:proofErr w:type="spellEnd"/>
      <w:r>
        <w:rPr>
          <w:b/>
          <w:i/>
          <w:color w:val="1E1E1E"/>
        </w:rPr>
        <w:t xml:space="preserve"> API and Ultra-Low Latency Inference</w:t>
      </w:r>
    </w:p>
    <w:p w14:paraId="6B872058" w14:textId="77777777" w:rsidR="00B64CAA" w:rsidRDefault="00000000">
      <w:pPr>
        <w:spacing w:before="60" w:after="120" w:line="360" w:lineRule="exact"/>
        <w:jc w:val="both"/>
      </w:pPr>
      <w:r>
        <w:t xml:space="preserve">The Sterling platform deploys Whisper via the </w:t>
      </w:r>
      <w:proofErr w:type="spellStart"/>
      <w:r>
        <w:t>Groq</w:t>
      </w:r>
      <w:proofErr w:type="spellEnd"/>
      <w:r>
        <w:t xml:space="preserve"> API, leveraging </w:t>
      </w:r>
      <w:proofErr w:type="spellStart"/>
      <w:r>
        <w:t>Groq's</w:t>
      </w:r>
      <w:proofErr w:type="spellEnd"/>
      <w:r>
        <w:t xml:space="preserve"> Language Processing Unit (LPU) hardware architecture, which is specifically </w:t>
      </w:r>
      <w:proofErr w:type="spellStart"/>
      <w:r>
        <w:t>optimised</w:t>
      </w:r>
      <w:proofErr w:type="spellEnd"/>
      <w:r>
        <w:t xml:space="preserve"> for sequential, memory-bandwidth-intensive inference tasks characteristic of transformer models. </w:t>
      </w:r>
      <w:proofErr w:type="spellStart"/>
      <w:r>
        <w:t>Groq's</w:t>
      </w:r>
      <w:proofErr w:type="spellEnd"/>
      <w:r>
        <w:t xml:space="preserve"> LPU architecture achieves inference throughput that is typically one to two orders of magnitude higher than GPU-based serving for transformer models of Whisper's scale, enabling sub-second speech transcription latency — a critical requirement for maintaining the conversational fluidity of the AI interview experience.</w:t>
      </w:r>
    </w:p>
    <w:p w14:paraId="39F0D3C5" w14:textId="77777777" w:rsidR="00B64CAA" w:rsidRDefault="00000000">
      <w:pPr>
        <w:spacing w:before="60" w:after="120" w:line="360" w:lineRule="exact"/>
        <w:jc w:val="both"/>
      </w:pPr>
      <w:r>
        <w:t xml:space="preserve">This technology choice is validated by published </w:t>
      </w:r>
      <w:proofErr w:type="spellStart"/>
      <w:r>
        <w:t>Groq</w:t>
      </w:r>
      <w:proofErr w:type="spellEnd"/>
      <w:r>
        <w:t xml:space="preserve"> benchmarks demonstrating throughput exceeding 700 tokens per second for Whisper-large-v3, compared to approximately 15–30 tokens per second on standard GPU instances — a performance differential that directly determines whether the interview experience feels conversational or awkward to candidates.</w:t>
      </w:r>
    </w:p>
    <w:p w14:paraId="66F8F385" w14:textId="77777777" w:rsidR="00B64CAA" w:rsidRDefault="00000000">
      <w:pPr>
        <w:spacing w:before="240" w:after="120"/>
      </w:pPr>
      <w:r>
        <w:rPr>
          <w:b/>
          <w:color w:val="00467F"/>
          <w:sz w:val="26"/>
        </w:rPr>
        <w:t>3.4 Neural Text-to-Speech Synthesis</w:t>
      </w:r>
    </w:p>
    <w:p w14:paraId="77A3360A" w14:textId="77777777" w:rsidR="00B64CAA" w:rsidRDefault="00000000">
      <w:pPr>
        <w:spacing w:before="160" w:after="80"/>
      </w:pPr>
      <w:r>
        <w:rPr>
          <w:b/>
          <w:i/>
          <w:color w:val="1E1E1E"/>
        </w:rPr>
        <w:t>3.4.1 Historical Development of TTS</w:t>
      </w:r>
    </w:p>
    <w:p w14:paraId="4B5D2015" w14:textId="77777777" w:rsidR="00B64CAA" w:rsidRDefault="00000000">
      <w:pPr>
        <w:spacing w:before="60" w:after="120" w:line="360" w:lineRule="exact"/>
        <w:jc w:val="both"/>
      </w:pPr>
      <w:r>
        <w:t xml:space="preserve">Text-to-Speech synthesis has evolved from formant synthesis systems of the 1960s and 1970s — which produced </w:t>
      </w:r>
      <w:proofErr w:type="spellStart"/>
      <w:r>
        <w:t>recognisably</w:t>
      </w:r>
      <w:proofErr w:type="spellEnd"/>
      <w:r>
        <w:t xml:space="preserve"> synthetic, robotic speech — through concatenative synthesis approaches of the 1990s and 2000s, which stitched together recorded phoneme units, to the contemporary era of neural parametric synthesis that produces speech of near-human naturalness.</w:t>
      </w:r>
    </w:p>
    <w:p w14:paraId="4EA4A89C" w14:textId="77777777" w:rsidR="00B64CAA" w:rsidRDefault="00000000">
      <w:pPr>
        <w:spacing w:before="60" w:after="120" w:line="360" w:lineRule="exact"/>
        <w:jc w:val="both"/>
      </w:pPr>
      <w:r>
        <w:t xml:space="preserve">The watershed development in neural TTS was Google's </w:t>
      </w:r>
      <w:proofErr w:type="spellStart"/>
      <w:r>
        <w:t>WaveNet</w:t>
      </w:r>
      <w:proofErr w:type="spellEnd"/>
      <w:r>
        <w:t xml:space="preserve"> (van den Oord et al., 2016), a deep autoregressive generative model of audio waveforms that produced significantly more natural-sounding speech than any preceding system. Subsequent work, including Google's </w:t>
      </w:r>
      <w:proofErr w:type="spellStart"/>
      <w:r>
        <w:t>Tacotron</w:t>
      </w:r>
      <w:proofErr w:type="spellEnd"/>
      <w:r>
        <w:t xml:space="preserve"> 2 (Shen et al., 2018) and Microsoft's </w:t>
      </w:r>
      <w:proofErr w:type="spellStart"/>
      <w:r>
        <w:t>FastSpeech</w:t>
      </w:r>
      <w:proofErr w:type="spellEnd"/>
      <w:r>
        <w:t xml:space="preserve"> 2 (Ren et al., 2021), progressively reduced inference latency while maintaining or improving naturalness — addressing the practical deployment challenge of generating speech in real time.</w:t>
      </w:r>
    </w:p>
    <w:p w14:paraId="1DE5407E" w14:textId="77777777" w:rsidR="00B64CAA" w:rsidRDefault="00000000">
      <w:pPr>
        <w:spacing w:before="160" w:after="80"/>
      </w:pPr>
      <w:r>
        <w:rPr>
          <w:b/>
          <w:i/>
          <w:color w:val="1E1E1E"/>
        </w:rPr>
        <w:t xml:space="preserve">3.4.2 </w:t>
      </w:r>
      <w:proofErr w:type="spellStart"/>
      <w:r>
        <w:rPr>
          <w:b/>
          <w:i/>
          <w:color w:val="1E1E1E"/>
        </w:rPr>
        <w:t>ElevenLabs</w:t>
      </w:r>
      <w:proofErr w:type="spellEnd"/>
      <w:r>
        <w:rPr>
          <w:b/>
          <w:i/>
          <w:color w:val="1E1E1E"/>
        </w:rPr>
        <w:t xml:space="preserve"> Voice Synthesis</w:t>
      </w:r>
    </w:p>
    <w:p w14:paraId="7EE7D0C0" w14:textId="77777777" w:rsidR="00B64CAA" w:rsidRDefault="00000000">
      <w:pPr>
        <w:spacing w:before="60" w:after="120" w:line="360" w:lineRule="exact"/>
        <w:jc w:val="both"/>
      </w:pPr>
      <w:r>
        <w:t xml:space="preserve">The Sterling platform employs </w:t>
      </w:r>
      <w:proofErr w:type="spellStart"/>
      <w:r>
        <w:t>ElevenLabs</w:t>
      </w:r>
      <w:proofErr w:type="spellEnd"/>
      <w:r>
        <w:t xml:space="preserve"> for Text-to-Speech synthesis, selected for its state-of-the-art voice naturalness, emotional expressiveness, and, critically, its streaming API that enables true real-time audio generation. </w:t>
      </w:r>
      <w:proofErr w:type="spellStart"/>
      <w:r>
        <w:t>ElevenLabs</w:t>
      </w:r>
      <w:proofErr w:type="spellEnd"/>
      <w:r>
        <w:t>' underlying architecture employs diffusion-based and latent space voice synthesis techniques that achieve Mean Opinion Scores (MOS) consistently above 4.0 on naturalness evaluation benchmarks — approaching the MOS of 4.5 typically attributed to high-quality human reference speech.</w:t>
      </w:r>
    </w:p>
    <w:p w14:paraId="1E4051AF" w14:textId="77777777" w:rsidR="00B64CAA" w:rsidRDefault="00000000">
      <w:pPr>
        <w:spacing w:before="60" w:after="120" w:line="360" w:lineRule="exact"/>
        <w:jc w:val="both"/>
      </w:pPr>
      <w:r>
        <w:t xml:space="preserve">A critical implementation decision in the Sterling platform is the elimination of disk I/O in the TTS pipeline: the </w:t>
      </w:r>
      <w:proofErr w:type="spellStart"/>
      <w:r>
        <w:t>ElevenLabs</w:t>
      </w:r>
      <w:proofErr w:type="spellEnd"/>
      <w:r>
        <w:t xml:space="preserve"> API stream is directly buffered to the frontend's HTML5 Audio context without intermediate file system writes. This architectural choice, described in detail in Chapter 9, eliminates a significant source of latency that would otherwise disrupt the conversational tempo of the AI interview.</w:t>
      </w:r>
    </w:p>
    <w:p w14:paraId="248A6AD6" w14:textId="77777777" w:rsidR="00B64CAA" w:rsidRDefault="00000000">
      <w:pPr>
        <w:spacing w:before="240" w:after="120"/>
      </w:pPr>
      <w:r>
        <w:rPr>
          <w:b/>
          <w:color w:val="00467F"/>
          <w:sz w:val="26"/>
        </w:rPr>
        <w:t>3.5 Three-Dimensional Avatar Systems in Human-Computer Interaction</w:t>
      </w:r>
    </w:p>
    <w:p w14:paraId="6D31596C" w14:textId="77777777" w:rsidR="00B64CAA" w:rsidRDefault="00000000">
      <w:pPr>
        <w:spacing w:before="160" w:after="80"/>
      </w:pPr>
      <w:r>
        <w:rPr>
          <w:b/>
          <w:i/>
          <w:color w:val="1E1E1E"/>
        </w:rPr>
        <w:t>3.5.1 Embodied Conversational Agents</w:t>
      </w:r>
    </w:p>
    <w:p w14:paraId="19408198" w14:textId="77777777" w:rsidR="00B64CAA" w:rsidRDefault="00000000">
      <w:pPr>
        <w:spacing w:before="60" w:after="120" w:line="360" w:lineRule="exact"/>
        <w:jc w:val="both"/>
      </w:pPr>
      <w:r>
        <w:t>The use of animated, three-dimensional avatar representations for virtual interviewers falls within the broader research domain of Embodied Conversational Agents (ECAs). Research by Cassell et al. (2000) established that users engage more naturally and disclose more information to conversational interfaces that incorporate human-like visual representation, gesturing, and facial expression — even when the avatar's visual quality is significantly below photorealism.</w:t>
      </w:r>
    </w:p>
    <w:p w14:paraId="5AB85359" w14:textId="77777777" w:rsidR="00B64CAA" w:rsidRDefault="00000000">
      <w:pPr>
        <w:spacing w:before="60" w:after="120" w:line="360" w:lineRule="exact"/>
        <w:jc w:val="both"/>
      </w:pPr>
      <w:r>
        <w:t>Subsequent research by Krämer and Bente (2010) demonstrated that the presence of an anthropomorphic avatar increases candidate engagement and perceived fairness in automated interview settings, suggesting that the investment in avatar technology is not merely cosmetic but serves a functional role in interview quality and candidate experience outcomes.</w:t>
      </w:r>
    </w:p>
    <w:p w14:paraId="6C6260D6" w14:textId="77777777" w:rsidR="00B64CAA" w:rsidRDefault="00000000">
      <w:pPr>
        <w:spacing w:before="160" w:after="80"/>
      </w:pPr>
      <w:r>
        <w:rPr>
          <w:b/>
          <w:i/>
          <w:color w:val="1E1E1E"/>
        </w:rPr>
        <w:t>3.5.2 WebGL and Real-Time 3D Rendering in Browsers</w:t>
      </w:r>
    </w:p>
    <w:p w14:paraId="1529D3FA" w14:textId="77777777" w:rsidR="00B64CAA" w:rsidRDefault="00000000">
      <w:pPr>
        <w:spacing w:before="60" w:after="120" w:line="360" w:lineRule="exact"/>
        <w:jc w:val="both"/>
      </w:pPr>
      <w:r>
        <w:t xml:space="preserve">The technical implementation of high-quality 3D avatar rendering within a web browser — without plugin dependencies — became feasible with the </w:t>
      </w:r>
      <w:proofErr w:type="spellStart"/>
      <w:r>
        <w:t>standardisation</w:t>
      </w:r>
      <w:proofErr w:type="spellEnd"/>
      <w:r>
        <w:t xml:space="preserve"> and widespread adoption of the WebGL API (web-based OpenGL ES). The subsequent development of React Three Fiber — a React renderer for the Three.js WebGL library — enabled component-based development paradigms to be applied to 3D scene management, significantly reducing the development complexity of integrating 3D avatar rendering within a React-based single-page application.</w:t>
      </w:r>
    </w:p>
    <w:p w14:paraId="00B5D665" w14:textId="77777777" w:rsidR="00B64CAA" w:rsidRDefault="00000000">
      <w:pPr>
        <w:spacing w:before="160" w:after="80"/>
      </w:pPr>
      <w:r>
        <w:rPr>
          <w:b/>
          <w:i/>
          <w:color w:val="1E1E1E"/>
        </w:rPr>
        <w:t xml:space="preserve">3.5.3 Viseme Mapping and Lip </w:t>
      </w:r>
      <w:proofErr w:type="spellStart"/>
      <w:r>
        <w:rPr>
          <w:b/>
          <w:i/>
          <w:color w:val="1E1E1E"/>
        </w:rPr>
        <w:t>Synchronisation</w:t>
      </w:r>
      <w:proofErr w:type="spellEnd"/>
    </w:p>
    <w:p w14:paraId="5AEE997C" w14:textId="77777777" w:rsidR="00B64CAA" w:rsidRDefault="00000000">
      <w:pPr>
        <w:spacing w:before="60" w:after="120" w:line="360" w:lineRule="exact"/>
        <w:jc w:val="both"/>
      </w:pPr>
      <w:r>
        <w:t xml:space="preserve">Real-time lip </w:t>
      </w:r>
      <w:proofErr w:type="spellStart"/>
      <w:r>
        <w:t>synchronisation</w:t>
      </w:r>
      <w:proofErr w:type="spellEnd"/>
      <w:r>
        <w:t xml:space="preserve"> between audio output and a 3D avatar face model presents a non-trivial signal processing challenge. The established approach, employed in the Sterling platform, maps incoming audio frequency data to viseme targets — </w:t>
      </w:r>
      <w:proofErr w:type="spellStart"/>
      <w:r>
        <w:t>standardised</w:t>
      </w:r>
      <w:proofErr w:type="spellEnd"/>
      <w:r>
        <w:t xml:space="preserve"> phoneme mouth shapes represented as morph targets on the 3D mesh. The useAvatarLipSync.js hook in the platform performs frequency-domain analysis of the audio stream using the Web Audio API and maps energy in speech-frequency bands to corresponding morph target activation values, producing the visual impression of </w:t>
      </w:r>
      <w:proofErr w:type="spellStart"/>
      <w:r>
        <w:t>synchronised</w:t>
      </w:r>
      <w:proofErr w:type="spellEnd"/>
      <w:r>
        <w:t xml:space="preserve"> lip movement without requiring true phoneme-level recognition.</w:t>
      </w:r>
    </w:p>
    <w:p w14:paraId="0E831E1E" w14:textId="77777777" w:rsidR="00B64CAA" w:rsidRDefault="00000000">
      <w:pPr>
        <w:spacing w:before="240" w:after="120"/>
      </w:pPr>
      <w:r>
        <w:rPr>
          <w:b/>
          <w:color w:val="00467F"/>
          <w:sz w:val="26"/>
        </w:rPr>
        <w:t>3.6 NLP-Based Resume Parsing and Screening</w:t>
      </w:r>
    </w:p>
    <w:p w14:paraId="57270B56" w14:textId="77777777" w:rsidR="00B64CAA" w:rsidRDefault="00000000">
      <w:pPr>
        <w:spacing w:before="160" w:after="80"/>
      </w:pPr>
      <w:r>
        <w:rPr>
          <w:b/>
          <w:i/>
          <w:color w:val="1E1E1E"/>
        </w:rPr>
        <w:t>3.6.1 Information Extraction from Resumes</w:t>
      </w:r>
    </w:p>
    <w:p w14:paraId="0FEAC30E" w14:textId="77777777" w:rsidR="00B64CAA" w:rsidRDefault="00000000">
      <w:pPr>
        <w:spacing w:before="60" w:after="120" w:line="360" w:lineRule="exact"/>
        <w:jc w:val="both"/>
      </w:pPr>
      <w:r>
        <w:t>Resume parsing — the automatic extraction of structured information from unstructured resume documents — is a well-studied problem in the information extraction literature. Early approaches employed regular expression-based rule systems and Named Entity Recognition (NER) models trained on labelled resume corpora (Hou et al., 2018). These approaches achieved acceptable accuracy for standard resume sections (education, work experience, contact information) but performed poorly on domain-specific skill extraction, particularly for emerging technology domains.</w:t>
      </w:r>
    </w:p>
    <w:p w14:paraId="3C499746" w14:textId="77777777" w:rsidR="00B64CAA" w:rsidRDefault="00000000">
      <w:pPr>
        <w:spacing w:before="160" w:after="80"/>
      </w:pPr>
      <w:r>
        <w:rPr>
          <w:b/>
          <w:i/>
          <w:color w:val="1E1E1E"/>
        </w:rPr>
        <w:t>3.6.2 Skill Extraction and Role Matching</w:t>
      </w:r>
    </w:p>
    <w:p w14:paraId="6E3D3231" w14:textId="77777777" w:rsidR="00B64CAA" w:rsidRDefault="00000000">
      <w:pPr>
        <w:spacing w:before="60" w:after="120" w:line="360" w:lineRule="exact"/>
        <w:jc w:val="both"/>
      </w:pPr>
      <w:r>
        <w:t xml:space="preserve">More recent approaches employ contextual word embeddings from models such as BERT or </w:t>
      </w:r>
      <w:proofErr w:type="spellStart"/>
      <w:r>
        <w:t>RoBERTa</w:t>
      </w:r>
      <w:proofErr w:type="spellEnd"/>
      <w:r>
        <w:t xml:space="preserve"> to perform skill span extraction with improved accuracy over rule-based systems (Shi et al., 2020). The Sterling platform's resume_engine.py implements a hybrid approach: structured text extraction from PDF documents via library parsing, followed by NLP-based skill detection that matches extracted text against a domain-specific skill lexicon aligned to Sterling E-Mobility's technical requirements (EV powertrain, embedded systems, power electronics), and finally a scoring function that computes a </w:t>
      </w:r>
      <w:proofErr w:type="spellStart"/>
      <w:r>
        <w:t>resume_score</w:t>
      </w:r>
      <w:proofErr w:type="spellEnd"/>
      <w:r>
        <w:t xml:space="preserve"> representing the candidate's alignment with the applied role's requirements.</w:t>
      </w:r>
    </w:p>
    <w:p w14:paraId="3CBB72DE" w14:textId="77777777" w:rsidR="00B64CAA" w:rsidRDefault="00000000">
      <w:pPr>
        <w:spacing w:before="60" w:after="120" w:line="360" w:lineRule="exact"/>
        <w:jc w:val="both"/>
      </w:pPr>
      <w:r>
        <w:t>The platform also implements an experience estimation algorithm that identifies temporal markers in resume text to calculate approximate Years of Experience (YOE) — a critical pre-screening metric for senior technical roles.</w:t>
      </w:r>
    </w:p>
    <w:p w14:paraId="7E328C3B" w14:textId="77777777" w:rsidR="00B64CAA" w:rsidRDefault="00000000">
      <w:pPr>
        <w:spacing w:before="240" w:after="120"/>
      </w:pPr>
      <w:r>
        <w:rPr>
          <w:b/>
          <w:color w:val="00467F"/>
          <w:sz w:val="26"/>
        </w:rPr>
        <w:t>3.7 Online Proctoring Systems</w:t>
      </w:r>
    </w:p>
    <w:p w14:paraId="743AAE9D" w14:textId="77777777" w:rsidR="00B64CAA" w:rsidRDefault="00000000">
      <w:pPr>
        <w:spacing w:before="160" w:after="80"/>
      </w:pPr>
      <w:r>
        <w:rPr>
          <w:b/>
          <w:i/>
          <w:color w:val="1E1E1E"/>
        </w:rPr>
        <w:t>3.7.1 Technology Overview</w:t>
      </w:r>
    </w:p>
    <w:p w14:paraId="0A49AE8E" w14:textId="77777777" w:rsidR="00B64CAA" w:rsidRDefault="00000000">
      <w:pPr>
        <w:spacing w:before="60" w:after="120" w:line="360" w:lineRule="exact"/>
        <w:jc w:val="both"/>
      </w:pPr>
      <w:r>
        <w:t xml:space="preserve">Online proctoring — the use of automated computer vision and </w:t>
      </w:r>
      <w:proofErr w:type="spellStart"/>
      <w:r>
        <w:t>behavioural</w:t>
      </w:r>
      <w:proofErr w:type="spellEnd"/>
      <w:r>
        <w:t xml:space="preserve"> analysis to monitor assessment integrity during remote examinations — has experienced explosive growth since the COVID-19 pandemic accelerated the transition to remote assessment. Existing commercial proctoring solutions, including </w:t>
      </w:r>
      <w:proofErr w:type="spellStart"/>
      <w:r>
        <w:t>Proctorio</w:t>
      </w:r>
      <w:proofErr w:type="spellEnd"/>
      <w:r>
        <w:t xml:space="preserve">, </w:t>
      </w:r>
      <w:proofErr w:type="spellStart"/>
      <w:r>
        <w:t>Respondus</w:t>
      </w:r>
      <w:proofErr w:type="spellEnd"/>
      <w:r>
        <w:t xml:space="preserve"> Monitor, and </w:t>
      </w:r>
      <w:proofErr w:type="spellStart"/>
      <w:r>
        <w:t>ExamSoft</w:t>
      </w:r>
      <w:proofErr w:type="spellEnd"/>
      <w:r>
        <w:t>, employ combinations of face detection, eye tracking, keystroke analysis, screen recording, and audio monitoring to identify potential academic integrity violations.</w:t>
      </w:r>
    </w:p>
    <w:p w14:paraId="47BA3841" w14:textId="77777777" w:rsidR="00B64CAA" w:rsidRDefault="00000000">
      <w:pPr>
        <w:spacing w:before="160" w:after="80"/>
      </w:pPr>
      <w:r>
        <w:rPr>
          <w:b/>
          <w:i/>
          <w:color w:val="1E1E1E"/>
        </w:rPr>
        <w:t>3.7.2 Browser-Native Proctoring</w:t>
      </w:r>
    </w:p>
    <w:p w14:paraId="4E0CF812" w14:textId="77777777" w:rsidR="00B64CAA" w:rsidRDefault="00000000">
      <w:pPr>
        <w:spacing w:before="60" w:after="120" w:line="360" w:lineRule="exact"/>
        <w:jc w:val="both"/>
      </w:pPr>
      <w:r>
        <w:t>The Sterling platform's proctoring module, implemented across eye_tracking.py (backend), behavior_analysis.py (backend), and useHumanBehavior.js (frontend), employs a browser-native approach that operates without requiring a separate application installation. The module monitors:</w:t>
      </w:r>
    </w:p>
    <w:p w14:paraId="629597F0" w14:textId="77777777" w:rsidR="00B64CAA" w:rsidRDefault="00000000">
      <w:pPr>
        <w:pStyle w:val="ListBullet"/>
        <w:spacing w:before="40" w:after="40"/>
      </w:pPr>
      <w:r>
        <w:rPr>
          <w:sz w:val="22"/>
        </w:rPr>
        <w:t xml:space="preserve">Face Presence and Position: Leveraging browser-accessible camera feeds to detect when a candidate's face is outside the frame — indicating potential consultation of </w:t>
      </w:r>
      <w:proofErr w:type="spellStart"/>
      <w:r>
        <w:rPr>
          <w:sz w:val="22"/>
        </w:rPr>
        <w:t>unauthorised</w:t>
      </w:r>
      <w:proofErr w:type="spellEnd"/>
      <w:r>
        <w:rPr>
          <w:sz w:val="22"/>
        </w:rPr>
        <w:t xml:space="preserve"> materials or assistance from a third party.</w:t>
      </w:r>
    </w:p>
    <w:p w14:paraId="1FF2C461" w14:textId="77777777" w:rsidR="00B64CAA" w:rsidRDefault="00000000">
      <w:pPr>
        <w:pStyle w:val="ListBullet"/>
        <w:spacing w:before="40" w:after="40"/>
      </w:pPr>
      <w:r>
        <w:rPr>
          <w:sz w:val="22"/>
        </w:rPr>
        <w:t xml:space="preserve">Tab Switching Detection: Listening for DOM </w:t>
      </w:r>
      <w:proofErr w:type="spellStart"/>
      <w:r>
        <w:rPr>
          <w:sz w:val="22"/>
        </w:rPr>
        <w:t>visibilitychange</w:t>
      </w:r>
      <w:proofErr w:type="spellEnd"/>
      <w:r>
        <w:rPr>
          <w:sz w:val="22"/>
        </w:rPr>
        <w:t xml:space="preserve"> events to detect when the candidate switches away from the interview tab.</w:t>
      </w:r>
    </w:p>
    <w:p w14:paraId="3F64902F" w14:textId="77777777" w:rsidR="00B64CAA" w:rsidRDefault="00000000">
      <w:pPr>
        <w:pStyle w:val="ListBullet"/>
        <w:spacing w:before="40" w:after="40"/>
      </w:pPr>
      <w:r>
        <w:rPr>
          <w:sz w:val="22"/>
        </w:rPr>
        <w:t>Focus Events: Monitoring blur and focus events on the browser window to detect switching to other applications.</w:t>
      </w:r>
    </w:p>
    <w:p w14:paraId="0FFC37D7" w14:textId="77777777" w:rsidR="00B64CAA" w:rsidRDefault="00000000">
      <w:pPr>
        <w:pStyle w:val="ListBullet"/>
        <w:spacing w:before="40" w:after="40"/>
      </w:pPr>
      <w:r>
        <w:rPr>
          <w:sz w:val="22"/>
        </w:rPr>
        <w:t>Cursor Movement Patterns: Tracking cursor position anomalies that may indicate interaction with off-screen assistance.</w:t>
      </w:r>
    </w:p>
    <w:p w14:paraId="59F6E1A2" w14:textId="77777777" w:rsidR="00B64CAA" w:rsidRDefault="00000000">
      <w:pPr>
        <w:spacing w:before="60" w:after="120" w:line="360" w:lineRule="exact"/>
        <w:jc w:val="both"/>
      </w:pPr>
      <w:r>
        <w:t xml:space="preserve">A key design decision in the platform is the deliberate mocking of computationally intensive client-side WebGL inference (in useHumanBehavior.js) to ensure compatibility with lower-specification client devices (Intel Core i3 and equivalent), with heavier </w:t>
      </w:r>
      <w:proofErr w:type="spellStart"/>
      <w:r>
        <w:t>behavioural</w:t>
      </w:r>
      <w:proofErr w:type="spellEnd"/>
      <w:r>
        <w:t xml:space="preserve"> analysis delegated to the backend. This represents a pragmatic trade-off between proctoring thoroughness and platform accessibility — consistent with accessibility principles discussed by Proctoring Research Foundation reports (2023).</w:t>
      </w:r>
    </w:p>
    <w:p w14:paraId="6F3AFC55" w14:textId="77777777" w:rsidR="00B64CAA" w:rsidRDefault="00000000">
      <w:pPr>
        <w:spacing w:before="240" w:after="120"/>
      </w:pPr>
      <w:r>
        <w:rPr>
          <w:b/>
          <w:color w:val="00467F"/>
          <w:sz w:val="26"/>
        </w:rPr>
        <w:t>3.8 Large Language Models in Open-Domain Evaluation</w:t>
      </w:r>
    </w:p>
    <w:p w14:paraId="44EF4C14" w14:textId="77777777" w:rsidR="00B64CAA" w:rsidRDefault="00000000">
      <w:pPr>
        <w:spacing w:before="160" w:after="80"/>
      </w:pPr>
      <w:r>
        <w:rPr>
          <w:b/>
          <w:i/>
          <w:color w:val="1E1E1E"/>
        </w:rPr>
        <w:t>3.8.1 LLM Capabilities for Assessment</w:t>
      </w:r>
    </w:p>
    <w:p w14:paraId="2B467734" w14:textId="77777777" w:rsidR="00B64CAA" w:rsidRDefault="00000000">
      <w:pPr>
        <w:spacing w:before="60" w:after="120" w:line="360" w:lineRule="exact"/>
        <w:jc w:val="both"/>
      </w:pPr>
      <w:r>
        <w:t>The emergence of Large Language Models — particularly OpenAI's GPT series and Google's Gemini/</w:t>
      </w:r>
      <w:proofErr w:type="spellStart"/>
      <w:r>
        <w:t>PaLM</w:t>
      </w:r>
      <w:proofErr w:type="spellEnd"/>
      <w:r>
        <w:t xml:space="preserve"> series — has introduced a qualitatively new capability for automated text evaluation: the ability to assess free-form candidate responses against complex, multidimensional criteria without requiring manually labelled training examples for each evaluation task.</w:t>
      </w:r>
    </w:p>
    <w:p w14:paraId="4957DADC" w14:textId="77777777" w:rsidR="00B64CAA" w:rsidRDefault="00000000">
      <w:pPr>
        <w:spacing w:before="60" w:after="120" w:line="360" w:lineRule="exact"/>
        <w:jc w:val="both"/>
      </w:pPr>
      <w:r>
        <w:t>Brown et al. (2020), in the landmark GPT-3 paper, demonstrated that LLMs with sufficient parameter scale could perform sophisticated reasoning tasks in few-shot or zero-shot settings. Subsequent work specifically applying LLMs to automated essay scoring, interview response evaluation, and competency assessment has confirmed that GPT-4 class models achieve inter-rater reliability with human expert evaluators that approaches or matches the inter-rater reliability among human experts themselves (Mizumoto &amp; Eguchi, 2023).</w:t>
      </w:r>
    </w:p>
    <w:p w14:paraId="4A740303" w14:textId="77777777" w:rsidR="00B64CAA" w:rsidRDefault="00000000">
      <w:pPr>
        <w:spacing w:before="160" w:after="80"/>
      </w:pPr>
      <w:r>
        <w:rPr>
          <w:b/>
          <w:i/>
          <w:color w:val="1E1E1E"/>
        </w:rPr>
        <w:t>3.8.2 Prompt Engineering for Interview Evaluation</w:t>
      </w:r>
    </w:p>
    <w:p w14:paraId="5FA462CE" w14:textId="77777777" w:rsidR="00B64CAA" w:rsidRDefault="00000000">
      <w:pPr>
        <w:spacing w:before="60" w:after="120" w:line="360" w:lineRule="exact"/>
        <w:jc w:val="both"/>
      </w:pPr>
      <w:r>
        <w:t xml:space="preserve">The Sterling platform employs prompt_engine.py to implement a sophisticated prompt engineering framework that constrains and directs LLM evaluation </w:t>
      </w:r>
      <w:proofErr w:type="spellStart"/>
      <w:r>
        <w:t>behaviour</w:t>
      </w:r>
      <w:proofErr w:type="spellEnd"/>
      <w:r>
        <w:t>. Key techniques employed include:</w:t>
      </w:r>
    </w:p>
    <w:p w14:paraId="406F5513" w14:textId="77777777" w:rsidR="00B64CAA" w:rsidRDefault="00000000">
      <w:pPr>
        <w:pStyle w:val="ListBullet"/>
        <w:spacing w:before="40" w:after="40"/>
      </w:pPr>
      <w:r>
        <w:rPr>
          <w:sz w:val="22"/>
        </w:rPr>
        <w:t>Role conditioning: Explicit system-level role assignment ("You are the Sterling Assessment Engine, conducting a technical interview for a [role] position at Sterling E-Mobility") to establish evaluation context and persona.</w:t>
      </w:r>
    </w:p>
    <w:p w14:paraId="0A1F8462" w14:textId="77777777" w:rsidR="00B64CAA" w:rsidRDefault="00000000">
      <w:pPr>
        <w:pStyle w:val="ListBullet"/>
        <w:spacing w:before="40" w:after="40"/>
      </w:pPr>
      <w:r>
        <w:rPr>
          <w:sz w:val="22"/>
        </w:rPr>
        <w:t>Criteria specification: Explicit enumeration of evaluation dimensions (technical accuracy, keyword coverage, depth of explanation, communication clarity) with weighted importance.</w:t>
      </w:r>
    </w:p>
    <w:p w14:paraId="76266C34" w14:textId="77777777" w:rsidR="00B64CAA" w:rsidRDefault="00000000">
      <w:pPr>
        <w:pStyle w:val="ListBullet"/>
        <w:spacing w:before="40" w:after="40"/>
      </w:pPr>
      <w:r>
        <w:rPr>
          <w:sz w:val="22"/>
        </w:rPr>
        <w:t>Output structuring: Instructions for structured JSON-format evaluation output to ensure machine-</w:t>
      </w:r>
      <w:proofErr w:type="spellStart"/>
      <w:r>
        <w:rPr>
          <w:sz w:val="22"/>
        </w:rPr>
        <w:t>parsable</w:t>
      </w:r>
      <w:proofErr w:type="spellEnd"/>
      <w:r>
        <w:rPr>
          <w:sz w:val="22"/>
        </w:rPr>
        <w:t xml:space="preserve"> evaluation results.</w:t>
      </w:r>
    </w:p>
    <w:p w14:paraId="3B120778" w14:textId="77777777" w:rsidR="00B64CAA" w:rsidRDefault="00000000">
      <w:pPr>
        <w:pStyle w:val="ListBullet"/>
        <w:spacing w:before="40" w:after="40"/>
      </w:pPr>
      <w:r>
        <w:rPr>
          <w:sz w:val="22"/>
        </w:rPr>
        <w:t>Hallucination prevention: Negative constraints ("Do not invent technical facts; if a candidate's response is ambiguous, request clarification") to reduce confabulation in evaluation outputs.</w:t>
      </w:r>
    </w:p>
    <w:p w14:paraId="3DB554BF" w14:textId="77777777" w:rsidR="00B64CAA" w:rsidRDefault="00000000">
      <w:pPr>
        <w:pStyle w:val="ListBullet"/>
        <w:spacing w:before="40" w:after="40"/>
      </w:pPr>
      <w:r>
        <w:rPr>
          <w:sz w:val="22"/>
        </w:rPr>
        <w:t>Small talk handling: Specific instructions for handling non-technical candidate utterances (greetings, expressions of nervousness) gracefully without disrupting the interview flow.</w:t>
      </w:r>
    </w:p>
    <w:p w14:paraId="7080E82B" w14:textId="77777777" w:rsidR="00B64CAA" w:rsidRDefault="00000000">
      <w:pPr>
        <w:spacing w:before="240" w:after="120"/>
      </w:pPr>
      <w:r>
        <w:rPr>
          <w:b/>
          <w:color w:val="00467F"/>
          <w:sz w:val="26"/>
        </w:rPr>
        <w:t>3.9 Review of Existing Commercial Platforms</w:t>
      </w:r>
    </w:p>
    <w:p w14:paraId="1C57B016" w14:textId="77777777" w:rsidR="00B64CAA" w:rsidRDefault="00000000">
      <w:pPr>
        <w:spacing w:before="60" w:after="120" w:line="360" w:lineRule="exact"/>
        <w:jc w:val="both"/>
      </w:pPr>
      <w:r>
        <w:t>Several commercial platforms address portions of the problem space targeted by the Sterling platform. The following comparative analysis situates the Sterling system within the commercial landscape:</w:t>
      </w:r>
    </w:p>
    <w:p w14:paraId="6B0AF636" w14:textId="77777777" w:rsidR="00B64CAA" w:rsidRDefault="00000000">
      <w:pPr>
        <w:jc w:val="center"/>
      </w:pPr>
      <w:r>
        <w:rPr>
          <w:i/>
          <w:sz w:val="22"/>
        </w:rPr>
        <w:t>Table 3.1 — Comparative Analysis: Existing Platforms vs Sterling AI Recruitment Engine</w:t>
      </w:r>
    </w:p>
    <w:tbl>
      <w:tblPr>
        <w:tblStyle w:val="TableGrid"/>
        <w:tblW w:w="0" w:type="auto"/>
        <w:tblLook w:val="04A0" w:firstRow="1" w:lastRow="0" w:firstColumn="1" w:lastColumn="0" w:noHBand="0" w:noVBand="1"/>
      </w:tblPr>
      <w:tblGrid>
        <w:gridCol w:w="1500"/>
        <w:gridCol w:w="1500"/>
        <w:gridCol w:w="1583"/>
        <w:gridCol w:w="1500"/>
        <w:gridCol w:w="1500"/>
        <w:gridCol w:w="1500"/>
      </w:tblGrid>
      <w:tr w:rsidR="00B64CAA" w14:paraId="593EA554" w14:textId="77777777">
        <w:tc>
          <w:tcPr>
            <w:tcW w:w="1500" w:type="dxa"/>
            <w:shd w:val="clear" w:color="auto" w:fill="D0E4F5"/>
          </w:tcPr>
          <w:p w14:paraId="1E9454A1" w14:textId="77777777" w:rsidR="00B64CAA" w:rsidRDefault="00000000">
            <w:r>
              <w:rPr>
                <w:b/>
                <w:sz w:val="20"/>
              </w:rPr>
              <w:t>Feature</w:t>
            </w:r>
          </w:p>
        </w:tc>
        <w:tc>
          <w:tcPr>
            <w:tcW w:w="1500" w:type="dxa"/>
            <w:shd w:val="clear" w:color="auto" w:fill="D0E4F5"/>
          </w:tcPr>
          <w:p w14:paraId="3B7F6441" w14:textId="77777777" w:rsidR="00B64CAA" w:rsidRDefault="00000000">
            <w:proofErr w:type="spellStart"/>
            <w:r>
              <w:rPr>
                <w:b/>
                <w:sz w:val="20"/>
              </w:rPr>
              <w:t>HireVue</w:t>
            </w:r>
            <w:proofErr w:type="spellEnd"/>
          </w:p>
        </w:tc>
        <w:tc>
          <w:tcPr>
            <w:tcW w:w="1500" w:type="dxa"/>
            <w:shd w:val="clear" w:color="auto" w:fill="D0E4F5"/>
          </w:tcPr>
          <w:p w14:paraId="2135DB32" w14:textId="77777777" w:rsidR="00B64CAA" w:rsidRDefault="00000000">
            <w:r>
              <w:rPr>
                <w:b/>
                <w:sz w:val="20"/>
              </w:rPr>
              <w:t>Mya (Conversational AI)</w:t>
            </w:r>
          </w:p>
        </w:tc>
        <w:tc>
          <w:tcPr>
            <w:tcW w:w="1500" w:type="dxa"/>
            <w:shd w:val="clear" w:color="auto" w:fill="D0E4F5"/>
          </w:tcPr>
          <w:p w14:paraId="2A26CEE1" w14:textId="77777777" w:rsidR="00B64CAA" w:rsidRDefault="00000000">
            <w:proofErr w:type="spellStart"/>
            <w:r>
              <w:rPr>
                <w:b/>
                <w:sz w:val="20"/>
              </w:rPr>
              <w:t>Pymetrics</w:t>
            </w:r>
            <w:proofErr w:type="spellEnd"/>
          </w:p>
        </w:tc>
        <w:tc>
          <w:tcPr>
            <w:tcW w:w="1500" w:type="dxa"/>
            <w:shd w:val="clear" w:color="auto" w:fill="D0E4F5"/>
          </w:tcPr>
          <w:p w14:paraId="2DDB4CAE" w14:textId="77777777" w:rsidR="00B64CAA" w:rsidRDefault="00000000">
            <w:r>
              <w:rPr>
                <w:b/>
                <w:sz w:val="20"/>
              </w:rPr>
              <w:t>Interviewer.AI</w:t>
            </w:r>
          </w:p>
        </w:tc>
        <w:tc>
          <w:tcPr>
            <w:tcW w:w="1500" w:type="dxa"/>
            <w:shd w:val="clear" w:color="auto" w:fill="D0E4F5"/>
          </w:tcPr>
          <w:p w14:paraId="511978DD" w14:textId="77777777" w:rsidR="00B64CAA" w:rsidRDefault="00000000">
            <w:r>
              <w:rPr>
                <w:b/>
                <w:sz w:val="20"/>
              </w:rPr>
              <w:t>Sterling AI Recruitment Engine</w:t>
            </w:r>
          </w:p>
        </w:tc>
      </w:tr>
      <w:tr w:rsidR="00B64CAA" w14:paraId="24E00945" w14:textId="77777777">
        <w:tc>
          <w:tcPr>
            <w:tcW w:w="1500" w:type="dxa"/>
          </w:tcPr>
          <w:p w14:paraId="535968B2" w14:textId="77777777" w:rsidR="00B64CAA" w:rsidRDefault="00000000">
            <w:r>
              <w:rPr>
                <w:sz w:val="20"/>
              </w:rPr>
              <w:t>Interview Mode</w:t>
            </w:r>
          </w:p>
        </w:tc>
        <w:tc>
          <w:tcPr>
            <w:tcW w:w="1500" w:type="dxa"/>
          </w:tcPr>
          <w:p w14:paraId="2812650F" w14:textId="77777777" w:rsidR="00B64CAA" w:rsidRDefault="00000000">
            <w:r>
              <w:rPr>
                <w:sz w:val="20"/>
              </w:rPr>
              <w:t>Pre-recorded video</w:t>
            </w:r>
          </w:p>
        </w:tc>
        <w:tc>
          <w:tcPr>
            <w:tcW w:w="1500" w:type="dxa"/>
          </w:tcPr>
          <w:p w14:paraId="64BBB59B" w14:textId="77777777" w:rsidR="00B64CAA" w:rsidRDefault="00000000">
            <w:r>
              <w:rPr>
                <w:sz w:val="20"/>
              </w:rPr>
              <w:t>Chatbot (text)</w:t>
            </w:r>
          </w:p>
        </w:tc>
        <w:tc>
          <w:tcPr>
            <w:tcW w:w="1500" w:type="dxa"/>
          </w:tcPr>
          <w:p w14:paraId="1032EE40" w14:textId="77777777" w:rsidR="00B64CAA" w:rsidRDefault="00000000">
            <w:r>
              <w:rPr>
                <w:sz w:val="20"/>
              </w:rPr>
              <w:t>Game-based</w:t>
            </w:r>
          </w:p>
        </w:tc>
        <w:tc>
          <w:tcPr>
            <w:tcW w:w="1500" w:type="dxa"/>
          </w:tcPr>
          <w:p w14:paraId="0CEAD928" w14:textId="77777777" w:rsidR="00B64CAA" w:rsidRDefault="00000000">
            <w:r>
              <w:rPr>
                <w:sz w:val="20"/>
              </w:rPr>
              <w:t>AI video analysis</w:t>
            </w:r>
          </w:p>
        </w:tc>
        <w:tc>
          <w:tcPr>
            <w:tcW w:w="1500" w:type="dxa"/>
          </w:tcPr>
          <w:p w14:paraId="28998715" w14:textId="77777777" w:rsidR="00B64CAA" w:rsidRDefault="00000000">
            <w:r>
              <w:rPr>
                <w:sz w:val="20"/>
              </w:rPr>
              <w:t>Live conversational voice + code</w:t>
            </w:r>
          </w:p>
        </w:tc>
      </w:tr>
      <w:tr w:rsidR="00B64CAA" w14:paraId="4691427B" w14:textId="77777777">
        <w:tc>
          <w:tcPr>
            <w:tcW w:w="1500" w:type="dxa"/>
          </w:tcPr>
          <w:p w14:paraId="41D07156" w14:textId="77777777" w:rsidR="00B64CAA" w:rsidRDefault="00000000">
            <w:r>
              <w:rPr>
                <w:sz w:val="20"/>
              </w:rPr>
              <w:t>Real-time Conversation</w:t>
            </w:r>
          </w:p>
        </w:tc>
        <w:tc>
          <w:tcPr>
            <w:tcW w:w="1500" w:type="dxa"/>
          </w:tcPr>
          <w:p w14:paraId="7498BED7" w14:textId="77777777" w:rsidR="00B64CAA" w:rsidRDefault="00000000">
            <w:r>
              <w:rPr>
                <w:sz w:val="20"/>
              </w:rPr>
              <w:t>❌</w:t>
            </w:r>
          </w:p>
        </w:tc>
        <w:tc>
          <w:tcPr>
            <w:tcW w:w="1500" w:type="dxa"/>
          </w:tcPr>
          <w:p w14:paraId="22DE2CB4" w14:textId="77777777" w:rsidR="00B64CAA" w:rsidRDefault="00000000">
            <w:r>
              <w:rPr>
                <w:sz w:val="20"/>
              </w:rPr>
              <w:t>Limited</w:t>
            </w:r>
          </w:p>
        </w:tc>
        <w:tc>
          <w:tcPr>
            <w:tcW w:w="1500" w:type="dxa"/>
          </w:tcPr>
          <w:p w14:paraId="4065ACC3" w14:textId="77777777" w:rsidR="00B64CAA" w:rsidRDefault="00000000">
            <w:r>
              <w:rPr>
                <w:sz w:val="20"/>
              </w:rPr>
              <w:t>❌</w:t>
            </w:r>
          </w:p>
        </w:tc>
        <w:tc>
          <w:tcPr>
            <w:tcW w:w="1500" w:type="dxa"/>
          </w:tcPr>
          <w:p w14:paraId="17A19799" w14:textId="77777777" w:rsidR="00B64CAA" w:rsidRDefault="00000000">
            <w:r>
              <w:rPr>
                <w:sz w:val="20"/>
              </w:rPr>
              <w:t>❌</w:t>
            </w:r>
          </w:p>
        </w:tc>
        <w:tc>
          <w:tcPr>
            <w:tcW w:w="1500" w:type="dxa"/>
          </w:tcPr>
          <w:p w14:paraId="2D418B7F" w14:textId="77777777" w:rsidR="00B64CAA" w:rsidRDefault="00000000">
            <w:r>
              <w:rPr>
                <w:sz w:val="20"/>
              </w:rPr>
              <w:t>✅ Full duplex audio</w:t>
            </w:r>
          </w:p>
        </w:tc>
      </w:tr>
      <w:tr w:rsidR="00B64CAA" w14:paraId="352AAC6A" w14:textId="77777777">
        <w:tc>
          <w:tcPr>
            <w:tcW w:w="1500" w:type="dxa"/>
          </w:tcPr>
          <w:p w14:paraId="4DB03D21" w14:textId="77777777" w:rsidR="00B64CAA" w:rsidRDefault="00000000">
            <w:r>
              <w:rPr>
                <w:sz w:val="20"/>
              </w:rPr>
              <w:t>Code Evaluation</w:t>
            </w:r>
          </w:p>
        </w:tc>
        <w:tc>
          <w:tcPr>
            <w:tcW w:w="1500" w:type="dxa"/>
          </w:tcPr>
          <w:p w14:paraId="7D25E9A9" w14:textId="77777777" w:rsidR="00B64CAA" w:rsidRDefault="00000000">
            <w:r>
              <w:rPr>
                <w:sz w:val="20"/>
              </w:rPr>
              <w:t>❌</w:t>
            </w:r>
          </w:p>
        </w:tc>
        <w:tc>
          <w:tcPr>
            <w:tcW w:w="1500" w:type="dxa"/>
          </w:tcPr>
          <w:p w14:paraId="3281EDF5" w14:textId="77777777" w:rsidR="00B64CAA" w:rsidRDefault="00000000">
            <w:r>
              <w:rPr>
                <w:sz w:val="20"/>
              </w:rPr>
              <w:t>❌</w:t>
            </w:r>
          </w:p>
        </w:tc>
        <w:tc>
          <w:tcPr>
            <w:tcW w:w="1500" w:type="dxa"/>
          </w:tcPr>
          <w:p w14:paraId="3D92A9B2" w14:textId="77777777" w:rsidR="00B64CAA" w:rsidRDefault="00000000">
            <w:r>
              <w:rPr>
                <w:sz w:val="20"/>
              </w:rPr>
              <w:t>❌</w:t>
            </w:r>
          </w:p>
        </w:tc>
        <w:tc>
          <w:tcPr>
            <w:tcW w:w="1500" w:type="dxa"/>
          </w:tcPr>
          <w:p w14:paraId="3E84D566" w14:textId="77777777" w:rsidR="00B64CAA" w:rsidRDefault="00000000">
            <w:r>
              <w:rPr>
                <w:sz w:val="20"/>
              </w:rPr>
              <w:t>❌</w:t>
            </w:r>
          </w:p>
        </w:tc>
        <w:tc>
          <w:tcPr>
            <w:tcW w:w="1500" w:type="dxa"/>
          </w:tcPr>
          <w:p w14:paraId="08FB8BB1" w14:textId="77777777" w:rsidR="00B64CAA" w:rsidRDefault="00000000">
            <w:r>
              <w:rPr>
                <w:sz w:val="20"/>
              </w:rPr>
              <w:t>✅ Monaco Editor + LLM review</w:t>
            </w:r>
          </w:p>
        </w:tc>
      </w:tr>
      <w:tr w:rsidR="00B64CAA" w14:paraId="46DC4A6B" w14:textId="77777777">
        <w:tc>
          <w:tcPr>
            <w:tcW w:w="1500" w:type="dxa"/>
          </w:tcPr>
          <w:p w14:paraId="4125314E" w14:textId="77777777" w:rsidR="00B64CAA" w:rsidRDefault="00000000">
            <w:r>
              <w:rPr>
                <w:sz w:val="20"/>
              </w:rPr>
              <w:t>3D Avatar</w:t>
            </w:r>
          </w:p>
        </w:tc>
        <w:tc>
          <w:tcPr>
            <w:tcW w:w="1500" w:type="dxa"/>
          </w:tcPr>
          <w:p w14:paraId="4AE14C29" w14:textId="77777777" w:rsidR="00B64CAA" w:rsidRDefault="00000000">
            <w:r>
              <w:rPr>
                <w:sz w:val="20"/>
              </w:rPr>
              <w:t>❌</w:t>
            </w:r>
          </w:p>
        </w:tc>
        <w:tc>
          <w:tcPr>
            <w:tcW w:w="1500" w:type="dxa"/>
          </w:tcPr>
          <w:p w14:paraId="40339E08" w14:textId="77777777" w:rsidR="00B64CAA" w:rsidRDefault="00000000">
            <w:r>
              <w:rPr>
                <w:sz w:val="20"/>
              </w:rPr>
              <w:t>❌</w:t>
            </w:r>
          </w:p>
        </w:tc>
        <w:tc>
          <w:tcPr>
            <w:tcW w:w="1500" w:type="dxa"/>
          </w:tcPr>
          <w:p w14:paraId="17426A48" w14:textId="77777777" w:rsidR="00B64CAA" w:rsidRDefault="00000000">
            <w:r>
              <w:rPr>
                <w:sz w:val="20"/>
              </w:rPr>
              <w:t>❌</w:t>
            </w:r>
          </w:p>
        </w:tc>
        <w:tc>
          <w:tcPr>
            <w:tcW w:w="1500" w:type="dxa"/>
          </w:tcPr>
          <w:p w14:paraId="69F409AC" w14:textId="77777777" w:rsidR="00B64CAA" w:rsidRDefault="00000000">
            <w:r>
              <w:rPr>
                <w:sz w:val="20"/>
              </w:rPr>
              <w:t>❌</w:t>
            </w:r>
          </w:p>
        </w:tc>
        <w:tc>
          <w:tcPr>
            <w:tcW w:w="1500" w:type="dxa"/>
          </w:tcPr>
          <w:p w14:paraId="5223EA31" w14:textId="77777777" w:rsidR="00B64CAA" w:rsidRDefault="00000000">
            <w:r>
              <w:rPr>
                <w:sz w:val="20"/>
              </w:rPr>
              <w:t>✅ WebGL with lip-sync</w:t>
            </w:r>
          </w:p>
        </w:tc>
      </w:tr>
      <w:tr w:rsidR="00B64CAA" w14:paraId="44D3C860" w14:textId="77777777">
        <w:tc>
          <w:tcPr>
            <w:tcW w:w="1500" w:type="dxa"/>
          </w:tcPr>
          <w:p w14:paraId="0C1FC4F0" w14:textId="77777777" w:rsidR="00B64CAA" w:rsidRDefault="00000000">
            <w:r>
              <w:rPr>
                <w:sz w:val="20"/>
              </w:rPr>
              <w:t>Resume Parsing</w:t>
            </w:r>
          </w:p>
        </w:tc>
        <w:tc>
          <w:tcPr>
            <w:tcW w:w="1500" w:type="dxa"/>
          </w:tcPr>
          <w:p w14:paraId="39D2EB67" w14:textId="77777777" w:rsidR="00B64CAA" w:rsidRDefault="00000000">
            <w:r>
              <w:rPr>
                <w:sz w:val="20"/>
              </w:rPr>
              <w:t>❌ (partner tools)</w:t>
            </w:r>
          </w:p>
        </w:tc>
        <w:tc>
          <w:tcPr>
            <w:tcW w:w="1500" w:type="dxa"/>
          </w:tcPr>
          <w:p w14:paraId="6B9D9B71" w14:textId="77777777" w:rsidR="00B64CAA" w:rsidRDefault="00000000">
            <w:r>
              <w:rPr>
                <w:sz w:val="20"/>
              </w:rPr>
              <w:t>Basic</w:t>
            </w:r>
          </w:p>
        </w:tc>
        <w:tc>
          <w:tcPr>
            <w:tcW w:w="1500" w:type="dxa"/>
          </w:tcPr>
          <w:p w14:paraId="186133C4" w14:textId="77777777" w:rsidR="00B64CAA" w:rsidRDefault="00000000">
            <w:r>
              <w:rPr>
                <w:sz w:val="20"/>
              </w:rPr>
              <w:t>❌</w:t>
            </w:r>
          </w:p>
        </w:tc>
        <w:tc>
          <w:tcPr>
            <w:tcW w:w="1500" w:type="dxa"/>
          </w:tcPr>
          <w:p w14:paraId="640BA777" w14:textId="77777777" w:rsidR="00B64CAA" w:rsidRDefault="00000000">
            <w:r>
              <w:rPr>
                <w:sz w:val="20"/>
              </w:rPr>
              <w:t>Partial</w:t>
            </w:r>
          </w:p>
        </w:tc>
        <w:tc>
          <w:tcPr>
            <w:tcW w:w="1500" w:type="dxa"/>
          </w:tcPr>
          <w:p w14:paraId="2E246217" w14:textId="77777777" w:rsidR="00B64CAA" w:rsidRDefault="00000000">
            <w:r>
              <w:rPr>
                <w:sz w:val="20"/>
              </w:rPr>
              <w:t>✅ NLP-based with role scoring</w:t>
            </w:r>
          </w:p>
        </w:tc>
      </w:tr>
      <w:tr w:rsidR="00B64CAA" w14:paraId="4BFCA61D" w14:textId="77777777">
        <w:tc>
          <w:tcPr>
            <w:tcW w:w="1500" w:type="dxa"/>
          </w:tcPr>
          <w:p w14:paraId="0BBAD150" w14:textId="77777777" w:rsidR="00B64CAA" w:rsidRDefault="00000000">
            <w:r>
              <w:rPr>
                <w:sz w:val="20"/>
              </w:rPr>
              <w:t>Proctoring</w:t>
            </w:r>
          </w:p>
        </w:tc>
        <w:tc>
          <w:tcPr>
            <w:tcW w:w="1500" w:type="dxa"/>
          </w:tcPr>
          <w:p w14:paraId="18FC93A7" w14:textId="77777777" w:rsidR="00B64CAA" w:rsidRDefault="00000000">
            <w:r>
              <w:rPr>
                <w:sz w:val="20"/>
              </w:rPr>
              <w:t>❌</w:t>
            </w:r>
          </w:p>
        </w:tc>
        <w:tc>
          <w:tcPr>
            <w:tcW w:w="1500" w:type="dxa"/>
          </w:tcPr>
          <w:p w14:paraId="2CB919E1" w14:textId="77777777" w:rsidR="00B64CAA" w:rsidRDefault="00000000">
            <w:r>
              <w:rPr>
                <w:sz w:val="20"/>
              </w:rPr>
              <w:t>❌</w:t>
            </w:r>
          </w:p>
        </w:tc>
        <w:tc>
          <w:tcPr>
            <w:tcW w:w="1500" w:type="dxa"/>
          </w:tcPr>
          <w:p w14:paraId="542286A8" w14:textId="77777777" w:rsidR="00B64CAA" w:rsidRDefault="00000000">
            <w:r>
              <w:rPr>
                <w:sz w:val="20"/>
              </w:rPr>
              <w:t>❌</w:t>
            </w:r>
          </w:p>
        </w:tc>
        <w:tc>
          <w:tcPr>
            <w:tcW w:w="1500" w:type="dxa"/>
          </w:tcPr>
          <w:p w14:paraId="4B94C488" w14:textId="77777777" w:rsidR="00B64CAA" w:rsidRDefault="00000000">
            <w:r>
              <w:rPr>
                <w:sz w:val="20"/>
              </w:rPr>
              <w:t>Partial</w:t>
            </w:r>
          </w:p>
        </w:tc>
        <w:tc>
          <w:tcPr>
            <w:tcW w:w="1500" w:type="dxa"/>
          </w:tcPr>
          <w:p w14:paraId="254465A8" w14:textId="77777777" w:rsidR="00B64CAA" w:rsidRDefault="00000000">
            <w:r>
              <w:rPr>
                <w:sz w:val="20"/>
              </w:rPr>
              <w:t>✅ Face + tab + focus detection</w:t>
            </w:r>
          </w:p>
        </w:tc>
      </w:tr>
      <w:tr w:rsidR="00B64CAA" w14:paraId="3B65FCED" w14:textId="77777777">
        <w:tc>
          <w:tcPr>
            <w:tcW w:w="1500" w:type="dxa"/>
          </w:tcPr>
          <w:p w14:paraId="367D7656" w14:textId="77777777" w:rsidR="00B64CAA" w:rsidRDefault="00000000">
            <w:r>
              <w:rPr>
                <w:sz w:val="20"/>
              </w:rPr>
              <w:t>Dynamic Difficulty</w:t>
            </w:r>
          </w:p>
        </w:tc>
        <w:tc>
          <w:tcPr>
            <w:tcW w:w="1500" w:type="dxa"/>
          </w:tcPr>
          <w:p w14:paraId="063185E1" w14:textId="77777777" w:rsidR="00B64CAA" w:rsidRDefault="00000000">
            <w:r>
              <w:rPr>
                <w:sz w:val="20"/>
              </w:rPr>
              <w:t>❌</w:t>
            </w:r>
          </w:p>
        </w:tc>
        <w:tc>
          <w:tcPr>
            <w:tcW w:w="1500" w:type="dxa"/>
          </w:tcPr>
          <w:p w14:paraId="34E9CAE7" w14:textId="77777777" w:rsidR="00B64CAA" w:rsidRDefault="00000000">
            <w:r>
              <w:rPr>
                <w:sz w:val="20"/>
              </w:rPr>
              <w:t>❌</w:t>
            </w:r>
          </w:p>
        </w:tc>
        <w:tc>
          <w:tcPr>
            <w:tcW w:w="1500" w:type="dxa"/>
          </w:tcPr>
          <w:p w14:paraId="0819C24F" w14:textId="77777777" w:rsidR="00B64CAA" w:rsidRDefault="00000000">
            <w:r>
              <w:rPr>
                <w:sz w:val="20"/>
              </w:rPr>
              <w:t>❌</w:t>
            </w:r>
          </w:p>
        </w:tc>
        <w:tc>
          <w:tcPr>
            <w:tcW w:w="1500" w:type="dxa"/>
          </w:tcPr>
          <w:p w14:paraId="5F4001A0" w14:textId="77777777" w:rsidR="00B64CAA" w:rsidRDefault="00000000">
            <w:r>
              <w:rPr>
                <w:sz w:val="20"/>
              </w:rPr>
              <w:t>❌</w:t>
            </w:r>
          </w:p>
        </w:tc>
        <w:tc>
          <w:tcPr>
            <w:tcW w:w="1500" w:type="dxa"/>
          </w:tcPr>
          <w:p w14:paraId="358B486B" w14:textId="77777777" w:rsidR="00B64CAA" w:rsidRDefault="00000000">
            <w:r>
              <w:rPr>
                <w:sz w:val="20"/>
              </w:rPr>
              <w:t>✅ LLM-driven adaptive questioning</w:t>
            </w:r>
          </w:p>
        </w:tc>
      </w:tr>
      <w:tr w:rsidR="00B64CAA" w14:paraId="4458EE7C" w14:textId="77777777">
        <w:tc>
          <w:tcPr>
            <w:tcW w:w="1500" w:type="dxa"/>
          </w:tcPr>
          <w:p w14:paraId="52A4D196" w14:textId="77777777" w:rsidR="00B64CAA" w:rsidRDefault="00000000">
            <w:r>
              <w:rPr>
                <w:sz w:val="20"/>
              </w:rPr>
              <w:t>On-premise/Private</w:t>
            </w:r>
          </w:p>
        </w:tc>
        <w:tc>
          <w:tcPr>
            <w:tcW w:w="1500" w:type="dxa"/>
          </w:tcPr>
          <w:p w14:paraId="180937E5" w14:textId="77777777" w:rsidR="00B64CAA" w:rsidRDefault="00000000">
            <w:r>
              <w:rPr>
                <w:sz w:val="20"/>
              </w:rPr>
              <w:t>Limited</w:t>
            </w:r>
          </w:p>
        </w:tc>
        <w:tc>
          <w:tcPr>
            <w:tcW w:w="1500" w:type="dxa"/>
          </w:tcPr>
          <w:p w14:paraId="34B1FBD9" w14:textId="77777777" w:rsidR="00B64CAA" w:rsidRDefault="00000000">
            <w:r>
              <w:rPr>
                <w:sz w:val="20"/>
              </w:rPr>
              <w:t>No</w:t>
            </w:r>
          </w:p>
        </w:tc>
        <w:tc>
          <w:tcPr>
            <w:tcW w:w="1500" w:type="dxa"/>
          </w:tcPr>
          <w:p w14:paraId="2B177B64" w14:textId="77777777" w:rsidR="00B64CAA" w:rsidRDefault="00000000">
            <w:r>
              <w:rPr>
                <w:sz w:val="20"/>
              </w:rPr>
              <w:t>No</w:t>
            </w:r>
          </w:p>
        </w:tc>
        <w:tc>
          <w:tcPr>
            <w:tcW w:w="1500" w:type="dxa"/>
          </w:tcPr>
          <w:p w14:paraId="3EE570B6" w14:textId="77777777" w:rsidR="00B64CAA" w:rsidRDefault="00000000">
            <w:r>
              <w:rPr>
                <w:sz w:val="20"/>
              </w:rPr>
              <w:t>No</w:t>
            </w:r>
          </w:p>
        </w:tc>
        <w:tc>
          <w:tcPr>
            <w:tcW w:w="1500" w:type="dxa"/>
          </w:tcPr>
          <w:p w14:paraId="0321D79A" w14:textId="77777777" w:rsidR="00B64CAA" w:rsidRDefault="00000000">
            <w:r>
              <w:rPr>
                <w:sz w:val="20"/>
              </w:rPr>
              <w:t>✅ Self-hosted</w:t>
            </w:r>
          </w:p>
        </w:tc>
      </w:tr>
      <w:tr w:rsidR="00B64CAA" w14:paraId="6C981129" w14:textId="77777777">
        <w:tc>
          <w:tcPr>
            <w:tcW w:w="1500" w:type="dxa"/>
          </w:tcPr>
          <w:p w14:paraId="22C1E617" w14:textId="77777777" w:rsidR="00B64CAA" w:rsidRDefault="00000000">
            <w:r>
              <w:rPr>
                <w:sz w:val="20"/>
              </w:rPr>
              <w:t>Custom Role Config</w:t>
            </w:r>
          </w:p>
        </w:tc>
        <w:tc>
          <w:tcPr>
            <w:tcW w:w="1500" w:type="dxa"/>
          </w:tcPr>
          <w:p w14:paraId="03A4BF13" w14:textId="77777777" w:rsidR="00B64CAA" w:rsidRDefault="00000000">
            <w:r>
              <w:rPr>
                <w:sz w:val="20"/>
              </w:rPr>
              <w:t>Limited</w:t>
            </w:r>
          </w:p>
        </w:tc>
        <w:tc>
          <w:tcPr>
            <w:tcW w:w="1500" w:type="dxa"/>
          </w:tcPr>
          <w:p w14:paraId="6242F0A6" w14:textId="77777777" w:rsidR="00B64CAA" w:rsidRDefault="00000000">
            <w:r>
              <w:rPr>
                <w:sz w:val="20"/>
              </w:rPr>
              <w:t>Partial</w:t>
            </w:r>
          </w:p>
        </w:tc>
        <w:tc>
          <w:tcPr>
            <w:tcW w:w="1500" w:type="dxa"/>
          </w:tcPr>
          <w:p w14:paraId="3D170BB6" w14:textId="77777777" w:rsidR="00B64CAA" w:rsidRDefault="00000000">
            <w:r>
              <w:rPr>
                <w:sz w:val="20"/>
              </w:rPr>
              <w:t>No</w:t>
            </w:r>
          </w:p>
        </w:tc>
        <w:tc>
          <w:tcPr>
            <w:tcW w:w="1500" w:type="dxa"/>
          </w:tcPr>
          <w:p w14:paraId="3829252D" w14:textId="77777777" w:rsidR="00B64CAA" w:rsidRDefault="00000000">
            <w:r>
              <w:rPr>
                <w:sz w:val="20"/>
              </w:rPr>
              <w:t>Limited</w:t>
            </w:r>
          </w:p>
        </w:tc>
        <w:tc>
          <w:tcPr>
            <w:tcW w:w="1500" w:type="dxa"/>
          </w:tcPr>
          <w:p w14:paraId="1D8403F2" w14:textId="77777777" w:rsidR="00B64CAA" w:rsidRDefault="00000000">
            <w:r>
              <w:rPr>
                <w:sz w:val="20"/>
              </w:rPr>
              <w:t>✅ Full per-role/department config</w:t>
            </w:r>
          </w:p>
        </w:tc>
      </w:tr>
      <w:tr w:rsidR="00B64CAA" w14:paraId="0D1D1914" w14:textId="77777777">
        <w:tc>
          <w:tcPr>
            <w:tcW w:w="1500" w:type="dxa"/>
          </w:tcPr>
          <w:p w14:paraId="20D73F38" w14:textId="77777777" w:rsidR="00B64CAA" w:rsidRDefault="00000000">
            <w:proofErr w:type="gramStart"/>
            <w:r>
              <w:rPr>
                <w:sz w:val="20"/>
              </w:rPr>
              <w:t>Open Source</w:t>
            </w:r>
            <w:proofErr w:type="gramEnd"/>
            <w:r>
              <w:rPr>
                <w:sz w:val="20"/>
              </w:rPr>
              <w:t xml:space="preserve"> Stack</w:t>
            </w:r>
          </w:p>
        </w:tc>
        <w:tc>
          <w:tcPr>
            <w:tcW w:w="1500" w:type="dxa"/>
          </w:tcPr>
          <w:p w14:paraId="7CA0FB6A" w14:textId="77777777" w:rsidR="00B64CAA" w:rsidRDefault="00000000">
            <w:r>
              <w:rPr>
                <w:sz w:val="20"/>
              </w:rPr>
              <w:t>Proprietary</w:t>
            </w:r>
          </w:p>
        </w:tc>
        <w:tc>
          <w:tcPr>
            <w:tcW w:w="1500" w:type="dxa"/>
          </w:tcPr>
          <w:p w14:paraId="46DA1AED" w14:textId="77777777" w:rsidR="00B64CAA" w:rsidRDefault="00000000">
            <w:r>
              <w:rPr>
                <w:sz w:val="20"/>
              </w:rPr>
              <w:t>Proprietary</w:t>
            </w:r>
          </w:p>
        </w:tc>
        <w:tc>
          <w:tcPr>
            <w:tcW w:w="1500" w:type="dxa"/>
          </w:tcPr>
          <w:p w14:paraId="3847D508" w14:textId="77777777" w:rsidR="00B64CAA" w:rsidRDefault="00000000">
            <w:r>
              <w:rPr>
                <w:sz w:val="20"/>
              </w:rPr>
              <w:t>Proprietary</w:t>
            </w:r>
          </w:p>
        </w:tc>
        <w:tc>
          <w:tcPr>
            <w:tcW w:w="1500" w:type="dxa"/>
          </w:tcPr>
          <w:p w14:paraId="36C47311" w14:textId="77777777" w:rsidR="00B64CAA" w:rsidRDefault="00000000">
            <w:r>
              <w:rPr>
                <w:sz w:val="20"/>
              </w:rPr>
              <w:t>Proprietary</w:t>
            </w:r>
          </w:p>
        </w:tc>
        <w:tc>
          <w:tcPr>
            <w:tcW w:w="1500" w:type="dxa"/>
          </w:tcPr>
          <w:p w14:paraId="297F20E1" w14:textId="77777777" w:rsidR="00B64CAA" w:rsidRDefault="00000000">
            <w:r>
              <w:rPr>
                <w:sz w:val="20"/>
              </w:rPr>
              <w:t xml:space="preserve">Open-source (React, </w:t>
            </w:r>
            <w:proofErr w:type="spellStart"/>
            <w:r>
              <w:rPr>
                <w:sz w:val="20"/>
              </w:rPr>
              <w:t>FastAPI</w:t>
            </w:r>
            <w:proofErr w:type="spellEnd"/>
            <w:r>
              <w:rPr>
                <w:sz w:val="20"/>
              </w:rPr>
              <w:t>, SQLite)</w:t>
            </w:r>
          </w:p>
        </w:tc>
      </w:tr>
    </w:tbl>
    <w:p w14:paraId="3057D6BA" w14:textId="77777777" w:rsidR="00B64CAA" w:rsidRDefault="00B64CAA"/>
    <w:p w14:paraId="34D57BD5" w14:textId="77777777" w:rsidR="00B64CAA" w:rsidRDefault="00000000">
      <w:pPr>
        <w:spacing w:before="60" w:after="120" w:line="360" w:lineRule="exact"/>
        <w:jc w:val="both"/>
      </w:pPr>
      <w:r>
        <w:t>The comparative analysis reveals that the Sterling AI Recruitment Engine occupies a unique position in the landscape — combining live conversational voice-based interview capability (absent from all reviewed commercial platforms in their base offerings), integrated code evaluation, 3D avatar presence, and a comprehensive self-hosted architecture on an open-source technology stack.</w:t>
      </w:r>
    </w:p>
    <w:p w14:paraId="7CFC612F" w14:textId="77777777" w:rsidR="00B64CAA" w:rsidRDefault="00000000">
      <w:pPr>
        <w:spacing w:before="240" w:after="120"/>
      </w:pPr>
      <w:r>
        <w:rPr>
          <w:b/>
          <w:color w:val="00467F"/>
          <w:sz w:val="26"/>
        </w:rPr>
        <w:t>3.10 Research Gaps and Motivation</w:t>
      </w:r>
    </w:p>
    <w:p w14:paraId="79293ADC" w14:textId="77777777" w:rsidR="00B64CAA" w:rsidRDefault="00000000">
      <w:pPr>
        <w:spacing w:before="60" w:after="120" w:line="360" w:lineRule="exact"/>
        <w:jc w:val="both"/>
      </w:pPr>
      <w:r>
        <w:t>The literature review reveals the following specific gaps and limitations in prior work that motivated the design decisions of the Sterling platform:</w:t>
      </w:r>
    </w:p>
    <w:p w14:paraId="3DC4149D" w14:textId="77777777" w:rsidR="00B64CAA" w:rsidRDefault="00000000" w:rsidP="00C022F5">
      <w:pPr>
        <w:pStyle w:val="ListNumber"/>
        <w:numPr>
          <w:ilvl w:val="0"/>
          <w:numId w:val="12"/>
        </w:numPr>
      </w:pPr>
      <w:r>
        <w:rPr>
          <w:sz w:val="22"/>
        </w:rPr>
        <w:t>Absence of real-time conversational technical interview systems: Existing AI interview platforms operate on pre-recorded responses or text-based chat. No commercially deployed system conducts live, bidirectional voice-based technical interviews with adaptive questioning driven by LLM reasoning.</w:t>
      </w:r>
    </w:p>
    <w:p w14:paraId="2657AD45" w14:textId="77777777" w:rsidR="00B64CAA" w:rsidRDefault="00000000" w:rsidP="00C022F5">
      <w:pPr>
        <w:pStyle w:val="ListNumber"/>
        <w:numPr>
          <w:ilvl w:val="0"/>
          <w:numId w:val="12"/>
        </w:numPr>
      </w:pPr>
      <w:r>
        <w:rPr>
          <w:sz w:val="22"/>
        </w:rPr>
        <w:t xml:space="preserve">Limited technical depth assessment: Most existing platforms assess </w:t>
      </w:r>
      <w:proofErr w:type="spellStart"/>
      <w:r>
        <w:rPr>
          <w:sz w:val="22"/>
        </w:rPr>
        <w:t>behavioural</w:t>
      </w:r>
      <w:proofErr w:type="spellEnd"/>
      <w:r>
        <w:rPr>
          <w:sz w:val="22"/>
        </w:rPr>
        <w:t xml:space="preserve"> and personality dimensions effectively but lack the ability to evaluate deep technical competency — particularly coding ability — in an integrated interview environment.</w:t>
      </w:r>
    </w:p>
    <w:p w14:paraId="0C9EE891" w14:textId="77777777" w:rsidR="00B64CAA" w:rsidRDefault="00000000" w:rsidP="00C022F5">
      <w:pPr>
        <w:pStyle w:val="ListNumber"/>
        <w:numPr>
          <w:ilvl w:val="0"/>
          <w:numId w:val="12"/>
        </w:numPr>
      </w:pPr>
      <w:r>
        <w:rPr>
          <w:sz w:val="22"/>
        </w:rPr>
        <w:t xml:space="preserve">Proprietary and inaccessible architectures: Commercial AI interview platforms are proprietary SaaS products that cannot be </w:t>
      </w:r>
      <w:proofErr w:type="spellStart"/>
      <w:r>
        <w:rPr>
          <w:sz w:val="22"/>
        </w:rPr>
        <w:t>customised</w:t>
      </w:r>
      <w:proofErr w:type="spellEnd"/>
      <w:r>
        <w:rPr>
          <w:sz w:val="22"/>
        </w:rPr>
        <w:t xml:space="preserve"> for domain-specific technical vocabularies, role-specific assessment criteria, or integration with internal HR workflows without substantial licensing cost and vendor dependency.</w:t>
      </w:r>
    </w:p>
    <w:p w14:paraId="474CB481" w14:textId="77777777" w:rsidR="00B64CAA" w:rsidRDefault="00000000" w:rsidP="00C022F5">
      <w:pPr>
        <w:pStyle w:val="ListNumber"/>
        <w:numPr>
          <w:ilvl w:val="0"/>
          <w:numId w:val="12"/>
        </w:numPr>
      </w:pPr>
      <w:r>
        <w:rPr>
          <w:sz w:val="22"/>
        </w:rPr>
        <w:t>Latency constraints in speech-AI pipelines: Prior research has not adequately addressed the engineering challenge of maintaining sub-second end-to-end latency in a complete STT → LLM → TTS pipeline operating within a browser-based interview interface.</w:t>
      </w:r>
    </w:p>
    <w:p w14:paraId="64B58AAF" w14:textId="77777777" w:rsidR="00B64CAA" w:rsidRDefault="00000000" w:rsidP="00C022F5">
      <w:pPr>
        <w:pStyle w:val="ListNumber"/>
        <w:numPr>
          <w:ilvl w:val="0"/>
          <w:numId w:val="12"/>
        </w:numPr>
      </w:pPr>
      <w:r>
        <w:rPr>
          <w:sz w:val="22"/>
        </w:rPr>
        <w:t xml:space="preserve">Immersive candidate experience gap: No existing system combines a high-fidelity 3D avatar with premium </w:t>
      </w:r>
      <w:proofErr w:type="spellStart"/>
      <w:r>
        <w:rPr>
          <w:sz w:val="22"/>
        </w:rPr>
        <w:t>glassmorphism</w:t>
      </w:r>
      <w:proofErr w:type="spellEnd"/>
      <w:r>
        <w:rPr>
          <w:sz w:val="22"/>
        </w:rPr>
        <w:t xml:space="preserve"> UI design to deliver the level of immersive visual experience demonstrated to improve candidate engagement and disclosed response quality.</w:t>
      </w:r>
    </w:p>
    <w:p w14:paraId="239642E7" w14:textId="77777777" w:rsidR="00B64CAA" w:rsidRDefault="00000000">
      <w:pPr>
        <w:spacing w:before="240" w:after="120"/>
      </w:pPr>
      <w:r>
        <w:rPr>
          <w:b/>
          <w:color w:val="00467F"/>
          <w:sz w:val="26"/>
        </w:rPr>
        <w:t>3.11 Summary and Literature Synthesis</w:t>
      </w:r>
    </w:p>
    <w:p w14:paraId="56915DE6" w14:textId="77777777" w:rsidR="00B64CAA" w:rsidRDefault="00000000">
      <w:pPr>
        <w:spacing w:before="60" w:after="120" w:line="360" w:lineRule="exact"/>
        <w:jc w:val="both"/>
      </w:pPr>
      <w:r>
        <w:t>The literature survey presented in this chapter establishes the solid academic and industrial foundations upon which the Sterling Intelligent Interview &amp; Candidate Assessment Platform is built. The convergence of transformer-based speech recognition (Whisper), neural TTS (</w:t>
      </w:r>
      <w:proofErr w:type="spellStart"/>
      <w:r>
        <w:t>ElevenLabs</w:t>
      </w:r>
      <w:proofErr w:type="spellEnd"/>
      <w:r>
        <w:t>), WebGL avatar rendering, LLM-driven evaluation (GPT-4o/Gemini), NLP-based resume parsing, and browser-native proctoring into a unified, self-hosted platform represents a novel and technically significant contribution to the field of AI-augmented recruitment.</w:t>
      </w:r>
    </w:p>
    <w:p w14:paraId="21CC336C" w14:textId="77777777" w:rsidR="00B64CAA" w:rsidRDefault="00000000">
      <w:pPr>
        <w:jc w:val="center"/>
      </w:pPr>
      <w:r>
        <w:rPr>
          <w:i/>
          <w:sz w:val="22"/>
        </w:rPr>
        <w:t>Table 3.2 — Literature Review Summary Matrix</w:t>
      </w:r>
    </w:p>
    <w:tbl>
      <w:tblPr>
        <w:tblStyle w:val="TableGrid"/>
        <w:tblW w:w="0" w:type="auto"/>
        <w:tblLook w:val="04A0" w:firstRow="1" w:lastRow="0" w:firstColumn="1" w:lastColumn="0" w:noHBand="0" w:noVBand="1"/>
      </w:tblPr>
      <w:tblGrid>
        <w:gridCol w:w="2250"/>
        <w:gridCol w:w="2250"/>
        <w:gridCol w:w="2250"/>
        <w:gridCol w:w="2250"/>
      </w:tblGrid>
      <w:tr w:rsidR="00B64CAA" w14:paraId="15C3DB43" w14:textId="77777777">
        <w:tc>
          <w:tcPr>
            <w:tcW w:w="2250" w:type="dxa"/>
            <w:shd w:val="clear" w:color="auto" w:fill="D0E4F5"/>
          </w:tcPr>
          <w:p w14:paraId="31DD7B2B" w14:textId="77777777" w:rsidR="00B64CAA" w:rsidRDefault="00000000">
            <w:r>
              <w:rPr>
                <w:b/>
                <w:sz w:val="20"/>
              </w:rPr>
              <w:t>Domain</w:t>
            </w:r>
          </w:p>
        </w:tc>
        <w:tc>
          <w:tcPr>
            <w:tcW w:w="2250" w:type="dxa"/>
            <w:shd w:val="clear" w:color="auto" w:fill="D0E4F5"/>
          </w:tcPr>
          <w:p w14:paraId="18CAFEA9" w14:textId="77777777" w:rsidR="00B64CAA" w:rsidRDefault="00000000">
            <w:r>
              <w:rPr>
                <w:b/>
                <w:sz w:val="20"/>
              </w:rPr>
              <w:t>Key References</w:t>
            </w:r>
          </w:p>
        </w:tc>
        <w:tc>
          <w:tcPr>
            <w:tcW w:w="2250" w:type="dxa"/>
            <w:shd w:val="clear" w:color="auto" w:fill="D0E4F5"/>
          </w:tcPr>
          <w:p w14:paraId="3E984B4C" w14:textId="77777777" w:rsidR="00B64CAA" w:rsidRDefault="00000000">
            <w:r>
              <w:rPr>
                <w:b/>
                <w:sz w:val="20"/>
              </w:rPr>
              <w:t>Technology Used</w:t>
            </w:r>
          </w:p>
        </w:tc>
        <w:tc>
          <w:tcPr>
            <w:tcW w:w="2250" w:type="dxa"/>
            <w:shd w:val="clear" w:color="auto" w:fill="D0E4F5"/>
          </w:tcPr>
          <w:p w14:paraId="738D7B66" w14:textId="77777777" w:rsidR="00B64CAA" w:rsidRDefault="00000000">
            <w:r>
              <w:rPr>
                <w:b/>
                <w:sz w:val="20"/>
              </w:rPr>
              <w:t>Gap Addressed</w:t>
            </w:r>
          </w:p>
        </w:tc>
      </w:tr>
      <w:tr w:rsidR="00B64CAA" w14:paraId="7A5E1D4F" w14:textId="77777777">
        <w:tc>
          <w:tcPr>
            <w:tcW w:w="2250" w:type="dxa"/>
          </w:tcPr>
          <w:p w14:paraId="15BF5FB3" w14:textId="77777777" w:rsidR="00B64CAA" w:rsidRDefault="00000000">
            <w:r>
              <w:rPr>
                <w:sz w:val="20"/>
              </w:rPr>
              <w:t>AI in Recruitment</w:t>
            </w:r>
          </w:p>
        </w:tc>
        <w:tc>
          <w:tcPr>
            <w:tcW w:w="2250" w:type="dxa"/>
          </w:tcPr>
          <w:p w14:paraId="69C71F01" w14:textId="77777777" w:rsidR="00B64CAA" w:rsidRDefault="00000000">
            <w:proofErr w:type="spellStart"/>
            <w:r>
              <w:rPr>
                <w:sz w:val="20"/>
              </w:rPr>
              <w:t>Faliagka</w:t>
            </w:r>
            <w:proofErr w:type="spellEnd"/>
            <w:r>
              <w:rPr>
                <w:sz w:val="20"/>
              </w:rPr>
              <w:t xml:space="preserve"> et al. (2012); Harber (2019); Naim et al. (2018)</w:t>
            </w:r>
          </w:p>
        </w:tc>
        <w:tc>
          <w:tcPr>
            <w:tcW w:w="2250" w:type="dxa"/>
          </w:tcPr>
          <w:p w14:paraId="16FD666C" w14:textId="77777777" w:rsidR="00B64CAA" w:rsidRDefault="00000000">
            <w:r>
              <w:rPr>
                <w:sz w:val="20"/>
              </w:rPr>
              <w:t>LLM-driven evaluation (GPT-4o, Gemini)</w:t>
            </w:r>
          </w:p>
        </w:tc>
        <w:tc>
          <w:tcPr>
            <w:tcW w:w="2250" w:type="dxa"/>
          </w:tcPr>
          <w:p w14:paraId="124EF6C8" w14:textId="77777777" w:rsidR="00B64CAA" w:rsidRDefault="00000000">
            <w:r>
              <w:rPr>
                <w:sz w:val="20"/>
              </w:rPr>
              <w:t>Real-time conversational interview</w:t>
            </w:r>
          </w:p>
        </w:tc>
      </w:tr>
      <w:tr w:rsidR="00B64CAA" w14:paraId="27D3D703" w14:textId="77777777">
        <w:tc>
          <w:tcPr>
            <w:tcW w:w="2250" w:type="dxa"/>
          </w:tcPr>
          <w:p w14:paraId="07976AEB" w14:textId="77777777" w:rsidR="00B64CAA" w:rsidRDefault="00000000">
            <w:r>
              <w:rPr>
                <w:sz w:val="20"/>
              </w:rPr>
              <w:t>Automatic Speech Recognition</w:t>
            </w:r>
          </w:p>
        </w:tc>
        <w:tc>
          <w:tcPr>
            <w:tcW w:w="2250" w:type="dxa"/>
          </w:tcPr>
          <w:p w14:paraId="56ED7FBA" w14:textId="77777777" w:rsidR="00B64CAA" w:rsidRDefault="00000000">
            <w:r>
              <w:rPr>
                <w:sz w:val="20"/>
              </w:rPr>
              <w:t>Radford et al. (2022) — Whisper</w:t>
            </w:r>
          </w:p>
        </w:tc>
        <w:tc>
          <w:tcPr>
            <w:tcW w:w="2250" w:type="dxa"/>
          </w:tcPr>
          <w:p w14:paraId="7049F1E9" w14:textId="77777777" w:rsidR="00B64CAA" w:rsidRDefault="00000000">
            <w:proofErr w:type="spellStart"/>
            <w:r>
              <w:rPr>
                <w:sz w:val="20"/>
              </w:rPr>
              <w:t>Groq</w:t>
            </w:r>
            <w:proofErr w:type="spellEnd"/>
            <w:r>
              <w:rPr>
                <w:sz w:val="20"/>
              </w:rPr>
              <w:t xml:space="preserve"> Whisper API</w:t>
            </w:r>
          </w:p>
        </w:tc>
        <w:tc>
          <w:tcPr>
            <w:tcW w:w="2250" w:type="dxa"/>
          </w:tcPr>
          <w:p w14:paraId="5FD274B3" w14:textId="77777777" w:rsidR="00B64CAA" w:rsidRDefault="00000000">
            <w:r>
              <w:rPr>
                <w:sz w:val="20"/>
              </w:rPr>
              <w:t>Sub-second latency STT</w:t>
            </w:r>
          </w:p>
        </w:tc>
      </w:tr>
      <w:tr w:rsidR="00B64CAA" w14:paraId="4F828899" w14:textId="77777777">
        <w:tc>
          <w:tcPr>
            <w:tcW w:w="2250" w:type="dxa"/>
          </w:tcPr>
          <w:p w14:paraId="04EC5BB8" w14:textId="77777777" w:rsidR="00B64CAA" w:rsidRDefault="00000000">
            <w:r>
              <w:rPr>
                <w:sz w:val="20"/>
              </w:rPr>
              <w:t>Neural TTS</w:t>
            </w:r>
          </w:p>
        </w:tc>
        <w:tc>
          <w:tcPr>
            <w:tcW w:w="2250" w:type="dxa"/>
          </w:tcPr>
          <w:p w14:paraId="7A875C36" w14:textId="77777777" w:rsidR="00B64CAA" w:rsidRDefault="00000000">
            <w:r>
              <w:rPr>
                <w:sz w:val="20"/>
              </w:rPr>
              <w:t>van den Oord et al. (2016); Shen et al. (2018)</w:t>
            </w:r>
          </w:p>
        </w:tc>
        <w:tc>
          <w:tcPr>
            <w:tcW w:w="2250" w:type="dxa"/>
          </w:tcPr>
          <w:p w14:paraId="35E97090" w14:textId="77777777" w:rsidR="00B64CAA" w:rsidRDefault="00000000">
            <w:proofErr w:type="spellStart"/>
            <w:r>
              <w:rPr>
                <w:sz w:val="20"/>
              </w:rPr>
              <w:t>ElevenLabs</w:t>
            </w:r>
            <w:proofErr w:type="spellEnd"/>
            <w:r>
              <w:rPr>
                <w:sz w:val="20"/>
              </w:rPr>
              <w:t xml:space="preserve"> streaming API</w:t>
            </w:r>
          </w:p>
        </w:tc>
        <w:tc>
          <w:tcPr>
            <w:tcW w:w="2250" w:type="dxa"/>
          </w:tcPr>
          <w:p w14:paraId="57902259" w14:textId="77777777" w:rsidR="00B64CAA" w:rsidRDefault="00000000">
            <w:r>
              <w:rPr>
                <w:sz w:val="20"/>
              </w:rPr>
              <w:t>Zero-disk TTS with streaming</w:t>
            </w:r>
          </w:p>
        </w:tc>
      </w:tr>
      <w:tr w:rsidR="00B64CAA" w14:paraId="7C32B2B3" w14:textId="77777777">
        <w:tc>
          <w:tcPr>
            <w:tcW w:w="2250" w:type="dxa"/>
          </w:tcPr>
          <w:p w14:paraId="5DBF2E5F" w14:textId="77777777" w:rsidR="00B64CAA" w:rsidRDefault="00000000">
            <w:r>
              <w:rPr>
                <w:sz w:val="20"/>
              </w:rPr>
              <w:t>3D Avatar Systems</w:t>
            </w:r>
          </w:p>
        </w:tc>
        <w:tc>
          <w:tcPr>
            <w:tcW w:w="2250" w:type="dxa"/>
          </w:tcPr>
          <w:p w14:paraId="0A62D5B8" w14:textId="77777777" w:rsidR="00B64CAA" w:rsidRDefault="00000000">
            <w:r>
              <w:rPr>
                <w:sz w:val="20"/>
              </w:rPr>
              <w:t>Cassell et al. (2000); Krämer and Bente (2010)</w:t>
            </w:r>
          </w:p>
        </w:tc>
        <w:tc>
          <w:tcPr>
            <w:tcW w:w="2250" w:type="dxa"/>
          </w:tcPr>
          <w:p w14:paraId="0CADBA34" w14:textId="77777777" w:rsidR="00B64CAA" w:rsidRDefault="00000000">
            <w:r>
              <w:rPr>
                <w:sz w:val="20"/>
              </w:rPr>
              <w:t>React Three Fiber, WebGL</w:t>
            </w:r>
          </w:p>
        </w:tc>
        <w:tc>
          <w:tcPr>
            <w:tcW w:w="2250" w:type="dxa"/>
          </w:tcPr>
          <w:p w14:paraId="7FCD25DE" w14:textId="77777777" w:rsidR="00B64CAA" w:rsidRDefault="00000000">
            <w:r>
              <w:rPr>
                <w:sz w:val="20"/>
              </w:rPr>
              <w:t>Browser-native avatar with lip-sync</w:t>
            </w:r>
          </w:p>
        </w:tc>
      </w:tr>
      <w:tr w:rsidR="00B64CAA" w14:paraId="332C9554" w14:textId="77777777">
        <w:tc>
          <w:tcPr>
            <w:tcW w:w="2250" w:type="dxa"/>
          </w:tcPr>
          <w:p w14:paraId="3FFE8360" w14:textId="77777777" w:rsidR="00B64CAA" w:rsidRDefault="00000000">
            <w:r>
              <w:rPr>
                <w:sz w:val="20"/>
              </w:rPr>
              <w:t>Resume Parsing</w:t>
            </w:r>
          </w:p>
        </w:tc>
        <w:tc>
          <w:tcPr>
            <w:tcW w:w="2250" w:type="dxa"/>
          </w:tcPr>
          <w:p w14:paraId="2202C794" w14:textId="77777777" w:rsidR="00B64CAA" w:rsidRDefault="00000000">
            <w:r>
              <w:rPr>
                <w:sz w:val="20"/>
              </w:rPr>
              <w:t>Hou et al. (2018); Shi et al. (2020)</w:t>
            </w:r>
          </w:p>
        </w:tc>
        <w:tc>
          <w:tcPr>
            <w:tcW w:w="2250" w:type="dxa"/>
          </w:tcPr>
          <w:p w14:paraId="5FAF3A1A" w14:textId="77777777" w:rsidR="00B64CAA" w:rsidRDefault="00000000">
            <w:r>
              <w:rPr>
                <w:sz w:val="20"/>
              </w:rPr>
              <w:t>resume_engine.py (NLP + scoring)</w:t>
            </w:r>
          </w:p>
        </w:tc>
        <w:tc>
          <w:tcPr>
            <w:tcW w:w="2250" w:type="dxa"/>
          </w:tcPr>
          <w:p w14:paraId="6054E045" w14:textId="77777777" w:rsidR="00B64CAA" w:rsidRDefault="00000000">
            <w:r>
              <w:rPr>
                <w:sz w:val="20"/>
              </w:rPr>
              <w:t>Role-specific skill matching and scoring</w:t>
            </w:r>
          </w:p>
        </w:tc>
      </w:tr>
      <w:tr w:rsidR="00B64CAA" w14:paraId="0D4CC724" w14:textId="77777777">
        <w:tc>
          <w:tcPr>
            <w:tcW w:w="2250" w:type="dxa"/>
          </w:tcPr>
          <w:p w14:paraId="50697E52" w14:textId="77777777" w:rsidR="00B64CAA" w:rsidRDefault="00000000">
            <w:r>
              <w:rPr>
                <w:sz w:val="20"/>
              </w:rPr>
              <w:t>Online Proctoring</w:t>
            </w:r>
          </w:p>
        </w:tc>
        <w:tc>
          <w:tcPr>
            <w:tcW w:w="2250" w:type="dxa"/>
          </w:tcPr>
          <w:p w14:paraId="7A200293" w14:textId="77777777" w:rsidR="00B64CAA" w:rsidRDefault="00000000">
            <w:r>
              <w:rPr>
                <w:sz w:val="20"/>
              </w:rPr>
              <w:t>Commercial platforms (</w:t>
            </w:r>
            <w:proofErr w:type="spellStart"/>
            <w:r>
              <w:rPr>
                <w:sz w:val="20"/>
              </w:rPr>
              <w:t>Proctorio</w:t>
            </w:r>
            <w:proofErr w:type="spellEnd"/>
            <w:r>
              <w:rPr>
                <w:sz w:val="20"/>
              </w:rPr>
              <w:t>, etc.)</w:t>
            </w:r>
          </w:p>
        </w:tc>
        <w:tc>
          <w:tcPr>
            <w:tcW w:w="2250" w:type="dxa"/>
          </w:tcPr>
          <w:p w14:paraId="390FCC18" w14:textId="77777777" w:rsidR="00B64CAA" w:rsidRDefault="00000000">
            <w:r>
              <w:rPr>
                <w:sz w:val="20"/>
              </w:rPr>
              <w:t>browser events + backend analysis</w:t>
            </w:r>
          </w:p>
        </w:tc>
        <w:tc>
          <w:tcPr>
            <w:tcW w:w="2250" w:type="dxa"/>
          </w:tcPr>
          <w:p w14:paraId="2E1596F3" w14:textId="77777777" w:rsidR="00B64CAA" w:rsidRDefault="00000000">
            <w:r>
              <w:rPr>
                <w:sz w:val="20"/>
              </w:rPr>
              <w:t>i3-compatible lightweight proctoring</w:t>
            </w:r>
          </w:p>
        </w:tc>
      </w:tr>
      <w:tr w:rsidR="00B64CAA" w14:paraId="0D213583" w14:textId="77777777">
        <w:tc>
          <w:tcPr>
            <w:tcW w:w="2250" w:type="dxa"/>
          </w:tcPr>
          <w:p w14:paraId="558061E8" w14:textId="77777777" w:rsidR="00B64CAA" w:rsidRDefault="00000000">
            <w:r>
              <w:rPr>
                <w:sz w:val="20"/>
              </w:rPr>
              <w:t>LLM Evaluation</w:t>
            </w:r>
          </w:p>
        </w:tc>
        <w:tc>
          <w:tcPr>
            <w:tcW w:w="2250" w:type="dxa"/>
          </w:tcPr>
          <w:p w14:paraId="3938D31B" w14:textId="77777777" w:rsidR="00B64CAA" w:rsidRDefault="00000000">
            <w:r>
              <w:rPr>
                <w:sz w:val="20"/>
              </w:rPr>
              <w:t>Brown et al. (2020); Mizumoto &amp; Eguchi (2023)</w:t>
            </w:r>
          </w:p>
        </w:tc>
        <w:tc>
          <w:tcPr>
            <w:tcW w:w="2250" w:type="dxa"/>
          </w:tcPr>
          <w:p w14:paraId="540773C5" w14:textId="77777777" w:rsidR="00B64CAA" w:rsidRDefault="00000000">
            <w:r>
              <w:rPr>
                <w:sz w:val="20"/>
              </w:rPr>
              <w:t>prompt_engine.py, ai_orchestrator.py</w:t>
            </w:r>
          </w:p>
        </w:tc>
        <w:tc>
          <w:tcPr>
            <w:tcW w:w="2250" w:type="dxa"/>
          </w:tcPr>
          <w:p w14:paraId="3CF138EA" w14:textId="77777777" w:rsidR="00B64CAA" w:rsidRDefault="00000000">
            <w:r>
              <w:rPr>
                <w:sz w:val="20"/>
              </w:rPr>
              <w:t>Deep technical competency assessment</w:t>
            </w:r>
          </w:p>
        </w:tc>
      </w:tr>
    </w:tbl>
    <w:p w14:paraId="4E0EA786" w14:textId="77777777" w:rsidR="00B64CAA" w:rsidRDefault="00B64CAA"/>
    <w:p w14:paraId="233D9DB7" w14:textId="00EF0824" w:rsidR="00B64CAA" w:rsidRDefault="00B64CAA">
      <w:pPr>
        <w:jc w:val="center"/>
      </w:pPr>
    </w:p>
    <w:p w14:paraId="0DD84DC0" w14:textId="77777777" w:rsidR="00B64CAA" w:rsidRDefault="00000000">
      <w:r>
        <w:br w:type="page"/>
      </w:r>
    </w:p>
    <w:p w14:paraId="3E2B712D" w14:textId="77777777" w:rsidR="00B64CAA" w:rsidRDefault="00000000">
      <w:pPr>
        <w:spacing w:before="360" w:after="240"/>
        <w:jc w:val="center"/>
      </w:pPr>
      <w:r>
        <w:rPr>
          <w:b/>
          <w:color w:val="003366"/>
          <w:sz w:val="28"/>
        </w:rPr>
        <w:t>CHAPTER 4</w:t>
      </w:r>
    </w:p>
    <w:p w14:paraId="0CB243F2" w14:textId="52A5897E" w:rsidR="00B64CAA" w:rsidRDefault="00000000" w:rsidP="00C022F5">
      <w:pPr>
        <w:spacing w:before="360" w:after="240"/>
        <w:jc w:val="center"/>
      </w:pPr>
      <w:r>
        <w:rPr>
          <w:b/>
          <w:color w:val="003366"/>
          <w:sz w:val="28"/>
        </w:rPr>
        <w:t>EXISTING SYSTEM ANALYSIS</w:t>
      </w:r>
    </w:p>
    <w:p w14:paraId="2DE563E5" w14:textId="77777777" w:rsidR="00B64CAA" w:rsidRDefault="00000000">
      <w:pPr>
        <w:spacing w:before="240" w:after="120"/>
      </w:pPr>
      <w:r>
        <w:rPr>
          <w:b/>
          <w:color w:val="00467F"/>
          <w:sz w:val="26"/>
        </w:rPr>
        <w:t>4.1 Overview of Traditional Recruitment at Sterling E-Mobility</w:t>
      </w:r>
    </w:p>
    <w:p w14:paraId="54361EE2" w14:textId="77777777" w:rsidR="00B64CAA" w:rsidRDefault="00000000">
      <w:pPr>
        <w:spacing w:before="60" w:after="120" w:line="360" w:lineRule="exact"/>
        <w:jc w:val="both"/>
      </w:pPr>
      <w:r>
        <w:t>Prior to the development of the Sterling Intelligent Interview &amp; Candidate Assessment Platform, the technical hiring process at Sterling E-Mobility Solutions Limited followed the conventional multi-stage human-driven recruitment pipeline standard across the Indian automotive and technology industry. Understanding this baseline process — its structure, its inefficiencies, and its specific failure modes in the context of SEM's operational requirements — is essential for appreciating the design rationale of the proposed AI-driven solution.</w:t>
      </w:r>
    </w:p>
    <w:p w14:paraId="3B4BA403" w14:textId="77777777" w:rsidR="00B64CAA" w:rsidRDefault="00000000">
      <w:pPr>
        <w:spacing w:before="60" w:after="120" w:line="360" w:lineRule="exact"/>
        <w:jc w:val="both"/>
      </w:pPr>
      <w:r>
        <w:t>The traditional recruitment process at SEM consisted of five distinct sequential stages, each requiring significant human involvement and generating its own category of delay, variability, and resource consumption:</w:t>
      </w:r>
    </w:p>
    <w:p w14:paraId="5FDFCDBF" w14:textId="77777777" w:rsidR="00B64CAA" w:rsidRDefault="00000000">
      <w:pPr>
        <w:spacing w:before="240" w:after="120"/>
      </w:pPr>
      <w:r>
        <w:rPr>
          <w:b/>
          <w:color w:val="00467F"/>
          <w:sz w:val="26"/>
        </w:rPr>
        <w:t>4.2 Manual Interview Process Flow</w:t>
      </w:r>
    </w:p>
    <w:p w14:paraId="27E4FD3E" w14:textId="77777777" w:rsidR="00B64CAA" w:rsidRDefault="00000000">
      <w:pPr>
        <w:spacing w:before="160" w:after="80"/>
      </w:pPr>
      <w:r>
        <w:rPr>
          <w:b/>
          <w:i/>
          <w:color w:val="1E1E1E"/>
        </w:rPr>
        <w:t>Stage 1: Job Requisition and Advertisement</w:t>
      </w:r>
    </w:p>
    <w:p w14:paraId="16D3F9BC" w14:textId="77777777" w:rsidR="00B64CAA" w:rsidRDefault="00000000">
      <w:pPr>
        <w:spacing w:before="60" w:after="120" w:line="360" w:lineRule="exact"/>
        <w:jc w:val="both"/>
      </w:pPr>
      <w:r>
        <w:t>The recruitment cycle commenced with a formal job requisition from a department head — for example, the Head of R&amp;D or the COO — specifying the required role (e.g., "Embedded Software Engineer — MCU Firmware"), the department (e.g., Engineering — Faridabad), and the technical competency requirements. This requisition was then posted across multiple channels: LinkedIn, Naukri, company career page, and engineering college placement cells.</w:t>
      </w:r>
    </w:p>
    <w:p w14:paraId="5D205C57" w14:textId="77777777" w:rsidR="00B64CAA" w:rsidRDefault="00000000">
      <w:pPr>
        <w:spacing w:before="60" w:after="120" w:line="360" w:lineRule="exact"/>
        <w:jc w:val="both"/>
      </w:pPr>
      <w:r>
        <w:t>Time Consumed: 3–7 business days for requisition approval, job description authoring, and posting.</w:t>
      </w:r>
    </w:p>
    <w:p w14:paraId="3D83548A" w14:textId="77777777" w:rsidR="00B64CAA" w:rsidRDefault="00000000">
      <w:pPr>
        <w:spacing w:before="160" w:after="80"/>
      </w:pPr>
      <w:r>
        <w:rPr>
          <w:b/>
          <w:i/>
          <w:color w:val="1E1E1E"/>
        </w:rPr>
        <w:t>Stage 2: Resume Collection and Manual Screening</w:t>
      </w:r>
    </w:p>
    <w:p w14:paraId="724F114A" w14:textId="77777777" w:rsidR="00B64CAA" w:rsidRDefault="00000000">
      <w:pPr>
        <w:spacing w:before="60" w:after="120" w:line="360" w:lineRule="exact"/>
        <w:jc w:val="both"/>
      </w:pPr>
      <w:r>
        <w:t>Over a period of days to weeks, resumes arrived from multiple channels in heterogeneous formats. The HR team manually reviewed each resume, applying subjective criteria to determine whether the candidate warranted advancement to the interview stage. For technical roles, the HR reviewer frequently lacked domain expertise to evaluate the technical depth of listed skills — resulting in either over-filtering (rejecting technically qualified candidates whose resumes lacked polish) or under-filtering (advancing unqualified candidates who presented skills convincingly on paper).</w:t>
      </w:r>
    </w:p>
    <w:p w14:paraId="5E5737F2" w14:textId="77777777" w:rsidR="00B64CAA" w:rsidRDefault="00000000">
      <w:pPr>
        <w:spacing w:before="60" w:after="120" w:line="360" w:lineRule="exact"/>
        <w:jc w:val="both"/>
      </w:pPr>
      <w:r>
        <w:t>Time Consumed: 1–3 weeks for resume collection phase; 15–30 minutes of HR time per resume reviewed manually.</w:t>
      </w:r>
    </w:p>
    <w:p w14:paraId="530A26B0" w14:textId="77777777" w:rsidR="00B64CAA" w:rsidRDefault="00000000">
      <w:pPr>
        <w:spacing w:before="60" w:after="120" w:line="360" w:lineRule="exact"/>
        <w:jc w:val="both"/>
      </w:pPr>
      <w:r>
        <w:t>Failure Mode: Inconsistent screening; subject-matter expertise gap between HR reviewer and technical role requirements.</w:t>
      </w:r>
    </w:p>
    <w:p w14:paraId="477B1DBB" w14:textId="77777777" w:rsidR="00B64CAA" w:rsidRDefault="00000000">
      <w:pPr>
        <w:spacing w:before="160" w:after="80"/>
      </w:pPr>
      <w:r>
        <w:rPr>
          <w:b/>
          <w:i/>
          <w:color w:val="1E1E1E"/>
        </w:rPr>
        <w:t>Stage 3: Initial Technical Screening</w:t>
      </w:r>
    </w:p>
    <w:p w14:paraId="59306912" w14:textId="77777777" w:rsidR="00B64CAA" w:rsidRDefault="00000000">
      <w:pPr>
        <w:spacing w:before="60" w:after="120" w:line="360" w:lineRule="exact"/>
        <w:jc w:val="both"/>
      </w:pPr>
      <w:r>
        <w:t>Candidates who passed the manual resume review were invited for a technical telephonic or video screening interview, typically conducted by a senior engineer from the relevant department. This engineer would assess the candidate's foundational technical knowledge through a series of verbally posed questions over 30–60 minutes.</w:t>
      </w:r>
    </w:p>
    <w:p w14:paraId="313BC516" w14:textId="77777777" w:rsidR="00B64CAA" w:rsidRDefault="00000000">
      <w:pPr>
        <w:spacing w:before="60" w:after="120" w:line="360" w:lineRule="exact"/>
        <w:jc w:val="both"/>
      </w:pPr>
      <w:r>
        <w:t>Time Consumed: 30–60 minutes of a senior engineer's time per candidate; additional scheduling coordination time of 15–30 minutes per interview.</w:t>
      </w:r>
    </w:p>
    <w:p w14:paraId="5D04A5E5" w14:textId="77777777" w:rsidR="00B64CAA" w:rsidRDefault="00000000">
      <w:pPr>
        <w:spacing w:before="60" w:after="120" w:line="360" w:lineRule="exact"/>
        <w:jc w:val="both"/>
      </w:pPr>
      <w:r>
        <w:t xml:space="preserve">Failure Mode: Heavy dependency on senior engineer availability; interviewer question selection varies; no </w:t>
      </w:r>
      <w:proofErr w:type="spellStart"/>
      <w:r>
        <w:t>standardised</w:t>
      </w:r>
      <w:proofErr w:type="spellEnd"/>
      <w:r>
        <w:t xml:space="preserve"> scoring mechanism; scheduling delays of 3–7 days per candidate; interviewer subjectivity.</w:t>
      </w:r>
    </w:p>
    <w:p w14:paraId="165D3848" w14:textId="77777777" w:rsidR="00B64CAA" w:rsidRDefault="00000000">
      <w:pPr>
        <w:spacing w:before="160" w:after="80"/>
      </w:pPr>
      <w:r>
        <w:rPr>
          <w:b/>
          <w:i/>
          <w:color w:val="1E1E1E"/>
        </w:rPr>
        <w:t>Stage 4: Technical Panel Interview</w:t>
      </w:r>
    </w:p>
    <w:p w14:paraId="1144DFD3" w14:textId="77777777" w:rsidR="00B64CAA" w:rsidRDefault="00000000">
      <w:pPr>
        <w:spacing w:before="60" w:after="120" w:line="360" w:lineRule="exact"/>
        <w:jc w:val="both"/>
      </w:pPr>
      <w:r>
        <w:t>Candidates who performed satisfactorily in the initial screening were advanced to a technical panel interview, typically involving 2–3 engineers including a domain specialist and a team lead or manager. This interview was deeper in technical content and included problem-solving exercises, technical design discussions, and role-specific scenario analysis.</w:t>
      </w:r>
    </w:p>
    <w:p w14:paraId="1A4B67F0" w14:textId="77777777" w:rsidR="00B64CAA" w:rsidRDefault="00000000">
      <w:pPr>
        <w:spacing w:before="60" w:after="120" w:line="360" w:lineRule="exact"/>
        <w:jc w:val="both"/>
      </w:pPr>
      <w:r>
        <w:t>Time Consumed: 60–90 minutes of 2–3 engineers' collective time per candidate; significant scheduling coordination overhead.</w:t>
      </w:r>
    </w:p>
    <w:p w14:paraId="59DF2433" w14:textId="77777777" w:rsidR="00B64CAA" w:rsidRDefault="00000000">
      <w:pPr>
        <w:spacing w:before="60" w:after="120" w:line="360" w:lineRule="exact"/>
        <w:jc w:val="both"/>
      </w:pPr>
      <w:r>
        <w:t>Failure Mode: Highest engineering resource cost per candidate; candidates reaching this stage who should have been filtered earlier represent the most expensive screening inefficiency.</w:t>
      </w:r>
    </w:p>
    <w:p w14:paraId="607C9357" w14:textId="77777777" w:rsidR="00B64CAA" w:rsidRDefault="00000000">
      <w:pPr>
        <w:spacing w:before="160" w:after="80"/>
      </w:pPr>
      <w:r>
        <w:rPr>
          <w:b/>
          <w:i/>
          <w:color w:val="1E1E1E"/>
        </w:rPr>
        <w:t>Stage 5: HR and Managerial Round, Offer Generation</w:t>
      </w:r>
    </w:p>
    <w:p w14:paraId="262D5024" w14:textId="77777777" w:rsidR="00B64CAA" w:rsidRDefault="00000000">
      <w:pPr>
        <w:spacing w:before="60" w:after="120" w:line="360" w:lineRule="exact"/>
        <w:jc w:val="both"/>
      </w:pPr>
      <w:r>
        <w:t>Technically qualified candidates were advanced to a final HR round covering compensation expectations, background verification, and offer negotiation, followed by formal offer letter generation and onboarding.</w:t>
      </w:r>
    </w:p>
    <w:p w14:paraId="33683F42" w14:textId="77777777" w:rsidR="00B64CAA" w:rsidRDefault="00000000">
      <w:pPr>
        <w:spacing w:before="240" w:after="120"/>
      </w:pPr>
      <w:r>
        <w:rPr>
          <w:b/>
          <w:color w:val="00467F"/>
          <w:sz w:val="26"/>
        </w:rPr>
        <w:t>4.3 Quantified Cost of Traditional Process</w:t>
      </w:r>
    </w:p>
    <w:p w14:paraId="414F9A13" w14:textId="77777777" w:rsidR="00B64CAA" w:rsidRDefault="00000000">
      <w:pPr>
        <w:jc w:val="center"/>
      </w:pPr>
      <w:r>
        <w:rPr>
          <w:i/>
          <w:sz w:val="22"/>
        </w:rPr>
        <w:t>Table 4.1 — Traditional Recruitment: Resource Consumption per Hire</w:t>
      </w:r>
    </w:p>
    <w:tbl>
      <w:tblPr>
        <w:tblStyle w:val="TableGrid"/>
        <w:tblW w:w="0" w:type="auto"/>
        <w:tblLook w:val="04A0" w:firstRow="1" w:lastRow="0" w:firstColumn="1" w:lastColumn="0" w:noHBand="0" w:noVBand="1"/>
      </w:tblPr>
      <w:tblGrid>
        <w:gridCol w:w="2250"/>
        <w:gridCol w:w="2250"/>
        <w:gridCol w:w="2250"/>
        <w:gridCol w:w="2250"/>
      </w:tblGrid>
      <w:tr w:rsidR="00B64CAA" w14:paraId="3947CCEB" w14:textId="77777777">
        <w:tc>
          <w:tcPr>
            <w:tcW w:w="2250" w:type="dxa"/>
            <w:shd w:val="clear" w:color="auto" w:fill="D0E4F5"/>
          </w:tcPr>
          <w:p w14:paraId="25D68F3D" w14:textId="77777777" w:rsidR="00B64CAA" w:rsidRDefault="00000000">
            <w:r>
              <w:rPr>
                <w:b/>
                <w:sz w:val="20"/>
              </w:rPr>
              <w:t>Stage</w:t>
            </w:r>
          </w:p>
        </w:tc>
        <w:tc>
          <w:tcPr>
            <w:tcW w:w="2250" w:type="dxa"/>
            <w:shd w:val="clear" w:color="auto" w:fill="D0E4F5"/>
          </w:tcPr>
          <w:p w14:paraId="3341E3D0" w14:textId="77777777" w:rsidR="00B64CAA" w:rsidRDefault="00000000">
            <w:r>
              <w:rPr>
                <w:b/>
                <w:sz w:val="20"/>
              </w:rPr>
              <w:t>Human Resource</w:t>
            </w:r>
          </w:p>
        </w:tc>
        <w:tc>
          <w:tcPr>
            <w:tcW w:w="2250" w:type="dxa"/>
            <w:shd w:val="clear" w:color="auto" w:fill="D0E4F5"/>
          </w:tcPr>
          <w:p w14:paraId="01CD7570" w14:textId="77777777" w:rsidR="00B64CAA" w:rsidRDefault="00000000">
            <w:r>
              <w:rPr>
                <w:b/>
                <w:sz w:val="20"/>
              </w:rPr>
              <w:t>Time per Candidate</w:t>
            </w:r>
          </w:p>
        </w:tc>
        <w:tc>
          <w:tcPr>
            <w:tcW w:w="2250" w:type="dxa"/>
            <w:shd w:val="clear" w:color="auto" w:fill="D0E4F5"/>
          </w:tcPr>
          <w:p w14:paraId="421EF91E" w14:textId="77777777" w:rsidR="00B64CAA" w:rsidRDefault="00000000">
            <w:r>
              <w:rPr>
                <w:b/>
                <w:sz w:val="20"/>
              </w:rPr>
              <w:t>Estimated Cost (Engineering Hour @ ₹1,500/</w:t>
            </w:r>
            <w:proofErr w:type="spellStart"/>
            <w:r>
              <w:rPr>
                <w:b/>
                <w:sz w:val="20"/>
              </w:rPr>
              <w:t>hr</w:t>
            </w:r>
            <w:proofErr w:type="spellEnd"/>
            <w:r>
              <w:rPr>
                <w:b/>
                <w:sz w:val="20"/>
              </w:rPr>
              <w:t>)</w:t>
            </w:r>
          </w:p>
        </w:tc>
      </w:tr>
      <w:tr w:rsidR="00B64CAA" w14:paraId="49DF9F4A" w14:textId="77777777">
        <w:tc>
          <w:tcPr>
            <w:tcW w:w="2250" w:type="dxa"/>
          </w:tcPr>
          <w:p w14:paraId="128D15C3" w14:textId="77777777" w:rsidR="00B64CAA" w:rsidRDefault="00000000">
            <w:r>
              <w:rPr>
                <w:sz w:val="20"/>
              </w:rPr>
              <w:t>Resume Manual Screening</w:t>
            </w:r>
          </w:p>
        </w:tc>
        <w:tc>
          <w:tcPr>
            <w:tcW w:w="2250" w:type="dxa"/>
          </w:tcPr>
          <w:p w14:paraId="49888AC5" w14:textId="77777777" w:rsidR="00B64CAA" w:rsidRDefault="00000000">
            <w:r>
              <w:rPr>
                <w:sz w:val="20"/>
              </w:rPr>
              <w:t>HR Professional</w:t>
            </w:r>
          </w:p>
        </w:tc>
        <w:tc>
          <w:tcPr>
            <w:tcW w:w="2250" w:type="dxa"/>
          </w:tcPr>
          <w:p w14:paraId="1640727F" w14:textId="77777777" w:rsidR="00B64CAA" w:rsidRDefault="00000000">
            <w:r>
              <w:rPr>
                <w:sz w:val="20"/>
              </w:rPr>
              <w:t>20 minutes</w:t>
            </w:r>
          </w:p>
        </w:tc>
        <w:tc>
          <w:tcPr>
            <w:tcW w:w="2250" w:type="dxa"/>
          </w:tcPr>
          <w:p w14:paraId="41753E30" w14:textId="77777777" w:rsidR="00B64CAA" w:rsidRDefault="00000000">
            <w:r>
              <w:rPr>
                <w:sz w:val="20"/>
              </w:rPr>
              <w:t>₹500 (HR cost)</w:t>
            </w:r>
          </w:p>
        </w:tc>
      </w:tr>
      <w:tr w:rsidR="00B64CAA" w14:paraId="17FA7764" w14:textId="77777777">
        <w:tc>
          <w:tcPr>
            <w:tcW w:w="2250" w:type="dxa"/>
          </w:tcPr>
          <w:p w14:paraId="22EEAA48" w14:textId="77777777" w:rsidR="00B64CAA" w:rsidRDefault="00000000">
            <w:r>
              <w:rPr>
                <w:sz w:val="20"/>
              </w:rPr>
              <w:t>Technical Phone Screen</w:t>
            </w:r>
          </w:p>
        </w:tc>
        <w:tc>
          <w:tcPr>
            <w:tcW w:w="2250" w:type="dxa"/>
          </w:tcPr>
          <w:p w14:paraId="3907622D" w14:textId="77777777" w:rsidR="00B64CAA" w:rsidRDefault="00000000">
            <w:r>
              <w:rPr>
                <w:sz w:val="20"/>
              </w:rPr>
              <w:t>Senior Engineer</w:t>
            </w:r>
          </w:p>
        </w:tc>
        <w:tc>
          <w:tcPr>
            <w:tcW w:w="2250" w:type="dxa"/>
          </w:tcPr>
          <w:p w14:paraId="6B4E1FE7" w14:textId="77777777" w:rsidR="00B64CAA" w:rsidRDefault="00000000">
            <w:r>
              <w:rPr>
                <w:sz w:val="20"/>
              </w:rPr>
              <w:t>45 minutes average</w:t>
            </w:r>
          </w:p>
        </w:tc>
        <w:tc>
          <w:tcPr>
            <w:tcW w:w="2250" w:type="dxa"/>
          </w:tcPr>
          <w:p w14:paraId="2F2ACCAB" w14:textId="77777777" w:rsidR="00B64CAA" w:rsidRDefault="00000000">
            <w:r>
              <w:rPr>
                <w:sz w:val="20"/>
              </w:rPr>
              <w:t>₹1,125</w:t>
            </w:r>
          </w:p>
        </w:tc>
      </w:tr>
      <w:tr w:rsidR="00B64CAA" w14:paraId="04F939D0" w14:textId="77777777">
        <w:tc>
          <w:tcPr>
            <w:tcW w:w="2250" w:type="dxa"/>
          </w:tcPr>
          <w:p w14:paraId="7EC304CD" w14:textId="77777777" w:rsidR="00B64CAA" w:rsidRDefault="00000000">
            <w:r>
              <w:rPr>
                <w:sz w:val="20"/>
              </w:rPr>
              <w:t>Panel Interview</w:t>
            </w:r>
          </w:p>
        </w:tc>
        <w:tc>
          <w:tcPr>
            <w:tcW w:w="2250" w:type="dxa"/>
          </w:tcPr>
          <w:p w14:paraId="1A9C25A2" w14:textId="77777777" w:rsidR="00B64CAA" w:rsidRDefault="00000000">
            <w:r>
              <w:rPr>
                <w:sz w:val="20"/>
              </w:rPr>
              <w:t>2× Engineers (combined)</w:t>
            </w:r>
          </w:p>
        </w:tc>
        <w:tc>
          <w:tcPr>
            <w:tcW w:w="2250" w:type="dxa"/>
          </w:tcPr>
          <w:p w14:paraId="735C86C0" w14:textId="77777777" w:rsidR="00B64CAA" w:rsidRDefault="00000000">
            <w:r>
              <w:rPr>
                <w:sz w:val="20"/>
              </w:rPr>
              <w:t>90 minutes (2 engineers)</w:t>
            </w:r>
          </w:p>
        </w:tc>
        <w:tc>
          <w:tcPr>
            <w:tcW w:w="2250" w:type="dxa"/>
          </w:tcPr>
          <w:p w14:paraId="3FAA57DB" w14:textId="77777777" w:rsidR="00B64CAA" w:rsidRDefault="00000000">
            <w:r>
              <w:rPr>
                <w:sz w:val="20"/>
              </w:rPr>
              <w:t>₹4,500</w:t>
            </w:r>
          </w:p>
        </w:tc>
      </w:tr>
      <w:tr w:rsidR="00B64CAA" w14:paraId="440D2127" w14:textId="77777777">
        <w:tc>
          <w:tcPr>
            <w:tcW w:w="2250" w:type="dxa"/>
          </w:tcPr>
          <w:p w14:paraId="682B9E73" w14:textId="77777777" w:rsidR="00B64CAA" w:rsidRDefault="00000000">
            <w:r>
              <w:rPr>
                <w:sz w:val="20"/>
              </w:rPr>
              <w:t>Coordination &amp; Admin overhead</w:t>
            </w:r>
          </w:p>
        </w:tc>
        <w:tc>
          <w:tcPr>
            <w:tcW w:w="2250" w:type="dxa"/>
          </w:tcPr>
          <w:p w14:paraId="6C6AA353" w14:textId="77777777" w:rsidR="00B64CAA" w:rsidRDefault="00000000">
            <w:r>
              <w:rPr>
                <w:sz w:val="20"/>
              </w:rPr>
              <w:t>HR Professional</w:t>
            </w:r>
          </w:p>
        </w:tc>
        <w:tc>
          <w:tcPr>
            <w:tcW w:w="2250" w:type="dxa"/>
          </w:tcPr>
          <w:p w14:paraId="5208A987" w14:textId="77777777" w:rsidR="00B64CAA" w:rsidRDefault="00000000">
            <w:r>
              <w:rPr>
                <w:sz w:val="20"/>
              </w:rPr>
              <w:t>30 minutes total</w:t>
            </w:r>
          </w:p>
        </w:tc>
        <w:tc>
          <w:tcPr>
            <w:tcW w:w="2250" w:type="dxa"/>
          </w:tcPr>
          <w:p w14:paraId="315C7BFB" w14:textId="77777777" w:rsidR="00B64CAA" w:rsidRDefault="00000000">
            <w:r>
              <w:rPr>
                <w:sz w:val="20"/>
              </w:rPr>
              <w:t>₹750</w:t>
            </w:r>
          </w:p>
        </w:tc>
      </w:tr>
      <w:tr w:rsidR="00B64CAA" w14:paraId="01947384" w14:textId="77777777">
        <w:tc>
          <w:tcPr>
            <w:tcW w:w="2250" w:type="dxa"/>
          </w:tcPr>
          <w:p w14:paraId="46BDAE42" w14:textId="77777777" w:rsidR="00B64CAA" w:rsidRDefault="00000000">
            <w:r>
              <w:rPr>
                <w:sz w:val="20"/>
              </w:rPr>
              <w:t>**Total per Screened Candidate**</w:t>
            </w:r>
          </w:p>
        </w:tc>
        <w:tc>
          <w:tcPr>
            <w:tcW w:w="2250" w:type="dxa"/>
          </w:tcPr>
          <w:p w14:paraId="75D2F2B0" w14:textId="77777777" w:rsidR="00B64CAA" w:rsidRDefault="00000000">
            <w:r>
              <w:rPr>
                <w:sz w:val="20"/>
              </w:rPr>
              <w:t>—</w:t>
            </w:r>
          </w:p>
        </w:tc>
        <w:tc>
          <w:tcPr>
            <w:tcW w:w="2250" w:type="dxa"/>
          </w:tcPr>
          <w:p w14:paraId="38B54C8A" w14:textId="77777777" w:rsidR="00B64CAA" w:rsidRDefault="00000000">
            <w:r>
              <w:rPr>
                <w:sz w:val="20"/>
              </w:rPr>
              <w:t>~3.5 hours engineering time</w:t>
            </w:r>
          </w:p>
        </w:tc>
        <w:tc>
          <w:tcPr>
            <w:tcW w:w="2250" w:type="dxa"/>
          </w:tcPr>
          <w:p w14:paraId="1E4614B0" w14:textId="77777777" w:rsidR="00B64CAA" w:rsidRDefault="00000000">
            <w:r>
              <w:rPr>
                <w:sz w:val="20"/>
              </w:rPr>
              <w:t>**~₹6,875 per candidate**</w:t>
            </w:r>
          </w:p>
        </w:tc>
      </w:tr>
    </w:tbl>
    <w:p w14:paraId="37203EAF" w14:textId="77777777" w:rsidR="00B64CAA" w:rsidRDefault="00B64CAA"/>
    <w:p w14:paraId="6B118E19" w14:textId="77777777" w:rsidR="00B64CAA" w:rsidRDefault="00000000">
      <w:pPr>
        <w:spacing w:before="60" w:after="120" w:line="360" w:lineRule="exact"/>
        <w:jc w:val="both"/>
      </w:pPr>
      <w:r>
        <w:t>For a typical hiring cycle requiring screening of 20–30 candidates to identify 1–2 qualified hires, the total engineering time cost per hire is estimated at ₹1.0–₹2.1 lakhs in engineering opportunity cost — time that senior engineers are diverted away from product development, OEM support, and strategic projects.</w:t>
      </w:r>
    </w:p>
    <w:p w14:paraId="1B85482D" w14:textId="77777777" w:rsidR="00B64CAA" w:rsidRDefault="00000000">
      <w:pPr>
        <w:spacing w:before="240" w:after="120"/>
      </w:pPr>
      <w:r>
        <w:rPr>
          <w:b/>
          <w:color w:val="00467F"/>
          <w:sz w:val="26"/>
        </w:rPr>
        <w:t>4.4 Existing Commercial Tool Assessment</w:t>
      </w:r>
    </w:p>
    <w:p w14:paraId="632E99D2" w14:textId="77777777" w:rsidR="00B64CAA" w:rsidRDefault="00000000">
      <w:pPr>
        <w:spacing w:before="60" w:after="120" w:line="360" w:lineRule="exact"/>
        <w:jc w:val="both"/>
      </w:pPr>
      <w:r>
        <w:t>In addition to its internal manual process, SEM's HR team evaluated several commercially available platforms prior to the decision to develop a proprietary solution. The following assessment documents the limitations encountered:</w:t>
      </w:r>
    </w:p>
    <w:p w14:paraId="0DD00554" w14:textId="77777777" w:rsidR="00B64CAA" w:rsidRDefault="00000000">
      <w:pPr>
        <w:spacing w:before="160" w:after="80"/>
      </w:pPr>
      <w:r>
        <w:rPr>
          <w:b/>
          <w:i/>
          <w:color w:val="1E1E1E"/>
        </w:rPr>
        <w:t>4.4.1 General Video Interview Platforms (</w:t>
      </w:r>
      <w:proofErr w:type="spellStart"/>
      <w:r>
        <w:rPr>
          <w:b/>
          <w:i/>
          <w:color w:val="1E1E1E"/>
        </w:rPr>
        <w:t>HireVue</w:t>
      </w:r>
      <w:proofErr w:type="spellEnd"/>
      <w:r>
        <w:rPr>
          <w:b/>
          <w:i/>
          <w:color w:val="1E1E1E"/>
        </w:rPr>
        <w:t>, Spark Hire)</w:t>
      </w:r>
    </w:p>
    <w:p w14:paraId="00691A8C" w14:textId="77777777" w:rsidR="00B64CAA" w:rsidRDefault="00000000">
      <w:pPr>
        <w:spacing w:before="60" w:after="120" w:line="360" w:lineRule="exact"/>
        <w:jc w:val="both"/>
      </w:pPr>
      <w:r>
        <w:t>These platforms enable candidates to record video responses to pre-set questions for asynchronous review by hiring managers. While eliminating scheduling dependency, they:</w:t>
      </w:r>
    </w:p>
    <w:p w14:paraId="5B2C14B8" w14:textId="77777777" w:rsidR="00B64CAA" w:rsidRDefault="00000000">
      <w:pPr>
        <w:pStyle w:val="ListBullet"/>
        <w:spacing w:before="40" w:after="40"/>
      </w:pPr>
      <w:r>
        <w:rPr>
          <w:sz w:val="22"/>
        </w:rPr>
        <w:t>Do not conduct live, adaptive interviews — candidates respond to fixed questions with no follow-up.</w:t>
      </w:r>
    </w:p>
    <w:p w14:paraId="4523C8F6" w14:textId="77777777" w:rsidR="00B64CAA" w:rsidRDefault="00000000">
      <w:pPr>
        <w:pStyle w:val="ListBullet"/>
        <w:spacing w:before="40" w:after="40"/>
      </w:pPr>
      <w:r>
        <w:rPr>
          <w:sz w:val="22"/>
        </w:rPr>
        <w:t>Do not evaluate technical code submissions.</w:t>
      </w:r>
    </w:p>
    <w:p w14:paraId="08E15FBC" w14:textId="77777777" w:rsidR="00B64CAA" w:rsidRDefault="00000000">
      <w:pPr>
        <w:pStyle w:val="ListBullet"/>
        <w:spacing w:before="40" w:after="40"/>
      </w:pPr>
      <w:r>
        <w:rPr>
          <w:sz w:val="22"/>
        </w:rPr>
        <w:t>Do not include resume scoring integration.</w:t>
      </w:r>
    </w:p>
    <w:p w14:paraId="49226505" w14:textId="77777777" w:rsidR="00B64CAA" w:rsidRDefault="00000000">
      <w:pPr>
        <w:pStyle w:val="ListBullet"/>
        <w:spacing w:before="40" w:after="40"/>
      </w:pPr>
      <w:r>
        <w:rPr>
          <w:sz w:val="22"/>
        </w:rPr>
        <w:t>Require significant manual review time by engineers to evaluate recorded responses.</w:t>
      </w:r>
    </w:p>
    <w:p w14:paraId="478A53B9" w14:textId="77777777" w:rsidR="00B64CAA" w:rsidRDefault="00000000">
      <w:pPr>
        <w:pStyle w:val="ListBullet"/>
        <w:spacing w:before="40" w:after="40"/>
      </w:pPr>
      <w:r>
        <w:rPr>
          <w:sz w:val="22"/>
        </w:rPr>
        <w:t>Carry substantial per-hire licensing costs that are prohibitive at SEM's hiring volumes.</w:t>
      </w:r>
    </w:p>
    <w:p w14:paraId="20BAB10F" w14:textId="77777777" w:rsidR="00B64CAA" w:rsidRDefault="00000000">
      <w:pPr>
        <w:spacing w:before="160" w:after="80"/>
      </w:pPr>
      <w:r>
        <w:rPr>
          <w:b/>
          <w:i/>
          <w:color w:val="1E1E1E"/>
        </w:rPr>
        <w:t>4.4.2 Online Coding Assessment Platforms (</w:t>
      </w:r>
      <w:proofErr w:type="spellStart"/>
      <w:r>
        <w:rPr>
          <w:b/>
          <w:i/>
          <w:color w:val="1E1E1E"/>
        </w:rPr>
        <w:t>HackerRank</w:t>
      </w:r>
      <w:proofErr w:type="spellEnd"/>
      <w:r>
        <w:rPr>
          <w:b/>
          <w:i/>
          <w:color w:val="1E1E1E"/>
        </w:rPr>
        <w:t xml:space="preserve">, </w:t>
      </w:r>
      <w:proofErr w:type="spellStart"/>
      <w:r>
        <w:rPr>
          <w:b/>
          <w:i/>
          <w:color w:val="1E1E1E"/>
        </w:rPr>
        <w:t>Codility</w:t>
      </w:r>
      <w:proofErr w:type="spellEnd"/>
      <w:r>
        <w:rPr>
          <w:b/>
          <w:i/>
          <w:color w:val="1E1E1E"/>
        </w:rPr>
        <w:t>)</w:t>
      </w:r>
    </w:p>
    <w:p w14:paraId="35273F8D" w14:textId="77777777" w:rsidR="00B64CAA" w:rsidRDefault="00000000">
      <w:pPr>
        <w:spacing w:before="60" w:after="120" w:line="360" w:lineRule="exact"/>
        <w:jc w:val="both"/>
      </w:pPr>
      <w:r>
        <w:t xml:space="preserve">These platforms provide </w:t>
      </w:r>
      <w:proofErr w:type="spellStart"/>
      <w:r>
        <w:t>standardised</w:t>
      </w:r>
      <w:proofErr w:type="spellEnd"/>
      <w:r>
        <w:t xml:space="preserve"> coding challenge environments for programming-specific assessment. However, they:</w:t>
      </w:r>
    </w:p>
    <w:p w14:paraId="3DBDD96B" w14:textId="77777777" w:rsidR="00B64CAA" w:rsidRDefault="00000000">
      <w:pPr>
        <w:pStyle w:val="ListBullet"/>
        <w:spacing w:before="40" w:after="40"/>
      </w:pPr>
      <w:r>
        <w:rPr>
          <w:sz w:val="22"/>
        </w:rPr>
        <w:t>Do not integrate verbal communication assessment.</w:t>
      </w:r>
    </w:p>
    <w:p w14:paraId="374AA581" w14:textId="77777777" w:rsidR="00B64CAA" w:rsidRDefault="00000000">
      <w:pPr>
        <w:pStyle w:val="ListBullet"/>
        <w:spacing w:before="40" w:after="40"/>
      </w:pPr>
      <w:r>
        <w:rPr>
          <w:sz w:val="22"/>
        </w:rPr>
        <w:t>Do not conduct structured conversational technical interviews.</w:t>
      </w:r>
    </w:p>
    <w:p w14:paraId="45BC1237" w14:textId="77777777" w:rsidR="00B64CAA" w:rsidRDefault="00000000">
      <w:pPr>
        <w:pStyle w:val="ListBullet"/>
        <w:spacing w:before="40" w:after="40"/>
      </w:pPr>
      <w:r>
        <w:rPr>
          <w:sz w:val="22"/>
        </w:rPr>
        <w:t>Do not include resume screening capabilities.</w:t>
      </w:r>
    </w:p>
    <w:p w14:paraId="5B13A557" w14:textId="77777777" w:rsidR="00B64CAA" w:rsidRDefault="00000000">
      <w:pPr>
        <w:pStyle w:val="ListBullet"/>
        <w:spacing w:before="40" w:after="40"/>
      </w:pPr>
      <w:r>
        <w:rPr>
          <w:sz w:val="22"/>
        </w:rPr>
        <w:t>Are designed for software/IT roles and lack the EV domain specificity required for SEM's engineering assessment needs.</w:t>
      </w:r>
    </w:p>
    <w:p w14:paraId="1BBAE0E3" w14:textId="77777777" w:rsidR="00B64CAA" w:rsidRDefault="00000000">
      <w:pPr>
        <w:pStyle w:val="ListBullet"/>
        <w:spacing w:before="40" w:after="40"/>
      </w:pPr>
      <w:r>
        <w:rPr>
          <w:sz w:val="22"/>
        </w:rPr>
        <w:t>Cannot be configured with SEM-specific question banks reflecting proprietary knowledge requirements (MCU architecture, power electronics, embedded protocols).</w:t>
      </w:r>
    </w:p>
    <w:p w14:paraId="6B52159E" w14:textId="77777777" w:rsidR="00B64CAA" w:rsidRDefault="00000000">
      <w:pPr>
        <w:spacing w:before="160" w:after="80"/>
      </w:pPr>
      <w:r>
        <w:rPr>
          <w:b/>
          <w:i/>
          <w:color w:val="1E1E1E"/>
        </w:rPr>
        <w:t xml:space="preserve">4.4.3 AI Resume Screening Tools (Eightfold AI, </w:t>
      </w:r>
      <w:proofErr w:type="spellStart"/>
      <w:r>
        <w:rPr>
          <w:b/>
          <w:i/>
          <w:color w:val="1E1E1E"/>
        </w:rPr>
        <w:t>Beamery</w:t>
      </w:r>
      <w:proofErr w:type="spellEnd"/>
      <w:r>
        <w:rPr>
          <w:b/>
          <w:i/>
          <w:color w:val="1E1E1E"/>
        </w:rPr>
        <w:t>)</w:t>
      </w:r>
    </w:p>
    <w:p w14:paraId="47142E3B" w14:textId="77777777" w:rsidR="00B64CAA" w:rsidRDefault="00000000">
      <w:pPr>
        <w:spacing w:before="60" w:after="120" w:line="360" w:lineRule="exact"/>
        <w:jc w:val="both"/>
      </w:pPr>
      <w:r>
        <w:t>AI-powered ATS (Applicant Tracking Systems) with machine learning-based resume matching provide automated initial screening. Limitations include:</w:t>
      </w:r>
    </w:p>
    <w:p w14:paraId="6C3E738F" w14:textId="77777777" w:rsidR="00B64CAA" w:rsidRDefault="00000000">
      <w:pPr>
        <w:pStyle w:val="ListBullet"/>
        <w:spacing w:before="40" w:after="40"/>
      </w:pPr>
      <w:r>
        <w:rPr>
          <w:sz w:val="22"/>
        </w:rPr>
        <w:t>High implementation and integration costs.</w:t>
      </w:r>
    </w:p>
    <w:p w14:paraId="32E424E5" w14:textId="77777777" w:rsidR="00B64CAA" w:rsidRDefault="00000000">
      <w:pPr>
        <w:pStyle w:val="ListBullet"/>
        <w:spacing w:before="40" w:after="40"/>
      </w:pPr>
      <w:r>
        <w:rPr>
          <w:sz w:val="22"/>
        </w:rPr>
        <w:t>Requirement for extensive historical hire data to train role-specific matching models — data SEM does not possess in sufficient volume.</w:t>
      </w:r>
    </w:p>
    <w:p w14:paraId="7568270D" w14:textId="77777777" w:rsidR="00B64CAA" w:rsidRDefault="00000000">
      <w:pPr>
        <w:pStyle w:val="ListBullet"/>
        <w:spacing w:before="40" w:after="40"/>
      </w:pPr>
      <w:r>
        <w:rPr>
          <w:sz w:val="22"/>
        </w:rPr>
        <w:t>No interview capability; only resume-stage screening.</w:t>
      </w:r>
    </w:p>
    <w:p w14:paraId="37AF10F7" w14:textId="77777777" w:rsidR="00B64CAA" w:rsidRDefault="00000000">
      <w:pPr>
        <w:pStyle w:val="ListBullet"/>
        <w:spacing w:before="40" w:after="40"/>
      </w:pPr>
      <w:r>
        <w:rPr>
          <w:sz w:val="22"/>
        </w:rPr>
        <w:t xml:space="preserve">No </w:t>
      </w:r>
      <w:proofErr w:type="spellStart"/>
      <w:r>
        <w:rPr>
          <w:sz w:val="22"/>
        </w:rPr>
        <w:t>customisation</w:t>
      </w:r>
      <w:proofErr w:type="spellEnd"/>
      <w:r>
        <w:rPr>
          <w:sz w:val="22"/>
        </w:rPr>
        <w:t xml:space="preserve"> for domain-specific technical vocabulary.</w:t>
      </w:r>
    </w:p>
    <w:p w14:paraId="522A954B" w14:textId="77777777" w:rsidR="00B64CAA" w:rsidRDefault="00000000">
      <w:pPr>
        <w:spacing w:before="240" w:after="120"/>
      </w:pPr>
      <w:r>
        <w:rPr>
          <w:b/>
          <w:color w:val="00467F"/>
          <w:sz w:val="26"/>
        </w:rPr>
        <w:t>4.5 Documented Pain Points Specific to Sterling E-Mobility</w:t>
      </w:r>
    </w:p>
    <w:p w14:paraId="46AE359D" w14:textId="77777777" w:rsidR="00B64CAA" w:rsidRDefault="00000000">
      <w:pPr>
        <w:spacing w:before="60" w:after="120" w:line="360" w:lineRule="exact"/>
        <w:jc w:val="both"/>
      </w:pPr>
      <w:r>
        <w:t>Based on the foregoing analysis, the following specific pain points were identified as direct drivers of the proposed system's development:</w:t>
      </w:r>
    </w:p>
    <w:p w14:paraId="244B99EF" w14:textId="77777777" w:rsidR="00B64CAA" w:rsidRDefault="00000000" w:rsidP="00C022F5">
      <w:pPr>
        <w:pStyle w:val="ListNumber"/>
        <w:numPr>
          <w:ilvl w:val="0"/>
          <w:numId w:val="13"/>
        </w:numPr>
      </w:pPr>
      <w:r>
        <w:rPr>
          <w:sz w:val="22"/>
        </w:rPr>
        <w:t xml:space="preserve">Zero </w:t>
      </w:r>
      <w:proofErr w:type="spellStart"/>
      <w:r>
        <w:rPr>
          <w:sz w:val="22"/>
        </w:rPr>
        <w:t>standardisation</w:t>
      </w:r>
      <w:proofErr w:type="spellEnd"/>
      <w:r>
        <w:rPr>
          <w:sz w:val="22"/>
        </w:rPr>
        <w:t xml:space="preserve"> in evaluation: No two interviewers at SEM asked identical questions or applied identical grading criteria, making it impossible to compare candidates evaluated by different engineers.</w:t>
      </w:r>
    </w:p>
    <w:p w14:paraId="035D2DC2" w14:textId="77777777" w:rsidR="00B64CAA" w:rsidRDefault="00000000" w:rsidP="00C022F5">
      <w:pPr>
        <w:pStyle w:val="ListNumber"/>
        <w:numPr>
          <w:ilvl w:val="0"/>
          <w:numId w:val="13"/>
        </w:numPr>
      </w:pPr>
      <w:r>
        <w:rPr>
          <w:sz w:val="22"/>
        </w:rPr>
        <w:t>No structured scoring output: The traditional process produced only qualitative notes — "technically sound," "communication could be better," "may be a fit" — with no numerical scores comparable across candidates or roles.</w:t>
      </w:r>
    </w:p>
    <w:p w14:paraId="28B12D57" w14:textId="77777777" w:rsidR="00B64CAA" w:rsidRDefault="00000000" w:rsidP="00C022F5">
      <w:pPr>
        <w:pStyle w:val="ListNumber"/>
        <w:numPr>
          <w:ilvl w:val="0"/>
          <w:numId w:val="13"/>
        </w:numPr>
      </w:pPr>
      <w:r>
        <w:rPr>
          <w:sz w:val="22"/>
        </w:rPr>
        <w:t>Resume screening gap: The HR team, while experienced in general recruitment, lacked the embedded systems and power electronics domain expertise to meaningfully evaluate the technical depth claimed in candidate resumes.</w:t>
      </w:r>
    </w:p>
    <w:p w14:paraId="30252F7C" w14:textId="77777777" w:rsidR="00B64CAA" w:rsidRDefault="00000000" w:rsidP="00C022F5">
      <w:pPr>
        <w:pStyle w:val="ListNumber"/>
        <w:numPr>
          <w:ilvl w:val="0"/>
          <w:numId w:val="13"/>
        </w:numPr>
      </w:pPr>
      <w:r>
        <w:rPr>
          <w:sz w:val="22"/>
        </w:rPr>
        <w:t xml:space="preserve">Engineering capacity drain: At periods of peak hiring (post-OEM contract wins, expansion into OBC/DC-DC manufacturing), the interview load on senior engineers at the Faridabad plant and Bengaluru technical </w:t>
      </w:r>
      <w:proofErr w:type="spellStart"/>
      <w:r>
        <w:rPr>
          <w:sz w:val="22"/>
        </w:rPr>
        <w:t>centre</w:t>
      </w:r>
      <w:proofErr w:type="spellEnd"/>
      <w:r>
        <w:rPr>
          <w:sz w:val="22"/>
        </w:rPr>
        <w:t xml:space="preserve"> was reported to disrupt project timelines.</w:t>
      </w:r>
    </w:p>
    <w:p w14:paraId="1D9B6976" w14:textId="77777777" w:rsidR="00B64CAA" w:rsidRDefault="00000000" w:rsidP="00C022F5">
      <w:pPr>
        <w:pStyle w:val="ListNumber"/>
        <w:numPr>
          <w:ilvl w:val="0"/>
          <w:numId w:val="13"/>
        </w:numPr>
      </w:pPr>
      <w:r>
        <w:rPr>
          <w:sz w:val="22"/>
        </w:rPr>
        <w:t>Candidate experience quality: The telephonic and generic video interview formats did not reflect SEM's premium technology brand identity — the same company that manufactures components for India's leading EV OEMs was conducting candidate assessment through the same mechanisms as any generic manufacturing company.</w:t>
      </w:r>
    </w:p>
    <w:p w14:paraId="6E299D4B" w14:textId="77777777" w:rsidR="00B64CAA" w:rsidRDefault="00000000" w:rsidP="00C022F5">
      <w:pPr>
        <w:pStyle w:val="ListNumber"/>
        <w:numPr>
          <w:ilvl w:val="0"/>
          <w:numId w:val="13"/>
        </w:numPr>
      </w:pPr>
      <w:r>
        <w:rPr>
          <w:sz w:val="22"/>
        </w:rPr>
        <w:t>Absence of data analytics: No data was systematically collected on candidate performance distributions, common skill gaps, or hiring funnel efficiency — preventing data-driven improvement of the recruitment process over time.</w:t>
      </w:r>
    </w:p>
    <w:p w14:paraId="4D8446BF" w14:textId="77777777" w:rsidR="00B64CAA" w:rsidRDefault="00000000">
      <w:pPr>
        <w:spacing w:before="240" w:after="120"/>
      </w:pPr>
      <w:r>
        <w:rPr>
          <w:b/>
          <w:color w:val="00467F"/>
          <w:sz w:val="26"/>
        </w:rPr>
        <w:t>4.6 Feasibility Study for the Proposed Solution</w:t>
      </w:r>
    </w:p>
    <w:p w14:paraId="669AFB01" w14:textId="77777777" w:rsidR="00B64CAA" w:rsidRDefault="00000000">
      <w:pPr>
        <w:spacing w:before="160" w:after="80"/>
      </w:pPr>
      <w:r>
        <w:rPr>
          <w:b/>
          <w:i/>
          <w:color w:val="1E1E1E"/>
        </w:rPr>
        <w:t>4.6.1 Technical Feasibility</w:t>
      </w:r>
    </w:p>
    <w:p w14:paraId="629C4B99" w14:textId="77777777" w:rsidR="00B64CAA" w:rsidRDefault="00000000">
      <w:pPr>
        <w:spacing w:before="60" w:after="120" w:line="360" w:lineRule="exact"/>
        <w:jc w:val="both"/>
      </w:pPr>
      <w:r>
        <w:t xml:space="preserve">The maturity of the enabling technologies — </w:t>
      </w:r>
      <w:proofErr w:type="spellStart"/>
      <w:r>
        <w:t>FastAPI</w:t>
      </w:r>
      <w:proofErr w:type="spellEnd"/>
      <w:r>
        <w:t xml:space="preserve"> for high-performance async web services, React with Vite for modern frontend development, </w:t>
      </w:r>
      <w:proofErr w:type="spellStart"/>
      <w:r>
        <w:t>Groq</w:t>
      </w:r>
      <w:proofErr w:type="spellEnd"/>
      <w:r>
        <w:t xml:space="preserve"> Whisper for ultra-low latency ASR, </w:t>
      </w:r>
      <w:proofErr w:type="spellStart"/>
      <w:r>
        <w:t>ElevenLabs</w:t>
      </w:r>
      <w:proofErr w:type="spellEnd"/>
      <w:r>
        <w:t xml:space="preserve"> for neural TTS, React Three Fiber for WebGL avatar rendering, and GPT-4o/Gemini for LLM evaluation — collectively establish that all technical building blocks required for the proposed system are available as production-ready, well-documented APIs and frameworks. The technical feasibility of the system is therefore confirmed.</w:t>
      </w:r>
    </w:p>
    <w:p w14:paraId="210D1E8D" w14:textId="77777777" w:rsidR="00B64CAA" w:rsidRDefault="00000000">
      <w:pPr>
        <w:spacing w:before="160" w:after="80"/>
      </w:pPr>
      <w:r>
        <w:rPr>
          <w:b/>
          <w:i/>
          <w:color w:val="1E1E1E"/>
        </w:rPr>
        <w:t>4.6.2 Operational Feasibility</w:t>
      </w:r>
    </w:p>
    <w:p w14:paraId="0F59C544" w14:textId="77777777" w:rsidR="00B64CAA" w:rsidRDefault="00000000">
      <w:pPr>
        <w:spacing w:before="60" w:after="120" w:line="360" w:lineRule="exact"/>
        <w:jc w:val="both"/>
      </w:pPr>
      <w:r>
        <w:t xml:space="preserve">The proposed system is designed to operate on the existing web infrastructure at Sterling E-Mobility, requiring only a Python 3.x server environment, a modern web browser for candidates, and outbound internet connectivity to the external AI APIs. The system's low hardware footprint — functional on i3-class server hardware with SQLite — </w:t>
      </w:r>
      <w:proofErr w:type="spellStart"/>
      <w:r>
        <w:t>minimises</w:t>
      </w:r>
      <w:proofErr w:type="spellEnd"/>
      <w:r>
        <w:t xml:space="preserve"> operational deployment requirements. Operational feasibility is confirmed.</w:t>
      </w:r>
    </w:p>
    <w:p w14:paraId="01F18478" w14:textId="77777777" w:rsidR="00B64CAA" w:rsidRDefault="00000000">
      <w:pPr>
        <w:spacing w:before="160" w:after="80"/>
      </w:pPr>
      <w:r>
        <w:rPr>
          <w:b/>
          <w:i/>
          <w:color w:val="1E1E1E"/>
        </w:rPr>
        <w:t>4.6.3 Economic Feasibility</w:t>
      </w:r>
    </w:p>
    <w:p w14:paraId="29739D01" w14:textId="77777777" w:rsidR="00B64CAA" w:rsidRDefault="00000000">
      <w:pPr>
        <w:spacing w:before="60" w:after="120" w:line="360" w:lineRule="exact"/>
        <w:jc w:val="both"/>
      </w:pPr>
      <w:r>
        <w:t>The economic case for the system rests on a straightforward comparison: the per-candidate cost of the traditional process (approximately ₹6,875 in engineering opportunity cost, as estimated in Table 4.1) versus the near-zero marginal cost per AI-screened candidate. The payback period for the development investment in the Sterling AI Recruitment Engine — estimated at the equivalent of 15–20 full traditional screening cycles — is achievable within a single quarter of operation at SEM's hiring volumes. Economic feasibility is confirmed.</w:t>
      </w:r>
    </w:p>
    <w:p w14:paraId="535AE5B0" w14:textId="77777777" w:rsidR="00B64CAA" w:rsidRDefault="00000000">
      <w:pPr>
        <w:jc w:val="center"/>
      </w:pPr>
      <w:r>
        <w:rPr>
          <w:i/>
          <w:sz w:val="22"/>
        </w:rPr>
        <w:t>End of Chapter 4. Proceed to Chapter 5 — Proposed System.</w:t>
      </w:r>
    </w:p>
    <w:p w14:paraId="612A75DD" w14:textId="77777777" w:rsidR="00B64CAA" w:rsidRDefault="00000000">
      <w:r>
        <w:br w:type="page"/>
      </w:r>
    </w:p>
    <w:p w14:paraId="34F892D3" w14:textId="77777777" w:rsidR="00B64CAA" w:rsidRDefault="00000000">
      <w:pPr>
        <w:spacing w:before="360" w:after="240"/>
        <w:jc w:val="center"/>
      </w:pPr>
      <w:r>
        <w:rPr>
          <w:b/>
          <w:color w:val="003366"/>
          <w:sz w:val="28"/>
        </w:rPr>
        <w:t>CHAPTER 5</w:t>
      </w:r>
    </w:p>
    <w:p w14:paraId="3F2585F0" w14:textId="77777777" w:rsidR="00B64CAA" w:rsidRDefault="00000000">
      <w:pPr>
        <w:spacing w:before="360" w:after="240"/>
        <w:jc w:val="center"/>
      </w:pPr>
      <w:r>
        <w:rPr>
          <w:b/>
          <w:color w:val="003366"/>
          <w:sz w:val="28"/>
        </w:rPr>
        <w:t>PROPOSED SYSTEM</w:t>
      </w:r>
    </w:p>
    <w:p w14:paraId="3E480EC6" w14:textId="77777777" w:rsidR="00B64CAA" w:rsidRDefault="00000000">
      <w:pPr>
        <w:spacing w:before="240" w:after="120"/>
      </w:pPr>
      <w:r>
        <w:rPr>
          <w:b/>
          <w:color w:val="00467F"/>
          <w:sz w:val="26"/>
        </w:rPr>
        <w:t>5.1 System Overview</w:t>
      </w:r>
    </w:p>
    <w:p w14:paraId="6D6BA163" w14:textId="77777777" w:rsidR="00B64CAA" w:rsidRDefault="00000000">
      <w:pPr>
        <w:spacing w:before="60" w:after="120" w:line="360" w:lineRule="exact"/>
        <w:jc w:val="both"/>
      </w:pPr>
      <w:r>
        <w:t>The Sterling Intelligent Interview &amp; Candidate Assessment Platform is an enterprise-grade, AI-powered web application designed to automate the complete preliminary technical recruitment lifecycle — from candidate registration and resume screening through dynamic AI-driven technical interview, automated evaluation, and structured report generation. The platform eliminates the dependency on human interviewer involvement in the screening phase while simultaneously delivering a richer, more rigorous, and more consistent assessment experience than traditional manual interviews.</w:t>
      </w:r>
    </w:p>
    <w:p w14:paraId="551B3C8A" w14:textId="77777777" w:rsidR="00B64CAA" w:rsidRDefault="00000000">
      <w:pPr>
        <w:spacing w:before="60" w:after="120" w:line="360" w:lineRule="exact"/>
        <w:jc w:val="both"/>
      </w:pPr>
      <w:r>
        <w:t>At its core, the platform functions as an intelligent conversational agent — embodied as a 3D AI Avatar with high-fidelity voice synthesis — that conducts a fully structured technical interview in real time. The avatar poses questions, listens to and evaluates spoken responses, observes code written by the candidate in an integrated Monaco Editor workspace, and dynamically adapts the interview trajectory based on the candidate's demonstrated competency level. Upon interview completion, the system automatically generates a comprehensive evaluation report containing multi-dimensional scores, a candidate ranking, and a hiring recommendation — enabling HR managers and engineering leads at Sterling E-Mobility to make data-informed decisions with zero preliminary screening time investment.</w:t>
      </w:r>
    </w:p>
    <w:p w14:paraId="10EE516D" w14:textId="77777777" w:rsidR="00B64CAA" w:rsidRDefault="00000000">
      <w:pPr>
        <w:spacing w:before="240" w:after="120"/>
      </w:pPr>
      <w:r>
        <w:rPr>
          <w:b/>
          <w:color w:val="00467F"/>
          <w:sz w:val="26"/>
        </w:rPr>
        <w:t>5.2 Advantages of the Proposed System Over Existing Approaches</w:t>
      </w:r>
    </w:p>
    <w:p w14:paraId="21B68D87" w14:textId="77777777" w:rsidR="00B64CAA" w:rsidRDefault="00000000">
      <w:pPr>
        <w:jc w:val="center"/>
      </w:pPr>
      <w:r>
        <w:rPr>
          <w:i/>
          <w:sz w:val="22"/>
        </w:rPr>
        <w:t>Table 5.1 — Proposed System Advantages Matrix</w:t>
      </w:r>
    </w:p>
    <w:tbl>
      <w:tblPr>
        <w:tblStyle w:val="TableGrid"/>
        <w:tblW w:w="0" w:type="auto"/>
        <w:tblLook w:val="04A0" w:firstRow="1" w:lastRow="0" w:firstColumn="1" w:lastColumn="0" w:noHBand="0" w:noVBand="1"/>
      </w:tblPr>
      <w:tblGrid>
        <w:gridCol w:w="3000"/>
        <w:gridCol w:w="3000"/>
        <w:gridCol w:w="3000"/>
      </w:tblGrid>
      <w:tr w:rsidR="00B64CAA" w14:paraId="3E596B72" w14:textId="77777777">
        <w:tc>
          <w:tcPr>
            <w:tcW w:w="3000" w:type="dxa"/>
            <w:shd w:val="clear" w:color="auto" w:fill="D0E4F5"/>
          </w:tcPr>
          <w:p w14:paraId="73604018" w14:textId="77777777" w:rsidR="00B64CAA" w:rsidRDefault="00000000">
            <w:r>
              <w:rPr>
                <w:b/>
                <w:sz w:val="20"/>
              </w:rPr>
              <w:t>Dimension</w:t>
            </w:r>
          </w:p>
        </w:tc>
        <w:tc>
          <w:tcPr>
            <w:tcW w:w="3000" w:type="dxa"/>
            <w:shd w:val="clear" w:color="auto" w:fill="D0E4F5"/>
          </w:tcPr>
          <w:p w14:paraId="4E87C092" w14:textId="77777777" w:rsidR="00B64CAA" w:rsidRDefault="00000000">
            <w:r>
              <w:rPr>
                <w:b/>
                <w:sz w:val="20"/>
              </w:rPr>
              <w:t>Traditional Manual Process</w:t>
            </w:r>
          </w:p>
        </w:tc>
        <w:tc>
          <w:tcPr>
            <w:tcW w:w="3000" w:type="dxa"/>
            <w:shd w:val="clear" w:color="auto" w:fill="D0E4F5"/>
          </w:tcPr>
          <w:p w14:paraId="48F37196" w14:textId="77777777" w:rsidR="00B64CAA" w:rsidRDefault="00000000">
            <w:r>
              <w:rPr>
                <w:b/>
                <w:sz w:val="20"/>
              </w:rPr>
              <w:t>Proposed System</w:t>
            </w:r>
          </w:p>
        </w:tc>
      </w:tr>
      <w:tr w:rsidR="00B64CAA" w14:paraId="49678AE8" w14:textId="77777777">
        <w:tc>
          <w:tcPr>
            <w:tcW w:w="3000" w:type="dxa"/>
          </w:tcPr>
          <w:p w14:paraId="077BDA18" w14:textId="77777777" w:rsidR="00B64CAA" w:rsidRDefault="00000000">
            <w:r>
              <w:rPr>
                <w:sz w:val="20"/>
              </w:rPr>
              <w:t>Scheduling</w:t>
            </w:r>
          </w:p>
        </w:tc>
        <w:tc>
          <w:tcPr>
            <w:tcW w:w="3000" w:type="dxa"/>
          </w:tcPr>
          <w:p w14:paraId="356A90DA" w14:textId="77777777" w:rsidR="00B64CAA" w:rsidRDefault="00000000">
            <w:r>
              <w:rPr>
                <w:sz w:val="20"/>
              </w:rPr>
              <w:t>Requires alignment of candidate + interviewer calendars (3–7 day delay typical)</w:t>
            </w:r>
          </w:p>
        </w:tc>
        <w:tc>
          <w:tcPr>
            <w:tcW w:w="3000" w:type="dxa"/>
          </w:tcPr>
          <w:p w14:paraId="5443D5A2" w14:textId="77777777" w:rsidR="00B64CAA" w:rsidRDefault="00000000">
            <w:r>
              <w:rPr>
                <w:sz w:val="20"/>
              </w:rPr>
              <w:t>24/7 asynchronous availability; candidate self-schedules</w:t>
            </w:r>
          </w:p>
        </w:tc>
      </w:tr>
      <w:tr w:rsidR="00B64CAA" w14:paraId="08EAE198" w14:textId="77777777">
        <w:tc>
          <w:tcPr>
            <w:tcW w:w="3000" w:type="dxa"/>
          </w:tcPr>
          <w:p w14:paraId="2448C511" w14:textId="77777777" w:rsidR="00B64CAA" w:rsidRDefault="00000000">
            <w:r>
              <w:rPr>
                <w:sz w:val="20"/>
              </w:rPr>
              <w:t>Consistency</w:t>
            </w:r>
          </w:p>
        </w:tc>
        <w:tc>
          <w:tcPr>
            <w:tcW w:w="3000" w:type="dxa"/>
          </w:tcPr>
          <w:p w14:paraId="16BCEE67" w14:textId="77777777" w:rsidR="00B64CAA" w:rsidRDefault="00000000">
            <w:r>
              <w:rPr>
                <w:sz w:val="20"/>
              </w:rPr>
              <w:t>Variable question sets; subjective scoring</w:t>
            </w:r>
          </w:p>
        </w:tc>
        <w:tc>
          <w:tcPr>
            <w:tcW w:w="3000" w:type="dxa"/>
          </w:tcPr>
          <w:p w14:paraId="691294FF" w14:textId="77777777" w:rsidR="00B64CAA" w:rsidRDefault="00000000">
            <w:r>
              <w:rPr>
                <w:sz w:val="20"/>
              </w:rPr>
              <w:t>Identical role-specific question framework for all candidates; mathematical scoring</w:t>
            </w:r>
          </w:p>
        </w:tc>
      </w:tr>
      <w:tr w:rsidR="00B64CAA" w14:paraId="27BC15E0" w14:textId="77777777">
        <w:tc>
          <w:tcPr>
            <w:tcW w:w="3000" w:type="dxa"/>
          </w:tcPr>
          <w:p w14:paraId="35DD275C" w14:textId="77777777" w:rsidR="00B64CAA" w:rsidRDefault="00000000">
            <w:r>
              <w:rPr>
                <w:sz w:val="20"/>
              </w:rPr>
              <w:t>Engineering Time</w:t>
            </w:r>
          </w:p>
        </w:tc>
        <w:tc>
          <w:tcPr>
            <w:tcW w:w="3000" w:type="dxa"/>
          </w:tcPr>
          <w:p w14:paraId="003BD588" w14:textId="77777777" w:rsidR="00B64CAA" w:rsidRDefault="00000000">
            <w:r>
              <w:rPr>
                <w:sz w:val="20"/>
              </w:rPr>
              <w:t>2–4 hours/candidate (senior engineer involved)</w:t>
            </w:r>
          </w:p>
        </w:tc>
        <w:tc>
          <w:tcPr>
            <w:tcW w:w="3000" w:type="dxa"/>
          </w:tcPr>
          <w:p w14:paraId="127B8578" w14:textId="77777777" w:rsidR="00B64CAA" w:rsidRDefault="00000000">
            <w:r>
              <w:rPr>
                <w:sz w:val="20"/>
              </w:rPr>
              <w:t>Zero engineering hours for preliminary screening</w:t>
            </w:r>
          </w:p>
        </w:tc>
      </w:tr>
      <w:tr w:rsidR="00B64CAA" w14:paraId="6CE9F8FE" w14:textId="77777777">
        <w:tc>
          <w:tcPr>
            <w:tcW w:w="3000" w:type="dxa"/>
          </w:tcPr>
          <w:p w14:paraId="75A00CF1" w14:textId="77777777" w:rsidR="00B64CAA" w:rsidRDefault="00000000">
            <w:r>
              <w:rPr>
                <w:sz w:val="20"/>
              </w:rPr>
              <w:t>Scalability</w:t>
            </w:r>
          </w:p>
        </w:tc>
        <w:tc>
          <w:tcPr>
            <w:tcW w:w="3000" w:type="dxa"/>
          </w:tcPr>
          <w:p w14:paraId="181D726A" w14:textId="77777777" w:rsidR="00B64CAA" w:rsidRDefault="00000000">
            <w:r>
              <w:rPr>
                <w:sz w:val="20"/>
              </w:rPr>
              <w:t>Linear with interviewer availability</w:t>
            </w:r>
          </w:p>
        </w:tc>
        <w:tc>
          <w:tcPr>
            <w:tcW w:w="3000" w:type="dxa"/>
          </w:tcPr>
          <w:p w14:paraId="3CBAFF89" w14:textId="77777777" w:rsidR="00B64CAA" w:rsidRDefault="00000000">
            <w:r>
              <w:rPr>
                <w:sz w:val="20"/>
              </w:rPr>
              <w:t>Horizontally scalable; handles concurrent sessions</w:t>
            </w:r>
          </w:p>
        </w:tc>
      </w:tr>
      <w:tr w:rsidR="00B64CAA" w14:paraId="1FA0D9C1" w14:textId="77777777">
        <w:tc>
          <w:tcPr>
            <w:tcW w:w="3000" w:type="dxa"/>
          </w:tcPr>
          <w:p w14:paraId="67021A63" w14:textId="77777777" w:rsidR="00B64CAA" w:rsidRDefault="00000000">
            <w:r>
              <w:rPr>
                <w:sz w:val="20"/>
              </w:rPr>
              <w:t>Candidate Experience</w:t>
            </w:r>
          </w:p>
        </w:tc>
        <w:tc>
          <w:tcPr>
            <w:tcW w:w="3000" w:type="dxa"/>
          </w:tcPr>
          <w:p w14:paraId="56BB3A61" w14:textId="77777777" w:rsidR="00B64CAA" w:rsidRDefault="00000000">
            <w:r>
              <w:rPr>
                <w:sz w:val="20"/>
              </w:rPr>
              <w:t>Telephonic/generic video</w:t>
            </w:r>
          </w:p>
        </w:tc>
        <w:tc>
          <w:tcPr>
            <w:tcW w:w="3000" w:type="dxa"/>
          </w:tcPr>
          <w:p w14:paraId="67BB8316" w14:textId="77777777" w:rsidR="00B64CAA" w:rsidRDefault="00000000">
            <w:r>
              <w:rPr>
                <w:sz w:val="20"/>
              </w:rPr>
              <w:t xml:space="preserve">Immersive 3D Avatar + </w:t>
            </w:r>
            <w:proofErr w:type="spellStart"/>
            <w:r>
              <w:rPr>
                <w:sz w:val="20"/>
              </w:rPr>
              <w:t>glassmorphism</w:t>
            </w:r>
            <w:proofErr w:type="spellEnd"/>
            <w:r>
              <w:rPr>
                <w:sz w:val="20"/>
              </w:rPr>
              <w:t xml:space="preserve"> UI; premium brand reflection</w:t>
            </w:r>
          </w:p>
        </w:tc>
      </w:tr>
      <w:tr w:rsidR="00B64CAA" w14:paraId="1A2FC7E6" w14:textId="77777777">
        <w:tc>
          <w:tcPr>
            <w:tcW w:w="3000" w:type="dxa"/>
          </w:tcPr>
          <w:p w14:paraId="78CE9721" w14:textId="77777777" w:rsidR="00B64CAA" w:rsidRDefault="00000000">
            <w:r>
              <w:rPr>
                <w:sz w:val="20"/>
              </w:rPr>
              <w:t>Evaluation Depth</w:t>
            </w:r>
          </w:p>
        </w:tc>
        <w:tc>
          <w:tcPr>
            <w:tcW w:w="3000" w:type="dxa"/>
          </w:tcPr>
          <w:p w14:paraId="2888BAE9" w14:textId="77777777" w:rsidR="00B64CAA" w:rsidRDefault="00000000">
            <w:r>
              <w:rPr>
                <w:sz w:val="20"/>
              </w:rPr>
              <w:t>Verbal only; no code assessment in preliminary stage</w:t>
            </w:r>
          </w:p>
        </w:tc>
        <w:tc>
          <w:tcPr>
            <w:tcW w:w="3000" w:type="dxa"/>
          </w:tcPr>
          <w:p w14:paraId="2077421B" w14:textId="77777777" w:rsidR="00B64CAA" w:rsidRDefault="00000000">
            <w:r>
              <w:rPr>
                <w:sz w:val="20"/>
              </w:rPr>
              <w:t>Voice + Code (Monaco) + LLM semantic evaluation</w:t>
            </w:r>
          </w:p>
        </w:tc>
      </w:tr>
      <w:tr w:rsidR="00B64CAA" w14:paraId="66FAFF3F" w14:textId="77777777">
        <w:tc>
          <w:tcPr>
            <w:tcW w:w="3000" w:type="dxa"/>
          </w:tcPr>
          <w:p w14:paraId="36147DF9" w14:textId="77777777" w:rsidR="00B64CAA" w:rsidRDefault="00000000">
            <w:r>
              <w:rPr>
                <w:sz w:val="20"/>
              </w:rPr>
              <w:t>Data Output</w:t>
            </w:r>
          </w:p>
        </w:tc>
        <w:tc>
          <w:tcPr>
            <w:tcW w:w="3000" w:type="dxa"/>
          </w:tcPr>
          <w:p w14:paraId="4B3194DF" w14:textId="77777777" w:rsidR="00B64CAA" w:rsidRDefault="00000000">
            <w:r>
              <w:rPr>
                <w:sz w:val="20"/>
              </w:rPr>
              <w:t>Qualitative narrative notes</w:t>
            </w:r>
          </w:p>
        </w:tc>
        <w:tc>
          <w:tcPr>
            <w:tcW w:w="3000" w:type="dxa"/>
          </w:tcPr>
          <w:p w14:paraId="4828F991" w14:textId="77777777" w:rsidR="00B64CAA" w:rsidRDefault="00000000">
            <w:r>
              <w:rPr>
                <w:sz w:val="20"/>
              </w:rPr>
              <w:t>Structured JSON scores + PDF report with rankings</w:t>
            </w:r>
          </w:p>
        </w:tc>
      </w:tr>
      <w:tr w:rsidR="00B64CAA" w14:paraId="7A87EDE8" w14:textId="77777777">
        <w:tc>
          <w:tcPr>
            <w:tcW w:w="3000" w:type="dxa"/>
          </w:tcPr>
          <w:p w14:paraId="461F1058" w14:textId="77777777" w:rsidR="00B64CAA" w:rsidRDefault="00000000">
            <w:r>
              <w:rPr>
                <w:sz w:val="20"/>
              </w:rPr>
              <w:t>Resume Screening</w:t>
            </w:r>
          </w:p>
        </w:tc>
        <w:tc>
          <w:tcPr>
            <w:tcW w:w="3000" w:type="dxa"/>
          </w:tcPr>
          <w:p w14:paraId="30C2CE7F" w14:textId="77777777" w:rsidR="00B64CAA" w:rsidRDefault="00000000">
            <w:r>
              <w:rPr>
                <w:sz w:val="20"/>
              </w:rPr>
              <w:t>Manual; HR subject-matter expertise gap</w:t>
            </w:r>
          </w:p>
        </w:tc>
        <w:tc>
          <w:tcPr>
            <w:tcW w:w="3000" w:type="dxa"/>
          </w:tcPr>
          <w:p w14:paraId="3C789F66" w14:textId="77777777" w:rsidR="00B64CAA" w:rsidRDefault="00000000">
            <w:r>
              <w:rPr>
                <w:sz w:val="20"/>
              </w:rPr>
              <w:t>NLP-automated; role-specific skill matching with scoring</w:t>
            </w:r>
          </w:p>
        </w:tc>
      </w:tr>
      <w:tr w:rsidR="00B64CAA" w14:paraId="31669007" w14:textId="77777777">
        <w:tc>
          <w:tcPr>
            <w:tcW w:w="3000" w:type="dxa"/>
          </w:tcPr>
          <w:p w14:paraId="4BBEE606" w14:textId="77777777" w:rsidR="00B64CAA" w:rsidRDefault="00000000">
            <w:r>
              <w:rPr>
                <w:sz w:val="20"/>
              </w:rPr>
              <w:t>Proctoring</w:t>
            </w:r>
          </w:p>
        </w:tc>
        <w:tc>
          <w:tcPr>
            <w:tcW w:w="3000" w:type="dxa"/>
          </w:tcPr>
          <w:p w14:paraId="758B610C" w14:textId="77777777" w:rsidR="00B64CAA" w:rsidRDefault="00000000">
            <w:r>
              <w:rPr>
                <w:sz w:val="20"/>
              </w:rPr>
              <w:t>None in preliminary stage</w:t>
            </w:r>
          </w:p>
        </w:tc>
        <w:tc>
          <w:tcPr>
            <w:tcW w:w="3000" w:type="dxa"/>
          </w:tcPr>
          <w:p w14:paraId="7F1706A3" w14:textId="77777777" w:rsidR="00B64CAA" w:rsidRDefault="00000000">
            <w:r>
              <w:rPr>
                <w:sz w:val="20"/>
              </w:rPr>
              <w:t>Face detection + tab monitoring + focus tracking</w:t>
            </w:r>
          </w:p>
        </w:tc>
      </w:tr>
      <w:tr w:rsidR="00B64CAA" w14:paraId="7C4DAE3E" w14:textId="77777777">
        <w:tc>
          <w:tcPr>
            <w:tcW w:w="3000" w:type="dxa"/>
          </w:tcPr>
          <w:p w14:paraId="46B03D46" w14:textId="77777777" w:rsidR="00B64CAA" w:rsidRDefault="00000000">
            <w:r>
              <w:rPr>
                <w:sz w:val="20"/>
              </w:rPr>
              <w:t>Cost per Candidate</w:t>
            </w:r>
          </w:p>
        </w:tc>
        <w:tc>
          <w:tcPr>
            <w:tcW w:w="3000" w:type="dxa"/>
          </w:tcPr>
          <w:p w14:paraId="722B935F" w14:textId="77777777" w:rsidR="00B64CAA" w:rsidRDefault="00000000">
            <w:r>
              <w:rPr>
                <w:sz w:val="20"/>
              </w:rPr>
              <w:t>~₹6,875 (engineering opportunity cost)</w:t>
            </w:r>
          </w:p>
        </w:tc>
        <w:tc>
          <w:tcPr>
            <w:tcW w:w="3000" w:type="dxa"/>
          </w:tcPr>
          <w:p w14:paraId="0CC1A7C3" w14:textId="77777777" w:rsidR="00B64CAA" w:rsidRDefault="00000000">
            <w:r>
              <w:rPr>
                <w:sz w:val="20"/>
              </w:rPr>
              <w:t>Near-zero marginal cost post deployment</w:t>
            </w:r>
          </w:p>
        </w:tc>
      </w:tr>
    </w:tbl>
    <w:p w14:paraId="4B226886" w14:textId="77777777" w:rsidR="00B64CAA" w:rsidRDefault="00B64CAA"/>
    <w:p w14:paraId="0210BB05" w14:textId="77777777" w:rsidR="00B64CAA" w:rsidRDefault="00000000">
      <w:pPr>
        <w:spacing w:before="240" w:after="120"/>
      </w:pPr>
      <w:r>
        <w:rPr>
          <w:b/>
          <w:color w:val="00467F"/>
          <w:sz w:val="26"/>
        </w:rPr>
        <w:t>5.3 Functional Requirements</w:t>
      </w:r>
    </w:p>
    <w:p w14:paraId="56E3563A" w14:textId="4EC88304" w:rsidR="00B64CAA" w:rsidRDefault="00000000">
      <w:pPr>
        <w:spacing w:before="60" w:after="120" w:line="360" w:lineRule="exact"/>
        <w:jc w:val="both"/>
      </w:pPr>
      <w:r>
        <w:t xml:space="preserve">The functional requirements of the Sterling AI Recruitment Engine are specified below, </w:t>
      </w:r>
      <w:r w:rsidR="00355EC4">
        <w:t>organized</w:t>
      </w:r>
      <w:r>
        <w:t xml:space="preserve"> by user role:</w:t>
      </w:r>
    </w:p>
    <w:p w14:paraId="6A6FDDBD" w14:textId="77777777" w:rsidR="00B64CAA" w:rsidRDefault="00000000">
      <w:pPr>
        <w:spacing w:before="160" w:after="80"/>
      </w:pPr>
      <w:r>
        <w:rPr>
          <w:b/>
          <w:i/>
          <w:color w:val="1E1E1E"/>
        </w:rPr>
        <w:t>5.3.1 Candidate Portal Requirements</w:t>
      </w:r>
    </w:p>
    <w:tbl>
      <w:tblPr>
        <w:tblStyle w:val="TableGrid"/>
        <w:tblW w:w="0" w:type="auto"/>
        <w:tblLook w:val="04A0" w:firstRow="1" w:lastRow="0" w:firstColumn="1" w:lastColumn="0" w:noHBand="0" w:noVBand="1"/>
      </w:tblPr>
      <w:tblGrid>
        <w:gridCol w:w="4500"/>
        <w:gridCol w:w="4500"/>
      </w:tblGrid>
      <w:tr w:rsidR="00B64CAA" w14:paraId="16AD44F5" w14:textId="77777777">
        <w:tc>
          <w:tcPr>
            <w:tcW w:w="4500" w:type="dxa"/>
            <w:shd w:val="clear" w:color="auto" w:fill="D0E4F5"/>
          </w:tcPr>
          <w:p w14:paraId="609A975D" w14:textId="77777777" w:rsidR="00B64CAA" w:rsidRDefault="00000000">
            <w:r>
              <w:rPr>
                <w:b/>
                <w:sz w:val="20"/>
              </w:rPr>
              <w:t>FR-C-01</w:t>
            </w:r>
          </w:p>
        </w:tc>
        <w:tc>
          <w:tcPr>
            <w:tcW w:w="4500" w:type="dxa"/>
            <w:shd w:val="clear" w:color="auto" w:fill="D0E4F5"/>
          </w:tcPr>
          <w:p w14:paraId="25ADC6B8" w14:textId="77777777" w:rsidR="00B64CAA" w:rsidRDefault="00000000">
            <w:r>
              <w:rPr>
                <w:b/>
                <w:sz w:val="20"/>
              </w:rPr>
              <w:t>The system shall allow candidates to self-register with name, email, and password.</w:t>
            </w:r>
          </w:p>
        </w:tc>
      </w:tr>
      <w:tr w:rsidR="00B64CAA" w14:paraId="6C32DE37" w14:textId="77777777">
        <w:tc>
          <w:tcPr>
            <w:tcW w:w="4500" w:type="dxa"/>
          </w:tcPr>
          <w:p w14:paraId="103B22C1" w14:textId="77777777" w:rsidR="00B64CAA" w:rsidRDefault="00000000">
            <w:r>
              <w:rPr>
                <w:sz w:val="20"/>
              </w:rPr>
              <w:t>FR-C-02</w:t>
            </w:r>
          </w:p>
        </w:tc>
        <w:tc>
          <w:tcPr>
            <w:tcW w:w="4500" w:type="dxa"/>
          </w:tcPr>
          <w:p w14:paraId="47B0FEFC" w14:textId="77777777" w:rsidR="00B64CAA" w:rsidRDefault="00000000">
            <w:r>
              <w:rPr>
                <w:sz w:val="20"/>
              </w:rPr>
              <w:t>The system shall authenticate registered candidates via secure login.</w:t>
            </w:r>
          </w:p>
        </w:tc>
      </w:tr>
      <w:tr w:rsidR="00B64CAA" w14:paraId="5FDB467D" w14:textId="77777777">
        <w:tc>
          <w:tcPr>
            <w:tcW w:w="4500" w:type="dxa"/>
          </w:tcPr>
          <w:p w14:paraId="7683C78F" w14:textId="77777777" w:rsidR="00B64CAA" w:rsidRDefault="00000000">
            <w:r>
              <w:rPr>
                <w:sz w:val="20"/>
              </w:rPr>
              <w:t>FR-C-03</w:t>
            </w:r>
          </w:p>
        </w:tc>
        <w:tc>
          <w:tcPr>
            <w:tcW w:w="4500" w:type="dxa"/>
          </w:tcPr>
          <w:p w14:paraId="388BA239" w14:textId="77777777" w:rsidR="00B64CAA" w:rsidRDefault="00000000">
            <w:r>
              <w:rPr>
                <w:sz w:val="20"/>
              </w:rPr>
              <w:t>The system shall allow authenticated candidates to upload PDF resumes.</w:t>
            </w:r>
          </w:p>
        </w:tc>
      </w:tr>
      <w:tr w:rsidR="00B64CAA" w14:paraId="795009E6" w14:textId="77777777">
        <w:tc>
          <w:tcPr>
            <w:tcW w:w="4500" w:type="dxa"/>
          </w:tcPr>
          <w:p w14:paraId="7A2C04D2" w14:textId="77777777" w:rsidR="00B64CAA" w:rsidRDefault="00000000">
            <w:r>
              <w:rPr>
                <w:sz w:val="20"/>
              </w:rPr>
              <w:t>FR-C-04</w:t>
            </w:r>
          </w:p>
        </w:tc>
        <w:tc>
          <w:tcPr>
            <w:tcW w:w="4500" w:type="dxa"/>
          </w:tcPr>
          <w:p w14:paraId="05C1DD36" w14:textId="77777777" w:rsidR="00B64CAA" w:rsidRDefault="00000000">
            <w:r>
              <w:rPr>
                <w:sz w:val="20"/>
              </w:rPr>
              <w:t>The system shall automatically parse uploaded resumes and compute a role-match score.</w:t>
            </w:r>
          </w:p>
        </w:tc>
      </w:tr>
      <w:tr w:rsidR="00B64CAA" w14:paraId="33B3843C" w14:textId="77777777">
        <w:tc>
          <w:tcPr>
            <w:tcW w:w="4500" w:type="dxa"/>
          </w:tcPr>
          <w:p w14:paraId="0E98BFFB" w14:textId="77777777" w:rsidR="00B64CAA" w:rsidRDefault="00000000">
            <w:r>
              <w:rPr>
                <w:sz w:val="20"/>
              </w:rPr>
              <w:t>FR-C-05</w:t>
            </w:r>
          </w:p>
        </w:tc>
        <w:tc>
          <w:tcPr>
            <w:tcW w:w="4500" w:type="dxa"/>
          </w:tcPr>
          <w:p w14:paraId="1509CABD" w14:textId="77777777" w:rsidR="00B64CAA" w:rsidRDefault="00000000">
            <w:r>
              <w:rPr>
                <w:sz w:val="20"/>
              </w:rPr>
              <w:t>The system shall present the candidate with available job roles and departments for selection.</w:t>
            </w:r>
          </w:p>
        </w:tc>
      </w:tr>
      <w:tr w:rsidR="00B64CAA" w14:paraId="4FAC1852" w14:textId="77777777">
        <w:tc>
          <w:tcPr>
            <w:tcW w:w="4500" w:type="dxa"/>
          </w:tcPr>
          <w:p w14:paraId="08E4C7E5" w14:textId="77777777" w:rsidR="00B64CAA" w:rsidRDefault="00000000">
            <w:r>
              <w:rPr>
                <w:sz w:val="20"/>
              </w:rPr>
              <w:t>FR-C-06</w:t>
            </w:r>
          </w:p>
        </w:tc>
        <w:tc>
          <w:tcPr>
            <w:tcW w:w="4500" w:type="dxa"/>
          </w:tcPr>
          <w:p w14:paraId="4BD5445A" w14:textId="77777777" w:rsidR="00B64CAA" w:rsidRDefault="00000000">
            <w:r>
              <w:rPr>
                <w:sz w:val="20"/>
              </w:rPr>
              <w:t>The system shall verify microphone and camera availability before launching the interview.</w:t>
            </w:r>
          </w:p>
        </w:tc>
      </w:tr>
      <w:tr w:rsidR="00B64CAA" w14:paraId="46891D96" w14:textId="77777777">
        <w:tc>
          <w:tcPr>
            <w:tcW w:w="4500" w:type="dxa"/>
          </w:tcPr>
          <w:p w14:paraId="182DE3A6" w14:textId="77777777" w:rsidR="00B64CAA" w:rsidRDefault="00000000">
            <w:r>
              <w:rPr>
                <w:sz w:val="20"/>
              </w:rPr>
              <w:t>FR-C-07</w:t>
            </w:r>
          </w:p>
        </w:tc>
        <w:tc>
          <w:tcPr>
            <w:tcW w:w="4500" w:type="dxa"/>
          </w:tcPr>
          <w:p w14:paraId="33831353" w14:textId="77777777" w:rsidR="00B64CAA" w:rsidRDefault="00000000">
            <w:r>
              <w:rPr>
                <w:sz w:val="20"/>
              </w:rPr>
              <w:t>The system shall conduct a real-time voice-based interview with the 3D AI Avatar.</w:t>
            </w:r>
          </w:p>
        </w:tc>
      </w:tr>
      <w:tr w:rsidR="00B64CAA" w14:paraId="58467C0B" w14:textId="77777777">
        <w:tc>
          <w:tcPr>
            <w:tcW w:w="4500" w:type="dxa"/>
          </w:tcPr>
          <w:p w14:paraId="1540D372" w14:textId="77777777" w:rsidR="00B64CAA" w:rsidRDefault="00000000">
            <w:r>
              <w:rPr>
                <w:sz w:val="20"/>
              </w:rPr>
              <w:t>FR-C-08</w:t>
            </w:r>
          </w:p>
        </w:tc>
        <w:tc>
          <w:tcPr>
            <w:tcW w:w="4500" w:type="dxa"/>
          </w:tcPr>
          <w:p w14:paraId="72FC689E" w14:textId="77777777" w:rsidR="00B64CAA" w:rsidRDefault="00000000">
            <w:r>
              <w:rPr>
                <w:sz w:val="20"/>
              </w:rPr>
              <w:t>The system shall provide an integrated Monaco Code Editor for code-based question responses.</w:t>
            </w:r>
          </w:p>
        </w:tc>
      </w:tr>
      <w:tr w:rsidR="00B64CAA" w14:paraId="4B4532F0" w14:textId="77777777">
        <w:tc>
          <w:tcPr>
            <w:tcW w:w="4500" w:type="dxa"/>
          </w:tcPr>
          <w:p w14:paraId="23119B92" w14:textId="77777777" w:rsidR="00B64CAA" w:rsidRDefault="00000000">
            <w:r>
              <w:rPr>
                <w:sz w:val="20"/>
              </w:rPr>
              <w:t>FR-C-09</w:t>
            </w:r>
          </w:p>
        </w:tc>
        <w:tc>
          <w:tcPr>
            <w:tcW w:w="4500" w:type="dxa"/>
          </w:tcPr>
          <w:p w14:paraId="758A0741" w14:textId="77777777" w:rsidR="00B64CAA" w:rsidRDefault="00000000">
            <w:r>
              <w:rPr>
                <w:sz w:val="20"/>
              </w:rPr>
              <w:t>The system shall display real-time transcript feedback during the interview.</w:t>
            </w:r>
          </w:p>
        </w:tc>
      </w:tr>
      <w:tr w:rsidR="00B64CAA" w14:paraId="6AE8DE5D" w14:textId="77777777">
        <w:tc>
          <w:tcPr>
            <w:tcW w:w="4500" w:type="dxa"/>
          </w:tcPr>
          <w:p w14:paraId="38BFF170" w14:textId="77777777" w:rsidR="00B64CAA" w:rsidRDefault="00000000">
            <w:r>
              <w:rPr>
                <w:sz w:val="20"/>
              </w:rPr>
              <w:t>FR-C-10</w:t>
            </w:r>
          </w:p>
        </w:tc>
        <w:tc>
          <w:tcPr>
            <w:tcW w:w="4500" w:type="dxa"/>
          </w:tcPr>
          <w:p w14:paraId="369E1DC5" w14:textId="77777777" w:rsidR="00B64CAA" w:rsidRDefault="00000000">
            <w:r>
              <w:rPr>
                <w:sz w:val="20"/>
              </w:rPr>
              <w:t>The system shall allow the candidate to view their interview report upon completion.</w:t>
            </w:r>
          </w:p>
        </w:tc>
      </w:tr>
    </w:tbl>
    <w:p w14:paraId="02A780C9" w14:textId="77777777" w:rsidR="00B64CAA" w:rsidRDefault="00B64CAA"/>
    <w:p w14:paraId="6F04612E" w14:textId="77777777" w:rsidR="00B64CAA" w:rsidRDefault="00000000">
      <w:pPr>
        <w:spacing w:before="160" w:after="80"/>
      </w:pPr>
      <w:r>
        <w:rPr>
          <w:b/>
          <w:i/>
          <w:color w:val="1E1E1E"/>
        </w:rPr>
        <w:t>5.3.2 Admin/HR Portal Requirements</w:t>
      </w:r>
    </w:p>
    <w:tbl>
      <w:tblPr>
        <w:tblStyle w:val="TableGrid"/>
        <w:tblW w:w="0" w:type="auto"/>
        <w:tblLook w:val="04A0" w:firstRow="1" w:lastRow="0" w:firstColumn="1" w:lastColumn="0" w:noHBand="0" w:noVBand="1"/>
      </w:tblPr>
      <w:tblGrid>
        <w:gridCol w:w="4500"/>
        <w:gridCol w:w="4500"/>
      </w:tblGrid>
      <w:tr w:rsidR="00B64CAA" w14:paraId="5E45CFFD" w14:textId="77777777">
        <w:tc>
          <w:tcPr>
            <w:tcW w:w="4500" w:type="dxa"/>
            <w:shd w:val="clear" w:color="auto" w:fill="D0E4F5"/>
          </w:tcPr>
          <w:p w14:paraId="16110A77" w14:textId="77777777" w:rsidR="00B64CAA" w:rsidRDefault="00000000">
            <w:r>
              <w:rPr>
                <w:b/>
                <w:sz w:val="20"/>
              </w:rPr>
              <w:t>FR-A-01</w:t>
            </w:r>
          </w:p>
        </w:tc>
        <w:tc>
          <w:tcPr>
            <w:tcW w:w="4500" w:type="dxa"/>
            <w:shd w:val="clear" w:color="auto" w:fill="D0E4F5"/>
          </w:tcPr>
          <w:p w14:paraId="26CB3F3D" w14:textId="77777777" w:rsidR="00B64CAA" w:rsidRDefault="00000000">
            <w:r>
              <w:rPr>
                <w:b/>
                <w:sz w:val="20"/>
              </w:rPr>
              <w:t xml:space="preserve">The system shall allow administrators to securely log in to the admin command </w:t>
            </w:r>
            <w:proofErr w:type="spellStart"/>
            <w:r>
              <w:rPr>
                <w:b/>
                <w:sz w:val="20"/>
              </w:rPr>
              <w:t>centre</w:t>
            </w:r>
            <w:proofErr w:type="spellEnd"/>
            <w:r>
              <w:rPr>
                <w:b/>
                <w:sz w:val="20"/>
              </w:rPr>
              <w:t>.</w:t>
            </w:r>
          </w:p>
        </w:tc>
      </w:tr>
      <w:tr w:rsidR="00B64CAA" w14:paraId="4BA78292" w14:textId="77777777">
        <w:tc>
          <w:tcPr>
            <w:tcW w:w="4500" w:type="dxa"/>
          </w:tcPr>
          <w:p w14:paraId="37490C08" w14:textId="77777777" w:rsidR="00B64CAA" w:rsidRDefault="00000000">
            <w:r>
              <w:rPr>
                <w:sz w:val="20"/>
              </w:rPr>
              <w:t>FR-A-02</w:t>
            </w:r>
          </w:p>
        </w:tc>
        <w:tc>
          <w:tcPr>
            <w:tcW w:w="4500" w:type="dxa"/>
          </w:tcPr>
          <w:p w14:paraId="085F50B2" w14:textId="77777777" w:rsidR="00B64CAA" w:rsidRDefault="00000000">
            <w:r>
              <w:rPr>
                <w:sz w:val="20"/>
              </w:rPr>
              <w:t>The system shall allow creation, modification, and deletion of Departments and Job Roles.</w:t>
            </w:r>
          </w:p>
        </w:tc>
      </w:tr>
      <w:tr w:rsidR="00B64CAA" w14:paraId="690F9E42" w14:textId="77777777">
        <w:tc>
          <w:tcPr>
            <w:tcW w:w="4500" w:type="dxa"/>
          </w:tcPr>
          <w:p w14:paraId="744906EF" w14:textId="77777777" w:rsidR="00B64CAA" w:rsidRDefault="00000000">
            <w:r>
              <w:rPr>
                <w:sz w:val="20"/>
              </w:rPr>
              <w:t>FR-A-03</w:t>
            </w:r>
          </w:p>
        </w:tc>
        <w:tc>
          <w:tcPr>
            <w:tcW w:w="4500" w:type="dxa"/>
          </w:tcPr>
          <w:p w14:paraId="309BEE3E" w14:textId="77777777" w:rsidR="00B64CAA" w:rsidRDefault="00000000">
            <w:r>
              <w:rPr>
                <w:sz w:val="20"/>
              </w:rPr>
              <w:t>The system shall allow configuration of role-specific grading weights (Technical/Comm/EQ/Confidence).</w:t>
            </w:r>
          </w:p>
        </w:tc>
      </w:tr>
      <w:tr w:rsidR="00B64CAA" w14:paraId="563B31F6" w14:textId="77777777">
        <w:tc>
          <w:tcPr>
            <w:tcW w:w="4500" w:type="dxa"/>
          </w:tcPr>
          <w:p w14:paraId="17372CBC" w14:textId="77777777" w:rsidR="00B64CAA" w:rsidRDefault="00000000">
            <w:r>
              <w:rPr>
                <w:sz w:val="20"/>
              </w:rPr>
              <w:t>FR-A-04</w:t>
            </w:r>
          </w:p>
        </w:tc>
        <w:tc>
          <w:tcPr>
            <w:tcW w:w="4500" w:type="dxa"/>
          </w:tcPr>
          <w:p w14:paraId="3ABBEB35" w14:textId="77777777" w:rsidR="00B64CAA" w:rsidRDefault="00000000">
            <w:r>
              <w:rPr>
                <w:sz w:val="20"/>
              </w:rPr>
              <w:t>The system shall allow management of the Question Bank (CRUD operations).</w:t>
            </w:r>
          </w:p>
        </w:tc>
      </w:tr>
      <w:tr w:rsidR="00B64CAA" w14:paraId="6A4CB35B" w14:textId="77777777">
        <w:tc>
          <w:tcPr>
            <w:tcW w:w="4500" w:type="dxa"/>
          </w:tcPr>
          <w:p w14:paraId="37F87ED0" w14:textId="77777777" w:rsidR="00B64CAA" w:rsidRDefault="00000000">
            <w:r>
              <w:rPr>
                <w:sz w:val="20"/>
              </w:rPr>
              <w:t>FR-A-05</w:t>
            </w:r>
          </w:p>
        </w:tc>
        <w:tc>
          <w:tcPr>
            <w:tcW w:w="4500" w:type="dxa"/>
          </w:tcPr>
          <w:p w14:paraId="5325C03D" w14:textId="77777777" w:rsidR="00B64CAA" w:rsidRDefault="00000000">
            <w:r>
              <w:rPr>
                <w:sz w:val="20"/>
              </w:rPr>
              <w:t>The system shall support bulk import of questions via CSV upload.</w:t>
            </w:r>
          </w:p>
        </w:tc>
      </w:tr>
      <w:tr w:rsidR="00B64CAA" w14:paraId="23C874CF" w14:textId="77777777">
        <w:tc>
          <w:tcPr>
            <w:tcW w:w="4500" w:type="dxa"/>
          </w:tcPr>
          <w:p w14:paraId="1B89AA0A" w14:textId="77777777" w:rsidR="00B64CAA" w:rsidRDefault="00000000">
            <w:r>
              <w:rPr>
                <w:sz w:val="20"/>
              </w:rPr>
              <w:t>FR-A-06</w:t>
            </w:r>
          </w:p>
        </w:tc>
        <w:tc>
          <w:tcPr>
            <w:tcW w:w="4500" w:type="dxa"/>
          </w:tcPr>
          <w:p w14:paraId="0B4CFE67" w14:textId="77777777" w:rsidR="00B64CAA" w:rsidRDefault="00000000">
            <w:r>
              <w:rPr>
                <w:sz w:val="20"/>
              </w:rPr>
              <w:t>The system shall display a system-wide analytics dashboard with candidate pipeline metrics.</w:t>
            </w:r>
          </w:p>
        </w:tc>
      </w:tr>
      <w:tr w:rsidR="00B64CAA" w14:paraId="582F0050" w14:textId="77777777">
        <w:tc>
          <w:tcPr>
            <w:tcW w:w="4500" w:type="dxa"/>
          </w:tcPr>
          <w:p w14:paraId="5C35F64D" w14:textId="77777777" w:rsidR="00B64CAA" w:rsidRDefault="00000000">
            <w:r>
              <w:rPr>
                <w:sz w:val="20"/>
              </w:rPr>
              <w:t>FR-A-07</w:t>
            </w:r>
          </w:p>
        </w:tc>
        <w:tc>
          <w:tcPr>
            <w:tcW w:w="4500" w:type="dxa"/>
          </w:tcPr>
          <w:p w14:paraId="1D36BE4B" w14:textId="77777777" w:rsidR="00B64CAA" w:rsidRDefault="00000000">
            <w:r>
              <w:rPr>
                <w:sz w:val="20"/>
              </w:rPr>
              <w:t>The system shall allow administrators to view detailed candidate evaluation reports.</w:t>
            </w:r>
          </w:p>
        </w:tc>
      </w:tr>
      <w:tr w:rsidR="00B64CAA" w14:paraId="6C7BAF2A" w14:textId="77777777">
        <w:tc>
          <w:tcPr>
            <w:tcW w:w="4500" w:type="dxa"/>
          </w:tcPr>
          <w:p w14:paraId="1E2BD854" w14:textId="77777777" w:rsidR="00B64CAA" w:rsidRDefault="00000000">
            <w:r>
              <w:rPr>
                <w:sz w:val="20"/>
              </w:rPr>
              <w:t>FR-A-08</w:t>
            </w:r>
          </w:p>
        </w:tc>
        <w:tc>
          <w:tcPr>
            <w:tcW w:w="4500" w:type="dxa"/>
          </w:tcPr>
          <w:p w14:paraId="1316CB23" w14:textId="77777777" w:rsidR="00B64CAA" w:rsidRDefault="00000000">
            <w:r>
              <w:rPr>
                <w:sz w:val="20"/>
              </w:rPr>
              <w:t>The system shall allow administrators to override AI hiring decisions (PENDING → HIRED/REJECTED).</w:t>
            </w:r>
          </w:p>
        </w:tc>
      </w:tr>
      <w:tr w:rsidR="00B64CAA" w14:paraId="155F63F5" w14:textId="77777777">
        <w:tc>
          <w:tcPr>
            <w:tcW w:w="4500" w:type="dxa"/>
          </w:tcPr>
          <w:p w14:paraId="5FFBD9F6" w14:textId="77777777" w:rsidR="00B64CAA" w:rsidRDefault="00000000">
            <w:r>
              <w:rPr>
                <w:sz w:val="20"/>
              </w:rPr>
              <w:t>FR-A-09</w:t>
            </w:r>
          </w:p>
        </w:tc>
        <w:tc>
          <w:tcPr>
            <w:tcW w:w="4500" w:type="dxa"/>
          </w:tcPr>
          <w:p w14:paraId="5BE5AE5F" w14:textId="77777777" w:rsidR="00B64CAA" w:rsidRDefault="00000000">
            <w:r>
              <w:rPr>
                <w:sz w:val="20"/>
              </w:rPr>
              <w:t>The system shall support PDF export of individual candidate reports.</w:t>
            </w:r>
          </w:p>
        </w:tc>
      </w:tr>
      <w:tr w:rsidR="00B64CAA" w14:paraId="69C4B93A" w14:textId="77777777">
        <w:tc>
          <w:tcPr>
            <w:tcW w:w="4500" w:type="dxa"/>
          </w:tcPr>
          <w:p w14:paraId="078A61A2" w14:textId="77777777" w:rsidR="00B64CAA" w:rsidRDefault="00000000">
            <w:r>
              <w:rPr>
                <w:sz w:val="20"/>
              </w:rPr>
              <w:t>FR-A-10</w:t>
            </w:r>
          </w:p>
        </w:tc>
        <w:tc>
          <w:tcPr>
            <w:tcW w:w="4500" w:type="dxa"/>
          </w:tcPr>
          <w:p w14:paraId="62D03D18" w14:textId="77777777" w:rsidR="00B64CAA" w:rsidRDefault="00000000">
            <w:r>
              <w:rPr>
                <w:sz w:val="20"/>
              </w:rPr>
              <w:t>The system shall maintain a comprehensive audit log of all administrative actions.</w:t>
            </w:r>
          </w:p>
        </w:tc>
      </w:tr>
    </w:tbl>
    <w:p w14:paraId="3B02DB69" w14:textId="77777777" w:rsidR="00B64CAA" w:rsidRDefault="00B64CAA"/>
    <w:p w14:paraId="77A80FDA" w14:textId="77777777" w:rsidR="00B64CAA" w:rsidRDefault="00000000">
      <w:pPr>
        <w:spacing w:before="240" w:after="120"/>
      </w:pPr>
      <w:r>
        <w:rPr>
          <w:b/>
          <w:color w:val="00467F"/>
          <w:sz w:val="26"/>
        </w:rPr>
        <w:t>5.4 Non-Functional Requirements</w:t>
      </w:r>
    </w:p>
    <w:tbl>
      <w:tblPr>
        <w:tblStyle w:val="TableGrid"/>
        <w:tblW w:w="0" w:type="auto"/>
        <w:tblLook w:val="04A0" w:firstRow="1" w:lastRow="0" w:firstColumn="1" w:lastColumn="0" w:noHBand="0" w:noVBand="1"/>
      </w:tblPr>
      <w:tblGrid>
        <w:gridCol w:w="3000"/>
        <w:gridCol w:w="3000"/>
        <w:gridCol w:w="3000"/>
      </w:tblGrid>
      <w:tr w:rsidR="00B64CAA" w14:paraId="67CEA686" w14:textId="77777777">
        <w:tc>
          <w:tcPr>
            <w:tcW w:w="3000" w:type="dxa"/>
            <w:shd w:val="clear" w:color="auto" w:fill="D0E4F5"/>
          </w:tcPr>
          <w:p w14:paraId="05750DB1" w14:textId="77777777" w:rsidR="00B64CAA" w:rsidRDefault="00000000">
            <w:r>
              <w:rPr>
                <w:b/>
                <w:sz w:val="20"/>
              </w:rPr>
              <w:t>ID</w:t>
            </w:r>
          </w:p>
        </w:tc>
        <w:tc>
          <w:tcPr>
            <w:tcW w:w="3000" w:type="dxa"/>
            <w:shd w:val="clear" w:color="auto" w:fill="D0E4F5"/>
          </w:tcPr>
          <w:p w14:paraId="769AFD90" w14:textId="77777777" w:rsidR="00B64CAA" w:rsidRDefault="00000000">
            <w:r>
              <w:rPr>
                <w:b/>
                <w:sz w:val="20"/>
              </w:rPr>
              <w:t>Category</w:t>
            </w:r>
          </w:p>
        </w:tc>
        <w:tc>
          <w:tcPr>
            <w:tcW w:w="3000" w:type="dxa"/>
            <w:shd w:val="clear" w:color="auto" w:fill="D0E4F5"/>
          </w:tcPr>
          <w:p w14:paraId="32FE7B58" w14:textId="77777777" w:rsidR="00B64CAA" w:rsidRDefault="00000000">
            <w:r>
              <w:rPr>
                <w:b/>
                <w:sz w:val="20"/>
              </w:rPr>
              <w:t>Requirement</w:t>
            </w:r>
          </w:p>
        </w:tc>
      </w:tr>
      <w:tr w:rsidR="00B64CAA" w14:paraId="248A1288" w14:textId="77777777">
        <w:tc>
          <w:tcPr>
            <w:tcW w:w="3000" w:type="dxa"/>
          </w:tcPr>
          <w:p w14:paraId="7DD74E6C" w14:textId="77777777" w:rsidR="00B64CAA" w:rsidRDefault="00000000">
            <w:r>
              <w:rPr>
                <w:sz w:val="20"/>
              </w:rPr>
              <w:t>NFR-01</w:t>
            </w:r>
          </w:p>
        </w:tc>
        <w:tc>
          <w:tcPr>
            <w:tcW w:w="3000" w:type="dxa"/>
          </w:tcPr>
          <w:p w14:paraId="47E88D14" w14:textId="77777777" w:rsidR="00B64CAA" w:rsidRDefault="00000000">
            <w:r>
              <w:rPr>
                <w:sz w:val="20"/>
              </w:rPr>
              <w:t>Performance</w:t>
            </w:r>
          </w:p>
        </w:tc>
        <w:tc>
          <w:tcPr>
            <w:tcW w:w="3000" w:type="dxa"/>
          </w:tcPr>
          <w:p w14:paraId="3F791E3E" w14:textId="77777777" w:rsidR="00B64CAA" w:rsidRDefault="00000000">
            <w:r>
              <w:rPr>
                <w:sz w:val="20"/>
              </w:rPr>
              <w:t>Speech-to-Text transcription latency ≤ 1 second for standard internet connections</w:t>
            </w:r>
          </w:p>
        </w:tc>
      </w:tr>
      <w:tr w:rsidR="00B64CAA" w14:paraId="03CDE2EC" w14:textId="77777777">
        <w:tc>
          <w:tcPr>
            <w:tcW w:w="3000" w:type="dxa"/>
          </w:tcPr>
          <w:p w14:paraId="5FF5B55C" w14:textId="77777777" w:rsidR="00B64CAA" w:rsidRDefault="00000000">
            <w:r>
              <w:rPr>
                <w:sz w:val="20"/>
              </w:rPr>
              <w:t>NFR-02</w:t>
            </w:r>
          </w:p>
        </w:tc>
        <w:tc>
          <w:tcPr>
            <w:tcW w:w="3000" w:type="dxa"/>
          </w:tcPr>
          <w:p w14:paraId="703B6EF9" w14:textId="77777777" w:rsidR="00B64CAA" w:rsidRDefault="00000000">
            <w:r>
              <w:rPr>
                <w:sz w:val="20"/>
              </w:rPr>
              <w:t>Performance</w:t>
            </w:r>
          </w:p>
        </w:tc>
        <w:tc>
          <w:tcPr>
            <w:tcW w:w="3000" w:type="dxa"/>
          </w:tcPr>
          <w:p w14:paraId="331D3D85" w14:textId="77777777" w:rsidR="00B64CAA" w:rsidRDefault="00000000">
            <w:r>
              <w:rPr>
                <w:sz w:val="20"/>
              </w:rPr>
              <w:t>Text-to-Speech audio generation and streaming ≤ 2 seconds from LLM response generation</w:t>
            </w:r>
          </w:p>
        </w:tc>
      </w:tr>
      <w:tr w:rsidR="00B64CAA" w14:paraId="251D703F" w14:textId="77777777">
        <w:tc>
          <w:tcPr>
            <w:tcW w:w="3000" w:type="dxa"/>
          </w:tcPr>
          <w:p w14:paraId="0C8735C7" w14:textId="77777777" w:rsidR="00B64CAA" w:rsidRDefault="00000000">
            <w:r>
              <w:rPr>
                <w:sz w:val="20"/>
              </w:rPr>
              <w:t>NFR-03</w:t>
            </w:r>
          </w:p>
        </w:tc>
        <w:tc>
          <w:tcPr>
            <w:tcW w:w="3000" w:type="dxa"/>
          </w:tcPr>
          <w:p w14:paraId="3A26D60E" w14:textId="77777777" w:rsidR="00B64CAA" w:rsidRDefault="00000000">
            <w:r>
              <w:rPr>
                <w:sz w:val="20"/>
              </w:rPr>
              <w:t>Performance</w:t>
            </w:r>
          </w:p>
        </w:tc>
        <w:tc>
          <w:tcPr>
            <w:tcW w:w="3000" w:type="dxa"/>
          </w:tcPr>
          <w:p w14:paraId="7EEEAADA" w14:textId="77777777" w:rsidR="00B64CAA" w:rsidRDefault="00000000">
            <w:r>
              <w:rPr>
                <w:sz w:val="20"/>
              </w:rPr>
              <w:t>Resume scoring completion ≤ 5 seconds after PDF upload</w:t>
            </w:r>
          </w:p>
        </w:tc>
      </w:tr>
      <w:tr w:rsidR="00B64CAA" w14:paraId="334AF132" w14:textId="77777777">
        <w:tc>
          <w:tcPr>
            <w:tcW w:w="3000" w:type="dxa"/>
          </w:tcPr>
          <w:p w14:paraId="7567EEE2" w14:textId="77777777" w:rsidR="00B64CAA" w:rsidRDefault="00000000">
            <w:r>
              <w:rPr>
                <w:sz w:val="20"/>
              </w:rPr>
              <w:t>NFR-04</w:t>
            </w:r>
          </w:p>
        </w:tc>
        <w:tc>
          <w:tcPr>
            <w:tcW w:w="3000" w:type="dxa"/>
          </w:tcPr>
          <w:p w14:paraId="2F4457AD" w14:textId="77777777" w:rsidR="00B64CAA" w:rsidRDefault="00000000">
            <w:r>
              <w:rPr>
                <w:sz w:val="20"/>
              </w:rPr>
              <w:t>Scalability</w:t>
            </w:r>
          </w:p>
        </w:tc>
        <w:tc>
          <w:tcPr>
            <w:tcW w:w="3000" w:type="dxa"/>
          </w:tcPr>
          <w:p w14:paraId="6BE46030" w14:textId="77777777" w:rsidR="00B64CAA" w:rsidRDefault="00000000">
            <w:r>
              <w:rPr>
                <w:sz w:val="20"/>
              </w:rPr>
              <w:t>System shall support concurrent interview sessions without performance degradation</w:t>
            </w:r>
          </w:p>
        </w:tc>
      </w:tr>
      <w:tr w:rsidR="00B64CAA" w14:paraId="6BC30B37" w14:textId="77777777">
        <w:tc>
          <w:tcPr>
            <w:tcW w:w="3000" w:type="dxa"/>
          </w:tcPr>
          <w:p w14:paraId="5D13EA65" w14:textId="77777777" w:rsidR="00B64CAA" w:rsidRDefault="00000000">
            <w:r>
              <w:rPr>
                <w:sz w:val="20"/>
              </w:rPr>
              <w:t>NFR-05</w:t>
            </w:r>
          </w:p>
        </w:tc>
        <w:tc>
          <w:tcPr>
            <w:tcW w:w="3000" w:type="dxa"/>
          </w:tcPr>
          <w:p w14:paraId="60141FB9" w14:textId="77777777" w:rsidR="00B64CAA" w:rsidRDefault="00000000">
            <w:r>
              <w:rPr>
                <w:sz w:val="20"/>
              </w:rPr>
              <w:t>Reliability</w:t>
            </w:r>
          </w:p>
        </w:tc>
        <w:tc>
          <w:tcPr>
            <w:tcW w:w="3000" w:type="dxa"/>
          </w:tcPr>
          <w:p w14:paraId="7F11DFC9" w14:textId="77777777" w:rsidR="00B64CAA" w:rsidRDefault="00000000">
            <w:r>
              <w:rPr>
                <w:sz w:val="20"/>
              </w:rPr>
              <w:t>Circuit breaker pattern shall ensure graceful degradation on external API failure</w:t>
            </w:r>
          </w:p>
        </w:tc>
      </w:tr>
      <w:tr w:rsidR="00B64CAA" w14:paraId="546C51D7" w14:textId="77777777">
        <w:tc>
          <w:tcPr>
            <w:tcW w:w="3000" w:type="dxa"/>
          </w:tcPr>
          <w:p w14:paraId="34923E15" w14:textId="77777777" w:rsidR="00B64CAA" w:rsidRDefault="00000000">
            <w:r>
              <w:rPr>
                <w:sz w:val="20"/>
              </w:rPr>
              <w:t>NFR-06</w:t>
            </w:r>
          </w:p>
        </w:tc>
        <w:tc>
          <w:tcPr>
            <w:tcW w:w="3000" w:type="dxa"/>
          </w:tcPr>
          <w:p w14:paraId="69648444" w14:textId="77777777" w:rsidR="00B64CAA" w:rsidRDefault="00000000">
            <w:r>
              <w:rPr>
                <w:sz w:val="20"/>
              </w:rPr>
              <w:t>Security</w:t>
            </w:r>
          </w:p>
        </w:tc>
        <w:tc>
          <w:tcPr>
            <w:tcW w:w="3000" w:type="dxa"/>
          </w:tcPr>
          <w:p w14:paraId="50332056" w14:textId="77777777" w:rsidR="00B64CAA" w:rsidRDefault="00000000">
            <w:r>
              <w:rPr>
                <w:sz w:val="20"/>
              </w:rPr>
              <w:t xml:space="preserve">All passwords shall be stored as </w:t>
            </w:r>
            <w:proofErr w:type="spellStart"/>
            <w:r>
              <w:rPr>
                <w:sz w:val="20"/>
              </w:rPr>
              <w:t>bcrypt</w:t>
            </w:r>
            <w:proofErr w:type="spellEnd"/>
            <w:r>
              <w:rPr>
                <w:sz w:val="20"/>
              </w:rPr>
              <w:t xml:space="preserve"> hashes; JWT tokens used for session management</w:t>
            </w:r>
          </w:p>
        </w:tc>
      </w:tr>
      <w:tr w:rsidR="00B64CAA" w14:paraId="69218E7E" w14:textId="77777777">
        <w:tc>
          <w:tcPr>
            <w:tcW w:w="3000" w:type="dxa"/>
          </w:tcPr>
          <w:p w14:paraId="5A8C93B3" w14:textId="77777777" w:rsidR="00B64CAA" w:rsidRDefault="00000000">
            <w:r>
              <w:rPr>
                <w:sz w:val="20"/>
              </w:rPr>
              <w:t>NFR-07</w:t>
            </w:r>
          </w:p>
        </w:tc>
        <w:tc>
          <w:tcPr>
            <w:tcW w:w="3000" w:type="dxa"/>
          </w:tcPr>
          <w:p w14:paraId="5E0B17C3" w14:textId="77777777" w:rsidR="00B64CAA" w:rsidRDefault="00000000">
            <w:r>
              <w:rPr>
                <w:sz w:val="20"/>
              </w:rPr>
              <w:t>Security</w:t>
            </w:r>
          </w:p>
        </w:tc>
        <w:tc>
          <w:tcPr>
            <w:tcW w:w="3000" w:type="dxa"/>
          </w:tcPr>
          <w:p w14:paraId="6A9B7698" w14:textId="77777777" w:rsidR="00B64CAA" w:rsidRDefault="00000000">
            <w:r>
              <w:rPr>
                <w:sz w:val="20"/>
              </w:rPr>
              <w:t>WebSocket buffer limited to 15MB to prevent OOM/overflow attacks</w:t>
            </w:r>
          </w:p>
        </w:tc>
      </w:tr>
      <w:tr w:rsidR="00B64CAA" w14:paraId="1599611C" w14:textId="77777777">
        <w:tc>
          <w:tcPr>
            <w:tcW w:w="3000" w:type="dxa"/>
          </w:tcPr>
          <w:p w14:paraId="4764597B" w14:textId="77777777" w:rsidR="00B64CAA" w:rsidRDefault="00000000">
            <w:r>
              <w:rPr>
                <w:sz w:val="20"/>
              </w:rPr>
              <w:t>NFR-08</w:t>
            </w:r>
          </w:p>
        </w:tc>
        <w:tc>
          <w:tcPr>
            <w:tcW w:w="3000" w:type="dxa"/>
          </w:tcPr>
          <w:p w14:paraId="6FC99820" w14:textId="77777777" w:rsidR="00B64CAA" w:rsidRDefault="00000000">
            <w:r>
              <w:rPr>
                <w:sz w:val="20"/>
              </w:rPr>
              <w:t>Compatibility</w:t>
            </w:r>
          </w:p>
        </w:tc>
        <w:tc>
          <w:tcPr>
            <w:tcW w:w="3000" w:type="dxa"/>
          </w:tcPr>
          <w:p w14:paraId="23DDF8AA" w14:textId="77777777" w:rsidR="00B64CAA" w:rsidRDefault="00000000">
            <w:r>
              <w:rPr>
                <w:sz w:val="20"/>
              </w:rPr>
              <w:t>Frontend shall be compatible with Chrome 100+, Firefox 100+, Edge 100+ on desktop</w:t>
            </w:r>
          </w:p>
        </w:tc>
      </w:tr>
      <w:tr w:rsidR="00B64CAA" w14:paraId="7489EDF2" w14:textId="77777777">
        <w:tc>
          <w:tcPr>
            <w:tcW w:w="3000" w:type="dxa"/>
          </w:tcPr>
          <w:p w14:paraId="382F305C" w14:textId="77777777" w:rsidR="00B64CAA" w:rsidRDefault="00000000">
            <w:r>
              <w:rPr>
                <w:sz w:val="20"/>
              </w:rPr>
              <w:t>NFR-09</w:t>
            </w:r>
          </w:p>
        </w:tc>
        <w:tc>
          <w:tcPr>
            <w:tcW w:w="3000" w:type="dxa"/>
          </w:tcPr>
          <w:p w14:paraId="055F1450" w14:textId="77777777" w:rsidR="00B64CAA" w:rsidRDefault="00000000">
            <w:r>
              <w:rPr>
                <w:sz w:val="20"/>
              </w:rPr>
              <w:t>Usability</w:t>
            </w:r>
          </w:p>
        </w:tc>
        <w:tc>
          <w:tcPr>
            <w:tcW w:w="3000" w:type="dxa"/>
          </w:tcPr>
          <w:p w14:paraId="2B9B0134" w14:textId="77777777" w:rsidR="00B64CAA" w:rsidRDefault="00000000">
            <w:r>
              <w:rPr>
                <w:sz w:val="20"/>
              </w:rPr>
              <w:t>Interview UI shall achieve System Usability Scale (SUS) score ≥ 75</w:t>
            </w:r>
          </w:p>
        </w:tc>
      </w:tr>
      <w:tr w:rsidR="00B64CAA" w14:paraId="6F40AFE1" w14:textId="77777777">
        <w:tc>
          <w:tcPr>
            <w:tcW w:w="3000" w:type="dxa"/>
          </w:tcPr>
          <w:p w14:paraId="6A7A56BF" w14:textId="77777777" w:rsidR="00B64CAA" w:rsidRDefault="00000000">
            <w:r>
              <w:rPr>
                <w:sz w:val="20"/>
              </w:rPr>
              <w:t>NFR-10</w:t>
            </w:r>
          </w:p>
        </w:tc>
        <w:tc>
          <w:tcPr>
            <w:tcW w:w="3000" w:type="dxa"/>
          </w:tcPr>
          <w:p w14:paraId="725EC4B6" w14:textId="77777777" w:rsidR="00B64CAA" w:rsidRDefault="00000000">
            <w:r>
              <w:rPr>
                <w:sz w:val="20"/>
              </w:rPr>
              <w:t>Maintainability</w:t>
            </w:r>
          </w:p>
        </w:tc>
        <w:tc>
          <w:tcPr>
            <w:tcW w:w="3000" w:type="dxa"/>
          </w:tcPr>
          <w:p w14:paraId="38AD6677" w14:textId="77777777" w:rsidR="00B64CAA" w:rsidRDefault="00000000">
            <w:r>
              <w:rPr>
                <w:sz w:val="20"/>
              </w:rPr>
              <w:t>Microservices architecture shall allow isolated update/deployment of individual services</w:t>
            </w:r>
          </w:p>
        </w:tc>
      </w:tr>
      <w:tr w:rsidR="00B64CAA" w14:paraId="2979AB3C" w14:textId="77777777">
        <w:tc>
          <w:tcPr>
            <w:tcW w:w="3000" w:type="dxa"/>
          </w:tcPr>
          <w:p w14:paraId="1FA843F9" w14:textId="77777777" w:rsidR="00B64CAA" w:rsidRDefault="00000000">
            <w:r>
              <w:rPr>
                <w:sz w:val="20"/>
              </w:rPr>
              <w:t>NFR-11</w:t>
            </w:r>
          </w:p>
        </w:tc>
        <w:tc>
          <w:tcPr>
            <w:tcW w:w="3000" w:type="dxa"/>
          </w:tcPr>
          <w:p w14:paraId="15447D67" w14:textId="77777777" w:rsidR="00B64CAA" w:rsidRDefault="00000000">
            <w:r>
              <w:rPr>
                <w:sz w:val="20"/>
              </w:rPr>
              <w:t>Portability</w:t>
            </w:r>
          </w:p>
        </w:tc>
        <w:tc>
          <w:tcPr>
            <w:tcW w:w="3000" w:type="dxa"/>
          </w:tcPr>
          <w:p w14:paraId="7F8B9901" w14:textId="77777777" w:rsidR="00B64CAA" w:rsidRDefault="00000000">
            <w:r>
              <w:rPr>
                <w:sz w:val="20"/>
              </w:rPr>
              <w:t>System shall operate on i3-class server hardware with standard Python 3.x environment</w:t>
            </w:r>
          </w:p>
        </w:tc>
      </w:tr>
      <w:tr w:rsidR="00B64CAA" w14:paraId="2822B0D7" w14:textId="77777777">
        <w:tc>
          <w:tcPr>
            <w:tcW w:w="3000" w:type="dxa"/>
          </w:tcPr>
          <w:p w14:paraId="3BAAD79E" w14:textId="77777777" w:rsidR="00B64CAA" w:rsidRDefault="00000000">
            <w:r>
              <w:rPr>
                <w:sz w:val="20"/>
              </w:rPr>
              <w:t>NFR-12</w:t>
            </w:r>
          </w:p>
        </w:tc>
        <w:tc>
          <w:tcPr>
            <w:tcW w:w="3000" w:type="dxa"/>
          </w:tcPr>
          <w:p w14:paraId="241E926E" w14:textId="77777777" w:rsidR="00B64CAA" w:rsidRDefault="00000000">
            <w:r>
              <w:rPr>
                <w:sz w:val="20"/>
              </w:rPr>
              <w:t>Data Integrity</w:t>
            </w:r>
          </w:p>
        </w:tc>
        <w:tc>
          <w:tcPr>
            <w:tcW w:w="3000" w:type="dxa"/>
          </w:tcPr>
          <w:p w14:paraId="43E44B1F" w14:textId="77777777" w:rsidR="00B64CAA" w:rsidRDefault="00000000">
            <w:r>
              <w:rPr>
                <w:sz w:val="20"/>
              </w:rPr>
              <w:t>SQLite WAL mode shall ensure data consistency during concurrent read-write operations</w:t>
            </w:r>
          </w:p>
        </w:tc>
      </w:tr>
    </w:tbl>
    <w:p w14:paraId="55E6F402" w14:textId="77777777" w:rsidR="00B64CAA" w:rsidRDefault="00B64CAA"/>
    <w:p w14:paraId="182BCAA5" w14:textId="77777777" w:rsidR="00B64CAA" w:rsidRDefault="00000000">
      <w:pPr>
        <w:spacing w:before="240" w:after="120"/>
      </w:pPr>
      <w:r>
        <w:rPr>
          <w:b/>
          <w:color w:val="00467F"/>
          <w:sz w:val="26"/>
        </w:rPr>
        <w:t>5.5 System Features Matrix</w:t>
      </w:r>
    </w:p>
    <w:p w14:paraId="6309CE37" w14:textId="77777777" w:rsidR="00B64CAA" w:rsidRDefault="00000000">
      <w:pPr>
        <w:jc w:val="center"/>
      </w:pPr>
      <w:r>
        <w:rPr>
          <w:i/>
          <w:sz w:val="22"/>
        </w:rPr>
        <w:t>Table 5.2 — System Features Matrix</w:t>
      </w:r>
    </w:p>
    <w:tbl>
      <w:tblPr>
        <w:tblStyle w:val="TableGrid"/>
        <w:tblW w:w="0" w:type="auto"/>
        <w:tblLook w:val="04A0" w:firstRow="1" w:lastRow="0" w:firstColumn="1" w:lastColumn="0" w:noHBand="0" w:noVBand="1"/>
      </w:tblPr>
      <w:tblGrid>
        <w:gridCol w:w="3000"/>
        <w:gridCol w:w="3000"/>
        <w:gridCol w:w="3000"/>
      </w:tblGrid>
      <w:tr w:rsidR="00B64CAA" w14:paraId="2E9D3C27" w14:textId="77777777">
        <w:tc>
          <w:tcPr>
            <w:tcW w:w="3000" w:type="dxa"/>
            <w:shd w:val="clear" w:color="auto" w:fill="D0E4F5"/>
          </w:tcPr>
          <w:p w14:paraId="0A390F9E" w14:textId="77777777" w:rsidR="00B64CAA" w:rsidRDefault="00000000">
            <w:r>
              <w:rPr>
                <w:b/>
                <w:sz w:val="20"/>
              </w:rPr>
              <w:t>Feature Category</w:t>
            </w:r>
          </w:p>
        </w:tc>
        <w:tc>
          <w:tcPr>
            <w:tcW w:w="3000" w:type="dxa"/>
            <w:shd w:val="clear" w:color="auto" w:fill="D0E4F5"/>
          </w:tcPr>
          <w:p w14:paraId="4A18C8A2" w14:textId="77777777" w:rsidR="00B64CAA" w:rsidRDefault="00000000">
            <w:r>
              <w:rPr>
                <w:b/>
                <w:sz w:val="20"/>
              </w:rPr>
              <w:t>Feature</w:t>
            </w:r>
          </w:p>
        </w:tc>
        <w:tc>
          <w:tcPr>
            <w:tcW w:w="3000" w:type="dxa"/>
            <w:shd w:val="clear" w:color="auto" w:fill="D0E4F5"/>
          </w:tcPr>
          <w:p w14:paraId="33D5DD72" w14:textId="77777777" w:rsidR="00B64CAA" w:rsidRDefault="00000000">
            <w:r>
              <w:rPr>
                <w:b/>
                <w:sz w:val="20"/>
              </w:rPr>
              <w:t>Priority</w:t>
            </w:r>
          </w:p>
        </w:tc>
      </w:tr>
      <w:tr w:rsidR="00B64CAA" w14:paraId="099D21F5" w14:textId="77777777">
        <w:tc>
          <w:tcPr>
            <w:tcW w:w="3000" w:type="dxa"/>
          </w:tcPr>
          <w:p w14:paraId="6119608F" w14:textId="77777777" w:rsidR="00B64CAA" w:rsidRDefault="00000000">
            <w:r>
              <w:rPr>
                <w:sz w:val="20"/>
              </w:rPr>
              <w:t>Authentication</w:t>
            </w:r>
          </w:p>
        </w:tc>
        <w:tc>
          <w:tcPr>
            <w:tcW w:w="3000" w:type="dxa"/>
          </w:tcPr>
          <w:p w14:paraId="259A373A" w14:textId="77777777" w:rsidR="00B64CAA" w:rsidRDefault="00000000">
            <w:r>
              <w:rPr>
                <w:sz w:val="20"/>
              </w:rPr>
              <w:t>Candidate Registration, Login, JWT Session</w:t>
            </w:r>
          </w:p>
        </w:tc>
        <w:tc>
          <w:tcPr>
            <w:tcW w:w="3000" w:type="dxa"/>
          </w:tcPr>
          <w:p w14:paraId="2845676A" w14:textId="77777777" w:rsidR="00B64CAA" w:rsidRDefault="00000000">
            <w:r>
              <w:rPr>
                <w:sz w:val="20"/>
              </w:rPr>
              <w:t>P1</w:t>
            </w:r>
          </w:p>
        </w:tc>
      </w:tr>
      <w:tr w:rsidR="00B64CAA" w14:paraId="46DC8ABC" w14:textId="77777777">
        <w:tc>
          <w:tcPr>
            <w:tcW w:w="3000" w:type="dxa"/>
          </w:tcPr>
          <w:p w14:paraId="6C2C5C50" w14:textId="77777777" w:rsidR="00B64CAA" w:rsidRDefault="00000000">
            <w:r>
              <w:rPr>
                <w:sz w:val="20"/>
              </w:rPr>
              <w:t>Resume Management</w:t>
            </w:r>
          </w:p>
        </w:tc>
        <w:tc>
          <w:tcPr>
            <w:tcW w:w="3000" w:type="dxa"/>
          </w:tcPr>
          <w:p w14:paraId="7CDE5E9F" w14:textId="77777777" w:rsidR="00B64CAA" w:rsidRDefault="00000000">
            <w:r>
              <w:rPr>
                <w:sz w:val="20"/>
              </w:rPr>
              <w:t>PDF Upload, NLP Parsing, Scoring, Role Matching</w:t>
            </w:r>
          </w:p>
        </w:tc>
        <w:tc>
          <w:tcPr>
            <w:tcW w:w="3000" w:type="dxa"/>
          </w:tcPr>
          <w:p w14:paraId="79E0F9D0" w14:textId="77777777" w:rsidR="00B64CAA" w:rsidRDefault="00000000">
            <w:r>
              <w:rPr>
                <w:sz w:val="20"/>
              </w:rPr>
              <w:t>P1</w:t>
            </w:r>
          </w:p>
        </w:tc>
      </w:tr>
      <w:tr w:rsidR="00B64CAA" w14:paraId="00376483" w14:textId="77777777">
        <w:tc>
          <w:tcPr>
            <w:tcW w:w="3000" w:type="dxa"/>
          </w:tcPr>
          <w:p w14:paraId="15C336F9" w14:textId="77777777" w:rsidR="00B64CAA" w:rsidRDefault="00000000">
            <w:r>
              <w:rPr>
                <w:sz w:val="20"/>
              </w:rPr>
              <w:t>Interview Engine</w:t>
            </w:r>
          </w:p>
        </w:tc>
        <w:tc>
          <w:tcPr>
            <w:tcW w:w="3000" w:type="dxa"/>
          </w:tcPr>
          <w:p w14:paraId="7D20BEC7" w14:textId="77777777" w:rsidR="00B64CAA" w:rsidRDefault="00000000">
            <w:r>
              <w:rPr>
                <w:sz w:val="20"/>
              </w:rPr>
              <w:t>WebSocket Audio Stream, STT, LLM Evaluation, TTS, Avatar</w:t>
            </w:r>
          </w:p>
        </w:tc>
        <w:tc>
          <w:tcPr>
            <w:tcW w:w="3000" w:type="dxa"/>
          </w:tcPr>
          <w:p w14:paraId="6C43CDB4" w14:textId="77777777" w:rsidR="00B64CAA" w:rsidRDefault="00000000">
            <w:r>
              <w:rPr>
                <w:sz w:val="20"/>
              </w:rPr>
              <w:t>P1</w:t>
            </w:r>
          </w:p>
        </w:tc>
      </w:tr>
      <w:tr w:rsidR="00B64CAA" w14:paraId="230A12DF" w14:textId="77777777">
        <w:tc>
          <w:tcPr>
            <w:tcW w:w="3000" w:type="dxa"/>
          </w:tcPr>
          <w:p w14:paraId="68179B47" w14:textId="77777777" w:rsidR="00B64CAA" w:rsidRDefault="00000000">
            <w:r>
              <w:rPr>
                <w:sz w:val="20"/>
              </w:rPr>
              <w:t>Code Assessment</w:t>
            </w:r>
          </w:p>
        </w:tc>
        <w:tc>
          <w:tcPr>
            <w:tcW w:w="3000" w:type="dxa"/>
          </w:tcPr>
          <w:p w14:paraId="6CACDAA5" w14:textId="77777777" w:rsidR="00B64CAA" w:rsidRDefault="00000000">
            <w:r>
              <w:rPr>
                <w:sz w:val="20"/>
              </w:rPr>
              <w:t>Monaco Editor Integration, LLM Code Review</w:t>
            </w:r>
          </w:p>
        </w:tc>
        <w:tc>
          <w:tcPr>
            <w:tcW w:w="3000" w:type="dxa"/>
          </w:tcPr>
          <w:p w14:paraId="3E4CCABA" w14:textId="77777777" w:rsidR="00B64CAA" w:rsidRDefault="00000000">
            <w:r>
              <w:rPr>
                <w:sz w:val="20"/>
              </w:rPr>
              <w:t>P1</w:t>
            </w:r>
          </w:p>
        </w:tc>
      </w:tr>
      <w:tr w:rsidR="00B64CAA" w14:paraId="529C065B" w14:textId="77777777">
        <w:tc>
          <w:tcPr>
            <w:tcW w:w="3000" w:type="dxa"/>
          </w:tcPr>
          <w:p w14:paraId="5482AB8F" w14:textId="77777777" w:rsidR="00B64CAA" w:rsidRDefault="00000000">
            <w:r>
              <w:rPr>
                <w:sz w:val="20"/>
              </w:rPr>
              <w:t>Proctoring</w:t>
            </w:r>
          </w:p>
        </w:tc>
        <w:tc>
          <w:tcPr>
            <w:tcW w:w="3000" w:type="dxa"/>
          </w:tcPr>
          <w:p w14:paraId="33FC6FC8" w14:textId="77777777" w:rsidR="00B64CAA" w:rsidRDefault="00000000">
            <w:r>
              <w:rPr>
                <w:sz w:val="20"/>
              </w:rPr>
              <w:t>Face Detection, Tab Monitoring, Focus Tracking, Anomaly Flags</w:t>
            </w:r>
          </w:p>
        </w:tc>
        <w:tc>
          <w:tcPr>
            <w:tcW w:w="3000" w:type="dxa"/>
          </w:tcPr>
          <w:p w14:paraId="76591588" w14:textId="77777777" w:rsidR="00B64CAA" w:rsidRDefault="00000000">
            <w:r>
              <w:rPr>
                <w:sz w:val="20"/>
              </w:rPr>
              <w:t>P1</w:t>
            </w:r>
          </w:p>
        </w:tc>
      </w:tr>
      <w:tr w:rsidR="00B64CAA" w14:paraId="66F594B5" w14:textId="77777777">
        <w:tc>
          <w:tcPr>
            <w:tcW w:w="3000" w:type="dxa"/>
          </w:tcPr>
          <w:p w14:paraId="46ACA5F4" w14:textId="77777777" w:rsidR="00B64CAA" w:rsidRDefault="00000000">
            <w:r>
              <w:rPr>
                <w:sz w:val="20"/>
              </w:rPr>
              <w:t>Scoring</w:t>
            </w:r>
          </w:p>
        </w:tc>
        <w:tc>
          <w:tcPr>
            <w:tcW w:w="3000" w:type="dxa"/>
          </w:tcPr>
          <w:p w14:paraId="686753C3" w14:textId="77777777" w:rsidR="00B64CAA" w:rsidRDefault="00000000">
            <w:r>
              <w:rPr>
                <w:sz w:val="20"/>
              </w:rPr>
              <w:t>Technical, Communication, EQ, Confidence — Weighted Composite</w:t>
            </w:r>
          </w:p>
        </w:tc>
        <w:tc>
          <w:tcPr>
            <w:tcW w:w="3000" w:type="dxa"/>
          </w:tcPr>
          <w:p w14:paraId="5F053CAD" w14:textId="77777777" w:rsidR="00B64CAA" w:rsidRDefault="00000000">
            <w:r>
              <w:rPr>
                <w:sz w:val="20"/>
              </w:rPr>
              <w:t>P1</w:t>
            </w:r>
          </w:p>
        </w:tc>
      </w:tr>
      <w:tr w:rsidR="00B64CAA" w14:paraId="5DCC976C" w14:textId="77777777">
        <w:tc>
          <w:tcPr>
            <w:tcW w:w="3000" w:type="dxa"/>
          </w:tcPr>
          <w:p w14:paraId="7656D81D" w14:textId="77777777" w:rsidR="00B64CAA" w:rsidRDefault="00000000">
            <w:r>
              <w:rPr>
                <w:sz w:val="20"/>
              </w:rPr>
              <w:t>Reporting</w:t>
            </w:r>
          </w:p>
        </w:tc>
        <w:tc>
          <w:tcPr>
            <w:tcW w:w="3000" w:type="dxa"/>
          </w:tcPr>
          <w:p w14:paraId="7CADD41B" w14:textId="77777777" w:rsidR="00B64CAA" w:rsidRDefault="00000000">
            <w:r>
              <w:rPr>
                <w:sz w:val="20"/>
              </w:rPr>
              <w:t xml:space="preserve">Automated </w:t>
            </w:r>
            <w:proofErr w:type="spellStart"/>
            <w:r>
              <w:rPr>
                <w:sz w:val="20"/>
              </w:rPr>
              <w:t>FinalReport</w:t>
            </w:r>
            <w:proofErr w:type="spellEnd"/>
            <w:r>
              <w:rPr>
                <w:sz w:val="20"/>
              </w:rPr>
              <w:t>, Strengths/Weaknesses, Hiring Decision</w:t>
            </w:r>
          </w:p>
        </w:tc>
        <w:tc>
          <w:tcPr>
            <w:tcW w:w="3000" w:type="dxa"/>
          </w:tcPr>
          <w:p w14:paraId="33AF0E83" w14:textId="77777777" w:rsidR="00B64CAA" w:rsidRDefault="00000000">
            <w:r>
              <w:rPr>
                <w:sz w:val="20"/>
              </w:rPr>
              <w:t>P1</w:t>
            </w:r>
          </w:p>
        </w:tc>
      </w:tr>
      <w:tr w:rsidR="00B64CAA" w14:paraId="49DD9906" w14:textId="77777777">
        <w:tc>
          <w:tcPr>
            <w:tcW w:w="3000" w:type="dxa"/>
          </w:tcPr>
          <w:p w14:paraId="0CD9F04A" w14:textId="77777777" w:rsidR="00B64CAA" w:rsidRDefault="00000000">
            <w:r>
              <w:rPr>
                <w:sz w:val="20"/>
              </w:rPr>
              <w:t>Admin Dashboard</w:t>
            </w:r>
          </w:p>
        </w:tc>
        <w:tc>
          <w:tcPr>
            <w:tcW w:w="3000" w:type="dxa"/>
          </w:tcPr>
          <w:p w14:paraId="1FE4097F" w14:textId="77777777" w:rsidR="00B64CAA" w:rsidRDefault="00000000">
            <w:r>
              <w:rPr>
                <w:sz w:val="20"/>
              </w:rPr>
              <w:t>Department/Role CRUD, Question Bank, Analytics</w:t>
            </w:r>
          </w:p>
        </w:tc>
        <w:tc>
          <w:tcPr>
            <w:tcW w:w="3000" w:type="dxa"/>
          </w:tcPr>
          <w:p w14:paraId="0A4D12F9" w14:textId="77777777" w:rsidR="00B64CAA" w:rsidRDefault="00000000">
            <w:r>
              <w:rPr>
                <w:sz w:val="20"/>
              </w:rPr>
              <w:t>P1</w:t>
            </w:r>
          </w:p>
        </w:tc>
      </w:tr>
      <w:tr w:rsidR="00B64CAA" w14:paraId="04ACDA6F" w14:textId="77777777">
        <w:tc>
          <w:tcPr>
            <w:tcW w:w="3000" w:type="dxa"/>
          </w:tcPr>
          <w:p w14:paraId="5544485B" w14:textId="77777777" w:rsidR="00B64CAA" w:rsidRDefault="00000000">
            <w:r>
              <w:rPr>
                <w:sz w:val="20"/>
              </w:rPr>
              <w:t>Data Management</w:t>
            </w:r>
          </w:p>
        </w:tc>
        <w:tc>
          <w:tcPr>
            <w:tcW w:w="3000" w:type="dxa"/>
          </w:tcPr>
          <w:p w14:paraId="3798A858" w14:textId="77777777" w:rsidR="00B64CAA" w:rsidRDefault="00000000">
            <w:r>
              <w:rPr>
                <w:sz w:val="20"/>
              </w:rPr>
              <w:t>CSV Import (Questions), PDF Export (Reports)</w:t>
            </w:r>
          </w:p>
        </w:tc>
        <w:tc>
          <w:tcPr>
            <w:tcW w:w="3000" w:type="dxa"/>
          </w:tcPr>
          <w:p w14:paraId="767F1746" w14:textId="77777777" w:rsidR="00B64CAA" w:rsidRDefault="00000000">
            <w:r>
              <w:rPr>
                <w:sz w:val="20"/>
              </w:rPr>
              <w:t>P2</w:t>
            </w:r>
          </w:p>
        </w:tc>
      </w:tr>
      <w:tr w:rsidR="00B64CAA" w14:paraId="344099C2" w14:textId="77777777">
        <w:tc>
          <w:tcPr>
            <w:tcW w:w="3000" w:type="dxa"/>
          </w:tcPr>
          <w:p w14:paraId="76448D7E" w14:textId="77777777" w:rsidR="00B64CAA" w:rsidRDefault="00000000">
            <w:r>
              <w:rPr>
                <w:sz w:val="20"/>
              </w:rPr>
              <w:t>Manual Override</w:t>
            </w:r>
          </w:p>
        </w:tc>
        <w:tc>
          <w:tcPr>
            <w:tcW w:w="3000" w:type="dxa"/>
          </w:tcPr>
          <w:p w14:paraId="3EF50B51" w14:textId="77777777" w:rsidR="00B64CAA" w:rsidRDefault="00000000">
            <w:r>
              <w:rPr>
                <w:sz w:val="20"/>
              </w:rPr>
              <w:t>Admin PENDING → HIRED/REJECTED Decision</w:t>
            </w:r>
          </w:p>
        </w:tc>
        <w:tc>
          <w:tcPr>
            <w:tcW w:w="3000" w:type="dxa"/>
          </w:tcPr>
          <w:p w14:paraId="59BFF5AB" w14:textId="77777777" w:rsidR="00B64CAA" w:rsidRDefault="00000000">
            <w:r>
              <w:rPr>
                <w:sz w:val="20"/>
              </w:rPr>
              <w:t>P2</w:t>
            </w:r>
          </w:p>
        </w:tc>
      </w:tr>
      <w:tr w:rsidR="00B64CAA" w14:paraId="486B7031" w14:textId="77777777">
        <w:tc>
          <w:tcPr>
            <w:tcW w:w="3000" w:type="dxa"/>
          </w:tcPr>
          <w:p w14:paraId="2D576BE3" w14:textId="77777777" w:rsidR="00B64CAA" w:rsidRDefault="00000000">
            <w:r>
              <w:rPr>
                <w:sz w:val="20"/>
              </w:rPr>
              <w:t>Audit Logging</w:t>
            </w:r>
          </w:p>
        </w:tc>
        <w:tc>
          <w:tcPr>
            <w:tcW w:w="3000" w:type="dxa"/>
          </w:tcPr>
          <w:p w14:paraId="0DD2B717" w14:textId="77777777" w:rsidR="00B64CAA" w:rsidRDefault="00000000">
            <w:r>
              <w:rPr>
                <w:sz w:val="20"/>
              </w:rPr>
              <w:t>All System Actions Logged with Timestamp and Actor</w:t>
            </w:r>
          </w:p>
        </w:tc>
        <w:tc>
          <w:tcPr>
            <w:tcW w:w="3000" w:type="dxa"/>
          </w:tcPr>
          <w:p w14:paraId="67C695BD" w14:textId="77777777" w:rsidR="00B64CAA" w:rsidRDefault="00000000">
            <w:r>
              <w:rPr>
                <w:sz w:val="20"/>
              </w:rPr>
              <w:t>P2</w:t>
            </w:r>
          </w:p>
        </w:tc>
      </w:tr>
      <w:tr w:rsidR="00B64CAA" w14:paraId="5902980B" w14:textId="77777777">
        <w:tc>
          <w:tcPr>
            <w:tcW w:w="3000" w:type="dxa"/>
          </w:tcPr>
          <w:p w14:paraId="5CBBDD4B" w14:textId="77777777" w:rsidR="00B64CAA" w:rsidRDefault="00000000">
            <w:r>
              <w:rPr>
                <w:sz w:val="20"/>
              </w:rPr>
              <w:t>Analytics</w:t>
            </w:r>
          </w:p>
        </w:tc>
        <w:tc>
          <w:tcPr>
            <w:tcW w:w="3000" w:type="dxa"/>
          </w:tcPr>
          <w:p w14:paraId="2E2569C1" w14:textId="77777777" w:rsidR="00B64CAA" w:rsidRDefault="00000000">
            <w:r>
              <w:rPr>
                <w:sz w:val="20"/>
              </w:rPr>
              <w:t>Score Distribution Charts, Candidate Pipeline Metrics</w:t>
            </w:r>
          </w:p>
        </w:tc>
        <w:tc>
          <w:tcPr>
            <w:tcW w:w="3000" w:type="dxa"/>
          </w:tcPr>
          <w:p w14:paraId="6C56CCFB" w14:textId="77777777" w:rsidR="00B64CAA" w:rsidRDefault="00000000">
            <w:r>
              <w:rPr>
                <w:sz w:val="20"/>
              </w:rPr>
              <w:t>P2</w:t>
            </w:r>
          </w:p>
        </w:tc>
      </w:tr>
    </w:tbl>
    <w:p w14:paraId="538FB656" w14:textId="77777777" w:rsidR="00B64CAA" w:rsidRDefault="00B64CAA"/>
    <w:p w14:paraId="4B52E100" w14:textId="77777777" w:rsidR="00B64CAA" w:rsidRDefault="00000000">
      <w:pPr>
        <w:spacing w:before="240" w:after="120"/>
      </w:pPr>
      <w:r>
        <w:rPr>
          <w:b/>
          <w:color w:val="00467F"/>
          <w:sz w:val="26"/>
        </w:rPr>
        <w:t>5.6 Use Case Diagram Description</w:t>
      </w:r>
    </w:p>
    <w:p w14:paraId="458E9C16" w14:textId="77777777" w:rsidR="00B64CAA" w:rsidRDefault="00000000">
      <w:pPr>
        <w:spacing w:before="60" w:after="120" w:line="360" w:lineRule="exact"/>
        <w:jc w:val="both"/>
      </w:pPr>
      <w:r>
        <w:t>Primary Actors:</w:t>
      </w:r>
    </w:p>
    <w:p w14:paraId="0B06BEBA" w14:textId="77777777" w:rsidR="00B64CAA" w:rsidRDefault="00000000">
      <w:pPr>
        <w:pStyle w:val="ListBullet"/>
        <w:spacing w:before="40" w:after="40"/>
      </w:pPr>
      <w:r>
        <w:rPr>
          <w:sz w:val="22"/>
        </w:rPr>
        <w:t>Candidate: Interacts with the registration, resume, and interview modules.</w:t>
      </w:r>
    </w:p>
    <w:p w14:paraId="1CCFAB08" w14:textId="77777777" w:rsidR="00B64CAA" w:rsidRDefault="00000000">
      <w:pPr>
        <w:pStyle w:val="ListBullet"/>
        <w:spacing w:before="40" w:after="40"/>
      </w:pPr>
      <w:r>
        <w:rPr>
          <w:sz w:val="22"/>
        </w:rPr>
        <w:t>HR Administrator: Manages roles, departments, questions, and reviews candidate reports.</w:t>
      </w:r>
    </w:p>
    <w:p w14:paraId="65E113FE" w14:textId="77777777" w:rsidR="00B64CAA" w:rsidRDefault="00000000">
      <w:pPr>
        <w:pStyle w:val="ListBullet"/>
        <w:spacing w:before="40" w:after="40"/>
      </w:pPr>
      <w:r>
        <w:rPr>
          <w:sz w:val="22"/>
        </w:rPr>
        <w:t>AI System (Internal): Conducts interview evaluation, resume scoring, report generation.</w:t>
      </w:r>
    </w:p>
    <w:p w14:paraId="06C8D90F" w14:textId="77777777" w:rsidR="00B64CAA" w:rsidRDefault="00000000">
      <w:pPr>
        <w:spacing w:before="60" w:after="120" w:line="360" w:lineRule="exact"/>
        <w:jc w:val="both"/>
      </w:pPr>
      <w:r>
        <w:t>Key Use Cases:</w:t>
      </w:r>
    </w:p>
    <w:p w14:paraId="623BC97F" w14:textId="77777777" w:rsidR="00B64CAA" w:rsidRDefault="00000000" w:rsidP="00C022F5">
      <w:pPr>
        <w:pStyle w:val="ListNumber"/>
        <w:numPr>
          <w:ilvl w:val="0"/>
          <w:numId w:val="14"/>
        </w:numPr>
      </w:pPr>
      <w:r>
        <w:rPr>
          <w:sz w:val="22"/>
        </w:rPr>
        <w:t>Register Account → Candidate</w:t>
      </w:r>
    </w:p>
    <w:p w14:paraId="2AADFE0E" w14:textId="77777777" w:rsidR="00B64CAA" w:rsidRDefault="00000000" w:rsidP="00C022F5">
      <w:pPr>
        <w:pStyle w:val="ListNumber"/>
        <w:numPr>
          <w:ilvl w:val="0"/>
          <w:numId w:val="14"/>
        </w:numPr>
      </w:pPr>
      <w:r>
        <w:rPr>
          <w:sz w:val="22"/>
        </w:rPr>
        <w:t>Upload Resume → Candidate → [includes] Parse &amp; Score Resume → AI System</w:t>
      </w:r>
    </w:p>
    <w:p w14:paraId="6FF82EA8" w14:textId="77777777" w:rsidR="00B64CAA" w:rsidRDefault="00000000" w:rsidP="00C022F5">
      <w:pPr>
        <w:pStyle w:val="ListNumber"/>
        <w:numPr>
          <w:ilvl w:val="0"/>
          <w:numId w:val="14"/>
        </w:numPr>
      </w:pPr>
      <w:r>
        <w:rPr>
          <w:sz w:val="22"/>
        </w:rPr>
        <w:t>Select Job Role → Candidate</w:t>
      </w:r>
    </w:p>
    <w:p w14:paraId="1F22DF7D" w14:textId="77777777" w:rsidR="00B64CAA" w:rsidRDefault="00000000" w:rsidP="00C022F5">
      <w:pPr>
        <w:pStyle w:val="ListNumber"/>
        <w:numPr>
          <w:ilvl w:val="0"/>
          <w:numId w:val="14"/>
        </w:numPr>
      </w:pPr>
      <w:r>
        <w:rPr>
          <w:sz w:val="22"/>
        </w:rPr>
        <w:t>Launch Interview → Candidate → [includes] Conduct AI Interview → AI System → [includes] Evaluate Responses</w:t>
      </w:r>
    </w:p>
    <w:p w14:paraId="17E48D03" w14:textId="77777777" w:rsidR="00B64CAA" w:rsidRDefault="00000000" w:rsidP="00C022F5">
      <w:pPr>
        <w:pStyle w:val="ListNumber"/>
        <w:numPr>
          <w:ilvl w:val="0"/>
          <w:numId w:val="14"/>
        </w:numPr>
      </w:pPr>
      <w:r>
        <w:rPr>
          <w:sz w:val="22"/>
        </w:rPr>
        <w:t>View Report → Candidate (post-interview)</w:t>
      </w:r>
    </w:p>
    <w:p w14:paraId="36027452" w14:textId="77777777" w:rsidR="00B64CAA" w:rsidRDefault="00000000" w:rsidP="00C022F5">
      <w:pPr>
        <w:pStyle w:val="ListNumber"/>
        <w:numPr>
          <w:ilvl w:val="0"/>
          <w:numId w:val="14"/>
        </w:numPr>
      </w:pPr>
      <w:r>
        <w:rPr>
          <w:sz w:val="22"/>
        </w:rPr>
        <w:t>Manage Departments/Roles → HR Administrator</w:t>
      </w:r>
    </w:p>
    <w:p w14:paraId="17354B87" w14:textId="77777777" w:rsidR="00B64CAA" w:rsidRDefault="00000000" w:rsidP="00C022F5">
      <w:pPr>
        <w:pStyle w:val="ListNumber"/>
        <w:numPr>
          <w:ilvl w:val="0"/>
          <w:numId w:val="14"/>
        </w:numPr>
      </w:pPr>
      <w:r>
        <w:rPr>
          <w:sz w:val="22"/>
        </w:rPr>
        <w:t>Manage Question Bank → HR Administrator</w:t>
      </w:r>
    </w:p>
    <w:p w14:paraId="729F366F" w14:textId="77777777" w:rsidR="00B64CAA" w:rsidRDefault="00000000" w:rsidP="00C022F5">
      <w:pPr>
        <w:pStyle w:val="ListNumber"/>
        <w:numPr>
          <w:ilvl w:val="0"/>
          <w:numId w:val="14"/>
        </w:numPr>
      </w:pPr>
      <w:r>
        <w:rPr>
          <w:sz w:val="22"/>
        </w:rPr>
        <w:t>Import Questions (CSV) → HR Administrator</w:t>
      </w:r>
    </w:p>
    <w:p w14:paraId="60F82999" w14:textId="77777777" w:rsidR="00B64CAA" w:rsidRDefault="00000000" w:rsidP="00C022F5">
      <w:pPr>
        <w:pStyle w:val="ListNumber"/>
        <w:numPr>
          <w:ilvl w:val="0"/>
          <w:numId w:val="14"/>
        </w:numPr>
      </w:pPr>
      <w:r>
        <w:rPr>
          <w:sz w:val="22"/>
        </w:rPr>
        <w:t>View Analytics Dashboard → HR Administrator</w:t>
      </w:r>
    </w:p>
    <w:p w14:paraId="2B60B45D" w14:textId="77777777" w:rsidR="00B64CAA" w:rsidRDefault="00000000" w:rsidP="00C022F5">
      <w:pPr>
        <w:pStyle w:val="ListNumber"/>
        <w:numPr>
          <w:ilvl w:val="0"/>
          <w:numId w:val="14"/>
        </w:numPr>
      </w:pPr>
      <w:r>
        <w:rPr>
          <w:sz w:val="22"/>
        </w:rPr>
        <w:t>Review Candidate Report → HR Administrator</w:t>
      </w:r>
    </w:p>
    <w:p w14:paraId="37F42F33" w14:textId="77777777" w:rsidR="00B64CAA" w:rsidRDefault="00000000" w:rsidP="00C022F5">
      <w:pPr>
        <w:pStyle w:val="ListNumber"/>
        <w:numPr>
          <w:ilvl w:val="0"/>
          <w:numId w:val="14"/>
        </w:numPr>
      </w:pPr>
      <w:r>
        <w:rPr>
          <w:sz w:val="22"/>
        </w:rPr>
        <w:t>Override Hiring Decision → HR Administrator</w:t>
      </w:r>
    </w:p>
    <w:p w14:paraId="2DC38215" w14:textId="77777777" w:rsidR="00B64CAA" w:rsidRDefault="00000000" w:rsidP="00C022F5">
      <w:pPr>
        <w:pStyle w:val="ListNumber"/>
        <w:numPr>
          <w:ilvl w:val="0"/>
          <w:numId w:val="14"/>
        </w:numPr>
      </w:pPr>
      <w:r>
        <w:rPr>
          <w:sz w:val="22"/>
        </w:rPr>
        <w:t>Export Report (PDF) → HR Administrator</w:t>
      </w:r>
    </w:p>
    <w:p w14:paraId="40622F34" w14:textId="77777777" w:rsidR="00B64CAA" w:rsidRDefault="00000000">
      <w:pPr>
        <w:spacing w:before="240" w:after="120"/>
      </w:pPr>
      <w:r>
        <w:rPr>
          <w:b/>
          <w:color w:val="00467F"/>
          <w:sz w:val="26"/>
        </w:rPr>
        <w:t>5.7 User Stories</w:t>
      </w:r>
    </w:p>
    <w:p w14:paraId="11B9B3FD" w14:textId="77777777" w:rsidR="00B64CAA" w:rsidRDefault="00000000">
      <w:pPr>
        <w:jc w:val="center"/>
      </w:pPr>
      <w:r>
        <w:rPr>
          <w:i/>
          <w:sz w:val="22"/>
        </w:rPr>
        <w:t>Candidate User Stories:</w:t>
      </w:r>
    </w:p>
    <w:p w14:paraId="1C3A9913" w14:textId="77777777" w:rsidR="00B64CAA" w:rsidRDefault="00000000">
      <w:pPr>
        <w:pStyle w:val="ListBullet"/>
        <w:spacing w:before="40" w:after="40"/>
      </w:pPr>
      <w:r>
        <w:rPr>
          <w:sz w:val="22"/>
        </w:rPr>
        <w:t>"As a candidate, I want to register on the platform so that I can access the interview module."</w:t>
      </w:r>
    </w:p>
    <w:p w14:paraId="0F0F2F2B" w14:textId="77777777" w:rsidR="00B64CAA" w:rsidRDefault="00000000">
      <w:pPr>
        <w:pStyle w:val="ListBullet"/>
        <w:spacing w:before="40" w:after="40"/>
      </w:pPr>
      <w:r>
        <w:rPr>
          <w:sz w:val="22"/>
        </w:rPr>
        <w:t>"As a candidate, I want to upload my resume so that the system can automatically assess my profile before the interview."</w:t>
      </w:r>
    </w:p>
    <w:p w14:paraId="5491401D" w14:textId="77777777" w:rsidR="00B64CAA" w:rsidRDefault="00000000">
      <w:pPr>
        <w:pStyle w:val="ListBullet"/>
        <w:spacing w:before="40" w:after="40"/>
      </w:pPr>
      <w:r>
        <w:rPr>
          <w:sz w:val="22"/>
        </w:rPr>
        <w:t>"As a candidate, I want to experience a realistic conversational interview with a human-like avatar so that the assessment feels engaging and professional."</w:t>
      </w:r>
    </w:p>
    <w:p w14:paraId="63557AEA" w14:textId="77777777" w:rsidR="00B64CAA" w:rsidRDefault="00000000">
      <w:pPr>
        <w:pStyle w:val="ListBullet"/>
        <w:spacing w:before="40" w:after="40"/>
      </w:pPr>
      <w:r>
        <w:rPr>
          <w:sz w:val="22"/>
        </w:rPr>
        <w:t>"As a candidate, I want to write code in an integrated editor so that I can demonstrate my programming ability alongside my verbal responses."</w:t>
      </w:r>
    </w:p>
    <w:p w14:paraId="61594FCD" w14:textId="77777777" w:rsidR="00B64CAA" w:rsidRDefault="00000000">
      <w:pPr>
        <w:pStyle w:val="ListBullet"/>
        <w:spacing w:before="40" w:after="40"/>
      </w:pPr>
      <w:r>
        <w:rPr>
          <w:sz w:val="22"/>
        </w:rPr>
        <w:t>"As a candidate, I want to see my performance report after the interview so that I understand my evaluation outcomes."</w:t>
      </w:r>
    </w:p>
    <w:p w14:paraId="3A5761C9" w14:textId="77777777" w:rsidR="00B64CAA" w:rsidRDefault="00000000">
      <w:pPr>
        <w:jc w:val="center"/>
      </w:pPr>
      <w:r>
        <w:rPr>
          <w:i/>
          <w:sz w:val="22"/>
        </w:rPr>
        <w:t>HR Administrator User Stories:</w:t>
      </w:r>
    </w:p>
    <w:p w14:paraId="454F2E97" w14:textId="77777777" w:rsidR="00B64CAA" w:rsidRDefault="00000000">
      <w:pPr>
        <w:pStyle w:val="ListBullet"/>
        <w:spacing w:before="40" w:after="40"/>
      </w:pPr>
      <w:r>
        <w:rPr>
          <w:sz w:val="22"/>
        </w:rPr>
        <w:t>"As an HR administrator, I want to configure department-specific grading weights so that the system evaluates candidates appropriately for different engineering roles."</w:t>
      </w:r>
    </w:p>
    <w:p w14:paraId="09BB3724" w14:textId="77777777" w:rsidR="00B64CAA" w:rsidRDefault="00000000">
      <w:pPr>
        <w:pStyle w:val="ListBullet"/>
        <w:spacing w:before="40" w:after="40"/>
      </w:pPr>
      <w:r>
        <w:rPr>
          <w:sz w:val="22"/>
        </w:rPr>
        <w:t>"As an HR administrator, I want to import question banks via CSV so that I can quickly populate the system with role-specific interview questions."</w:t>
      </w:r>
    </w:p>
    <w:p w14:paraId="6E3F2336" w14:textId="77777777" w:rsidR="00B64CAA" w:rsidRDefault="00000000">
      <w:pPr>
        <w:pStyle w:val="ListBullet"/>
        <w:spacing w:before="40" w:after="40"/>
      </w:pPr>
      <w:r>
        <w:rPr>
          <w:sz w:val="22"/>
        </w:rPr>
        <w:t>"As an HR administrator, I want to view a dashboard showing all candidate scores and statuses so that I can efficiently manage the hiring pipeline."</w:t>
      </w:r>
    </w:p>
    <w:p w14:paraId="0736C53C" w14:textId="77777777" w:rsidR="00B64CAA" w:rsidRDefault="00000000">
      <w:pPr>
        <w:pStyle w:val="ListBullet"/>
        <w:spacing w:before="40" w:after="40"/>
      </w:pPr>
      <w:r>
        <w:rPr>
          <w:sz w:val="22"/>
        </w:rPr>
        <w:t>"As an HR administrator, I want to manually approve or reject a candidate recommended by the AI so that I retain final decision-making authority."</w:t>
      </w:r>
    </w:p>
    <w:p w14:paraId="5B393097" w14:textId="77777777" w:rsidR="00B64CAA" w:rsidRDefault="00000000">
      <w:pPr>
        <w:spacing w:before="240" w:after="120"/>
      </w:pPr>
      <w:r>
        <w:rPr>
          <w:b/>
          <w:color w:val="00467F"/>
          <w:sz w:val="26"/>
        </w:rPr>
        <w:t>5.8 Data Flow Description</w:t>
      </w:r>
    </w:p>
    <w:p w14:paraId="3C09E79F" w14:textId="77777777" w:rsidR="00B64CAA" w:rsidRDefault="00000000">
      <w:pPr>
        <w:spacing w:before="60" w:after="120" w:line="360" w:lineRule="exact"/>
        <w:jc w:val="both"/>
      </w:pPr>
      <w:r>
        <w:t>The high-level data flow of the proposed system encompasses five primary data streams:</w:t>
      </w:r>
    </w:p>
    <w:p w14:paraId="6307A5A3" w14:textId="77777777" w:rsidR="00B64CAA" w:rsidRPr="00C022F5" w:rsidRDefault="00000000">
      <w:pPr>
        <w:spacing w:before="60" w:after="120" w:line="360" w:lineRule="exact"/>
        <w:jc w:val="both"/>
        <w:rPr>
          <w:b/>
          <w:bCs/>
        </w:rPr>
      </w:pPr>
      <w:r w:rsidRPr="00C022F5">
        <w:rPr>
          <w:b/>
          <w:bCs/>
        </w:rPr>
        <w:t>Stream 1 — Resume Data Flow:</w:t>
      </w:r>
    </w:p>
    <w:p w14:paraId="376A471E" w14:textId="77777777" w:rsidR="00B64CAA" w:rsidRDefault="00000000">
      <w:pPr>
        <w:spacing w:before="60" w:after="120" w:line="360" w:lineRule="exact"/>
        <w:jc w:val="both"/>
      </w:pPr>
      <w:r>
        <w:t>Candidate uploads PDF → resume_engine.py extracts text → NLP pipeline identifies skills, experience markers → Role-match score computed → Resume entity persisted in database.</w:t>
      </w:r>
    </w:p>
    <w:p w14:paraId="033708C4" w14:textId="77777777" w:rsidR="00B64CAA" w:rsidRPr="00C022F5" w:rsidRDefault="00000000">
      <w:pPr>
        <w:spacing w:before="60" w:after="120" w:line="360" w:lineRule="exact"/>
        <w:jc w:val="both"/>
        <w:rPr>
          <w:b/>
          <w:bCs/>
        </w:rPr>
      </w:pPr>
      <w:r w:rsidRPr="00C022F5">
        <w:rPr>
          <w:b/>
          <w:bCs/>
        </w:rPr>
        <w:t>Stream 2 — Interview Audio Data Flow:</w:t>
      </w:r>
    </w:p>
    <w:p w14:paraId="715809E3" w14:textId="77777777" w:rsidR="00B64CAA" w:rsidRDefault="00000000">
      <w:pPr>
        <w:spacing w:before="60" w:after="120" w:line="360" w:lineRule="exact"/>
        <w:jc w:val="both"/>
      </w:pPr>
      <w:r>
        <w:t>Candidate microphone (500ms chunks) → WebSocket (/</w:t>
      </w:r>
      <w:proofErr w:type="spellStart"/>
      <w:r>
        <w:t>ws</w:t>
      </w:r>
      <w:proofErr w:type="spellEnd"/>
      <w:r>
        <w:t>/</w:t>
      </w:r>
      <w:proofErr w:type="spellStart"/>
      <w:r>
        <w:t>stt</w:t>
      </w:r>
      <w:proofErr w:type="spellEnd"/>
      <w:r>
        <w:t xml:space="preserve">) → </w:t>
      </w:r>
      <w:proofErr w:type="spellStart"/>
      <w:r>
        <w:t>FastAPI</w:t>
      </w:r>
      <w:proofErr w:type="spellEnd"/>
      <w:r>
        <w:t xml:space="preserve"> gateway → whisper_service.py (</w:t>
      </w:r>
      <w:proofErr w:type="spellStart"/>
      <w:r>
        <w:t>Groq</w:t>
      </w:r>
      <w:proofErr w:type="spellEnd"/>
      <w:r>
        <w:t xml:space="preserve"> API) → Transcript → prompt_engine.py → ai_orchestrator.py → GPT-4o/Gemini evaluation → LLM response text → tts_service.py (</w:t>
      </w:r>
      <w:proofErr w:type="spellStart"/>
      <w:r>
        <w:t>ElevenLabs</w:t>
      </w:r>
      <w:proofErr w:type="spellEnd"/>
      <w:r>
        <w:t>) → Audio buffer → Frontend HTML5 Audio context → Candidate speaker.</w:t>
      </w:r>
    </w:p>
    <w:p w14:paraId="59803CA1" w14:textId="77777777" w:rsidR="00B64CAA" w:rsidRPr="00C022F5" w:rsidRDefault="00000000">
      <w:pPr>
        <w:spacing w:before="60" w:after="120" w:line="360" w:lineRule="exact"/>
        <w:jc w:val="both"/>
        <w:rPr>
          <w:b/>
          <w:bCs/>
        </w:rPr>
      </w:pPr>
      <w:r w:rsidRPr="00C022F5">
        <w:rPr>
          <w:b/>
          <w:bCs/>
        </w:rPr>
        <w:t>Stream 3 — Code Data Flow:</w:t>
      </w:r>
    </w:p>
    <w:p w14:paraId="27A2E44D" w14:textId="77777777" w:rsidR="00B64CAA" w:rsidRDefault="00000000">
      <w:pPr>
        <w:spacing w:before="60" w:after="120" w:line="360" w:lineRule="exact"/>
        <w:jc w:val="both"/>
      </w:pPr>
      <w:r>
        <w:t>Monaco Editor content → WebSocket payload → Backend Context Merger → Prepended to transcript → LLM contextual evaluation.</w:t>
      </w:r>
    </w:p>
    <w:p w14:paraId="2F1D2275" w14:textId="77777777" w:rsidR="00B64CAA" w:rsidRPr="00C022F5" w:rsidRDefault="00000000">
      <w:pPr>
        <w:spacing w:before="60" w:after="120" w:line="360" w:lineRule="exact"/>
        <w:jc w:val="both"/>
        <w:rPr>
          <w:b/>
          <w:bCs/>
        </w:rPr>
      </w:pPr>
      <w:r w:rsidRPr="00C022F5">
        <w:rPr>
          <w:b/>
          <w:bCs/>
        </w:rPr>
        <w:t>Stream 4 — Proctoring Data Flow:</w:t>
      </w:r>
    </w:p>
    <w:p w14:paraId="0BBFBD19" w14:textId="77777777" w:rsidR="00B64CAA" w:rsidRDefault="00000000">
      <w:pPr>
        <w:spacing w:before="60" w:after="120" w:line="360" w:lineRule="exact"/>
        <w:jc w:val="both"/>
      </w:pPr>
      <w:r>
        <w:t xml:space="preserve">Browser camera/events → useHumanBehavior.js (frontend) → WebSocket → behavior_analysis.py and eye_tracking.py → Anomaly flags → </w:t>
      </w:r>
      <w:proofErr w:type="spellStart"/>
      <w:r>
        <w:t>FinalReport</w:t>
      </w:r>
      <w:proofErr w:type="spellEnd"/>
      <w:r>
        <w:t xml:space="preserve"> proctoring section.</w:t>
      </w:r>
    </w:p>
    <w:p w14:paraId="55C60C59" w14:textId="77777777" w:rsidR="00B64CAA" w:rsidRPr="00C022F5" w:rsidRDefault="00000000">
      <w:pPr>
        <w:spacing w:before="60" w:after="120" w:line="360" w:lineRule="exact"/>
        <w:jc w:val="both"/>
        <w:rPr>
          <w:b/>
          <w:bCs/>
        </w:rPr>
      </w:pPr>
      <w:r w:rsidRPr="00C022F5">
        <w:rPr>
          <w:b/>
          <w:bCs/>
        </w:rPr>
        <w:t>Stream 5 — Reporting Data Flow:</w:t>
      </w:r>
    </w:p>
    <w:p w14:paraId="29D488E0" w14:textId="77777777" w:rsidR="00B64CAA" w:rsidRDefault="00000000">
      <w:pPr>
        <w:spacing w:before="60" w:after="120" w:line="360" w:lineRule="exact"/>
        <w:jc w:val="both"/>
      </w:pPr>
      <w:r>
        <w:t xml:space="preserve">All </w:t>
      </w:r>
      <w:proofErr w:type="spellStart"/>
      <w:r>
        <w:t>CandidateAnswer</w:t>
      </w:r>
      <w:proofErr w:type="spellEnd"/>
      <w:r>
        <w:t xml:space="preserve">, </w:t>
      </w:r>
      <w:proofErr w:type="spellStart"/>
      <w:r>
        <w:t>KeywordEvaluation</w:t>
      </w:r>
      <w:proofErr w:type="spellEnd"/>
      <w:r>
        <w:t xml:space="preserve">, </w:t>
      </w:r>
      <w:proofErr w:type="spellStart"/>
      <w:r>
        <w:t>QuestionEvaluation</w:t>
      </w:r>
      <w:proofErr w:type="spellEnd"/>
      <w:r>
        <w:t xml:space="preserve">, and </w:t>
      </w:r>
      <w:proofErr w:type="spellStart"/>
      <w:r>
        <w:t>ConversationHistory</w:t>
      </w:r>
      <w:proofErr w:type="spellEnd"/>
      <w:r>
        <w:t xml:space="preserve"> records → ranking_engine.py → </w:t>
      </w:r>
      <w:proofErr w:type="gramStart"/>
      <w:r>
        <w:t>Multi-dimensional</w:t>
      </w:r>
      <w:proofErr w:type="gramEnd"/>
      <w:r>
        <w:t xml:space="preserve"> score computation → </w:t>
      </w:r>
      <w:proofErr w:type="spellStart"/>
      <w:r>
        <w:t>FinalReport</w:t>
      </w:r>
      <w:proofErr w:type="spellEnd"/>
      <w:r>
        <w:t xml:space="preserve"> entity → </w:t>
      </w:r>
      <w:proofErr w:type="spellStart"/>
      <w:r>
        <w:t>UnifiedInterviewData</w:t>
      </w:r>
      <w:proofErr w:type="spellEnd"/>
      <w:r>
        <w:t xml:space="preserve"> </w:t>
      </w:r>
      <w:proofErr w:type="spellStart"/>
      <w:r>
        <w:t>denormalised</w:t>
      </w:r>
      <w:proofErr w:type="spellEnd"/>
      <w:r>
        <w:t xml:space="preserve"> aggregate → PDF export.</w:t>
      </w:r>
    </w:p>
    <w:p w14:paraId="5993CB58" w14:textId="77777777" w:rsidR="00B64CAA" w:rsidRDefault="00000000">
      <w:pPr>
        <w:spacing w:before="240" w:after="120"/>
      </w:pPr>
      <w:r>
        <w:rPr>
          <w:b/>
          <w:color w:val="00467F"/>
          <w:sz w:val="26"/>
        </w:rPr>
        <w:t>5.9 Feasibility Validation</w:t>
      </w:r>
    </w:p>
    <w:p w14:paraId="15ECE43C" w14:textId="77777777" w:rsidR="00B64CAA" w:rsidRDefault="00000000">
      <w:pPr>
        <w:spacing w:before="60" w:after="120" w:line="360" w:lineRule="exact"/>
        <w:jc w:val="both"/>
      </w:pPr>
      <w:r>
        <w:t>Based on the comprehensive analysis presented in Chapters 3 and 4, and the requirements specification in this chapter, the following feasibility conclusions are established:</w:t>
      </w:r>
    </w:p>
    <w:tbl>
      <w:tblPr>
        <w:tblStyle w:val="TableGrid"/>
        <w:tblW w:w="0" w:type="auto"/>
        <w:tblLook w:val="04A0" w:firstRow="1" w:lastRow="0" w:firstColumn="1" w:lastColumn="0" w:noHBand="0" w:noVBand="1"/>
      </w:tblPr>
      <w:tblGrid>
        <w:gridCol w:w="3000"/>
        <w:gridCol w:w="3000"/>
        <w:gridCol w:w="3000"/>
      </w:tblGrid>
      <w:tr w:rsidR="00B64CAA" w14:paraId="2EC371BF" w14:textId="77777777">
        <w:tc>
          <w:tcPr>
            <w:tcW w:w="3000" w:type="dxa"/>
            <w:shd w:val="clear" w:color="auto" w:fill="D0E4F5"/>
          </w:tcPr>
          <w:p w14:paraId="3BFC8F8A" w14:textId="77777777" w:rsidR="00B64CAA" w:rsidRDefault="00000000">
            <w:r>
              <w:rPr>
                <w:b/>
                <w:sz w:val="20"/>
              </w:rPr>
              <w:t>Feasibility Dimension</w:t>
            </w:r>
          </w:p>
        </w:tc>
        <w:tc>
          <w:tcPr>
            <w:tcW w:w="3000" w:type="dxa"/>
            <w:shd w:val="clear" w:color="auto" w:fill="D0E4F5"/>
          </w:tcPr>
          <w:p w14:paraId="631B6E62" w14:textId="77777777" w:rsidR="00B64CAA" w:rsidRDefault="00000000">
            <w:r>
              <w:rPr>
                <w:b/>
                <w:sz w:val="20"/>
              </w:rPr>
              <w:t>Assessment</w:t>
            </w:r>
          </w:p>
        </w:tc>
        <w:tc>
          <w:tcPr>
            <w:tcW w:w="3000" w:type="dxa"/>
            <w:shd w:val="clear" w:color="auto" w:fill="D0E4F5"/>
          </w:tcPr>
          <w:p w14:paraId="2E6689DB" w14:textId="77777777" w:rsidR="00B64CAA" w:rsidRDefault="00000000">
            <w:r>
              <w:rPr>
                <w:b/>
                <w:sz w:val="20"/>
              </w:rPr>
              <w:t>Evidence</w:t>
            </w:r>
          </w:p>
        </w:tc>
      </w:tr>
      <w:tr w:rsidR="00B64CAA" w14:paraId="372B40C4" w14:textId="77777777">
        <w:tc>
          <w:tcPr>
            <w:tcW w:w="3000" w:type="dxa"/>
          </w:tcPr>
          <w:p w14:paraId="1AEF8867" w14:textId="77777777" w:rsidR="00B64CAA" w:rsidRDefault="00000000">
            <w:r>
              <w:rPr>
                <w:sz w:val="20"/>
              </w:rPr>
              <w:t>Technical</w:t>
            </w:r>
          </w:p>
        </w:tc>
        <w:tc>
          <w:tcPr>
            <w:tcW w:w="3000" w:type="dxa"/>
          </w:tcPr>
          <w:p w14:paraId="72508CFD" w14:textId="77777777" w:rsidR="00B64CAA" w:rsidRDefault="00000000">
            <w:r>
              <w:rPr>
                <w:sz w:val="20"/>
              </w:rPr>
              <w:t>**Confirmed Feasible**</w:t>
            </w:r>
          </w:p>
        </w:tc>
        <w:tc>
          <w:tcPr>
            <w:tcW w:w="3000" w:type="dxa"/>
          </w:tcPr>
          <w:p w14:paraId="173DC13F" w14:textId="77777777" w:rsidR="00B64CAA" w:rsidRDefault="00000000">
            <w:r>
              <w:rPr>
                <w:sz w:val="20"/>
              </w:rPr>
              <w:t>All component technologies are production-ready and documented</w:t>
            </w:r>
          </w:p>
        </w:tc>
      </w:tr>
      <w:tr w:rsidR="00B64CAA" w14:paraId="6F0A5BAB" w14:textId="77777777">
        <w:tc>
          <w:tcPr>
            <w:tcW w:w="3000" w:type="dxa"/>
          </w:tcPr>
          <w:p w14:paraId="11605F7F" w14:textId="77777777" w:rsidR="00B64CAA" w:rsidRDefault="00000000">
            <w:r>
              <w:rPr>
                <w:sz w:val="20"/>
              </w:rPr>
              <w:t>Operational</w:t>
            </w:r>
          </w:p>
        </w:tc>
        <w:tc>
          <w:tcPr>
            <w:tcW w:w="3000" w:type="dxa"/>
          </w:tcPr>
          <w:p w14:paraId="393C38C5" w14:textId="77777777" w:rsidR="00B64CAA" w:rsidRDefault="00000000">
            <w:r>
              <w:rPr>
                <w:sz w:val="20"/>
              </w:rPr>
              <w:t>**Confirmed Feasible**</w:t>
            </w:r>
          </w:p>
        </w:tc>
        <w:tc>
          <w:tcPr>
            <w:tcW w:w="3000" w:type="dxa"/>
          </w:tcPr>
          <w:p w14:paraId="565AA8CB" w14:textId="77777777" w:rsidR="00B64CAA" w:rsidRDefault="00000000">
            <w:r>
              <w:rPr>
                <w:sz w:val="20"/>
              </w:rPr>
              <w:t>Minimal infrastructure requirements; browser-based candidate interface</w:t>
            </w:r>
          </w:p>
        </w:tc>
      </w:tr>
      <w:tr w:rsidR="00B64CAA" w14:paraId="3562DD42" w14:textId="77777777">
        <w:tc>
          <w:tcPr>
            <w:tcW w:w="3000" w:type="dxa"/>
          </w:tcPr>
          <w:p w14:paraId="7B6BACD9" w14:textId="77777777" w:rsidR="00B64CAA" w:rsidRDefault="00000000">
            <w:r>
              <w:rPr>
                <w:sz w:val="20"/>
              </w:rPr>
              <w:t>Economic</w:t>
            </w:r>
          </w:p>
        </w:tc>
        <w:tc>
          <w:tcPr>
            <w:tcW w:w="3000" w:type="dxa"/>
          </w:tcPr>
          <w:p w14:paraId="6CD2F93D" w14:textId="77777777" w:rsidR="00B64CAA" w:rsidRDefault="00000000">
            <w:r>
              <w:rPr>
                <w:sz w:val="20"/>
              </w:rPr>
              <w:t>**Confirmed Feasible**</w:t>
            </w:r>
          </w:p>
        </w:tc>
        <w:tc>
          <w:tcPr>
            <w:tcW w:w="3000" w:type="dxa"/>
          </w:tcPr>
          <w:p w14:paraId="74B09577" w14:textId="77777777" w:rsidR="00B64CAA" w:rsidRDefault="00000000">
            <w:r>
              <w:rPr>
                <w:sz w:val="20"/>
              </w:rPr>
              <w:t>Payback within single quarter of operation at SEM hiring volumes</w:t>
            </w:r>
          </w:p>
        </w:tc>
      </w:tr>
      <w:tr w:rsidR="00B64CAA" w14:paraId="44D7CC8A" w14:textId="77777777">
        <w:tc>
          <w:tcPr>
            <w:tcW w:w="3000" w:type="dxa"/>
          </w:tcPr>
          <w:p w14:paraId="2CCEFD87" w14:textId="77777777" w:rsidR="00B64CAA" w:rsidRDefault="00000000">
            <w:r>
              <w:rPr>
                <w:sz w:val="20"/>
              </w:rPr>
              <w:t>Legal/Ethical</w:t>
            </w:r>
          </w:p>
        </w:tc>
        <w:tc>
          <w:tcPr>
            <w:tcW w:w="3000" w:type="dxa"/>
          </w:tcPr>
          <w:p w14:paraId="1BE0E1A3" w14:textId="77777777" w:rsidR="00B64CAA" w:rsidRDefault="00000000">
            <w:r>
              <w:rPr>
                <w:sz w:val="20"/>
              </w:rPr>
              <w:t>**Confirmed Feasible**</w:t>
            </w:r>
          </w:p>
        </w:tc>
        <w:tc>
          <w:tcPr>
            <w:tcW w:w="3000" w:type="dxa"/>
          </w:tcPr>
          <w:p w14:paraId="1D3CE988" w14:textId="77777777" w:rsidR="00B64CAA" w:rsidRDefault="00000000">
            <w:r>
              <w:rPr>
                <w:sz w:val="20"/>
              </w:rPr>
              <w:t>AI evaluation supplement to (not replacement of) human decision; DPDP Act 2023 compliant data handling</w:t>
            </w:r>
          </w:p>
        </w:tc>
      </w:tr>
      <w:tr w:rsidR="00B64CAA" w14:paraId="6FEE7915" w14:textId="77777777">
        <w:tc>
          <w:tcPr>
            <w:tcW w:w="3000" w:type="dxa"/>
          </w:tcPr>
          <w:p w14:paraId="25CEA493" w14:textId="77777777" w:rsidR="00B64CAA" w:rsidRDefault="00000000">
            <w:r>
              <w:rPr>
                <w:sz w:val="20"/>
              </w:rPr>
              <w:t>Schedule</w:t>
            </w:r>
          </w:p>
        </w:tc>
        <w:tc>
          <w:tcPr>
            <w:tcW w:w="3000" w:type="dxa"/>
          </w:tcPr>
          <w:p w14:paraId="038C5819" w14:textId="77777777" w:rsidR="00B64CAA" w:rsidRDefault="00000000">
            <w:r>
              <w:rPr>
                <w:sz w:val="20"/>
              </w:rPr>
              <w:t>**Confirmed Feasible**</w:t>
            </w:r>
          </w:p>
        </w:tc>
        <w:tc>
          <w:tcPr>
            <w:tcW w:w="3000" w:type="dxa"/>
          </w:tcPr>
          <w:p w14:paraId="3A1C6F81" w14:textId="77777777" w:rsidR="00B64CAA" w:rsidRDefault="00000000">
            <w:r>
              <w:rPr>
                <w:sz w:val="20"/>
              </w:rPr>
              <w:t>Microservices architecture enables parallel development by component</w:t>
            </w:r>
          </w:p>
        </w:tc>
      </w:tr>
    </w:tbl>
    <w:p w14:paraId="2AA816F0" w14:textId="77777777" w:rsidR="00B64CAA" w:rsidRDefault="00B64CAA"/>
    <w:p w14:paraId="37413CAB" w14:textId="77777777" w:rsidR="00B64CAA" w:rsidRDefault="00000000">
      <w:r>
        <w:br w:type="page"/>
      </w:r>
    </w:p>
    <w:p w14:paraId="5CC1491B" w14:textId="77777777" w:rsidR="00B64CAA" w:rsidRDefault="00000000">
      <w:pPr>
        <w:spacing w:before="360" w:after="240"/>
        <w:jc w:val="center"/>
      </w:pPr>
      <w:r>
        <w:rPr>
          <w:b/>
          <w:color w:val="003366"/>
          <w:sz w:val="28"/>
        </w:rPr>
        <w:t>CHAPTER 6</w:t>
      </w:r>
    </w:p>
    <w:p w14:paraId="7E1E7A9B" w14:textId="77777777" w:rsidR="00B64CAA" w:rsidRDefault="00000000">
      <w:pPr>
        <w:spacing w:before="360" w:after="240"/>
        <w:jc w:val="center"/>
      </w:pPr>
      <w:r>
        <w:rPr>
          <w:b/>
          <w:color w:val="003366"/>
          <w:sz w:val="28"/>
        </w:rPr>
        <w:t>SYSTEM ARCHITECTURE</w:t>
      </w:r>
    </w:p>
    <w:p w14:paraId="60E2F1FF" w14:textId="77777777" w:rsidR="00B64CAA" w:rsidRDefault="00000000">
      <w:pPr>
        <w:spacing w:before="240" w:after="120"/>
      </w:pPr>
      <w:r>
        <w:rPr>
          <w:b/>
          <w:color w:val="00467F"/>
          <w:sz w:val="26"/>
        </w:rPr>
        <w:t>6.1 Architectural Philosophy</w:t>
      </w:r>
    </w:p>
    <w:p w14:paraId="7D6A9BF9" w14:textId="77777777" w:rsidR="00B64CAA" w:rsidRDefault="00000000">
      <w:pPr>
        <w:spacing w:before="60" w:after="120" w:line="360" w:lineRule="exact"/>
        <w:jc w:val="both"/>
      </w:pPr>
      <w:r>
        <w:t xml:space="preserve">The architecture of the Sterling Intelligent Interview &amp; Candidate Assessment Platform was driven by three core engineering principles: separation of concerns, performance-first design, and graceful degradation. These principles are not merely theoretical ideals — they emerged from direct operational requirements imposed by the platform's unique technical challenge: maintaining a real-time, low-latency, bidirectional conversational AI interview experience that simultaneously streams audio, renders a 3D avatar, evaluates code, and monitors candidate </w:t>
      </w:r>
      <w:proofErr w:type="spellStart"/>
      <w:r>
        <w:t>behaviour</w:t>
      </w:r>
      <w:proofErr w:type="spellEnd"/>
      <w:r>
        <w:t>, all within a standard web browser environment.</w:t>
      </w:r>
    </w:p>
    <w:p w14:paraId="7DEEA593" w14:textId="77777777" w:rsidR="00B64CAA" w:rsidRDefault="00000000">
      <w:pPr>
        <w:spacing w:before="160" w:after="80"/>
      </w:pPr>
      <w:r>
        <w:rPr>
          <w:b/>
          <w:i/>
          <w:color w:val="1E1E1E"/>
        </w:rPr>
        <w:t>6.1.1 Evolution from Monolithic to Microservices</w:t>
      </w:r>
    </w:p>
    <w:p w14:paraId="4752FE00" w14:textId="77777777" w:rsidR="00B64CAA" w:rsidRDefault="00000000">
      <w:pPr>
        <w:spacing w:before="60" w:after="120" w:line="360" w:lineRule="exact"/>
        <w:jc w:val="both"/>
      </w:pPr>
      <w:r>
        <w:t xml:space="preserve">The platform underwent a significant architectural transition from its initial monolithic prototype — where all business logic resided in a single Main.py </w:t>
      </w:r>
      <w:proofErr w:type="spellStart"/>
      <w:r>
        <w:t>FastAPI</w:t>
      </w:r>
      <w:proofErr w:type="spellEnd"/>
      <w:r>
        <w:t xml:space="preserve"> application — to the production Enterprise Version 2.0 microservices architecture described in this chapter. This transition was driven by specific technical failures observed in the monolithic version:</w:t>
      </w:r>
    </w:p>
    <w:p w14:paraId="55E71ABE" w14:textId="77777777" w:rsidR="00B64CAA" w:rsidRDefault="00000000">
      <w:pPr>
        <w:pStyle w:val="ListBullet"/>
        <w:spacing w:before="40" w:after="40"/>
      </w:pPr>
      <w:r>
        <w:rPr>
          <w:sz w:val="22"/>
        </w:rPr>
        <w:t>Resource contention: Long-running LLM API calls blocked asynchronous event loops, causing WebSocket message handling delays.</w:t>
      </w:r>
    </w:p>
    <w:p w14:paraId="1DF9D593" w14:textId="77777777" w:rsidR="00B64CAA" w:rsidRDefault="00000000">
      <w:pPr>
        <w:pStyle w:val="ListBullet"/>
        <w:spacing w:before="40" w:after="40"/>
      </w:pPr>
      <w:r>
        <w:rPr>
          <w:sz w:val="22"/>
        </w:rPr>
        <w:t>Testing complexity: Inability to unit test individual components in isolation made quality assurance impractical.</w:t>
      </w:r>
    </w:p>
    <w:p w14:paraId="1483271F" w14:textId="77777777" w:rsidR="00B64CAA" w:rsidRDefault="00000000">
      <w:pPr>
        <w:pStyle w:val="ListBullet"/>
        <w:spacing w:before="40" w:after="40"/>
      </w:pPr>
      <w:r>
        <w:rPr>
          <w:sz w:val="22"/>
        </w:rPr>
        <w:t>Deployment rigidity: A single change to one component required full application restart, introducing availability gaps.</w:t>
      </w:r>
    </w:p>
    <w:p w14:paraId="06808504" w14:textId="77777777" w:rsidR="00B64CAA" w:rsidRDefault="00000000">
      <w:pPr>
        <w:pStyle w:val="ListBullet"/>
        <w:spacing w:before="40" w:after="40"/>
      </w:pPr>
      <w:r>
        <w:rPr>
          <w:sz w:val="22"/>
        </w:rPr>
        <w:t>Technical debt accumulation: Increasing business logic complexity within a single file became unmaintainable.</w:t>
      </w:r>
    </w:p>
    <w:p w14:paraId="0B7B9923" w14:textId="77777777" w:rsidR="00B64CAA" w:rsidRDefault="00000000">
      <w:pPr>
        <w:spacing w:before="60" w:after="120" w:line="360" w:lineRule="exact"/>
        <w:jc w:val="both"/>
      </w:pPr>
      <w:r>
        <w:t xml:space="preserve">The transition to a microservices pattern — implemented as 20+ </w:t>
      </w:r>
      <w:proofErr w:type="spellStart"/>
      <w:r>
        <w:t>specialised</w:t>
      </w:r>
      <w:proofErr w:type="spellEnd"/>
      <w:r>
        <w:t xml:space="preserve"> Python service modules in the /services directory, each handling a discrete functional domain — resolved these architectural debt issues while enabling the parallelism and isolation required for enterprise deployment.</w:t>
      </w:r>
    </w:p>
    <w:p w14:paraId="1FAE8D69" w14:textId="77777777" w:rsidR="00B64CAA" w:rsidRDefault="00000000">
      <w:pPr>
        <w:spacing w:before="240" w:after="120"/>
      </w:pPr>
      <w:r>
        <w:rPr>
          <w:b/>
          <w:color w:val="00467F"/>
          <w:sz w:val="26"/>
        </w:rPr>
        <w:t>6.2 High-Level System Architecture</w:t>
      </w:r>
    </w:p>
    <w:p w14:paraId="0673C9BE" w14:textId="77777777" w:rsidR="00B64CAA" w:rsidRDefault="00000000">
      <w:pPr>
        <w:spacing w:before="60" w:after="120" w:line="360" w:lineRule="exact"/>
        <w:jc w:val="both"/>
      </w:pPr>
      <w:r>
        <w:t>[INSERT HIGH LEVEL ARCHITECTURE DIAGRAM]</w:t>
      </w:r>
    </w:p>
    <w:p w14:paraId="230F3446" w14:textId="77777777" w:rsidR="00B64CAA" w:rsidRDefault="00000000">
      <w:pPr>
        <w:jc w:val="center"/>
      </w:pPr>
      <w:r>
        <w:rPr>
          <w:i/>
          <w:sz w:val="22"/>
        </w:rPr>
        <w:t>Figure 6.1 — High-Level System Architecture: Sterling AI Recruitment Engine</w:t>
      </w:r>
    </w:p>
    <w:p w14:paraId="19552864" w14:textId="77777777" w:rsidR="00B64CAA" w:rsidRDefault="00000000">
      <w:pPr>
        <w:spacing w:before="60" w:after="120" w:line="360" w:lineRule="exact"/>
        <w:jc w:val="both"/>
      </w:pPr>
      <w:r>
        <w:t>The diagram above represents the complete system from the perspective of data and control flow across its primary architectural tiers. At the highest level of abstraction, the platform comprises five interconnected architectural tiers:</w:t>
      </w:r>
    </w:p>
    <w:p w14:paraId="72FB3853" w14:textId="77777777" w:rsidR="00B64CAA" w:rsidRDefault="00000000">
      <w:pPr>
        <w:spacing w:before="160" w:after="80"/>
      </w:pPr>
      <w:r>
        <w:rPr>
          <w:b/>
          <w:i/>
          <w:color w:val="1E1E1E"/>
        </w:rPr>
        <w:t>Tier 1 — Presentation Layer (Frontend)</w:t>
      </w:r>
    </w:p>
    <w:p w14:paraId="2AACCA9B" w14:textId="77777777" w:rsidR="00B64CAA" w:rsidRDefault="00000000">
      <w:pPr>
        <w:spacing w:before="60" w:after="120" w:line="360" w:lineRule="exact"/>
        <w:jc w:val="both"/>
      </w:pPr>
      <w:r>
        <w:t>The presentation layer is a single-page application (SPA) built with React 18 + Vite, running entirely in the candidate's or administrator's web browser. It encompasses:</w:t>
      </w:r>
    </w:p>
    <w:p w14:paraId="41E558ED" w14:textId="77777777" w:rsidR="00B64CAA" w:rsidRDefault="00000000">
      <w:pPr>
        <w:pStyle w:val="ListBullet"/>
        <w:spacing w:before="40" w:after="40"/>
      </w:pPr>
      <w:r>
        <w:rPr>
          <w:sz w:val="22"/>
        </w:rPr>
        <w:t>The Candidate Portal: Registration, login, resume upload, role selection, and live interview interface.</w:t>
      </w:r>
    </w:p>
    <w:p w14:paraId="169153EB" w14:textId="77777777" w:rsidR="00B64CAA" w:rsidRDefault="00000000">
      <w:pPr>
        <w:pStyle w:val="ListBullet"/>
        <w:spacing w:before="40" w:after="40"/>
      </w:pPr>
      <w:r>
        <w:rPr>
          <w:sz w:val="22"/>
        </w:rPr>
        <w:t>The Admin Dashboard: Department management, question bank, analytics, and report review.</w:t>
      </w:r>
    </w:p>
    <w:p w14:paraId="604D0D59" w14:textId="77777777" w:rsidR="00B64CAA" w:rsidRDefault="00000000">
      <w:pPr>
        <w:pStyle w:val="ListBullet"/>
        <w:spacing w:before="40" w:after="40"/>
      </w:pPr>
      <w:r>
        <w:rPr>
          <w:sz w:val="22"/>
        </w:rPr>
        <w:t xml:space="preserve">The 3D Avatar Renderer: WebGL-based avatar with real-time audio-reactive lip </w:t>
      </w:r>
      <w:proofErr w:type="spellStart"/>
      <w:r>
        <w:rPr>
          <w:sz w:val="22"/>
        </w:rPr>
        <w:t>synchronisation</w:t>
      </w:r>
      <w:proofErr w:type="spellEnd"/>
      <w:r>
        <w:rPr>
          <w:sz w:val="22"/>
        </w:rPr>
        <w:t>.</w:t>
      </w:r>
    </w:p>
    <w:p w14:paraId="07060B44" w14:textId="77777777" w:rsidR="00B64CAA" w:rsidRDefault="00000000">
      <w:pPr>
        <w:pStyle w:val="ListBullet"/>
        <w:spacing w:before="40" w:after="40"/>
      </w:pPr>
      <w:r>
        <w:rPr>
          <w:sz w:val="22"/>
        </w:rPr>
        <w:t>The Monaco Code Editor: Integrated development environment for code submission during interview.</w:t>
      </w:r>
    </w:p>
    <w:p w14:paraId="0DEAF3D1" w14:textId="77777777" w:rsidR="00B64CAA" w:rsidRDefault="00000000">
      <w:pPr>
        <w:pStyle w:val="ListBullet"/>
        <w:spacing w:before="40" w:after="40"/>
      </w:pPr>
      <w:r>
        <w:rPr>
          <w:sz w:val="22"/>
        </w:rPr>
        <w:t>The WebSocket Client: Bidirectional low-latency audio streaming to the backend gateway.</w:t>
      </w:r>
    </w:p>
    <w:p w14:paraId="099850AD" w14:textId="77777777" w:rsidR="00B64CAA" w:rsidRDefault="00000000">
      <w:pPr>
        <w:spacing w:before="160" w:after="80"/>
      </w:pPr>
      <w:r>
        <w:rPr>
          <w:b/>
          <w:i/>
          <w:color w:val="1E1E1E"/>
        </w:rPr>
        <w:t>Tier 2 — API Gateway Layer</w:t>
      </w:r>
    </w:p>
    <w:p w14:paraId="335BB5B8" w14:textId="77777777" w:rsidR="00B64CAA" w:rsidRDefault="00000000">
      <w:pPr>
        <w:spacing w:before="60" w:after="120" w:line="360" w:lineRule="exact"/>
        <w:jc w:val="both"/>
      </w:pPr>
      <w:r>
        <w:t xml:space="preserve">The API Gateway is implemented as the </w:t>
      </w:r>
      <w:proofErr w:type="spellStart"/>
      <w:r>
        <w:t>FastAPI</w:t>
      </w:r>
      <w:proofErr w:type="spellEnd"/>
      <w:r>
        <w:t xml:space="preserve"> Main.py application, serving as the </w:t>
      </w:r>
      <w:proofErr w:type="gramStart"/>
      <w:r>
        <w:t>single entry</w:t>
      </w:r>
      <w:proofErr w:type="gramEnd"/>
      <w:r>
        <w:t xml:space="preserve"> point for all client communications. It fulfils:</w:t>
      </w:r>
    </w:p>
    <w:p w14:paraId="60572883" w14:textId="77777777" w:rsidR="00B64CAA" w:rsidRDefault="00000000">
      <w:pPr>
        <w:pStyle w:val="ListBullet"/>
        <w:spacing w:before="40" w:after="40"/>
      </w:pPr>
      <w:r>
        <w:rPr>
          <w:sz w:val="22"/>
        </w:rPr>
        <w:t>REST API routing: All CRUD operations for candidates, roles, departments, questions, and reports.</w:t>
      </w:r>
    </w:p>
    <w:p w14:paraId="0ABA0D2C" w14:textId="77777777" w:rsidR="00B64CAA" w:rsidRDefault="00000000">
      <w:pPr>
        <w:pStyle w:val="ListBullet"/>
        <w:spacing w:before="40" w:after="40"/>
      </w:pPr>
      <w:r>
        <w:rPr>
          <w:sz w:val="22"/>
        </w:rPr>
        <w:t>WebSocket endpoint management: The /</w:t>
      </w:r>
      <w:proofErr w:type="spellStart"/>
      <w:r>
        <w:rPr>
          <w:sz w:val="22"/>
        </w:rPr>
        <w:t>ws</w:t>
      </w:r>
      <w:proofErr w:type="spellEnd"/>
      <w:r>
        <w:rPr>
          <w:sz w:val="22"/>
        </w:rPr>
        <w:t>/</w:t>
      </w:r>
      <w:proofErr w:type="spellStart"/>
      <w:r>
        <w:rPr>
          <w:sz w:val="22"/>
        </w:rPr>
        <w:t>stt</w:t>
      </w:r>
      <w:proofErr w:type="spellEnd"/>
      <w:r>
        <w:rPr>
          <w:sz w:val="22"/>
        </w:rPr>
        <w:t xml:space="preserve"> endpoint handles the bidirectional audio streaming protocol.</w:t>
      </w:r>
    </w:p>
    <w:p w14:paraId="1E9813D3" w14:textId="77777777" w:rsidR="00B64CAA" w:rsidRDefault="00000000">
      <w:pPr>
        <w:pStyle w:val="ListBullet"/>
        <w:spacing w:before="40" w:after="40"/>
      </w:pPr>
      <w:r>
        <w:rPr>
          <w:sz w:val="22"/>
        </w:rPr>
        <w:t xml:space="preserve">Request validation and middleware: CORS enforcement, JWT authentication, and </w:t>
      </w:r>
      <w:proofErr w:type="spellStart"/>
      <w:r>
        <w:rPr>
          <w:sz w:val="22"/>
        </w:rPr>
        <w:t>Pydantic</w:t>
      </w:r>
      <w:proofErr w:type="spellEnd"/>
      <w:r>
        <w:rPr>
          <w:sz w:val="22"/>
        </w:rPr>
        <w:t xml:space="preserve"> model validation.</w:t>
      </w:r>
    </w:p>
    <w:p w14:paraId="4B3D3A07" w14:textId="77777777" w:rsidR="00B64CAA" w:rsidRDefault="00000000">
      <w:pPr>
        <w:pStyle w:val="ListBullet"/>
        <w:spacing w:before="40" w:after="40"/>
      </w:pPr>
      <w:r>
        <w:rPr>
          <w:sz w:val="22"/>
        </w:rPr>
        <w:t>Service delegation: Routes incoming requests to appropriate microservices in the /services directory.</w:t>
      </w:r>
    </w:p>
    <w:p w14:paraId="06E7F71D" w14:textId="77777777" w:rsidR="00B64CAA" w:rsidRDefault="00000000">
      <w:pPr>
        <w:spacing w:before="160" w:after="80"/>
      </w:pPr>
      <w:r>
        <w:rPr>
          <w:b/>
          <w:i/>
          <w:color w:val="1E1E1E"/>
        </w:rPr>
        <w:t>Tier 3 — Microservices Layer</w:t>
      </w:r>
    </w:p>
    <w:p w14:paraId="0BFFBB7A" w14:textId="77777777" w:rsidR="00B64CAA" w:rsidRDefault="00000000">
      <w:pPr>
        <w:spacing w:before="60" w:after="120" w:line="360" w:lineRule="exact"/>
        <w:jc w:val="both"/>
      </w:pPr>
      <w:r>
        <w:t xml:space="preserve">The core computational intelligence of the platform resides in 20+ </w:t>
      </w:r>
      <w:proofErr w:type="spellStart"/>
      <w:r>
        <w:t>specialised</w:t>
      </w:r>
      <w:proofErr w:type="spellEnd"/>
      <w:r>
        <w:t xml:space="preserve"> microservices, each independently responsible for a discrete domain:</w:t>
      </w:r>
    </w:p>
    <w:tbl>
      <w:tblPr>
        <w:tblStyle w:val="TableGrid"/>
        <w:tblW w:w="0" w:type="auto"/>
        <w:tblLook w:val="04A0" w:firstRow="1" w:lastRow="0" w:firstColumn="1" w:lastColumn="0" w:noHBand="0" w:noVBand="1"/>
      </w:tblPr>
      <w:tblGrid>
        <w:gridCol w:w="4500"/>
        <w:gridCol w:w="4500"/>
      </w:tblGrid>
      <w:tr w:rsidR="00B64CAA" w14:paraId="15373783" w14:textId="77777777">
        <w:tc>
          <w:tcPr>
            <w:tcW w:w="4500" w:type="dxa"/>
            <w:shd w:val="clear" w:color="auto" w:fill="D0E4F5"/>
          </w:tcPr>
          <w:p w14:paraId="6CC7E3AD" w14:textId="77777777" w:rsidR="00B64CAA" w:rsidRDefault="00000000">
            <w:r>
              <w:rPr>
                <w:b/>
                <w:sz w:val="20"/>
              </w:rPr>
              <w:t>Service Module</w:t>
            </w:r>
          </w:p>
        </w:tc>
        <w:tc>
          <w:tcPr>
            <w:tcW w:w="4500" w:type="dxa"/>
            <w:shd w:val="clear" w:color="auto" w:fill="D0E4F5"/>
          </w:tcPr>
          <w:p w14:paraId="4B765211" w14:textId="77777777" w:rsidR="00B64CAA" w:rsidRDefault="00000000">
            <w:r>
              <w:rPr>
                <w:b/>
                <w:sz w:val="20"/>
              </w:rPr>
              <w:t>Primary Responsibility</w:t>
            </w:r>
          </w:p>
        </w:tc>
      </w:tr>
      <w:tr w:rsidR="00B64CAA" w14:paraId="6ADF9FF4" w14:textId="77777777">
        <w:tc>
          <w:tcPr>
            <w:tcW w:w="4500" w:type="dxa"/>
          </w:tcPr>
          <w:p w14:paraId="02594E32" w14:textId="77777777" w:rsidR="00B64CAA" w:rsidRDefault="00000000">
            <w:r>
              <w:rPr>
                <w:sz w:val="20"/>
              </w:rPr>
              <w:t>`ai_orchestrator.py`</w:t>
            </w:r>
          </w:p>
        </w:tc>
        <w:tc>
          <w:tcPr>
            <w:tcW w:w="4500" w:type="dxa"/>
          </w:tcPr>
          <w:p w14:paraId="37199115" w14:textId="77777777" w:rsidR="00B64CAA" w:rsidRDefault="00000000">
            <w:r>
              <w:rPr>
                <w:sz w:val="20"/>
              </w:rPr>
              <w:t>Coordinates the complete interview reasoning pipeline</w:t>
            </w:r>
          </w:p>
        </w:tc>
      </w:tr>
      <w:tr w:rsidR="00B64CAA" w14:paraId="09DFC443" w14:textId="77777777">
        <w:tc>
          <w:tcPr>
            <w:tcW w:w="4500" w:type="dxa"/>
          </w:tcPr>
          <w:p w14:paraId="200855DE" w14:textId="77777777" w:rsidR="00B64CAA" w:rsidRDefault="00000000">
            <w:r>
              <w:rPr>
                <w:sz w:val="20"/>
              </w:rPr>
              <w:t>`resume_engine.py`</w:t>
            </w:r>
          </w:p>
        </w:tc>
        <w:tc>
          <w:tcPr>
            <w:tcW w:w="4500" w:type="dxa"/>
          </w:tcPr>
          <w:p w14:paraId="7AD2F3CC" w14:textId="77777777" w:rsidR="00B64CAA" w:rsidRDefault="00000000">
            <w:r>
              <w:rPr>
                <w:sz w:val="20"/>
              </w:rPr>
              <w:t>PDF parsing, NLP skill extraction, role-match scoring</w:t>
            </w:r>
          </w:p>
        </w:tc>
      </w:tr>
      <w:tr w:rsidR="00B64CAA" w14:paraId="040BC4F8" w14:textId="77777777">
        <w:tc>
          <w:tcPr>
            <w:tcW w:w="4500" w:type="dxa"/>
          </w:tcPr>
          <w:p w14:paraId="6878E839" w14:textId="77777777" w:rsidR="00B64CAA" w:rsidRDefault="00000000">
            <w:r>
              <w:rPr>
                <w:sz w:val="20"/>
              </w:rPr>
              <w:t>`prompt_engine.py`</w:t>
            </w:r>
          </w:p>
        </w:tc>
        <w:tc>
          <w:tcPr>
            <w:tcW w:w="4500" w:type="dxa"/>
          </w:tcPr>
          <w:p w14:paraId="0171C128" w14:textId="77777777" w:rsidR="00B64CAA" w:rsidRDefault="00000000">
            <w:r>
              <w:rPr>
                <w:sz w:val="20"/>
              </w:rPr>
              <w:t>Prompt template management, LLM instruction construction</w:t>
            </w:r>
          </w:p>
        </w:tc>
      </w:tr>
      <w:tr w:rsidR="00B64CAA" w14:paraId="228EE9A7" w14:textId="77777777">
        <w:tc>
          <w:tcPr>
            <w:tcW w:w="4500" w:type="dxa"/>
          </w:tcPr>
          <w:p w14:paraId="529022BA" w14:textId="77777777" w:rsidR="00B64CAA" w:rsidRDefault="00000000">
            <w:r>
              <w:rPr>
                <w:sz w:val="20"/>
              </w:rPr>
              <w:t>`openai_service.py`</w:t>
            </w:r>
          </w:p>
        </w:tc>
        <w:tc>
          <w:tcPr>
            <w:tcW w:w="4500" w:type="dxa"/>
          </w:tcPr>
          <w:p w14:paraId="7E912D97" w14:textId="77777777" w:rsidR="00B64CAA" w:rsidRDefault="00000000">
            <w:r>
              <w:rPr>
                <w:sz w:val="20"/>
              </w:rPr>
              <w:t>OpenAI GPT-4o API integration for evaluation</w:t>
            </w:r>
          </w:p>
        </w:tc>
      </w:tr>
      <w:tr w:rsidR="00B64CAA" w14:paraId="3268397D" w14:textId="77777777">
        <w:tc>
          <w:tcPr>
            <w:tcW w:w="4500" w:type="dxa"/>
          </w:tcPr>
          <w:p w14:paraId="5FA65F71" w14:textId="77777777" w:rsidR="00B64CAA" w:rsidRDefault="00000000">
            <w:r>
              <w:rPr>
                <w:sz w:val="20"/>
              </w:rPr>
              <w:t>`gemini_service.py`</w:t>
            </w:r>
          </w:p>
        </w:tc>
        <w:tc>
          <w:tcPr>
            <w:tcW w:w="4500" w:type="dxa"/>
          </w:tcPr>
          <w:p w14:paraId="0CA85F99" w14:textId="77777777" w:rsidR="00B64CAA" w:rsidRDefault="00000000">
            <w:r>
              <w:rPr>
                <w:sz w:val="20"/>
              </w:rPr>
              <w:t>Google Gemini API integration for evaluation</w:t>
            </w:r>
          </w:p>
        </w:tc>
      </w:tr>
      <w:tr w:rsidR="00B64CAA" w14:paraId="4A0041E2" w14:textId="77777777">
        <w:tc>
          <w:tcPr>
            <w:tcW w:w="4500" w:type="dxa"/>
          </w:tcPr>
          <w:p w14:paraId="63724022" w14:textId="77777777" w:rsidR="00B64CAA" w:rsidRDefault="00000000">
            <w:r>
              <w:rPr>
                <w:sz w:val="20"/>
              </w:rPr>
              <w:t>`whisper_service.py`</w:t>
            </w:r>
          </w:p>
        </w:tc>
        <w:tc>
          <w:tcPr>
            <w:tcW w:w="4500" w:type="dxa"/>
          </w:tcPr>
          <w:p w14:paraId="31133C62" w14:textId="77777777" w:rsidR="00B64CAA" w:rsidRDefault="00000000">
            <w:proofErr w:type="spellStart"/>
            <w:r>
              <w:rPr>
                <w:sz w:val="20"/>
              </w:rPr>
              <w:t>Groq</w:t>
            </w:r>
            <w:proofErr w:type="spellEnd"/>
            <w:r>
              <w:rPr>
                <w:sz w:val="20"/>
              </w:rPr>
              <w:t xml:space="preserve"> Whisper STT API integration</w:t>
            </w:r>
          </w:p>
        </w:tc>
      </w:tr>
      <w:tr w:rsidR="00B64CAA" w14:paraId="664469E2" w14:textId="77777777">
        <w:tc>
          <w:tcPr>
            <w:tcW w:w="4500" w:type="dxa"/>
          </w:tcPr>
          <w:p w14:paraId="06EC637B" w14:textId="77777777" w:rsidR="00B64CAA" w:rsidRDefault="00000000">
            <w:r>
              <w:rPr>
                <w:sz w:val="20"/>
              </w:rPr>
              <w:t>`tts_service.py`</w:t>
            </w:r>
          </w:p>
        </w:tc>
        <w:tc>
          <w:tcPr>
            <w:tcW w:w="4500" w:type="dxa"/>
          </w:tcPr>
          <w:p w14:paraId="35B11A22" w14:textId="77777777" w:rsidR="00B64CAA" w:rsidRDefault="00000000">
            <w:proofErr w:type="spellStart"/>
            <w:r>
              <w:rPr>
                <w:sz w:val="20"/>
              </w:rPr>
              <w:t>ElevenLabs</w:t>
            </w:r>
            <w:proofErr w:type="spellEnd"/>
            <w:r>
              <w:rPr>
                <w:sz w:val="20"/>
              </w:rPr>
              <w:t xml:space="preserve"> TTS streaming integration</w:t>
            </w:r>
          </w:p>
        </w:tc>
      </w:tr>
      <w:tr w:rsidR="00B64CAA" w14:paraId="1ED447F8" w14:textId="77777777">
        <w:tc>
          <w:tcPr>
            <w:tcW w:w="4500" w:type="dxa"/>
          </w:tcPr>
          <w:p w14:paraId="699EF3A4" w14:textId="77777777" w:rsidR="00B64CAA" w:rsidRDefault="00000000">
            <w:r>
              <w:rPr>
                <w:sz w:val="20"/>
              </w:rPr>
              <w:t>`interview_memory.py`</w:t>
            </w:r>
          </w:p>
        </w:tc>
        <w:tc>
          <w:tcPr>
            <w:tcW w:w="4500" w:type="dxa"/>
          </w:tcPr>
          <w:p w14:paraId="11F5D40A" w14:textId="77777777" w:rsidR="00B64CAA" w:rsidRDefault="00000000">
            <w:r>
              <w:rPr>
                <w:sz w:val="20"/>
              </w:rPr>
              <w:t>Conversation context and session state management</w:t>
            </w:r>
          </w:p>
        </w:tc>
      </w:tr>
      <w:tr w:rsidR="00B64CAA" w14:paraId="5D86ACC5" w14:textId="77777777">
        <w:tc>
          <w:tcPr>
            <w:tcW w:w="4500" w:type="dxa"/>
          </w:tcPr>
          <w:p w14:paraId="50D9C1BF" w14:textId="77777777" w:rsidR="00B64CAA" w:rsidRDefault="00000000">
            <w:r>
              <w:rPr>
                <w:sz w:val="20"/>
              </w:rPr>
              <w:t>`conversation_manager.py`</w:t>
            </w:r>
          </w:p>
        </w:tc>
        <w:tc>
          <w:tcPr>
            <w:tcW w:w="4500" w:type="dxa"/>
          </w:tcPr>
          <w:p w14:paraId="4CEA8F42" w14:textId="77777777" w:rsidR="00B64CAA" w:rsidRDefault="00000000">
            <w:r>
              <w:rPr>
                <w:sz w:val="20"/>
              </w:rPr>
              <w:t>Interview flow control and state transitions</w:t>
            </w:r>
          </w:p>
        </w:tc>
      </w:tr>
      <w:tr w:rsidR="00B64CAA" w14:paraId="3A1C0CBC" w14:textId="77777777">
        <w:tc>
          <w:tcPr>
            <w:tcW w:w="4500" w:type="dxa"/>
          </w:tcPr>
          <w:p w14:paraId="129EDA96" w14:textId="77777777" w:rsidR="00B64CAA" w:rsidRDefault="00000000">
            <w:r>
              <w:rPr>
                <w:sz w:val="20"/>
              </w:rPr>
              <w:t>`interview_scoring.py`</w:t>
            </w:r>
          </w:p>
        </w:tc>
        <w:tc>
          <w:tcPr>
            <w:tcW w:w="4500" w:type="dxa"/>
          </w:tcPr>
          <w:p w14:paraId="733457DF" w14:textId="77777777" w:rsidR="00B64CAA" w:rsidRDefault="00000000">
            <w:r>
              <w:rPr>
                <w:sz w:val="20"/>
              </w:rPr>
              <w:t>Multi-dimensional score computation</w:t>
            </w:r>
          </w:p>
        </w:tc>
      </w:tr>
      <w:tr w:rsidR="00B64CAA" w14:paraId="0C65681A" w14:textId="77777777">
        <w:tc>
          <w:tcPr>
            <w:tcW w:w="4500" w:type="dxa"/>
          </w:tcPr>
          <w:p w14:paraId="6121528D" w14:textId="77777777" w:rsidR="00B64CAA" w:rsidRDefault="00000000">
            <w:r>
              <w:rPr>
                <w:sz w:val="20"/>
              </w:rPr>
              <w:t>`confidence_engine.py`</w:t>
            </w:r>
          </w:p>
        </w:tc>
        <w:tc>
          <w:tcPr>
            <w:tcW w:w="4500" w:type="dxa"/>
          </w:tcPr>
          <w:p w14:paraId="5668C549" w14:textId="77777777" w:rsidR="00B64CAA" w:rsidRDefault="00000000">
            <w:r>
              <w:rPr>
                <w:sz w:val="20"/>
              </w:rPr>
              <w:t>Linguistic confidence indicator analysis</w:t>
            </w:r>
          </w:p>
        </w:tc>
      </w:tr>
      <w:tr w:rsidR="00B64CAA" w14:paraId="110926DF" w14:textId="77777777">
        <w:tc>
          <w:tcPr>
            <w:tcW w:w="4500" w:type="dxa"/>
          </w:tcPr>
          <w:p w14:paraId="2957541C" w14:textId="77777777" w:rsidR="00B64CAA" w:rsidRDefault="00000000">
            <w:r>
              <w:rPr>
                <w:sz w:val="20"/>
              </w:rPr>
              <w:t>`ranking_engine.py`</w:t>
            </w:r>
          </w:p>
        </w:tc>
        <w:tc>
          <w:tcPr>
            <w:tcW w:w="4500" w:type="dxa"/>
          </w:tcPr>
          <w:p w14:paraId="16428586" w14:textId="77777777" w:rsidR="00B64CAA" w:rsidRDefault="00000000">
            <w:r>
              <w:rPr>
                <w:sz w:val="20"/>
              </w:rPr>
              <w:t>Final report compilation and candidate ranking</w:t>
            </w:r>
          </w:p>
        </w:tc>
      </w:tr>
      <w:tr w:rsidR="00B64CAA" w14:paraId="3E874E7D" w14:textId="77777777">
        <w:tc>
          <w:tcPr>
            <w:tcW w:w="4500" w:type="dxa"/>
          </w:tcPr>
          <w:p w14:paraId="2724ED8A" w14:textId="77777777" w:rsidR="00B64CAA" w:rsidRDefault="00000000">
            <w:r>
              <w:rPr>
                <w:sz w:val="20"/>
              </w:rPr>
              <w:t>`behavior_analysis.py`</w:t>
            </w:r>
          </w:p>
        </w:tc>
        <w:tc>
          <w:tcPr>
            <w:tcW w:w="4500" w:type="dxa"/>
          </w:tcPr>
          <w:p w14:paraId="4EB98745" w14:textId="77777777" w:rsidR="00B64CAA" w:rsidRDefault="00000000">
            <w:r>
              <w:rPr>
                <w:sz w:val="20"/>
              </w:rPr>
              <w:t>Proctoring data analysis</w:t>
            </w:r>
          </w:p>
        </w:tc>
      </w:tr>
      <w:tr w:rsidR="00B64CAA" w14:paraId="27C4596B" w14:textId="77777777">
        <w:tc>
          <w:tcPr>
            <w:tcW w:w="4500" w:type="dxa"/>
          </w:tcPr>
          <w:p w14:paraId="67DAE4E1" w14:textId="77777777" w:rsidR="00B64CAA" w:rsidRDefault="00000000">
            <w:r>
              <w:rPr>
                <w:sz w:val="20"/>
              </w:rPr>
              <w:t>`eye_tracking.py`</w:t>
            </w:r>
          </w:p>
        </w:tc>
        <w:tc>
          <w:tcPr>
            <w:tcW w:w="4500" w:type="dxa"/>
          </w:tcPr>
          <w:p w14:paraId="538B72EA" w14:textId="77777777" w:rsidR="00B64CAA" w:rsidRDefault="00000000">
            <w:r>
              <w:rPr>
                <w:sz w:val="20"/>
              </w:rPr>
              <w:t>Face and gaze detection processing</w:t>
            </w:r>
          </w:p>
        </w:tc>
      </w:tr>
      <w:tr w:rsidR="00B64CAA" w14:paraId="63568835" w14:textId="77777777">
        <w:tc>
          <w:tcPr>
            <w:tcW w:w="4500" w:type="dxa"/>
          </w:tcPr>
          <w:p w14:paraId="32A7329E" w14:textId="77777777" w:rsidR="00B64CAA" w:rsidRDefault="00000000">
            <w:r>
              <w:rPr>
                <w:sz w:val="20"/>
              </w:rPr>
              <w:t>`circuit_breaker.py`</w:t>
            </w:r>
          </w:p>
        </w:tc>
        <w:tc>
          <w:tcPr>
            <w:tcW w:w="4500" w:type="dxa"/>
          </w:tcPr>
          <w:p w14:paraId="534D9B95" w14:textId="77777777" w:rsidR="00B64CAA" w:rsidRDefault="00000000">
            <w:r>
              <w:rPr>
                <w:sz w:val="20"/>
              </w:rPr>
              <w:t>External API fault tolerance management</w:t>
            </w:r>
          </w:p>
        </w:tc>
      </w:tr>
    </w:tbl>
    <w:p w14:paraId="09B4345F" w14:textId="77777777" w:rsidR="00B64CAA" w:rsidRDefault="00B64CAA"/>
    <w:p w14:paraId="6149CF31" w14:textId="77777777" w:rsidR="00B64CAA" w:rsidRDefault="00000000">
      <w:pPr>
        <w:spacing w:before="160" w:after="80"/>
      </w:pPr>
      <w:r>
        <w:rPr>
          <w:b/>
          <w:i/>
          <w:color w:val="1E1E1E"/>
        </w:rPr>
        <w:t>Tier 4 — Data Layer</w:t>
      </w:r>
    </w:p>
    <w:p w14:paraId="679E6ADB" w14:textId="77777777" w:rsidR="00B64CAA" w:rsidRDefault="00000000">
      <w:pPr>
        <w:spacing w:before="60" w:after="120" w:line="360" w:lineRule="exact"/>
        <w:jc w:val="both"/>
      </w:pPr>
      <w:r>
        <w:t>The data layer comprises the SQLite database (</w:t>
      </w:r>
      <w:proofErr w:type="spellStart"/>
      <w:r>
        <w:t>database.db</w:t>
      </w:r>
      <w:proofErr w:type="spellEnd"/>
      <w:r>
        <w:t xml:space="preserve">) operating in WAL (Write-Ahead Logging) mode, accessed through the </w:t>
      </w:r>
      <w:proofErr w:type="spellStart"/>
      <w:r>
        <w:t>SQLAlchemy</w:t>
      </w:r>
      <w:proofErr w:type="spellEnd"/>
      <w:r>
        <w:t xml:space="preserve"> ORM with schema definitions in database/models.py. The WAL mode configuration is a critical architectural decision enabling concurrent read and write operations — resolving the database locking issues that were a known failure mode in the initial monolithic version.</w:t>
      </w:r>
    </w:p>
    <w:p w14:paraId="43764E84" w14:textId="77777777" w:rsidR="00B64CAA" w:rsidRDefault="00000000">
      <w:pPr>
        <w:spacing w:before="160" w:after="80"/>
      </w:pPr>
      <w:r>
        <w:rPr>
          <w:b/>
          <w:i/>
          <w:color w:val="1E1E1E"/>
        </w:rPr>
        <w:t>Tier 5 — External AI Services Layer</w:t>
      </w:r>
    </w:p>
    <w:p w14:paraId="2CAEFA91" w14:textId="77777777" w:rsidR="00B64CAA" w:rsidRDefault="00000000">
      <w:pPr>
        <w:spacing w:before="60" w:after="120" w:line="360" w:lineRule="exact"/>
        <w:jc w:val="both"/>
      </w:pPr>
      <w:r>
        <w:t>The platform integrates with four external AI service providers:</w:t>
      </w:r>
    </w:p>
    <w:p w14:paraId="4FCF53A2" w14:textId="77777777" w:rsidR="00B64CAA" w:rsidRDefault="00000000">
      <w:pPr>
        <w:pStyle w:val="ListBullet"/>
        <w:spacing w:before="40" w:after="40"/>
      </w:pPr>
      <w:proofErr w:type="spellStart"/>
      <w:r>
        <w:rPr>
          <w:sz w:val="22"/>
        </w:rPr>
        <w:t>Groq</w:t>
      </w:r>
      <w:proofErr w:type="spellEnd"/>
      <w:r>
        <w:rPr>
          <w:sz w:val="22"/>
        </w:rPr>
        <w:t xml:space="preserve"> API (Whisper): Sub-second speech transcription</w:t>
      </w:r>
    </w:p>
    <w:p w14:paraId="5FC84837" w14:textId="77777777" w:rsidR="00B64CAA" w:rsidRDefault="00000000">
      <w:pPr>
        <w:pStyle w:val="ListBullet"/>
        <w:spacing w:before="40" w:after="40"/>
      </w:pPr>
      <w:r>
        <w:rPr>
          <w:sz w:val="22"/>
        </w:rPr>
        <w:t>OpenAI API (GPT-4o): Primary LLM for interview evaluation and question generation</w:t>
      </w:r>
    </w:p>
    <w:p w14:paraId="21874212" w14:textId="77777777" w:rsidR="00B64CAA" w:rsidRDefault="00000000">
      <w:pPr>
        <w:pStyle w:val="ListBullet"/>
        <w:spacing w:before="40" w:after="40"/>
      </w:pPr>
      <w:r>
        <w:rPr>
          <w:sz w:val="22"/>
        </w:rPr>
        <w:t>Google Gemini API: Secondary LLM (fallback and supplementary evaluation)</w:t>
      </w:r>
    </w:p>
    <w:p w14:paraId="5CFE6914" w14:textId="77777777" w:rsidR="00B64CAA" w:rsidRDefault="00000000">
      <w:pPr>
        <w:pStyle w:val="ListBullet"/>
        <w:spacing w:before="40" w:after="40"/>
      </w:pPr>
      <w:proofErr w:type="spellStart"/>
      <w:r>
        <w:rPr>
          <w:sz w:val="22"/>
        </w:rPr>
        <w:t>ElevenLabs</w:t>
      </w:r>
      <w:proofErr w:type="spellEnd"/>
      <w:r>
        <w:rPr>
          <w:sz w:val="22"/>
        </w:rPr>
        <w:t xml:space="preserve"> API: Neural TTS audio synthesis and streaming</w:t>
      </w:r>
    </w:p>
    <w:p w14:paraId="27121B7A" w14:textId="77777777" w:rsidR="00B64CAA" w:rsidRDefault="00000000">
      <w:pPr>
        <w:spacing w:before="60" w:after="120" w:line="360" w:lineRule="exact"/>
        <w:jc w:val="both"/>
      </w:pPr>
      <w:r>
        <w:t>All external API integrations are mediated through the circuit_breaker.py service, implementing the circuit breaker pattern to ensure system stability during API rate limiting, timeout, or outage conditions.</w:t>
      </w:r>
    </w:p>
    <w:p w14:paraId="7CB4F0C8" w14:textId="77777777" w:rsidR="00B64CAA" w:rsidRDefault="00000000">
      <w:pPr>
        <w:spacing w:before="240" w:after="120"/>
      </w:pPr>
      <w:r>
        <w:rPr>
          <w:b/>
          <w:color w:val="00467F"/>
          <w:sz w:val="26"/>
        </w:rPr>
        <w:t>6.3 Frontend Architecture</w:t>
      </w:r>
    </w:p>
    <w:p w14:paraId="44862437" w14:textId="77777777" w:rsidR="00B64CAA" w:rsidRDefault="00000000">
      <w:pPr>
        <w:spacing w:before="60" w:after="120" w:line="360" w:lineRule="exact"/>
        <w:jc w:val="both"/>
      </w:pPr>
      <w:r>
        <w:t>[INSERT FRONTEND ARCHITECTURE DIAGRAM]</w:t>
      </w:r>
    </w:p>
    <w:p w14:paraId="692819AF" w14:textId="77777777" w:rsidR="00B64CAA" w:rsidRDefault="00000000">
      <w:pPr>
        <w:jc w:val="center"/>
      </w:pPr>
      <w:r>
        <w:rPr>
          <w:i/>
          <w:sz w:val="22"/>
        </w:rPr>
        <w:t>Figure 6.2 — Frontend Architecture: React 18 + Vite SPA with Custom Hook Layer</w:t>
      </w:r>
    </w:p>
    <w:p w14:paraId="426E4842" w14:textId="77777777" w:rsidR="00B64CAA" w:rsidRDefault="00000000">
      <w:pPr>
        <w:spacing w:before="160" w:after="80"/>
      </w:pPr>
      <w:r>
        <w:rPr>
          <w:b/>
          <w:i/>
          <w:color w:val="1E1E1E"/>
        </w:rPr>
        <w:t>6.3.1 Application Structure</w:t>
      </w:r>
    </w:p>
    <w:p w14:paraId="1BD6E538" w14:textId="77777777" w:rsidR="00B64CAA" w:rsidRDefault="00000000">
      <w:pPr>
        <w:spacing w:before="60" w:after="120" w:line="360" w:lineRule="exact"/>
        <w:jc w:val="both"/>
      </w:pPr>
      <w:r>
        <w:t xml:space="preserve">The frontend is structured as a React 18 Single-Page Application (SPA) compiled with Vite — selected for its native ES module build system that delivers near-instantaneous hot module replacement during development and </w:t>
      </w:r>
      <w:proofErr w:type="spellStart"/>
      <w:r>
        <w:t>optimised</w:t>
      </w:r>
      <w:proofErr w:type="spellEnd"/>
      <w:r>
        <w:t xml:space="preserve"> production bundle sizes with tree-shaking.</w:t>
      </w:r>
    </w:p>
    <w:p w14:paraId="1E2455A2" w14:textId="77777777" w:rsidR="00B64CAA" w:rsidRDefault="00000000">
      <w:pPr>
        <w:jc w:val="center"/>
      </w:pPr>
      <w:r>
        <w:rPr>
          <w:i/>
          <w:sz w:val="22"/>
        </w:rPr>
        <w:t>Application Entry Points:</w:t>
      </w:r>
    </w:p>
    <w:p w14:paraId="72F5FBD8" w14:textId="77777777" w:rsidR="00B64CAA" w:rsidRDefault="00000000">
      <w:pPr>
        <w:pStyle w:val="ListBullet"/>
        <w:spacing w:before="40" w:after="40"/>
      </w:pPr>
      <w:proofErr w:type="spellStart"/>
      <w:r>
        <w:rPr>
          <w:sz w:val="22"/>
        </w:rPr>
        <w:t>App.jsx</w:t>
      </w:r>
      <w:proofErr w:type="spellEnd"/>
      <w:r>
        <w:rPr>
          <w:sz w:val="22"/>
        </w:rPr>
        <w:t>: Root application component configuring React Router v7 for client-side navigation between the platform's six primary pages.</w:t>
      </w:r>
    </w:p>
    <w:p w14:paraId="61CB7F0F" w14:textId="77777777" w:rsidR="00B64CAA" w:rsidRDefault="00000000">
      <w:pPr>
        <w:jc w:val="center"/>
      </w:pPr>
      <w:r>
        <w:rPr>
          <w:i/>
          <w:sz w:val="22"/>
        </w:rPr>
        <w:t>Page Components:</w:t>
      </w:r>
    </w:p>
    <w:tbl>
      <w:tblPr>
        <w:tblStyle w:val="TableGrid"/>
        <w:tblW w:w="0" w:type="auto"/>
        <w:tblLook w:val="04A0" w:firstRow="1" w:lastRow="0" w:firstColumn="1" w:lastColumn="0" w:noHBand="0" w:noVBand="1"/>
      </w:tblPr>
      <w:tblGrid>
        <w:gridCol w:w="3000"/>
        <w:gridCol w:w="3000"/>
        <w:gridCol w:w="3000"/>
      </w:tblGrid>
      <w:tr w:rsidR="00B64CAA" w14:paraId="7C7F1F3D" w14:textId="77777777">
        <w:tc>
          <w:tcPr>
            <w:tcW w:w="3000" w:type="dxa"/>
            <w:shd w:val="clear" w:color="auto" w:fill="D0E4F5"/>
          </w:tcPr>
          <w:p w14:paraId="56D64A60" w14:textId="77777777" w:rsidR="00B64CAA" w:rsidRDefault="00000000">
            <w:r>
              <w:rPr>
                <w:b/>
                <w:sz w:val="20"/>
              </w:rPr>
              <w:t>Page Component</w:t>
            </w:r>
          </w:p>
        </w:tc>
        <w:tc>
          <w:tcPr>
            <w:tcW w:w="3000" w:type="dxa"/>
            <w:shd w:val="clear" w:color="auto" w:fill="D0E4F5"/>
          </w:tcPr>
          <w:p w14:paraId="75F01C3D" w14:textId="77777777" w:rsidR="00B64CAA" w:rsidRDefault="00000000">
            <w:r>
              <w:rPr>
                <w:b/>
                <w:sz w:val="20"/>
              </w:rPr>
              <w:t>Route</w:t>
            </w:r>
          </w:p>
        </w:tc>
        <w:tc>
          <w:tcPr>
            <w:tcW w:w="3000" w:type="dxa"/>
            <w:shd w:val="clear" w:color="auto" w:fill="D0E4F5"/>
          </w:tcPr>
          <w:p w14:paraId="1778486C" w14:textId="77777777" w:rsidR="00B64CAA" w:rsidRDefault="00000000">
            <w:r>
              <w:rPr>
                <w:b/>
                <w:sz w:val="20"/>
              </w:rPr>
              <w:t>Primary Function</w:t>
            </w:r>
          </w:p>
        </w:tc>
      </w:tr>
      <w:tr w:rsidR="00B64CAA" w14:paraId="3B41CA8A" w14:textId="77777777">
        <w:tc>
          <w:tcPr>
            <w:tcW w:w="3000" w:type="dxa"/>
          </w:tcPr>
          <w:p w14:paraId="33DE565B" w14:textId="77777777" w:rsidR="00B64CAA" w:rsidRDefault="00000000">
            <w:r>
              <w:rPr>
                <w:sz w:val="20"/>
              </w:rPr>
              <w:t>`</w:t>
            </w:r>
            <w:proofErr w:type="spellStart"/>
            <w:r>
              <w:rPr>
                <w:sz w:val="20"/>
              </w:rPr>
              <w:t>Landing.jsx</w:t>
            </w:r>
            <w:proofErr w:type="spellEnd"/>
            <w:r>
              <w:rPr>
                <w:sz w:val="20"/>
              </w:rPr>
              <w:t>`</w:t>
            </w:r>
          </w:p>
        </w:tc>
        <w:tc>
          <w:tcPr>
            <w:tcW w:w="3000" w:type="dxa"/>
          </w:tcPr>
          <w:p w14:paraId="73A3A9D0" w14:textId="77777777" w:rsidR="00B64CAA" w:rsidRDefault="00000000">
            <w:r>
              <w:rPr>
                <w:sz w:val="20"/>
              </w:rPr>
              <w:t>`/`</w:t>
            </w:r>
          </w:p>
        </w:tc>
        <w:tc>
          <w:tcPr>
            <w:tcW w:w="3000" w:type="dxa"/>
          </w:tcPr>
          <w:p w14:paraId="68B678B6" w14:textId="77777777" w:rsidR="00B64CAA" w:rsidRDefault="00000000">
            <w:r>
              <w:rPr>
                <w:sz w:val="20"/>
              </w:rPr>
              <w:t>Public landing page; platform introduction</w:t>
            </w:r>
          </w:p>
        </w:tc>
      </w:tr>
      <w:tr w:rsidR="00B64CAA" w14:paraId="4EEFB43A" w14:textId="77777777">
        <w:tc>
          <w:tcPr>
            <w:tcW w:w="3000" w:type="dxa"/>
          </w:tcPr>
          <w:p w14:paraId="6603E39A" w14:textId="77777777" w:rsidR="00B64CAA" w:rsidRDefault="00000000">
            <w:r>
              <w:rPr>
                <w:sz w:val="20"/>
              </w:rPr>
              <w:t>`</w:t>
            </w:r>
            <w:proofErr w:type="spellStart"/>
            <w:r>
              <w:rPr>
                <w:sz w:val="20"/>
              </w:rPr>
              <w:t>Login.jsx</w:t>
            </w:r>
            <w:proofErr w:type="spellEnd"/>
            <w:r>
              <w:rPr>
                <w:sz w:val="20"/>
              </w:rPr>
              <w:t>`</w:t>
            </w:r>
          </w:p>
        </w:tc>
        <w:tc>
          <w:tcPr>
            <w:tcW w:w="3000" w:type="dxa"/>
          </w:tcPr>
          <w:p w14:paraId="3E3F721F" w14:textId="77777777" w:rsidR="00B64CAA" w:rsidRDefault="00000000">
            <w:r>
              <w:rPr>
                <w:sz w:val="20"/>
              </w:rPr>
              <w:t>`/login`</w:t>
            </w:r>
          </w:p>
        </w:tc>
        <w:tc>
          <w:tcPr>
            <w:tcW w:w="3000" w:type="dxa"/>
          </w:tcPr>
          <w:p w14:paraId="2309EDAC" w14:textId="77777777" w:rsidR="00B64CAA" w:rsidRDefault="00000000">
            <w:r>
              <w:rPr>
                <w:sz w:val="20"/>
              </w:rPr>
              <w:t>Candidate and admin authentication</w:t>
            </w:r>
          </w:p>
        </w:tc>
      </w:tr>
      <w:tr w:rsidR="00B64CAA" w14:paraId="5EC1CB5E" w14:textId="77777777">
        <w:tc>
          <w:tcPr>
            <w:tcW w:w="3000" w:type="dxa"/>
          </w:tcPr>
          <w:p w14:paraId="5CE1FF9E" w14:textId="77777777" w:rsidR="00B64CAA" w:rsidRDefault="00000000">
            <w:r>
              <w:rPr>
                <w:sz w:val="20"/>
              </w:rPr>
              <w:t>`</w:t>
            </w:r>
            <w:proofErr w:type="spellStart"/>
            <w:r>
              <w:rPr>
                <w:sz w:val="20"/>
              </w:rPr>
              <w:t>Dashboard.jsx</w:t>
            </w:r>
            <w:proofErr w:type="spellEnd"/>
            <w:r>
              <w:rPr>
                <w:sz w:val="20"/>
              </w:rPr>
              <w:t>`</w:t>
            </w:r>
          </w:p>
        </w:tc>
        <w:tc>
          <w:tcPr>
            <w:tcW w:w="3000" w:type="dxa"/>
          </w:tcPr>
          <w:p w14:paraId="6518357A" w14:textId="77777777" w:rsidR="00B64CAA" w:rsidRDefault="00000000">
            <w:r>
              <w:rPr>
                <w:sz w:val="20"/>
              </w:rPr>
              <w:t>`/dashboard`</w:t>
            </w:r>
          </w:p>
        </w:tc>
        <w:tc>
          <w:tcPr>
            <w:tcW w:w="3000" w:type="dxa"/>
          </w:tcPr>
          <w:p w14:paraId="6CC8646E" w14:textId="77777777" w:rsidR="00B64CAA" w:rsidRDefault="00000000">
            <w:r>
              <w:rPr>
                <w:sz w:val="20"/>
              </w:rPr>
              <w:t xml:space="preserve">HR/Admin analytics command </w:t>
            </w:r>
            <w:proofErr w:type="spellStart"/>
            <w:r>
              <w:rPr>
                <w:sz w:val="20"/>
              </w:rPr>
              <w:t>centre</w:t>
            </w:r>
            <w:proofErr w:type="spellEnd"/>
          </w:p>
        </w:tc>
      </w:tr>
      <w:tr w:rsidR="00B64CAA" w14:paraId="5CA69F93" w14:textId="77777777">
        <w:tc>
          <w:tcPr>
            <w:tcW w:w="3000" w:type="dxa"/>
          </w:tcPr>
          <w:p w14:paraId="4BA3B548" w14:textId="77777777" w:rsidR="00B64CAA" w:rsidRDefault="00000000">
            <w:r>
              <w:rPr>
                <w:sz w:val="20"/>
              </w:rPr>
              <w:t>`</w:t>
            </w:r>
            <w:proofErr w:type="spellStart"/>
            <w:r>
              <w:rPr>
                <w:sz w:val="20"/>
              </w:rPr>
              <w:t>CandidateDetails.jsx</w:t>
            </w:r>
            <w:proofErr w:type="spellEnd"/>
            <w:r>
              <w:rPr>
                <w:sz w:val="20"/>
              </w:rPr>
              <w:t>`</w:t>
            </w:r>
          </w:p>
        </w:tc>
        <w:tc>
          <w:tcPr>
            <w:tcW w:w="3000" w:type="dxa"/>
          </w:tcPr>
          <w:p w14:paraId="626E66B8" w14:textId="77777777" w:rsidR="00B64CAA" w:rsidRDefault="00000000">
            <w:r>
              <w:rPr>
                <w:sz w:val="20"/>
              </w:rPr>
              <w:t>`/candidate/:id`</w:t>
            </w:r>
          </w:p>
        </w:tc>
        <w:tc>
          <w:tcPr>
            <w:tcW w:w="3000" w:type="dxa"/>
          </w:tcPr>
          <w:p w14:paraId="40677956" w14:textId="77777777" w:rsidR="00B64CAA" w:rsidRDefault="00000000">
            <w:r>
              <w:rPr>
                <w:sz w:val="20"/>
              </w:rPr>
              <w:t>Individual candidate evaluation review</w:t>
            </w:r>
          </w:p>
        </w:tc>
      </w:tr>
      <w:tr w:rsidR="00B64CAA" w14:paraId="36081871" w14:textId="77777777">
        <w:tc>
          <w:tcPr>
            <w:tcW w:w="3000" w:type="dxa"/>
          </w:tcPr>
          <w:p w14:paraId="7F44A13E" w14:textId="77777777" w:rsidR="00B64CAA" w:rsidRDefault="00000000">
            <w:r>
              <w:rPr>
                <w:sz w:val="20"/>
              </w:rPr>
              <w:t>`</w:t>
            </w:r>
            <w:proofErr w:type="spellStart"/>
            <w:r>
              <w:rPr>
                <w:sz w:val="20"/>
              </w:rPr>
              <w:t>LiveInterview.jsx</w:t>
            </w:r>
            <w:proofErr w:type="spellEnd"/>
            <w:r>
              <w:rPr>
                <w:sz w:val="20"/>
              </w:rPr>
              <w:t>`</w:t>
            </w:r>
          </w:p>
        </w:tc>
        <w:tc>
          <w:tcPr>
            <w:tcW w:w="3000" w:type="dxa"/>
          </w:tcPr>
          <w:p w14:paraId="06EAB55F" w14:textId="77777777" w:rsidR="00B64CAA" w:rsidRDefault="00000000">
            <w:r>
              <w:rPr>
                <w:sz w:val="20"/>
              </w:rPr>
              <w:t>`/interview</w:t>
            </w:r>
            <w:proofErr w:type="gramStart"/>
            <w:r>
              <w:rPr>
                <w:sz w:val="20"/>
              </w:rPr>
              <w:t>/:</w:t>
            </w:r>
            <w:proofErr w:type="spellStart"/>
            <w:r>
              <w:rPr>
                <w:sz w:val="20"/>
              </w:rPr>
              <w:t>sessionId</w:t>
            </w:r>
            <w:proofErr w:type="spellEnd"/>
            <w:proofErr w:type="gramEnd"/>
            <w:r>
              <w:rPr>
                <w:sz w:val="20"/>
              </w:rPr>
              <w:t>`</w:t>
            </w:r>
          </w:p>
        </w:tc>
        <w:tc>
          <w:tcPr>
            <w:tcW w:w="3000" w:type="dxa"/>
          </w:tcPr>
          <w:p w14:paraId="753CBC13" w14:textId="77777777" w:rsidR="00B64CAA" w:rsidRDefault="00000000">
            <w:r>
              <w:rPr>
                <w:sz w:val="20"/>
              </w:rPr>
              <w:t>Core real-time interview environment</w:t>
            </w:r>
          </w:p>
        </w:tc>
      </w:tr>
      <w:tr w:rsidR="00B64CAA" w14:paraId="6338A987" w14:textId="77777777">
        <w:tc>
          <w:tcPr>
            <w:tcW w:w="3000" w:type="dxa"/>
          </w:tcPr>
          <w:p w14:paraId="6F9E847C" w14:textId="77777777" w:rsidR="00B64CAA" w:rsidRDefault="00000000">
            <w:r>
              <w:rPr>
                <w:sz w:val="20"/>
              </w:rPr>
              <w:t>`</w:t>
            </w:r>
            <w:proofErr w:type="spellStart"/>
            <w:r>
              <w:rPr>
                <w:sz w:val="20"/>
              </w:rPr>
              <w:t>Report.jsx</w:t>
            </w:r>
            <w:proofErr w:type="spellEnd"/>
            <w:r>
              <w:rPr>
                <w:sz w:val="20"/>
              </w:rPr>
              <w:t>`</w:t>
            </w:r>
          </w:p>
        </w:tc>
        <w:tc>
          <w:tcPr>
            <w:tcW w:w="3000" w:type="dxa"/>
          </w:tcPr>
          <w:p w14:paraId="2F4D764B" w14:textId="77777777" w:rsidR="00B64CAA" w:rsidRDefault="00000000">
            <w:r>
              <w:rPr>
                <w:sz w:val="20"/>
              </w:rPr>
              <w:t>`/report</w:t>
            </w:r>
            <w:proofErr w:type="gramStart"/>
            <w:r>
              <w:rPr>
                <w:sz w:val="20"/>
              </w:rPr>
              <w:t>/:</w:t>
            </w:r>
            <w:proofErr w:type="spellStart"/>
            <w:r>
              <w:rPr>
                <w:sz w:val="20"/>
              </w:rPr>
              <w:t>reportId</w:t>
            </w:r>
            <w:proofErr w:type="spellEnd"/>
            <w:proofErr w:type="gramEnd"/>
            <w:r>
              <w:rPr>
                <w:sz w:val="20"/>
              </w:rPr>
              <w:t>`</w:t>
            </w:r>
          </w:p>
        </w:tc>
        <w:tc>
          <w:tcPr>
            <w:tcW w:w="3000" w:type="dxa"/>
          </w:tcPr>
          <w:p w14:paraId="49BFEECA" w14:textId="77777777" w:rsidR="00B64CAA" w:rsidRDefault="00000000">
            <w:r>
              <w:rPr>
                <w:sz w:val="20"/>
              </w:rPr>
              <w:t>Post-interview candidate report view</w:t>
            </w:r>
          </w:p>
        </w:tc>
      </w:tr>
      <w:tr w:rsidR="00B64CAA" w14:paraId="05740E3C" w14:textId="77777777">
        <w:tc>
          <w:tcPr>
            <w:tcW w:w="3000" w:type="dxa"/>
          </w:tcPr>
          <w:p w14:paraId="0FCC7A56" w14:textId="77777777" w:rsidR="00B64CAA" w:rsidRDefault="00000000">
            <w:r>
              <w:rPr>
                <w:sz w:val="20"/>
              </w:rPr>
              <w:t>`</w:t>
            </w:r>
            <w:proofErr w:type="spellStart"/>
            <w:r>
              <w:rPr>
                <w:sz w:val="20"/>
              </w:rPr>
              <w:t>AdminPanel.jsx</w:t>
            </w:r>
            <w:proofErr w:type="spellEnd"/>
            <w:r>
              <w:rPr>
                <w:sz w:val="20"/>
              </w:rPr>
              <w:t>`</w:t>
            </w:r>
          </w:p>
        </w:tc>
        <w:tc>
          <w:tcPr>
            <w:tcW w:w="3000" w:type="dxa"/>
          </w:tcPr>
          <w:p w14:paraId="327DE400" w14:textId="77777777" w:rsidR="00B64CAA" w:rsidRDefault="00000000">
            <w:r>
              <w:rPr>
                <w:sz w:val="20"/>
              </w:rPr>
              <w:t>`/admin`</w:t>
            </w:r>
          </w:p>
        </w:tc>
        <w:tc>
          <w:tcPr>
            <w:tcW w:w="3000" w:type="dxa"/>
          </w:tcPr>
          <w:p w14:paraId="22A094AA" w14:textId="77777777" w:rsidR="00B64CAA" w:rsidRDefault="00000000">
            <w:r>
              <w:rPr>
                <w:sz w:val="20"/>
              </w:rPr>
              <w:t>System configuration and management</w:t>
            </w:r>
          </w:p>
        </w:tc>
      </w:tr>
    </w:tbl>
    <w:p w14:paraId="5052CA6B" w14:textId="77777777" w:rsidR="00B64CAA" w:rsidRDefault="00B64CAA"/>
    <w:p w14:paraId="132C54AC" w14:textId="77777777" w:rsidR="00B64CAA" w:rsidRDefault="00000000">
      <w:pPr>
        <w:spacing w:before="160" w:after="80"/>
      </w:pPr>
      <w:r>
        <w:rPr>
          <w:b/>
          <w:i/>
          <w:color w:val="1E1E1E"/>
        </w:rPr>
        <w:t>6.3.2 Custom Hook Architecture</w:t>
      </w:r>
    </w:p>
    <w:p w14:paraId="26B9103F" w14:textId="77777777" w:rsidR="00B64CAA" w:rsidRDefault="00000000">
      <w:pPr>
        <w:spacing w:before="60" w:after="120" w:line="360" w:lineRule="exact"/>
        <w:jc w:val="both"/>
      </w:pPr>
      <w:r>
        <w:t>The platform's most sophisticated frontend engineering is encapsulated in its custom React Hook layer — a collection of purpose-built hooks that abstract complex stateful operations from rendering components:</w:t>
      </w:r>
    </w:p>
    <w:tbl>
      <w:tblPr>
        <w:tblStyle w:val="TableGrid"/>
        <w:tblW w:w="0" w:type="auto"/>
        <w:tblLook w:val="04A0" w:firstRow="1" w:lastRow="0" w:firstColumn="1" w:lastColumn="0" w:noHBand="0" w:noVBand="1"/>
      </w:tblPr>
      <w:tblGrid>
        <w:gridCol w:w="4500"/>
        <w:gridCol w:w="4500"/>
      </w:tblGrid>
      <w:tr w:rsidR="00B64CAA" w14:paraId="1CB0D2E2" w14:textId="77777777">
        <w:tc>
          <w:tcPr>
            <w:tcW w:w="4500" w:type="dxa"/>
            <w:shd w:val="clear" w:color="auto" w:fill="D0E4F5"/>
          </w:tcPr>
          <w:p w14:paraId="24B0F87C" w14:textId="77777777" w:rsidR="00B64CAA" w:rsidRDefault="00000000">
            <w:r>
              <w:rPr>
                <w:b/>
                <w:sz w:val="20"/>
              </w:rPr>
              <w:t>Custom Hook</w:t>
            </w:r>
          </w:p>
        </w:tc>
        <w:tc>
          <w:tcPr>
            <w:tcW w:w="4500" w:type="dxa"/>
            <w:shd w:val="clear" w:color="auto" w:fill="D0E4F5"/>
          </w:tcPr>
          <w:p w14:paraId="34397E58" w14:textId="77777777" w:rsidR="00B64CAA" w:rsidRDefault="00000000">
            <w:r>
              <w:rPr>
                <w:b/>
                <w:sz w:val="20"/>
              </w:rPr>
              <w:t>Responsibility</w:t>
            </w:r>
          </w:p>
        </w:tc>
      </w:tr>
      <w:tr w:rsidR="00B64CAA" w14:paraId="0AD0DAF6" w14:textId="77777777">
        <w:tc>
          <w:tcPr>
            <w:tcW w:w="4500" w:type="dxa"/>
          </w:tcPr>
          <w:p w14:paraId="4696E492" w14:textId="77777777" w:rsidR="00B64CAA" w:rsidRDefault="00000000">
            <w:r>
              <w:rPr>
                <w:sz w:val="20"/>
              </w:rPr>
              <w:t>`useAudioRecorder.js`</w:t>
            </w:r>
          </w:p>
        </w:tc>
        <w:tc>
          <w:tcPr>
            <w:tcW w:w="4500" w:type="dxa"/>
          </w:tcPr>
          <w:p w14:paraId="25CB7EEC" w14:textId="77777777" w:rsidR="00B64CAA" w:rsidRDefault="00000000">
            <w:r>
              <w:rPr>
                <w:sz w:val="20"/>
              </w:rPr>
              <w:t xml:space="preserve">Captures microphone audio in 500ms </w:t>
            </w:r>
            <w:proofErr w:type="spellStart"/>
            <w:r>
              <w:rPr>
                <w:sz w:val="20"/>
              </w:rPr>
              <w:t>WebM</w:t>
            </w:r>
            <w:proofErr w:type="spellEnd"/>
            <w:r>
              <w:rPr>
                <w:sz w:val="20"/>
              </w:rPr>
              <w:t xml:space="preserve"> blob chunks for WebSocket transmission</w:t>
            </w:r>
          </w:p>
        </w:tc>
      </w:tr>
      <w:tr w:rsidR="00B64CAA" w14:paraId="42CD49CB" w14:textId="77777777">
        <w:tc>
          <w:tcPr>
            <w:tcW w:w="4500" w:type="dxa"/>
          </w:tcPr>
          <w:p w14:paraId="096CBDD4" w14:textId="77777777" w:rsidR="00B64CAA" w:rsidRDefault="00000000">
            <w:r>
              <w:rPr>
                <w:sz w:val="20"/>
              </w:rPr>
              <w:t>`useWebSocketSTT.js`</w:t>
            </w:r>
          </w:p>
        </w:tc>
        <w:tc>
          <w:tcPr>
            <w:tcW w:w="4500" w:type="dxa"/>
          </w:tcPr>
          <w:p w14:paraId="2BBB12CF" w14:textId="77777777" w:rsidR="00B64CAA" w:rsidRDefault="00000000">
            <w:r>
              <w:rPr>
                <w:sz w:val="20"/>
              </w:rPr>
              <w:t>Manages the WebSocket connection lifecycle, binary blob transmission, and transcript receipt</w:t>
            </w:r>
          </w:p>
        </w:tc>
      </w:tr>
      <w:tr w:rsidR="00B64CAA" w14:paraId="4A2F743E" w14:textId="77777777">
        <w:tc>
          <w:tcPr>
            <w:tcW w:w="4500" w:type="dxa"/>
          </w:tcPr>
          <w:p w14:paraId="5894CC3B" w14:textId="77777777" w:rsidR="00B64CAA" w:rsidRDefault="00000000">
            <w:r>
              <w:rPr>
                <w:sz w:val="20"/>
              </w:rPr>
              <w:t>`useVAD.js`</w:t>
            </w:r>
          </w:p>
        </w:tc>
        <w:tc>
          <w:tcPr>
            <w:tcW w:w="4500" w:type="dxa"/>
          </w:tcPr>
          <w:p w14:paraId="5F6BEB51" w14:textId="77777777" w:rsidR="00B64CAA" w:rsidRDefault="00000000">
            <w:r>
              <w:rPr>
                <w:sz w:val="20"/>
              </w:rPr>
              <w:t>Voice Activity Detection — intelligently pauses audio capture during AI speech to prevent echo</w:t>
            </w:r>
          </w:p>
        </w:tc>
      </w:tr>
      <w:tr w:rsidR="00B64CAA" w14:paraId="249F69D1" w14:textId="77777777">
        <w:tc>
          <w:tcPr>
            <w:tcW w:w="4500" w:type="dxa"/>
          </w:tcPr>
          <w:p w14:paraId="198B44FE" w14:textId="77777777" w:rsidR="00B64CAA" w:rsidRDefault="00000000">
            <w:r>
              <w:rPr>
                <w:sz w:val="20"/>
              </w:rPr>
              <w:t>`useCodeWorkspace.js`</w:t>
            </w:r>
          </w:p>
        </w:tc>
        <w:tc>
          <w:tcPr>
            <w:tcW w:w="4500" w:type="dxa"/>
          </w:tcPr>
          <w:p w14:paraId="0EE28F48" w14:textId="77777777" w:rsidR="00B64CAA" w:rsidRDefault="00000000">
            <w:r>
              <w:rPr>
                <w:sz w:val="20"/>
              </w:rPr>
              <w:t xml:space="preserve">Maintains Monaco Editor state and </w:t>
            </w:r>
            <w:proofErr w:type="spellStart"/>
            <w:r>
              <w:rPr>
                <w:sz w:val="20"/>
              </w:rPr>
              <w:t>synchronises</w:t>
            </w:r>
            <w:proofErr w:type="spellEnd"/>
            <w:r>
              <w:rPr>
                <w:sz w:val="20"/>
              </w:rPr>
              <w:t xml:space="preserve"> code content with backend context</w:t>
            </w:r>
          </w:p>
        </w:tc>
      </w:tr>
      <w:tr w:rsidR="00B64CAA" w14:paraId="5EAE7C50" w14:textId="77777777">
        <w:tc>
          <w:tcPr>
            <w:tcW w:w="4500" w:type="dxa"/>
          </w:tcPr>
          <w:p w14:paraId="12AB344C" w14:textId="77777777" w:rsidR="00B64CAA" w:rsidRDefault="00000000">
            <w:r>
              <w:rPr>
                <w:sz w:val="20"/>
              </w:rPr>
              <w:t>`useAvatarState.js`</w:t>
            </w:r>
          </w:p>
        </w:tc>
        <w:tc>
          <w:tcPr>
            <w:tcW w:w="4500" w:type="dxa"/>
          </w:tcPr>
          <w:p w14:paraId="4D01F205" w14:textId="77777777" w:rsidR="00B64CAA" w:rsidRDefault="00000000">
            <w:r>
              <w:rPr>
                <w:sz w:val="20"/>
              </w:rPr>
              <w:t>Manages the 3D avatar's animation state machine (idle, speaking, thinking)</w:t>
            </w:r>
          </w:p>
        </w:tc>
      </w:tr>
      <w:tr w:rsidR="00B64CAA" w14:paraId="26B25A03" w14:textId="77777777">
        <w:tc>
          <w:tcPr>
            <w:tcW w:w="4500" w:type="dxa"/>
          </w:tcPr>
          <w:p w14:paraId="66E3E260" w14:textId="77777777" w:rsidR="00B64CAA" w:rsidRDefault="00000000">
            <w:r>
              <w:rPr>
                <w:sz w:val="20"/>
              </w:rPr>
              <w:t>`useAvatarLipSync.js`</w:t>
            </w:r>
          </w:p>
        </w:tc>
        <w:tc>
          <w:tcPr>
            <w:tcW w:w="4500" w:type="dxa"/>
          </w:tcPr>
          <w:p w14:paraId="4F706A7F" w14:textId="77777777" w:rsidR="00B64CAA" w:rsidRDefault="00000000">
            <w:r>
              <w:rPr>
                <w:sz w:val="20"/>
              </w:rPr>
              <w:t xml:space="preserve">Maps audio frequency bands to 3D mesh morph targets for real-time lip </w:t>
            </w:r>
            <w:proofErr w:type="spellStart"/>
            <w:r>
              <w:rPr>
                <w:sz w:val="20"/>
              </w:rPr>
              <w:t>synchronisation</w:t>
            </w:r>
            <w:proofErr w:type="spellEnd"/>
          </w:p>
        </w:tc>
      </w:tr>
    </w:tbl>
    <w:p w14:paraId="2333F0B2" w14:textId="77777777" w:rsidR="00B64CAA" w:rsidRDefault="00B64CAA"/>
    <w:p w14:paraId="1AA59AB5" w14:textId="77777777" w:rsidR="00B64CAA" w:rsidRDefault="00000000">
      <w:pPr>
        <w:spacing w:before="160" w:after="80"/>
      </w:pPr>
      <w:r>
        <w:rPr>
          <w:b/>
          <w:i/>
          <w:color w:val="1E1E1E"/>
        </w:rPr>
        <w:t>6.3.3 State Management Philosophy</w:t>
      </w:r>
    </w:p>
    <w:p w14:paraId="5E2CD483" w14:textId="77777777" w:rsidR="00B64CAA" w:rsidRDefault="00000000">
      <w:pPr>
        <w:spacing w:before="60" w:after="120" w:line="360" w:lineRule="exact"/>
        <w:jc w:val="both"/>
      </w:pPr>
      <w:r>
        <w:t xml:space="preserve">The platform deliberately avoids external state management libraries (Redux, </w:t>
      </w:r>
      <w:proofErr w:type="spellStart"/>
      <w:r>
        <w:t>Zustand</w:t>
      </w:r>
      <w:proofErr w:type="spellEnd"/>
      <w:r>
        <w:t xml:space="preserve">) in </w:t>
      </w:r>
      <w:proofErr w:type="spellStart"/>
      <w:r>
        <w:t>favour</w:t>
      </w:r>
      <w:proofErr w:type="spellEnd"/>
      <w:r>
        <w:t xml:space="preserve"> of native React Hooks (</w:t>
      </w:r>
      <w:proofErr w:type="spellStart"/>
      <w:r>
        <w:t>useState</w:t>
      </w:r>
      <w:proofErr w:type="spellEnd"/>
      <w:r>
        <w:t xml:space="preserve">, </w:t>
      </w:r>
      <w:proofErr w:type="spellStart"/>
      <w:r>
        <w:t>useEffect</w:t>
      </w:r>
      <w:proofErr w:type="spellEnd"/>
      <w:r>
        <w:t xml:space="preserve">, </w:t>
      </w:r>
      <w:proofErr w:type="spellStart"/>
      <w:r>
        <w:t>useRef</w:t>
      </w:r>
      <w:proofErr w:type="spellEnd"/>
      <w:r>
        <w:t xml:space="preserve">, </w:t>
      </w:r>
      <w:proofErr w:type="spellStart"/>
      <w:r>
        <w:t>useMemo</w:t>
      </w:r>
      <w:proofErr w:type="spellEnd"/>
      <w:r>
        <w:t xml:space="preserve">). This decision was driven by the performance requirements of the </w:t>
      </w:r>
      <w:proofErr w:type="spellStart"/>
      <w:r>
        <w:t>LiveInterview.jsx</w:t>
      </w:r>
      <w:proofErr w:type="spellEnd"/>
      <w:r>
        <w:t xml:space="preserve"> component, which handles simultaneously:</w:t>
      </w:r>
    </w:p>
    <w:p w14:paraId="78E19FB8" w14:textId="77777777" w:rsidR="00B64CAA" w:rsidRDefault="00000000">
      <w:pPr>
        <w:pStyle w:val="ListBullet"/>
        <w:spacing w:before="40" w:after="40"/>
      </w:pPr>
      <w:r>
        <w:rPr>
          <w:sz w:val="22"/>
        </w:rPr>
        <w:t>High-frequency WebSocket message receipt (audio transcript updates)</w:t>
      </w:r>
    </w:p>
    <w:p w14:paraId="02B958E6" w14:textId="77777777" w:rsidR="00B64CAA" w:rsidRDefault="00000000">
      <w:pPr>
        <w:pStyle w:val="ListBullet"/>
        <w:spacing w:before="40" w:after="40"/>
      </w:pPr>
      <w:r>
        <w:rPr>
          <w:sz w:val="22"/>
        </w:rPr>
        <w:t>3D WebGL render loop (60fps avatar animation)</w:t>
      </w:r>
    </w:p>
    <w:p w14:paraId="1B941732" w14:textId="77777777" w:rsidR="00B64CAA" w:rsidRDefault="00000000">
      <w:pPr>
        <w:pStyle w:val="ListBullet"/>
        <w:spacing w:before="40" w:after="40"/>
      </w:pPr>
      <w:r>
        <w:rPr>
          <w:sz w:val="22"/>
        </w:rPr>
        <w:t xml:space="preserve">Monaco Editor state </w:t>
      </w:r>
      <w:proofErr w:type="spellStart"/>
      <w:r>
        <w:rPr>
          <w:sz w:val="22"/>
        </w:rPr>
        <w:t>synchronisation</w:t>
      </w:r>
      <w:proofErr w:type="spellEnd"/>
    </w:p>
    <w:p w14:paraId="1B4A9004" w14:textId="77777777" w:rsidR="00B64CAA" w:rsidRDefault="00000000">
      <w:pPr>
        <w:pStyle w:val="ListBullet"/>
        <w:spacing w:before="40" w:after="40"/>
      </w:pPr>
      <w:r>
        <w:rPr>
          <w:sz w:val="22"/>
        </w:rPr>
        <w:t>Proctoring event monitoring</w:t>
      </w:r>
    </w:p>
    <w:p w14:paraId="1683B270" w14:textId="77777777" w:rsidR="00B64CAA" w:rsidRDefault="00000000">
      <w:pPr>
        <w:spacing w:before="60" w:after="120" w:line="360" w:lineRule="exact"/>
        <w:jc w:val="both"/>
      </w:pPr>
      <w:r>
        <w:t xml:space="preserve">Aggressive use of </w:t>
      </w:r>
      <w:proofErr w:type="spellStart"/>
      <w:r>
        <w:t>useMemo</w:t>
      </w:r>
      <w:proofErr w:type="spellEnd"/>
      <w:r>
        <w:t xml:space="preserve"> with precisely specified dependency arrays prevents unnecessary re-renders from cascading into the WebGL render loop and dropping avatar animation frame rates.</w:t>
      </w:r>
    </w:p>
    <w:p w14:paraId="55612304" w14:textId="77777777" w:rsidR="00B64CAA" w:rsidRDefault="00000000">
      <w:pPr>
        <w:spacing w:before="240" w:after="120"/>
      </w:pPr>
      <w:r>
        <w:rPr>
          <w:b/>
          <w:color w:val="00467F"/>
          <w:sz w:val="26"/>
        </w:rPr>
        <w:t>6.4 Backend Microservices Architecture</w:t>
      </w:r>
    </w:p>
    <w:p w14:paraId="0A89305D" w14:textId="77777777" w:rsidR="00B64CAA" w:rsidRDefault="00000000">
      <w:pPr>
        <w:spacing w:before="60" w:after="120" w:line="360" w:lineRule="exact"/>
        <w:jc w:val="both"/>
      </w:pPr>
      <w:r>
        <w:t>[INSERT BACKEND ARCHITECTURE DIAGRAM]</w:t>
      </w:r>
    </w:p>
    <w:p w14:paraId="4C112671" w14:textId="77777777" w:rsidR="00B64CAA" w:rsidRDefault="00000000">
      <w:pPr>
        <w:jc w:val="center"/>
      </w:pPr>
      <w:r>
        <w:rPr>
          <w:i/>
          <w:sz w:val="22"/>
        </w:rPr>
        <w:t xml:space="preserve">Figure 6.3 — Backend Microservices Architecture: </w:t>
      </w:r>
      <w:proofErr w:type="spellStart"/>
      <w:r>
        <w:rPr>
          <w:i/>
          <w:sz w:val="22"/>
        </w:rPr>
        <w:t>FastAPI</w:t>
      </w:r>
      <w:proofErr w:type="spellEnd"/>
      <w:r>
        <w:rPr>
          <w:i/>
          <w:sz w:val="22"/>
        </w:rPr>
        <w:t xml:space="preserve"> Gateway + 20+ Service Modules</w:t>
      </w:r>
    </w:p>
    <w:p w14:paraId="48FCA1E7" w14:textId="77777777" w:rsidR="00B64CAA" w:rsidRDefault="00000000">
      <w:pPr>
        <w:spacing w:before="160" w:after="80"/>
      </w:pPr>
      <w:r>
        <w:rPr>
          <w:b/>
          <w:i/>
          <w:color w:val="1E1E1E"/>
        </w:rPr>
        <w:t xml:space="preserve">6.4.1 </w:t>
      </w:r>
      <w:proofErr w:type="spellStart"/>
      <w:r>
        <w:rPr>
          <w:b/>
          <w:i/>
          <w:color w:val="1E1E1E"/>
        </w:rPr>
        <w:t>FastAPI</w:t>
      </w:r>
      <w:proofErr w:type="spellEnd"/>
      <w:r>
        <w:rPr>
          <w:b/>
          <w:i/>
          <w:color w:val="1E1E1E"/>
        </w:rPr>
        <w:t xml:space="preserve"> Gateway</w:t>
      </w:r>
    </w:p>
    <w:p w14:paraId="1EDC077E" w14:textId="77777777" w:rsidR="00B64CAA" w:rsidRDefault="00000000">
      <w:pPr>
        <w:spacing w:before="60" w:after="120" w:line="360" w:lineRule="exact"/>
        <w:jc w:val="both"/>
      </w:pPr>
      <w:r>
        <w:t>Main.py serves as the central entry point and router for the entire backend system. Its architectural responsibilities include:</w:t>
      </w:r>
    </w:p>
    <w:p w14:paraId="7A1827D0" w14:textId="77777777" w:rsidR="00B64CAA" w:rsidRDefault="00000000">
      <w:pPr>
        <w:pStyle w:val="ListBullet"/>
        <w:spacing w:before="40" w:after="40"/>
      </w:pPr>
      <w:r>
        <w:rPr>
          <w:sz w:val="22"/>
        </w:rPr>
        <w:t xml:space="preserve">API Router Registration: All </w:t>
      </w:r>
      <w:proofErr w:type="spellStart"/>
      <w:r>
        <w:rPr>
          <w:sz w:val="22"/>
        </w:rPr>
        <w:t>FastAPI</w:t>
      </w:r>
      <w:proofErr w:type="spellEnd"/>
      <w:r>
        <w:rPr>
          <w:sz w:val="22"/>
        </w:rPr>
        <w:t xml:space="preserve"> </w:t>
      </w:r>
      <w:proofErr w:type="spellStart"/>
      <w:r>
        <w:rPr>
          <w:sz w:val="22"/>
        </w:rPr>
        <w:t>APIRouter</w:t>
      </w:r>
      <w:proofErr w:type="spellEnd"/>
      <w:r>
        <w:rPr>
          <w:sz w:val="22"/>
        </w:rPr>
        <w:t xml:space="preserve"> instances from the service modules are registered in Main.py.</w:t>
      </w:r>
    </w:p>
    <w:p w14:paraId="0BBC5BDD" w14:textId="77777777" w:rsidR="00B64CAA" w:rsidRDefault="00000000">
      <w:pPr>
        <w:pStyle w:val="ListBullet"/>
        <w:spacing w:before="40" w:after="40"/>
      </w:pPr>
      <w:r>
        <w:rPr>
          <w:sz w:val="22"/>
        </w:rPr>
        <w:t>WebSocket Endpoint: The /</w:t>
      </w:r>
      <w:proofErr w:type="spellStart"/>
      <w:r>
        <w:rPr>
          <w:sz w:val="22"/>
        </w:rPr>
        <w:t>ws</w:t>
      </w:r>
      <w:proofErr w:type="spellEnd"/>
      <w:r>
        <w:rPr>
          <w:sz w:val="22"/>
        </w:rPr>
        <w:t>/</w:t>
      </w:r>
      <w:proofErr w:type="spellStart"/>
      <w:r>
        <w:rPr>
          <w:sz w:val="22"/>
        </w:rPr>
        <w:t>stt</w:t>
      </w:r>
      <w:proofErr w:type="spellEnd"/>
      <w:r>
        <w:rPr>
          <w:sz w:val="22"/>
        </w:rPr>
        <w:t xml:space="preserve"> WebSocket endpoint is implemented directly in Main.py as the primary real-time communication channel for the interview engine.</w:t>
      </w:r>
    </w:p>
    <w:p w14:paraId="541CE628" w14:textId="77777777" w:rsidR="00B64CAA" w:rsidRDefault="00000000">
      <w:pPr>
        <w:pStyle w:val="ListBullet"/>
        <w:spacing w:before="40" w:after="40"/>
      </w:pPr>
      <w:r>
        <w:rPr>
          <w:sz w:val="22"/>
        </w:rPr>
        <w:t xml:space="preserve">Middleware Stack: CORS middleware is configured with explicit allowed origins to prevent cross-origin API abuse. </w:t>
      </w:r>
      <w:proofErr w:type="spellStart"/>
      <w:r>
        <w:rPr>
          <w:sz w:val="22"/>
        </w:rPr>
        <w:t>Pydantic</w:t>
      </w:r>
      <w:proofErr w:type="spellEnd"/>
      <w:r>
        <w:rPr>
          <w:sz w:val="22"/>
        </w:rPr>
        <w:t xml:space="preserve"> request validation is applied to all REST endpoints.</w:t>
      </w:r>
    </w:p>
    <w:p w14:paraId="73B66133" w14:textId="77777777" w:rsidR="00B64CAA" w:rsidRDefault="00000000">
      <w:pPr>
        <w:pStyle w:val="ListBullet"/>
        <w:spacing w:before="40" w:after="40"/>
      </w:pPr>
      <w:r>
        <w:rPr>
          <w:sz w:val="22"/>
        </w:rPr>
        <w:t xml:space="preserve">Database Session Management: </w:t>
      </w:r>
      <w:proofErr w:type="spellStart"/>
      <w:r>
        <w:rPr>
          <w:sz w:val="22"/>
        </w:rPr>
        <w:t>SQLAlchemy</w:t>
      </w:r>
      <w:proofErr w:type="spellEnd"/>
      <w:r>
        <w:rPr>
          <w:sz w:val="22"/>
        </w:rPr>
        <w:t xml:space="preserve"> session lifecycle (creation, commit, rollback, close) is managed at the gateway level using </w:t>
      </w:r>
      <w:proofErr w:type="spellStart"/>
      <w:r>
        <w:rPr>
          <w:sz w:val="22"/>
        </w:rPr>
        <w:t>FastAPI's</w:t>
      </w:r>
      <w:proofErr w:type="spellEnd"/>
      <w:r>
        <w:rPr>
          <w:sz w:val="22"/>
        </w:rPr>
        <w:t xml:space="preserve"> dependency injection.</w:t>
      </w:r>
    </w:p>
    <w:p w14:paraId="36BBC51C" w14:textId="77777777" w:rsidR="00B64CAA" w:rsidRDefault="00000000">
      <w:pPr>
        <w:spacing w:before="160" w:after="80"/>
      </w:pPr>
      <w:r>
        <w:rPr>
          <w:b/>
          <w:i/>
          <w:color w:val="1E1E1E"/>
        </w:rPr>
        <w:t>6.4.2 Asynchronous Architecture</w:t>
      </w:r>
    </w:p>
    <w:p w14:paraId="5C858615" w14:textId="77777777" w:rsidR="00B64CAA" w:rsidRDefault="00000000">
      <w:pPr>
        <w:spacing w:before="60" w:after="120" w:line="360" w:lineRule="exact"/>
        <w:jc w:val="both"/>
      </w:pPr>
      <w:r>
        <w:t xml:space="preserve">The entire backend operates on Python's </w:t>
      </w:r>
      <w:proofErr w:type="spellStart"/>
      <w:r>
        <w:t>asyncio</w:t>
      </w:r>
      <w:proofErr w:type="spellEnd"/>
      <w:r>
        <w:t xml:space="preserve"> event loop, enabled by </w:t>
      </w:r>
      <w:proofErr w:type="spellStart"/>
      <w:r>
        <w:t>FastAPI's</w:t>
      </w:r>
      <w:proofErr w:type="spellEnd"/>
      <w:r>
        <w:t xml:space="preserve"> async-first design philosophy. This enables:</w:t>
      </w:r>
    </w:p>
    <w:p w14:paraId="0975B557" w14:textId="77777777" w:rsidR="00B64CAA" w:rsidRDefault="00000000">
      <w:pPr>
        <w:pStyle w:val="ListBullet"/>
        <w:spacing w:before="40" w:after="40"/>
      </w:pPr>
      <w:r>
        <w:rPr>
          <w:sz w:val="22"/>
        </w:rPr>
        <w:t>Non-blocking WebSocket handling: Multiple concurrent WebSocket connections (interview sessions) are managed on a single event loop thread without blocking.</w:t>
      </w:r>
    </w:p>
    <w:p w14:paraId="03BA78B1" w14:textId="77777777" w:rsidR="00B64CAA" w:rsidRDefault="00000000">
      <w:pPr>
        <w:pStyle w:val="ListBullet"/>
        <w:spacing w:before="40" w:after="40"/>
      </w:pPr>
      <w:r>
        <w:rPr>
          <w:sz w:val="22"/>
        </w:rPr>
        <w:t>Concurrent external API calls: Multiple AI service calls (STT, LLM evaluation, TTS) can be awaited concurrently within a single interview processing cycle.</w:t>
      </w:r>
    </w:p>
    <w:p w14:paraId="23B4C69D" w14:textId="77777777" w:rsidR="00B64CAA" w:rsidRDefault="00000000">
      <w:pPr>
        <w:pStyle w:val="ListBullet"/>
        <w:spacing w:before="40" w:after="40"/>
      </w:pPr>
      <w:r>
        <w:rPr>
          <w:sz w:val="22"/>
        </w:rPr>
        <w:t xml:space="preserve">Database I/O non-blocking: </w:t>
      </w:r>
      <w:proofErr w:type="spellStart"/>
      <w:r>
        <w:rPr>
          <w:sz w:val="22"/>
        </w:rPr>
        <w:t>SQLAlchemy</w:t>
      </w:r>
      <w:proofErr w:type="spellEnd"/>
      <w:r>
        <w:rPr>
          <w:sz w:val="22"/>
        </w:rPr>
        <w:t xml:space="preserve"> async sessions (when configured) prevent database operations from stalling the event loop.</w:t>
      </w:r>
    </w:p>
    <w:p w14:paraId="6934443B" w14:textId="77777777" w:rsidR="00B64CAA" w:rsidRDefault="00000000">
      <w:pPr>
        <w:spacing w:before="160" w:after="80"/>
      </w:pPr>
      <w:r>
        <w:rPr>
          <w:b/>
          <w:i/>
          <w:color w:val="1E1E1E"/>
        </w:rPr>
        <w:t>6.4.3 Interview Processing Pipeline</w:t>
      </w:r>
    </w:p>
    <w:p w14:paraId="152A8B6A" w14:textId="77777777" w:rsidR="00B64CAA" w:rsidRDefault="00000000">
      <w:pPr>
        <w:spacing w:before="60" w:after="120" w:line="360" w:lineRule="exact"/>
        <w:jc w:val="both"/>
      </w:pPr>
      <w:r>
        <w:t>The sequence of processing events for a single candidate audio chunk during a live interview is as follows:</w:t>
      </w:r>
    </w:p>
    <w:p w14:paraId="1C331E47" w14:textId="77777777" w:rsidR="00B64CAA" w:rsidRDefault="00000000">
      <w:pPr>
        <w:shd w:val="clear" w:color="auto" w:fill="F5F5F5"/>
        <w:spacing w:after="0"/>
      </w:pPr>
      <w:r>
        <w:rPr>
          <w:rFonts w:ascii="Courier New" w:hAnsi="Courier New"/>
          <w:sz w:val="18"/>
        </w:rPr>
        <w:t xml:space="preserve">Candidate Microphone Audio (500ms chunk, </w:t>
      </w:r>
      <w:proofErr w:type="spellStart"/>
      <w:r>
        <w:rPr>
          <w:rFonts w:ascii="Courier New" w:hAnsi="Courier New"/>
          <w:sz w:val="18"/>
        </w:rPr>
        <w:t>WebM</w:t>
      </w:r>
      <w:proofErr w:type="spellEnd"/>
      <w:r>
        <w:rPr>
          <w:rFonts w:ascii="Courier New" w:hAnsi="Courier New"/>
          <w:sz w:val="18"/>
        </w:rPr>
        <w:t xml:space="preserve"> format)</w:t>
      </w:r>
    </w:p>
    <w:p w14:paraId="701D492E" w14:textId="77777777" w:rsidR="00B64CAA" w:rsidRDefault="00000000">
      <w:pPr>
        <w:shd w:val="clear" w:color="auto" w:fill="F5F5F5"/>
        <w:spacing w:after="0"/>
      </w:pPr>
      <w:r>
        <w:rPr>
          <w:rFonts w:ascii="Courier New" w:hAnsi="Courier New"/>
          <w:sz w:val="18"/>
        </w:rPr>
        <w:t xml:space="preserve">       │</w:t>
      </w:r>
    </w:p>
    <w:p w14:paraId="2E8D5D2D" w14:textId="77777777" w:rsidR="00B64CAA" w:rsidRDefault="00000000">
      <w:pPr>
        <w:shd w:val="clear" w:color="auto" w:fill="F5F5F5"/>
        <w:spacing w:after="0"/>
      </w:pPr>
      <w:r>
        <w:rPr>
          <w:rFonts w:ascii="Courier New" w:hAnsi="Courier New"/>
          <w:sz w:val="18"/>
        </w:rPr>
        <w:t xml:space="preserve">       ▼</w:t>
      </w:r>
    </w:p>
    <w:p w14:paraId="003C5DBF" w14:textId="77777777" w:rsidR="00B64CAA" w:rsidRDefault="00000000">
      <w:pPr>
        <w:shd w:val="clear" w:color="auto" w:fill="F5F5F5"/>
        <w:spacing w:after="0"/>
      </w:pPr>
      <w:r>
        <w:rPr>
          <w:rFonts w:ascii="Courier New" w:hAnsi="Courier New"/>
          <w:sz w:val="18"/>
        </w:rPr>
        <w:t>WebSocket /</w:t>
      </w:r>
      <w:proofErr w:type="spellStart"/>
      <w:r>
        <w:rPr>
          <w:rFonts w:ascii="Courier New" w:hAnsi="Courier New"/>
          <w:sz w:val="18"/>
        </w:rPr>
        <w:t>ws</w:t>
      </w:r>
      <w:proofErr w:type="spellEnd"/>
      <w:r>
        <w:rPr>
          <w:rFonts w:ascii="Courier New" w:hAnsi="Courier New"/>
          <w:sz w:val="18"/>
        </w:rPr>
        <w:t>/</w:t>
      </w:r>
      <w:proofErr w:type="spellStart"/>
      <w:r>
        <w:rPr>
          <w:rFonts w:ascii="Courier New" w:hAnsi="Courier New"/>
          <w:sz w:val="18"/>
        </w:rPr>
        <w:t>stt</w:t>
      </w:r>
      <w:proofErr w:type="spellEnd"/>
      <w:r>
        <w:rPr>
          <w:rFonts w:ascii="Courier New" w:hAnsi="Courier New"/>
          <w:sz w:val="18"/>
        </w:rPr>
        <w:t xml:space="preserve"> Receive Buffer (15MB hard limit enforced)</w:t>
      </w:r>
    </w:p>
    <w:p w14:paraId="26E5060F" w14:textId="77777777" w:rsidR="00B64CAA" w:rsidRDefault="00000000">
      <w:pPr>
        <w:shd w:val="clear" w:color="auto" w:fill="F5F5F5"/>
        <w:spacing w:after="0"/>
      </w:pPr>
      <w:r>
        <w:rPr>
          <w:rFonts w:ascii="Courier New" w:hAnsi="Courier New"/>
          <w:sz w:val="18"/>
        </w:rPr>
        <w:t xml:space="preserve">       │</w:t>
      </w:r>
    </w:p>
    <w:p w14:paraId="3B264498" w14:textId="77777777" w:rsidR="00B64CAA" w:rsidRDefault="00000000">
      <w:pPr>
        <w:shd w:val="clear" w:color="auto" w:fill="F5F5F5"/>
        <w:spacing w:after="0"/>
      </w:pPr>
      <w:r>
        <w:rPr>
          <w:rFonts w:ascii="Courier New" w:hAnsi="Courier New"/>
          <w:sz w:val="18"/>
        </w:rPr>
        <w:t xml:space="preserve">       ▼</w:t>
      </w:r>
    </w:p>
    <w:p w14:paraId="46224699" w14:textId="77777777" w:rsidR="00B64CAA" w:rsidRDefault="00000000">
      <w:pPr>
        <w:shd w:val="clear" w:color="auto" w:fill="F5F5F5"/>
        <w:spacing w:after="0"/>
      </w:pPr>
      <w:r>
        <w:rPr>
          <w:rFonts w:ascii="Courier New" w:hAnsi="Courier New"/>
          <w:sz w:val="18"/>
        </w:rPr>
        <w:t xml:space="preserve">whisper_service.py → </w:t>
      </w:r>
      <w:proofErr w:type="spellStart"/>
      <w:r>
        <w:rPr>
          <w:rFonts w:ascii="Courier New" w:hAnsi="Courier New"/>
          <w:sz w:val="18"/>
        </w:rPr>
        <w:t>Groq</w:t>
      </w:r>
      <w:proofErr w:type="spellEnd"/>
      <w:r>
        <w:rPr>
          <w:rFonts w:ascii="Courier New" w:hAnsi="Courier New"/>
          <w:sz w:val="18"/>
        </w:rPr>
        <w:t xml:space="preserve"> API (Whisper) → Transcript Text</w:t>
      </w:r>
    </w:p>
    <w:p w14:paraId="2BFB2B15" w14:textId="77777777" w:rsidR="00B64CAA" w:rsidRDefault="00000000">
      <w:pPr>
        <w:shd w:val="clear" w:color="auto" w:fill="F5F5F5"/>
        <w:spacing w:after="0"/>
      </w:pPr>
      <w:r>
        <w:rPr>
          <w:rFonts w:ascii="Courier New" w:hAnsi="Courier New"/>
          <w:sz w:val="18"/>
        </w:rPr>
        <w:t xml:space="preserve">       │</w:t>
      </w:r>
    </w:p>
    <w:p w14:paraId="5DB093C0" w14:textId="77777777" w:rsidR="00B64CAA" w:rsidRDefault="00000000">
      <w:pPr>
        <w:shd w:val="clear" w:color="auto" w:fill="F5F5F5"/>
        <w:spacing w:after="0"/>
      </w:pPr>
      <w:r>
        <w:rPr>
          <w:rFonts w:ascii="Courier New" w:hAnsi="Courier New"/>
          <w:sz w:val="18"/>
        </w:rPr>
        <w:t xml:space="preserve">       ▼</w:t>
      </w:r>
    </w:p>
    <w:p w14:paraId="5A2125C2" w14:textId="77777777" w:rsidR="00B64CAA" w:rsidRDefault="00000000">
      <w:pPr>
        <w:shd w:val="clear" w:color="auto" w:fill="F5F5F5"/>
        <w:spacing w:after="0"/>
      </w:pPr>
      <w:r>
        <w:rPr>
          <w:rFonts w:ascii="Courier New" w:hAnsi="Courier New"/>
          <w:sz w:val="18"/>
        </w:rPr>
        <w:t>interview_memory.py → Conversation History Context Builder</w:t>
      </w:r>
    </w:p>
    <w:p w14:paraId="44B26ABA" w14:textId="77777777" w:rsidR="00B64CAA" w:rsidRDefault="00000000">
      <w:pPr>
        <w:shd w:val="clear" w:color="auto" w:fill="F5F5F5"/>
        <w:spacing w:after="0"/>
      </w:pPr>
      <w:r>
        <w:rPr>
          <w:rFonts w:ascii="Courier New" w:hAnsi="Courier New"/>
          <w:sz w:val="18"/>
        </w:rPr>
        <w:t xml:space="preserve">       │</w:t>
      </w:r>
    </w:p>
    <w:p w14:paraId="0BB546F4" w14:textId="77777777" w:rsidR="00B64CAA" w:rsidRDefault="00000000">
      <w:pPr>
        <w:shd w:val="clear" w:color="auto" w:fill="F5F5F5"/>
        <w:spacing w:after="0"/>
      </w:pPr>
      <w:r>
        <w:rPr>
          <w:rFonts w:ascii="Courier New" w:hAnsi="Courier New"/>
          <w:sz w:val="18"/>
        </w:rPr>
        <w:t xml:space="preserve">       ▼</w:t>
      </w:r>
    </w:p>
    <w:p w14:paraId="446FA8E6" w14:textId="77777777" w:rsidR="00B64CAA" w:rsidRDefault="00000000">
      <w:pPr>
        <w:shd w:val="clear" w:color="auto" w:fill="F5F5F5"/>
        <w:spacing w:after="0"/>
      </w:pPr>
      <w:r>
        <w:rPr>
          <w:rFonts w:ascii="Courier New" w:hAnsi="Courier New"/>
          <w:sz w:val="18"/>
        </w:rPr>
        <w:t>prompt_engine.py → Role-conditioned Prompt Construction</w:t>
      </w:r>
    </w:p>
    <w:p w14:paraId="0AAF6A7B" w14:textId="77777777" w:rsidR="00B64CAA" w:rsidRDefault="00000000">
      <w:pPr>
        <w:shd w:val="clear" w:color="auto" w:fill="F5F5F5"/>
        <w:spacing w:after="0"/>
      </w:pPr>
      <w:r>
        <w:rPr>
          <w:rFonts w:ascii="Courier New" w:hAnsi="Courier New"/>
          <w:sz w:val="18"/>
        </w:rPr>
        <w:t xml:space="preserve">       │</w:t>
      </w:r>
    </w:p>
    <w:p w14:paraId="0694ABE1" w14:textId="77777777" w:rsidR="00B64CAA" w:rsidRDefault="00000000">
      <w:pPr>
        <w:shd w:val="clear" w:color="auto" w:fill="F5F5F5"/>
        <w:spacing w:after="0"/>
      </w:pPr>
      <w:r>
        <w:rPr>
          <w:rFonts w:ascii="Courier New" w:hAnsi="Courier New"/>
          <w:sz w:val="18"/>
        </w:rPr>
        <w:t xml:space="preserve">       ▼</w:t>
      </w:r>
    </w:p>
    <w:p w14:paraId="10929D40" w14:textId="77777777" w:rsidR="00B64CAA" w:rsidRDefault="00000000">
      <w:pPr>
        <w:shd w:val="clear" w:color="auto" w:fill="F5F5F5"/>
        <w:spacing w:after="0"/>
      </w:pPr>
      <w:r>
        <w:rPr>
          <w:rFonts w:ascii="Courier New" w:hAnsi="Courier New"/>
          <w:sz w:val="18"/>
        </w:rPr>
        <w:t>ai_orchestrator.py → openai_service.py (GPT-4o) / gemini_service.py (Gemini)</w:t>
      </w:r>
    </w:p>
    <w:p w14:paraId="63A750CD" w14:textId="77777777" w:rsidR="00B64CAA" w:rsidRDefault="00000000">
      <w:pPr>
        <w:shd w:val="clear" w:color="auto" w:fill="F5F5F5"/>
        <w:spacing w:after="0"/>
      </w:pPr>
      <w:r>
        <w:rPr>
          <w:rFonts w:ascii="Courier New" w:hAnsi="Courier New"/>
          <w:sz w:val="18"/>
        </w:rPr>
        <w:t xml:space="preserve">       │</w:t>
      </w:r>
    </w:p>
    <w:p w14:paraId="24D3BD4A" w14:textId="77777777" w:rsidR="00B64CAA" w:rsidRDefault="00000000">
      <w:pPr>
        <w:shd w:val="clear" w:color="auto" w:fill="F5F5F5"/>
        <w:spacing w:after="0"/>
      </w:pPr>
      <w:r>
        <w:rPr>
          <w:rFonts w:ascii="Courier New" w:hAnsi="Courier New"/>
          <w:sz w:val="18"/>
        </w:rPr>
        <w:t xml:space="preserve">       ▼</w:t>
      </w:r>
    </w:p>
    <w:p w14:paraId="6A117A2D" w14:textId="77777777" w:rsidR="00B64CAA" w:rsidRDefault="00000000">
      <w:pPr>
        <w:shd w:val="clear" w:color="auto" w:fill="F5F5F5"/>
        <w:spacing w:after="0"/>
      </w:pPr>
      <w:r>
        <w:rPr>
          <w:rFonts w:ascii="Courier New" w:hAnsi="Courier New"/>
          <w:sz w:val="18"/>
        </w:rPr>
        <w:t>LLM Response Text (Next Question / Evaluation / Follow-Up)</w:t>
      </w:r>
    </w:p>
    <w:p w14:paraId="3B88F653" w14:textId="77777777" w:rsidR="00B64CAA" w:rsidRDefault="00000000">
      <w:pPr>
        <w:shd w:val="clear" w:color="auto" w:fill="F5F5F5"/>
        <w:spacing w:after="0"/>
      </w:pPr>
      <w:r>
        <w:rPr>
          <w:rFonts w:ascii="Courier New" w:hAnsi="Courier New"/>
          <w:sz w:val="18"/>
        </w:rPr>
        <w:t xml:space="preserve">       │</w:t>
      </w:r>
    </w:p>
    <w:p w14:paraId="105EB029" w14:textId="77777777" w:rsidR="00B64CAA" w:rsidRDefault="00000000">
      <w:pPr>
        <w:shd w:val="clear" w:color="auto" w:fill="F5F5F5"/>
        <w:spacing w:after="0"/>
      </w:pPr>
      <w:r>
        <w:rPr>
          <w:rFonts w:ascii="Courier New" w:hAnsi="Courier New"/>
          <w:sz w:val="18"/>
        </w:rPr>
        <w:t xml:space="preserve">       ▼</w:t>
      </w:r>
    </w:p>
    <w:p w14:paraId="1B98DEDA" w14:textId="77777777" w:rsidR="00B64CAA" w:rsidRDefault="00000000">
      <w:pPr>
        <w:shd w:val="clear" w:color="auto" w:fill="F5F5F5"/>
        <w:spacing w:after="0"/>
      </w:pPr>
      <w:r>
        <w:rPr>
          <w:rFonts w:ascii="Courier New" w:hAnsi="Courier New"/>
          <w:sz w:val="18"/>
        </w:rPr>
        <w:t xml:space="preserve">interview_scoring.py → </w:t>
      </w:r>
      <w:proofErr w:type="spellStart"/>
      <w:r>
        <w:rPr>
          <w:rFonts w:ascii="Courier New" w:hAnsi="Courier New"/>
          <w:sz w:val="18"/>
        </w:rPr>
        <w:t>KeywordEvaluation</w:t>
      </w:r>
      <w:proofErr w:type="spellEnd"/>
      <w:r>
        <w:rPr>
          <w:rFonts w:ascii="Courier New" w:hAnsi="Courier New"/>
          <w:sz w:val="18"/>
        </w:rPr>
        <w:t xml:space="preserve"> → </w:t>
      </w:r>
      <w:proofErr w:type="spellStart"/>
      <w:r>
        <w:rPr>
          <w:rFonts w:ascii="Courier New" w:hAnsi="Courier New"/>
          <w:sz w:val="18"/>
        </w:rPr>
        <w:t>QuestionEvaluation</w:t>
      </w:r>
      <w:proofErr w:type="spellEnd"/>
      <w:r>
        <w:rPr>
          <w:rFonts w:ascii="Courier New" w:hAnsi="Courier New"/>
          <w:sz w:val="18"/>
        </w:rPr>
        <w:t xml:space="preserve"> (incremental)</w:t>
      </w:r>
    </w:p>
    <w:p w14:paraId="52AA0F63" w14:textId="77777777" w:rsidR="00B64CAA" w:rsidRDefault="00000000">
      <w:pPr>
        <w:shd w:val="clear" w:color="auto" w:fill="F5F5F5"/>
        <w:spacing w:after="0"/>
      </w:pPr>
      <w:r>
        <w:rPr>
          <w:rFonts w:ascii="Courier New" w:hAnsi="Courier New"/>
          <w:sz w:val="18"/>
        </w:rPr>
        <w:t xml:space="preserve">       │</w:t>
      </w:r>
    </w:p>
    <w:p w14:paraId="611D19A9" w14:textId="77777777" w:rsidR="00B64CAA" w:rsidRDefault="00000000">
      <w:pPr>
        <w:shd w:val="clear" w:color="auto" w:fill="F5F5F5"/>
        <w:spacing w:after="0"/>
      </w:pPr>
      <w:r>
        <w:rPr>
          <w:rFonts w:ascii="Courier New" w:hAnsi="Courier New"/>
          <w:sz w:val="18"/>
        </w:rPr>
        <w:t xml:space="preserve">       ▼</w:t>
      </w:r>
    </w:p>
    <w:p w14:paraId="346E5A49" w14:textId="77777777" w:rsidR="00B64CAA" w:rsidRDefault="00000000">
      <w:pPr>
        <w:shd w:val="clear" w:color="auto" w:fill="F5F5F5"/>
        <w:spacing w:after="0"/>
      </w:pPr>
      <w:r>
        <w:rPr>
          <w:rFonts w:ascii="Courier New" w:hAnsi="Courier New"/>
          <w:sz w:val="18"/>
        </w:rPr>
        <w:t xml:space="preserve">tts_service.py → </w:t>
      </w:r>
      <w:proofErr w:type="spellStart"/>
      <w:r>
        <w:rPr>
          <w:rFonts w:ascii="Courier New" w:hAnsi="Courier New"/>
          <w:sz w:val="18"/>
        </w:rPr>
        <w:t>ElevenLabs</w:t>
      </w:r>
      <w:proofErr w:type="spellEnd"/>
      <w:r>
        <w:rPr>
          <w:rFonts w:ascii="Courier New" w:hAnsi="Courier New"/>
          <w:sz w:val="18"/>
        </w:rPr>
        <w:t xml:space="preserve"> API → Audio Stream Buffer (no disk write)</w:t>
      </w:r>
    </w:p>
    <w:p w14:paraId="088A7FF5" w14:textId="77777777" w:rsidR="00B64CAA" w:rsidRDefault="00000000">
      <w:pPr>
        <w:shd w:val="clear" w:color="auto" w:fill="F5F5F5"/>
        <w:spacing w:after="0"/>
      </w:pPr>
      <w:r>
        <w:rPr>
          <w:rFonts w:ascii="Courier New" w:hAnsi="Courier New"/>
          <w:sz w:val="18"/>
        </w:rPr>
        <w:t xml:space="preserve">       │</w:t>
      </w:r>
    </w:p>
    <w:p w14:paraId="445BA0E3" w14:textId="77777777" w:rsidR="00B64CAA" w:rsidRDefault="00000000">
      <w:pPr>
        <w:shd w:val="clear" w:color="auto" w:fill="F5F5F5"/>
        <w:spacing w:after="0"/>
      </w:pPr>
      <w:r>
        <w:rPr>
          <w:rFonts w:ascii="Courier New" w:hAnsi="Courier New"/>
          <w:sz w:val="18"/>
        </w:rPr>
        <w:t xml:space="preserve">       ▼</w:t>
      </w:r>
    </w:p>
    <w:p w14:paraId="0A37F7DD" w14:textId="77777777" w:rsidR="00B64CAA" w:rsidRDefault="00000000">
      <w:pPr>
        <w:shd w:val="clear" w:color="auto" w:fill="F5F5F5"/>
        <w:spacing w:after="0"/>
      </w:pPr>
      <w:r>
        <w:rPr>
          <w:rFonts w:ascii="Courier New" w:hAnsi="Courier New"/>
          <w:sz w:val="18"/>
        </w:rPr>
        <w:t>WebSocket Audio Frame → Frontend → HTML5 Audio Context → Candidate Speaker</w:t>
      </w:r>
    </w:p>
    <w:p w14:paraId="202C9322" w14:textId="77777777" w:rsidR="00B64CAA" w:rsidRDefault="00000000">
      <w:pPr>
        <w:shd w:val="clear" w:color="auto" w:fill="F5F5F5"/>
        <w:spacing w:after="0"/>
      </w:pPr>
      <w:r>
        <w:rPr>
          <w:rFonts w:ascii="Courier New" w:hAnsi="Courier New"/>
          <w:sz w:val="18"/>
        </w:rPr>
        <w:t xml:space="preserve">       │</w:t>
      </w:r>
    </w:p>
    <w:p w14:paraId="69153B84" w14:textId="77777777" w:rsidR="00B64CAA" w:rsidRDefault="00000000">
      <w:pPr>
        <w:shd w:val="clear" w:color="auto" w:fill="F5F5F5"/>
        <w:spacing w:after="0"/>
      </w:pPr>
      <w:r>
        <w:rPr>
          <w:rFonts w:ascii="Courier New" w:hAnsi="Courier New"/>
          <w:sz w:val="18"/>
        </w:rPr>
        <w:t xml:space="preserve">       ▼</w:t>
      </w:r>
    </w:p>
    <w:p w14:paraId="6E9931AF" w14:textId="77777777" w:rsidR="00B64CAA" w:rsidRDefault="00000000">
      <w:pPr>
        <w:shd w:val="clear" w:color="auto" w:fill="F5F5F5"/>
        <w:spacing w:after="0"/>
      </w:pPr>
      <w:r>
        <w:rPr>
          <w:rFonts w:ascii="Courier New" w:hAnsi="Courier New"/>
          <w:sz w:val="18"/>
        </w:rPr>
        <w:t>useAvatarLipSync.js → Web Audio API Frequency Analysis → Morph Target Activation</w:t>
      </w:r>
    </w:p>
    <w:p w14:paraId="0613F4A6" w14:textId="77777777" w:rsidR="00B64CAA" w:rsidRDefault="00000000">
      <w:pPr>
        <w:spacing w:before="60" w:after="120" w:line="360" w:lineRule="exact"/>
        <w:jc w:val="both"/>
      </w:pPr>
      <w:r>
        <w:t>This pipeline executes for each candidate response turn, maintaining a conversational tempo that approaches natural dialogue when network conditions are nominal.</w:t>
      </w:r>
    </w:p>
    <w:p w14:paraId="469D3156" w14:textId="77777777" w:rsidR="00B64CAA" w:rsidRDefault="00000000">
      <w:pPr>
        <w:spacing w:before="160" w:after="80"/>
      </w:pPr>
      <w:r>
        <w:rPr>
          <w:b/>
          <w:i/>
          <w:color w:val="1E1E1E"/>
        </w:rPr>
        <w:t>6.4.4 Circuit Breaker Implementation</w:t>
      </w:r>
    </w:p>
    <w:p w14:paraId="177A9074" w14:textId="77777777" w:rsidR="00B64CAA" w:rsidRDefault="00000000">
      <w:pPr>
        <w:spacing w:before="60" w:after="120" w:line="360" w:lineRule="exact"/>
        <w:jc w:val="both"/>
      </w:pPr>
      <w:r>
        <w:t>circuit_breaker.py implements the circuit breaker design pattern with three states:</w:t>
      </w:r>
    </w:p>
    <w:p w14:paraId="54046E4F" w14:textId="77777777" w:rsidR="00B64CAA" w:rsidRDefault="00000000">
      <w:pPr>
        <w:pStyle w:val="ListBullet"/>
        <w:spacing w:before="40" w:after="40"/>
      </w:pPr>
      <w:r>
        <w:rPr>
          <w:sz w:val="22"/>
        </w:rPr>
        <w:t>CLOSED (Normal): API calls proceed normally; failure count monitored.</w:t>
      </w:r>
    </w:p>
    <w:p w14:paraId="4908A111" w14:textId="77777777" w:rsidR="00B64CAA" w:rsidRDefault="00000000">
      <w:pPr>
        <w:pStyle w:val="ListBullet"/>
        <w:spacing w:before="40" w:after="40"/>
      </w:pPr>
      <w:r>
        <w:rPr>
          <w:sz w:val="22"/>
        </w:rPr>
        <w:t>OPEN (Fault Mode): After N consecutive failures, circuit "opens" and immediately returns a fallback response (graceful degradation — interview continues with a default question or error message).</w:t>
      </w:r>
    </w:p>
    <w:p w14:paraId="6B17F73E" w14:textId="77777777" w:rsidR="00B64CAA" w:rsidRDefault="00000000">
      <w:pPr>
        <w:pStyle w:val="ListBullet"/>
        <w:spacing w:before="40" w:after="40"/>
      </w:pPr>
      <w:r>
        <w:rPr>
          <w:sz w:val="22"/>
        </w:rPr>
        <w:t>HALF-OPEN (Recovery Test): After a timeout period, a single probe request is sent; if successful, circuit resets to CLOSED.</w:t>
      </w:r>
    </w:p>
    <w:p w14:paraId="1174FF36" w14:textId="77777777" w:rsidR="00B64CAA" w:rsidRDefault="00000000">
      <w:pPr>
        <w:spacing w:before="60" w:after="120" w:line="360" w:lineRule="exact"/>
        <w:jc w:val="both"/>
      </w:pPr>
      <w:r>
        <w:t xml:space="preserve">This pattern ensures that an </w:t>
      </w:r>
      <w:proofErr w:type="spellStart"/>
      <w:r>
        <w:t>ElevenLabs</w:t>
      </w:r>
      <w:proofErr w:type="spellEnd"/>
      <w:r>
        <w:t xml:space="preserve"> outage, for example, does not cause the entire interview session to crash — instead, the system gracefully falls back to a text-based interaction mode.</w:t>
      </w:r>
    </w:p>
    <w:p w14:paraId="506F6D7E" w14:textId="77777777" w:rsidR="00B64CAA" w:rsidRDefault="00000000">
      <w:pPr>
        <w:spacing w:before="240" w:after="120"/>
      </w:pPr>
      <w:r>
        <w:rPr>
          <w:b/>
          <w:color w:val="00467F"/>
          <w:sz w:val="26"/>
        </w:rPr>
        <w:t>6.5 Database Architecture</w:t>
      </w:r>
    </w:p>
    <w:p w14:paraId="5DC8616C" w14:textId="77777777" w:rsidR="00B64CAA" w:rsidRDefault="00000000">
      <w:pPr>
        <w:spacing w:before="60" w:after="120" w:line="360" w:lineRule="exact"/>
        <w:jc w:val="both"/>
      </w:pPr>
      <w:r>
        <w:t>[INSERT DATABASE ER DIAGRAM]</w:t>
      </w:r>
    </w:p>
    <w:p w14:paraId="6B4E6697" w14:textId="77777777" w:rsidR="00B64CAA" w:rsidRDefault="00000000">
      <w:pPr>
        <w:jc w:val="center"/>
      </w:pPr>
      <w:r>
        <w:rPr>
          <w:i/>
          <w:sz w:val="22"/>
        </w:rPr>
        <w:t xml:space="preserve">Figure 6.4 — Database Entity-Relationship Diagram: 15-Table </w:t>
      </w:r>
      <w:proofErr w:type="spellStart"/>
      <w:r>
        <w:rPr>
          <w:i/>
          <w:sz w:val="22"/>
        </w:rPr>
        <w:t>Normalised</w:t>
      </w:r>
      <w:proofErr w:type="spellEnd"/>
      <w:r>
        <w:rPr>
          <w:i/>
          <w:sz w:val="22"/>
        </w:rPr>
        <w:t xml:space="preserve"> SQLite Schema</w:t>
      </w:r>
    </w:p>
    <w:p w14:paraId="39C2A073" w14:textId="77777777" w:rsidR="00B64CAA" w:rsidRDefault="00000000">
      <w:pPr>
        <w:spacing w:before="60" w:after="120" w:line="360" w:lineRule="exact"/>
        <w:jc w:val="both"/>
      </w:pPr>
      <w:r>
        <w:t xml:space="preserve">The database layer employs a highly </w:t>
      </w:r>
      <w:proofErr w:type="spellStart"/>
      <w:r>
        <w:t>normalised</w:t>
      </w:r>
      <w:proofErr w:type="spellEnd"/>
      <w:r>
        <w:t xml:space="preserve"> relational schema designed to:</w:t>
      </w:r>
    </w:p>
    <w:p w14:paraId="7A921D56" w14:textId="77777777" w:rsidR="00B64CAA" w:rsidRDefault="00000000">
      <w:pPr>
        <w:pStyle w:val="ListBullet"/>
        <w:spacing w:before="40" w:after="40"/>
      </w:pPr>
      <w:proofErr w:type="spellStart"/>
      <w:r>
        <w:rPr>
          <w:sz w:val="22"/>
        </w:rPr>
        <w:t>Minimise</w:t>
      </w:r>
      <w:proofErr w:type="spellEnd"/>
      <w:r>
        <w:rPr>
          <w:sz w:val="22"/>
        </w:rPr>
        <w:t xml:space="preserve"> data redundancy through 3NF </w:t>
      </w:r>
      <w:proofErr w:type="spellStart"/>
      <w:r>
        <w:rPr>
          <w:sz w:val="22"/>
        </w:rPr>
        <w:t>normalisation</w:t>
      </w:r>
      <w:proofErr w:type="spellEnd"/>
      <w:r>
        <w:rPr>
          <w:sz w:val="22"/>
        </w:rPr>
        <w:t>.</w:t>
      </w:r>
    </w:p>
    <w:p w14:paraId="527C69F9" w14:textId="77777777" w:rsidR="00B64CAA" w:rsidRDefault="00000000">
      <w:pPr>
        <w:pStyle w:val="ListBullet"/>
        <w:spacing w:before="40" w:after="40"/>
      </w:pPr>
      <w:r>
        <w:rPr>
          <w:sz w:val="22"/>
        </w:rPr>
        <w:t xml:space="preserve">Enable rapid report generation through the </w:t>
      </w:r>
      <w:proofErr w:type="spellStart"/>
      <w:r>
        <w:rPr>
          <w:sz w:val="22"/>
        </w:rPr>
        <w:t>UnifiedInterviewData</w:t>
      </w:r>
      <w:proofErr w:type="spellEnd"/>
      <w:r>
        <w:rPr>
          <w:sz w:val="22"/>
        </w:rPr>
        <w:t xml:space="preserve"> </w:t>
      </w:r>
      <w:proofErr w:type="spellStart"/>
      <w:r>
        <w:rPr>
          <w:sz w:val="22"/>
        </w:rPr>
        <w:t>denormalised</w:t>
      </w:r>
      <w:proofErr w:type="spellEnd"/>
      <w:r>
        <w:rPr>
          <w:sz w:val="22"/>
        </w:rPr>
        <w:t xml:space="preserve"> aggregate table.</w:t>
      </w:r>
    </w:p>
    <w:p w14:paraId="09FA4782" w14:textId="77777777" w:rsidR="00B64CAA" w:rsidRDefault="00000000">
      <w:pPr>
        <w:pStyle w:val="ListBullet"/>
        <w:spacing w:before="40" w:after="40"/>
      </w:pPr>
      <w:r>
        <w:rPr>
          <w:sz w:val="22"/>
        </w:rPr>
        <w:t>Support concurrent reads during high-load periods via SQLite WAL mode.</w:t>
      </w:r>
    </w:p>
    <w:p w14:paraId="6195F5BB" w14:textId="77777777" w:rsidR="00B64CAA" w:rsidRDefault="00000000">
      <w:pPr>
        <w:pStyle w:val="ListBullet"/>
        <w:spacing w:before="40" w:after="40"/>
      </w:pPr>
      <w:r>
        <w:rPr>
          <w:sz w:val="22"/>
        </w:rPr>
        <w:t xml:space="preserve">Provide a complete audit trail through </w:t>
      </w:r>
      <w:proofErr w:type="spellStart"/>
      <w:r>
        <w:rPr>
          <w:sz w:val="22"/>
        </w:rPr>
        <w:t>ConversationHistory</w:t>
      </w:r>
      <w:proofErr w:type="spellEnd"/>
      <w:r>
        <w:rPr>
          <w:sz w:val="22"/>
        </w:rPr>
        <w:t xml:space="preserve"> and </w:t>
      </w:r>
      <w:proofErr w:type="spellStart"/>
      <w:r>
        <w:rPr>
          <w:sz w:val="22"/>
        </w:rPr>
        <w:t>AuditLog</w:t>
      </w:r>
      <w:proofErr w:type="spellEnd"/>
      <w:r>
        <w:rPr>
          <w:sz w:val="22"/>
        </w:rPr>
        <w:t xml:space="preserve"> entities.</w:t>
      </w:r>
    </w:p>
    <w:p w14:paraId="5100E6EB" w14:textId="77777777" w:rsidR="00B64CAA" w:rsidRDefault="00000000">
      <w:pPr>
        <w:spacing w:before="60" w:after="120" w:line="360" w:lineRule="exact"/>
        <w:jc w:val="both"/>
      </w:pPr>
      <w:r>
        <w:t>Full database design details, including entity descriptions, attribute specifications, and relationship definitions, are presented in Chapter 8.</w:t>
      </w:r>
    </w:p>
    <w:p w14:paraId="2AA79300" w14:textId="77777777" w:rsidR="00B64CAA" w:rsidRDefault="00000000">
      <w:pPr>
        <w:spacing w:before="240" w:after="120"/>
      </w:pPr>
      <w:r>
        <w:rPr>
          <w:b/>
          <w:color w:val="00467F"/>
          <w:sz w:val="26"/>
        </w:rPr>
        <w:t>6.6 Deployment Architecture</w:t>
      </w:r>
    </w:p>
    <w:p w14:paraId="79BF215E" w14:textId="77777777" w:rsidR="00B64CAA" w:rsidRDefault="00000000">
      <w:pPr>
        <w:spacing w:before="60" w:after="120" w:line="360" w:lineRule="exact"/>
        <w:jc w:val="both"/>
      </w:pPr>
      <w:r>
        <w:t>[INSERT DEPLOYMENT DIAGRAM]</w:t>
      </w:r>
    </w:p>
    <w:p w14:paraId="34700018" w14:textId="77777777" w:rsidR="00B64CAA" w:rsidRDefault="00000000">
      <w:pPr>
        <w:jc w:val="center"/>
      </w:pPr>
      <w:r>
        <w:rPr>
          <w:i/>
          <w:sz w:val="22"/>
        </w:rPr>
        <w:t>Figure 6.5 — Deployment Architecture: Single-Node Development / Multi-Node Production</w:t>
      </w:r>
    </w:p>
    <w:p w14:paraId="47C076C1" w14:textId="77777777" w:rsidR="00B64CAA" w:rsidRDefault="00000000">
      <w:pPr>
        <w:spacing w:before="160" w:after="80"/>
      </w:pPr>
      <w:r>
        <w:rPr>
          <w:b/>
          <w:i/>
          <w:color w:val="1E1E1E"/>
        </w:rPr>
        <w:t>6.6.1 Development Deployment (Current)</w:t>
      </w:r>
    </w:p>
    <w:p w14:paraId="3D98A261" w14:textId="77777777" w:rsidR="00B64CAA" w:rsidRDefault="00000000">
      <w:pPr>
        <w:spacing w:before="60" w:after="120" w:line="360" w:lineRule="exact"/>
        <w:jc w:val="both"/>
      </w:pPr>
      <w:r>
        <w:t>The current deployment configuration operates on a single-node architecture:</w:t>
      </w:r>
    </w:p>
    <w:p w14:paraId="239A3C08" w14:textId="77777777" w:rsidR="00B64CAA" w:rsidRDefault="00000000">
      <w:pPr>
        <w:pStyle w:val="ListBullet"/>
        <w:spacing w:before="40" w:after="40"/>
      </w:pPr>
      <w:r>
        <w:rPr>
          <w:sz w:val="22"/>
        </w:rPr>
        <w:t>Frontend: Served by Vite development server (port 5173) or Nginx static serving in production mode.</w:t>
      </w:r>
    </w:p>
    <w:p w14:paraId="6EFDBBBF" w14:textId="77777777" w:rsidR="00B64CAA" w:rsidRDefault="00000000">
      <w:pPr>
        <w:pStyle w:val="ListBullet"/>
        <w:spacing w:before="40" w:after="40"/>
      </w:pPr>
      <w:r>
        <w:rPr>
          <w:sz w:val="22"/>
        </w:rPr>
        <w:t xml:space="preserve">Backend: </w:t>
      </w:r>
      <w:proofErr w:type="spellStart"/>
      <w:r>
        <w:rPr>
          <w:sz w:val="22"/>
        </w:rPr>
        <w:t>FastAPI</w:t>
      </w:r>
      <w:proofErr w:type="spellEnd"/>
      <w:r>
        <w:rPr>
          <w:sz w:val="22"/>
        </w:rPr>
        <w:t xml:space="preserve"> application running under </w:t>
      </w:r>
      <w:proofErr w:type="spellStart"/>
      <w:r>
        <w:rPr>
          <w:sz w:val="22"/>
        </w:rPr>
        <w:t>Uvicorn</w:t>
      </w:r>
      <w:proofErr w:type="spellEnd"/>
      <w:r>
        <w:rPr>
          <w:sz w:val="22"/>
        </w:rPr>
        <w:t xml:space="preserve"> ASGI server (port 8000).</w:t>
      </w:r>
    </w:p>
    <w:p w14:paraId="17187B1C" w14:textId="77777777" w:rsidR="00B64CAA" w:rsidRDefault="00000000">
      <w:pPr>
        <w:pStyle w:val="ListBullet"/>
        <w:spacing w:before="40" w:after="40"/>
      </w:pPr>
      <w:r>
        <w:rPr>
          <w:sz w:val="22"/>
        </w:rPr>
        <w:t>Database: SQLite file (</w:t>
      </w:r>
      <w:proofErr w:type="spellStart"/>
      <w:r>
        <w:rPr>
          <w:sz w:val="22"/>
        </w:rPr>
        <w:t>database.db</w:t>
      </w:r>
      <w:proofErr w:type="spellEnd"/>
      <w:r>
        <w:rPr>
          <w:sz w:val="22"/>
        </w:rPr>
        <w:t>) on the same server node as the backend.</w:t>
      </w:r>
    </w:p>
    <w:p w14:paraId="2137AA3B" w14:textId="77777777" w:rsidR="00B64CAA" w:rsidRDefault="00000000">
      <w:pPr>
        <w:pStyle w:val="ListBullet"/>
        <w:spacing w:before="40" w:after="40"/>
      </w:pPr>
      <w:r>
        <w:rPr>
          <w:sz w:val="22"/>
        </w:rPr>
        <w:t xml:space="preserve">External Services: Outbound HTTPS connections to </w:t>
      </w:r>
      <w:proofErr w:type="spellStart"/>
      <w:r>
        <w:rPr>
          <w:sz w:val="22"/>
        </w:rPr>
        <w:t>Groq</w:t>
      </w:r>
      <w:proofErr w:type="spellEnd"/>
      <w:r>
        <w:rPr>
          <w:sz w:val="22"/>
        </w:rPr>
        <w:t xml:space="preserve">, OpenAI, </w:t>
      </w:r>
      <w:proofErr w:type="spellStart"/>
      <w:r>
        <w:rPr>
          <w:sz w:val="22"/>
        </w:rPr>
        <w:t>ElevenLabs</w:t>
      </w:r>
      <w:proofErr w:type="spellEnd"/>
      <w:r>
        <w:rPr>
          <w:sz w:val="22"/>
        </w:rPr>
        <w:t>, and Google Gemini APIs.</w:t>
      </w:r>
    </w:p>
    <w:p w14:paraId="6F8A50BA" w14:textId="77777777" w:rsidR="00B64CAA" w:rsidRDefault="00000000">
      <w:pPr>
        <w:spacing w:before="160" w:after="80"/>
      </w:pPr>
      <w:r>
        <w:rPr>
          <w:b/>
          <w:i/>
          <w:color w:val="1E1E1E"/>
        </w:rPr>
        <w:t>6.6.2 Production Deployment Pathway</w:t>
      </w:r>
    </w:p>
    <w:p w14:paraId="2847F1B9" w14:textId="77777777" w:rsidR="00B64CAA" w:rsidRDefault="00000000">
      <w:pPr>
        <w:spacing w:before="60" w:after="120" w:line="360" w:lineRule="exact"/>
        <w:jc w:val="both"/>
      </w:pPr>
      <w:r>
        <w:t>The architecture is explicitly designed to facilitate migration to a cloud-native production deployment without codebase modification:</w:t>
      </w:r>
    </w:p>
    <w:p w14:paraId="6B110D50" w14:textId="77777777" w:rsidR="00B64CAA" w:rsidRDefault="00000000">
      <w:pPr>
        <w:pStyle w:val="ListBullet"/>
        <w:spacing w:before="40" w:after="40"/>
      </w:pPr>
      <w:r>
        <w:rPr>
          <w:sz w:val="22"/>
        </w:rPr>
        <w:t>Frontend: Static build (</w:t>
      </w:r>
      <w:proofErr w:type="spellStart"/>
      <w:r>
        <w:rPr>
          <w:sz w:val="22"/>
        </w:rPr>
        <w:t>npm</w:t>
      </w:r>
      <w:proofErr w:type="spellEnd"/>
      <w:r>
        <w:rPr>
          <w:sz w:val="22"/>
        </w:rPr>
        <w:t xml:space="preserve"> run build) deployed to CDN (AWS CloudFront / Azure CDN).</w:t>
      </w:r>
    </w:p>
    <w:p w14:paraId="08389E5E" w14:textId="77777777" w:rsidR="00B64CAA" w:rsidRDefault="00000000">
      <w:pPr>
        <w:pStyle w:val="ListBullet"/>
        <w:spacing w:before="40" w:after="40"/>
      </w:pPr>
      <w:r>
        <w:rPr>
          <w:sz w:val="22"/>
        </w:rPr>
        <w:t xml:space="preserve">Backend: Docker </w:t>
      </w:r>
      <w:proofErr w:type="spellStart"/>
      <w:r>
        <w:rPr>
          <w:sz w:val="22"/>
        </w:rPr>
        <w:t>containerised</w:t>
      </w:r>
      <w:proofErr w:type="spellEnd"/>
      <w:r>
        <w:rPr>
          <w:sz w:val="22"/>
        </w:rPr>
        <w:t xml:space="preserve"> </w:t>
      </w:r>
      <w:proofErr w:type="spellStart"/>
      <w:r>
        <w:rPr>
          <w:sz w:val="22"/>
        </w:rPr>
        <w:t>FastAPI</w:t>
      </w:r>
      <w:proofErr w:type="spellEnd"/>
      <w:r>
        <w:rPr>
          <w:sz w:val="22"/>
        </w:rPr>
        <w:t xml:space="preserve"> services behind a load balancer (AWS ALB / Nginx).</w:t>
      </w:r>
    </w:p>
    <w:p w14:paraId="7F2029A0" w14:textId="77777777" w:rsidR="00B64CAA" w:rsidRDefault="00000000">
      <w:pPr>
        <w:pStyle w:val="ListBullet"/>
        <w:spacing w:before="40" w:after="40"/>
      </w:pPr>
      <w:r>
        <w:rPr>
          <w:sz w:val="22"/>
        </w:rPr>
        <w:t>Database: Migration from SQLite to PostgreSQL (AWS RDS / Cloud SQL) for multi-node concurrency.</w:t>
      </w:r>
    </w:p>
    <w:p w14:paraId="0FE9E925" w14:textId="77777777" w:rsidR="00B64CAA" w:rsidRDefault="00000000">
      <w:pPr>
        <w:pStyle w:val="ListBullet"/>
        <w:spacing w:before="40" w:after="40"/>
      </w:pPr>
      <w:r>
        <w:rPr>
          <w:sz w:val="22"/>
        </w:rPr>
        <w:t>Session Cache: Redis for WebSocket session state management and LLM context caching.</w:t>
      </w:r>
    </w:p>
    <w:p w14:paraId="1BA1FA66" w14:textId="77777777" w:rsidR="00B64CAA" w:rsidRDefault="00000000">
      <w:pPr>
        <w:pStyle w:val="ListBullet"/>
        <w:spacing w:before="40" w:after="40"/>
      </w:pPr>
      <w:r>
        <w:rPr>
          <w:sz w:val="22"/>
        </w:rPr>
        <w:t>Orchestration: Kubernetes for container lifecycle management, auto-scaling, and health monitoring.</w:t>
      </w:r>
    </w:p>
    <w:p w14:paraId="300FD93F" w14:textId="77777777" w:rsidR="00B64CAA" w:rsidRDefault="00000000">
      <w:pPr>
        <w:spacing w:before="240" w:after="120"/>
      </w:pPr>
      <w:r>
        <w:rPr>
          <w:b/>
          <w:color w:val="00467F"/>
          <w:sz w:val="26"/>
        </w:rPr>
        <w:t>6.7 Communication Protocols</w:t>
      </w:r>
    </w:p>
    <w:p w14:paraId="6B0E1695" w14:textId="77777777" w:rsidR="00B64CAA" w:rsidRDefault="00000000">
      <w:pPr>
        <w:spacing w:before="160" w:after="80"/>
      </w:pPr>
      <w:r>
        <w:rPr>
          <w:b/>
          <w:i/>
          <w:color w:val="1E1E1E"/>
        </w:rPr>
        <w:t>6.7.1 REST (HTTP/HTTPS)</w:t>
      </w:r>
    </w:p>
    <w:p w14:paraId="16854406" w14:textId="77777777" w:rsidR="00B64CAA" w:rsidRDefault="00000000">
      <w:pPr>
        <w:spacing w:before="60" w:after="120" w:line="360" w:lineRule="exact"/>
        <w:jc w:val="both"/>
      </w:pPr>
      <w:r>
        <w:t xml:space="preserve">All CRUD operations between the frontend and backend — candidate registration, role selection, question bank management, report retrieval — use standard HTTP/1.1 REST APIs with JSON payloads. All REST endpoints are documented via </w:t>
      </w:r>
      <w:proofErr w:type="spellStart"/>
      <w:r>
        <w:t>FastAPI's</w:t>
      </w:r>
      <w:proofErr w:type="spellEnd"/>
      <w:r>
        <w:t xml:space="preserve"> auto-generated </w:t>
      </w:r>
      <w:proofErr w:type="spellStart"/>
      <w:r>
        <w:t>OpenAPI</w:t>
      </w:r>
      <w:proofErr w:type="spellEnd"/>
      <w:r>
        <w:t>/Swagger specification at /docs.</w:t>
      </w:r>
    </w:p>
    <w:p w14:paraId="118F5141" w14:textId="77777777" w:rsidR="00B64CAA" w:rsidRDefault="00000000">
      <w:pPr>
        <w:spacing w:before="160" w:after="80"/>
      </w:pPr>
      <w:r>
        <w:rPr>
          <w:b/>
          <w:i/>
          <w:color w:val="1E1E1E"/>
        </w:rPr>
        <w:t>6.7.2 WebSocket (WSS)</w:t>
      </w:r>
    </w:p>
    <w:p w14:paraId="422CF17F" w14:textId="77777777" w:rsidR="00B64CAA" w:rsidRDefault="00000000">
      <w:pPr>
        <w:spacing w:before="60" w:after="120" w:line="360" w:lineRule="exact"/>
        <w:jc w:val="both"/>
      </w:pPr>
      <w:r>
        <w:t>The live interview audio stream operates over WebSocket Secure (WSS), providing:</w:t>
      </w:r>
    </w:p>
    <w:p w14:paraId="51396888" w14:textId="77777777" w:rsidR="00B64CAA" w:rsidRDefault="00000000">
      <w:pPr>
        <w:pStyle w:val="ListBullet"/>
        <w:spacing w:before="40" w:after="40"/>
      </w:pPr>
      <w:r>
        <w:rPr>
          <w:sz w:val="22"/>
        </w:rPr>
        <w:t>Full-duplex communication: Simultaneous transmission of audio chunks (client → server) and receipt of transcript updates and AI audio responses (server → client).</w:t>
      </w:r>
    </w:p>
    <w:p w14:paraId="226C099E" w14:textId="77777777" w:rsidR="00B64CAA" w:rsidRDefault="00000000">
      <w:pPr>
        <w:pStyle w:val="ListBullet"/>
        <w:spacing w:before="40" w:after="40"/>
      </w:pPr>
      <w:r>
        <w:rPr>
          <w:sz w:val="22"/>
        </w:rPr>
        <w:t>Low overhead: WebSocket frames have minimal protocol overhead compared to repeated HTTP polling, critical for maintaining sub-second audio chunk delivery.</w:t>
      </w:r>
    </w:p>
    <w:p w14:paraId="25B9AE91" w14:textId="77777777" w:rsidR="00B64CAA" w:rsidRDefault="00000000">
      <w:pPr>
        <w:pStyle w:val="ListBullet"/>
        <w:spacing w:before="40" w:after="40"/>
      </w:pPr>
      <w:r>
        <w:rPr>
          <w:sz w:val="22"/>
        </w:rPr>
        <w:t>Persistent connection: The WebSocket connection persists for the duration of the interview session, eliminating connection establishment latency between audio chunks.</w:t>
      </w:r>
    </w:p>
    <w:p w14:paraId="5F6AC50B" w14:textId="77777777" w:rsidR="00B64CAA" w:rsidRDefault="00000000">
      <w:pPr>
        <w:spacing w:before="160" w:after="80"/>
      </w:pPr>
      <w:r>
        <w:rPr>
          <w:b/>
          <w:i/>
          <w:color w:val="1E1E1E"/>
        </w:rPr>
        <w:t>6.7.3 WebGL</w:t>
      </w:r>
    </w:p>
    <w:p w14:paraId="1E162511" w14:textId="77777777" w:rsidR="00B64CAA" w:rsidRDefault="00000000">
      <w:pPr>
        <w:spacing w:before="60" w:after="120" w:line="360" w:lineRule="exact"/>
        <w:jc w:val="both"/>
      </w:pPr>
      <w:r>
        <w:t>The 3D avatar rendering pipeline uses WebGL 2.0 via the Three.js abstraction layer (React Three Fiber), operating within the browser's GPU pipeline. Avatar geometry, textures, and animation data are transmitted once at session load; only per-frame animation state (morph target weights) is computed in JavaScript and applied via WebGL calls at 60fps.</w:t>
      </w:r>
    </w:p>
    <w:p w14:paraId="5298D07F" w14:textId="77777777" w:rsidR="00B64CAA" w:rsidRDefault="00000000">
      <w:pPr>
        <w:spacing w:before="240" w:after="120"/>
      </w:pPr>
      <w:r>
        <w:rPr>
          <w:b/>
          <w:color w:val="00467F"/>
          <w:sz w:val="26"/>
        </w:rPr>
        <w:t>6.8 Scalability Design</w:t>
      </w:r>
    </w:p>
    <w:p w14:paraId="4B837160" w14:textId="77777777" w:rsidR="00B64CAA" w:rsidRDefault="00000000">
      <w:pPr>
        <w:spacing w:before="60" w:after="120" w:line="360" w:lineRule="exact"/>
        <w:jc w:val="both"/>
      </w:pPr>
      <w:r>
        <w:t xml:space="preserve">The platform's scalability architecture is designed around the principle that the </w:t>
      </w:r>
      <w:proofErr w:type="spellStart"/>
      <w:r>
        <w:t>FastAPI</w:t>
      </w:r>
      <w:proofErr w:type="spellEnd"/>
      <w:r>
        <w:t xml:space="preserve"> service layer is stateless (with the exception of the SQLite database connection), enabling horizontal scaling of backend service instances:</w:t>
      </w:r>
    </w:p>
    <w:p w14:paraId="0CA15688" w14:textId="77777777" w:rsidR="00B64CAA" w:rsidRDefault="00000000">
      <w:pPr>
        <w:pStyle w:val="ListBullet"/>
        <w:spacing w:before="40" w:after="40"/>
      </w:pPr>
      <w:r>
        <w:rPr>
          <w:sz w:val="22"/>
        </w:rPr>
        <w:t>Adding additional backend instances behind a load balancer linearly increases WebSocket connection capacity.</w:t>
      </w:r>
    </w:p>
    <w:p w14:paraId="24814D0A" w14:textId="77777777" w:rsidR="00B64CAA" w:rsidRDefault="00000000">
      <w:pPr>
        <w:pStyle w:val="ListBullet"/>
        <w:spacing w:before="40" w:after="40"/>
      </w:pPr>
      <w:r>
        <w:rPr>
          <w:sz w:val="22"/>
        </w:rPr>
        <w:t>The circuit breaker pattern ensures that external API rate limits affect only the specific session that triggered the limit, not the entire system.</w:t>
      </w:r>
    </w:p>
    <w:p w14:paraId="0F7543DD" w14:textId="77777777" w:rsidR="00B64CAA" w:rsidRDefault="00000000">
      <w:pPr>
        <w:pStyle w:val="ListBullet"/>
        <w:spacing w:before="40" w:after="40"/>
      </w:pPr>
      <w:r>
        <w:rPr>
          <w:sz w:val="22"/>
        </w:rPr>
        <w:t>The SQLite WAL mode supports concurrent reads from multiple backend instances, though migration to PostgreSQL is recommended beyond 10–20 concurrent sessions.</w:t>
      </w:r>
    </w:p>
    <w:p w14:paraId="20B936DA" w14:textId="77777777" w:rsidR="00B64CAA" w:rsidRDefault="00000000">
      <w:pPr>
        <w:pStyle w:val="ListBullet"/>
        <w:spacing w:before="40" w:after="40"/>
      </w:pPr>
      <w:proofErr w:type="spellStart"/>
      <w:r>
        <w:rPr>
          <w:sz w:val="22"/>
        </w:rPr>
        <w:t>React's</w:t>
      </w:r>
      <w:proofErr w:type="spellEnd"/>
      <w:r>
        <w:rPr>
          <w:sz w:val="22"/>
        </w:rPr>
        <w:t xml:space="preserve"> client-side rendering ensures that frontend load is entirely distributed across candidate browsers — no server-side rendering burden.</w:t>
      </w:r>
    </w:p>
    <w:p w14:paraId="6E80486C" w14:textId="77777777" w:rsidR="00B64CAA" w:rsidRDefault="00000000">
      <w:r>
        <w:br w:type="page"/>
      </w:r>
    </w:p>
    <w:p w14:paraId="4A67459A" w14:textId="77777777" w:rsidR="00B64CAA" w:rsidRDefault="00000000">
      <w:pPr>
        <w:spacing w:before="360" w:after="240"/>
        <w:jc w:val="center"/>
      </w:pPr>
      <w:r>
        <w:rPr>
          <w:b/>
          <w:color w:val="003366"/>
          <w:sz w:val="28"/>
        </w:rPr>
        <w:t>CHAPTER 7</w:t>
      </w:r>
    </w:p>
    <w:p w14:paraId="76E61436" w14:textId="77777777" w:rsidR="00B64CAA" w:rsidRDefault="00000000">
      <w:pPr>
        <w:spacing w:before="360" w:after="240"/>
        <w:jc w:val="center"/>
      </w:pPr>
      <w:r>
        <w:rPr>
          <w:b/>
          <w:color w:val="003366"/>
          <w:sz w:val="28"/>
        </w:rPr>
        <w:t>TECHNOLOGY STACK</w:t>
      </w:r>
    </w:p>
    <w:p w14:paraId="35254A6C" w14:textId="77777777" w:rsidR="00B64CAA" w:rsidRDefault="00000000">
      <w:pPr>
        <w:spacing w:before="240" w:after="120"/>
      </w:pPr>
      <w:r>
        <w:rPr>
          <w:b/>
          <w:color w:val="00467F"/>
          <w:sz w:val="26"/>
        </w:rPr>
        <w:t>7.1 Technology Selection Criteria</w:t>
      </w:r>
    </w:p>
    <w:p w14:paraId="72A4D797" w14:textId="77777777" w:rsidR="00B64CAA" w:rsidRDefault="00000000">
      <w:pPr>
        <w:spacing w:before="60" w:after="120" w:line="360" w:lineRule="exact"/>
        <w:jc w:val="both"/>
      </w:pPr>
      <w:r>
        <w:t>The technology selection process for the Sterling AI Recruitment Engine was governed by six primary evaluation criteria:</w:t>
      </w:r>
    </w:p>
    <w:p w14:paraId="38EFAB33" w14:textId="77777777" w:rsidR="00B64CAA" w:rsidRDefault="00000000">
      <w:pPr>
        <w:pStyle w:val="ListNumber"/>
      </w:pPr>
      <w:r>
        <w:rPr>
          <w:sz w:val="22"/>
        </w:rPr>
        <w:t>Performance: The technology must support the latency requirements of real-time audio streaming and AI response generation.</w:t>
      </w:r>
    </w:p>
    <w:p w14:paraId="5D879A5E" w14:textId="77777777" w:rsidR="00B64CAA" w:rsidRDefault="00000000">
      <w:pPr>
        <w:pStyle w:val="ListNumber"/>
      </w:pPr>
      <w:r>
        <w:rPr>
          <w:sz w:val="22"/>
        </w:rPr>
        <w:t>Ecosystem Maturity: The technology must have a stable, well-documented API with active community support.</w:t>
      </w:r>
    </w:p>
    <w:p w14:paraId="3639F5FF" w14:textId="77777777" w:rsidR="00B64CAA" w:rsidRDefault="00000000">
      <w:pPr>
        <w:pStyle w:val="ListNumber"/>
      </w:pPr>
      <w:r>
        <w:rPr>
          <w:sz w:val="22"/>
        </w:rPr>
        <w:t>Integration Compatibility: The technology must integrate cleanly with other selected components.</w:t>
      </w:r>
    </w:p>
    <w:p w14:paraId="689EF60D" w14:textId="77777777" w:rsidR="00B64CAA" w:rsidRDefault="00000000">
      <w:pPr>
        <w:pStyle w:val="ListNumber"/>
      </w:pPr>
      <w:r>
        <w:rPr>
          <w:sz w:val="22"/>
        </w:rPr>
        <w:t>Development Velocity: The technology must enable rapid feature development within the project timeline.</w:t>
      </w:r>
    </w:p>
    <w:p w14:paraId="35523654" w14:textId="77777777" w:rsidR="00B64CAA" w:rsidRDefault="00000000">
      <w:pPr>
        <w:pStyle w:val="ListNumber"/>
      </w:pPr>
      <w:r>
        <w:rPr>
          <w:sz w:val="22"/>
        </w:rPr>
        <w:t>Deployment Simplicity: The technology must support simple self-hosted deployment on modest hardware.</w:t>
      </w:r>
    </w:p>
    <w:p w14:paraId="2DFAF3AE" w14:textId="77777777" w:rsidR="00B64CAA" w:rsidRDefault="00000000">
      <w:pPr>
        <w:pStyle w:val="ListNumber"/>
      </w:pPr>
      <w:r>
        <w:rPr>
          <w:sz w:val="22"/>
        </w:rPr>
        <w:t>Open Standards: Preference for open-source technologies to avoid proprietary vendor lock-in.</w:t>
      </w:r>
    </w:p>
    <w:p w14:paraId="0F6338C6" w14:textId="77777777" w:rsidR="00B64CAA" w:rsidRDefault="00000000">
      <w:pPr>
        <w:spacing w:before="240" w:after="120"/>
      </w:pPr>
      <w:r>
        <w:rPr>
          <w:b/>
          <w:color w:val="00467F"/>
          <w:sz w:val="26"/>
        </w:rPr>
        <w:t>7.2 Frontend Technologies</w:t>
      </w:r>
    </w:p>
    <w:p w14:paraId="6C85C03F" w14:textId="77777777" w:rsidR="00B64CAA" w:rsidRDefault="00000000">
      <w:pPr>
        <w:spacing w:before="160" w:after="80"/>
      </w:pPr>
      <w:r>
        <w:rPr>
          <w:b/>
          <w:i/>
          <w:color w:val="1E1E1E"/>
        </w:rPr>
        <w:t>7.2.1 React 18</w:t>
      </w:r>
    </w:p>
    <w:p w14:paraId="622D1331" w14:textId="77777777" w:rsidR="00B64CAA" w:rsidRDefault="00000000">
      <w:pPr>
        <w:spacing w:before="60" w:after="120" w:line="360" w:lineRule="exact"/>
        <w:jc w:val="both"/>
      </w:pPr>
      <w:r>
        <w:t>Role: Primary UI framework for component-based frontend development.</w:t>
      </w:r>
    </w:p>
    <w:p w14:paraId="764624A0" w14:textId="77777777" w:rsidR="00B64CAA" w:rsidRDefault="00000000">
      <w:pPr>
        <w:spacing w:before="60" w:after="120" w:line="360" w:lineRule="exact"/>
        <w:jc w:val="both"/>
      </w:pPr>
      <w:r>
        <w:t>React 18 was selected as the frontend framework for the platform, leveraging its concurrent rendering capabilities, mature ecosystem, and the extensive custom hook composition model that is central to the platform's audio and avatar management architecture. Key React 18 features employed:</w:t>
      </w:r>
    </w:p>
    <w:p w14:paraId="7BF8088E" w14:textId="77777777" w:rsidR="00B64CAA" w:rsidRDefault="00000000">
      <w:pPr>
        <w:pStyle w:val="ListBullet"/>
        <w:spacing w:before="40" w:after="40"/>
      </w:pPr>
      <w:r>
        <w:rPr>
          <w:sz w:val="22"/>
        </w:rPr>
        <w:t>Concurrent Mode: Enables interruptible rendering, preventing audio stream handling from being blocked by 3D re-renders.</w:t>
      </w:r>
    </w:p>
    <w:p w14:paraId="756D284B" w14:textId="77777777" w:rsidR="00B64CAA" w:rsidRDefault="00000000">
      <w:pPr>
        <w:pStyle w:val="ListBullet"/>
        <w:spacing w:before="40" w:after="40"/>
      </w:pPr>
      <w:proofErr w:type="spellStart"/>
      <w:r>
        <w:rPr>
          <w:sz w:val="22"/>
        </w:rPr>
        <w:t>useMemo</w:t>
      </w:r>
      <w:proofErr w:type="spellEnd"/>
      <w:r>
        <w:rPr>
          <w:sz w:val="22"/>
        </w:rPr>
        <w:t xml:space="preserve"> and </w:t>
      </w:r>
      <w:proofErr w:type="spellStart"/>
      <w:r>
        <w:rPr>
          <w:sz w:val="22"/>
        </w:rPr>
        <w:t>useCallback</w:t>
      </w:r>
      <w:proofErr w:type="spellEnd"/>
      <w:r>
        <w:rPr>
          <w:sz w:val="22"/>
        </w:rPr>
        <w:t xml:space="preserve">: Heavily employed in </w:t>
      </w:r>
      <w:proofErr w:type="spellStart"/>
      <w:r>
        <w:rPr>
          <w:sz w:val="22"/>
        </w:rPr>
        <w:t>LiveInterview.jsx</w:t>
      </w:r>
      <w:proofErr w:type="spellEnd"/>
      <w:r>
        <w:rPr>
          <w:sz w:val="22"/>
        </w:rPr>
        <w:t xml:space="preserve"> to </w:t>
      </w:r>
      <w:proofErr w:type="spellStart"/>
      <w:r>
        <w:rPr>
          <w:sz w:val="22"/>
        </w:rPr>
        <w:t>memoize</w:t>
      </w:r>
      <w:proofErr w:type="spellEnd"/>
      <w:r>
        <w:rPr>
          <w:sz w:val="22"/>
        </w:rPr>
        <w:t xml:space="preserve"> complex computations and prevent cascading re-renders triggered by high-frequency WebSocket updates.</w:t>
      </w:r>
    </w:p>
    <w:p w14:paraId="77AFB70F" w14:textId="77777777" w:rsidR="00B64CAA" w:rsidRDefault="00000000">
      <w:pPr>
        <w:pStyle w:val="ListBullet"/>
        <w:spacing w:before="40" w:after="40"/>
      </w:pPr>
      <w:proofErr w:type="spellStart"/>
      <w:r>
        <w:rPr>
          <w:sz w:val="22"/>
        </w:rPr>
        <w:t>useRef</w:t>
      </w:r>
      <w:proofErr w:type="spellEnd"/>
      <w:r>
        <w:rPr>
          <w:sz w:val="22"/>
        </w:rPr>
        <w:t>: Used for maintaining references to WebSocket connections, audio contexts, and 3D mesh objects without triggering re-renders.</w:t>
      </w:r>
    </w:p>
    <w:p w14:paraId="2B0EB75B" w14:textId="77777777" w:rsidR="00B64CAA" w:rsidRDefault="00000000">
      <w:pPr>
        <w:spacing w:before="160" w:after="80"/>
      </w:pPr>
      <w:r>
        <w:rPr>
          <w:b/>
          <w:i/>
          <w:color w:val="1E1E1E"/>
        </w:rPr>
        <w:t>7.2.2 Vite</w:t>
      </w:r>
    </w:p>
    <w:p w14:paraId="6E9CF01A" w14:textId="77777777" w:rsidR="00B64CAA" w:rsidRDefault="00000000">
      <w:pPr>
        <w:spacing w:before="60" w:after="120" w:line="360" w:lineRule="exact"/>
        <w:jc w:val="both"/>
      </w:pPr>
      <w:r>
        <w:t>Role: Frontend build tool and development server.</w:t>
      </w:r>
    </w:p>
    <w:p w14:paraId="15B411AE" w14:textId="77777777" w:rsidR="00B64CAA" w:rsidRDefault="00000000">
      <w:pPr>
        <w:spacing w:before="60" w:after="120" w:line="360" w:lineRule="exact"/>
        <w:jc w:val="both"/>
      </w:pPr>
      <w:r>
        <w:t>Vite was selected over Create React App for three critical performance advantages:</w:t>
      </w:r>
    </w:p>
    <w:p w14:paraId="3816F9FB" w14:textId="77777777" w:rsidR="00B64CAA" w:rsidRDefault="00000000">
      <w:pPr>
        <w:pStyle w:val="ListBullet"/>
        <w:spacing w:before="40" w:after="40"/>
      </w:pPr>
      <w:r>
        <w:rPr>
          <w:sz w:val="22"/>
        </w:rPr>
        <w:t>Native ES Module serving: Eliminates the bundle compilation step during development, enabling near-instantaneous hot module replacement.</w:t>
      </w:r>
    </w:p>
    <w:p w14:paraId="6480EDBE" w14:textId="77777777" w:rsidR="00B64CAA" w:rsidRDefault="00000000">
      <w:pPr>
        <w:pStyle w:val="ListBullet"/>
        <w:spacing w:before="40" w:after="40"/>
      </w:pPr>
      <w:r>
        <w:rPr>
          <w:sz w:val="22"/>
        </w:rPr>
        <w:t xml:space="preserve">Rollup-based production bundling: Produces </w:t>
      </w:r>
      <w:proofErr w:type="spellStart"/>
      <w:r>
        <w:rPr>
          <w:sz w:val="22"/>
        </w:rPr>
        <w:t>optimised</w:t>
      </w:r>
      <w:proofErr w:type="spellEnd"/>
      <w:r>
        <w:rPr>
          <w:sz w:val="22"/>
        </w:rPr>
        <w:t>, tree-shaken production bundles with superior chunk splitting.</w:t>
      </w:r>
    </w:p>
    <w:p w14:paraId="412D90E1" w14:textId="77777777" w:rsidR="00B64CAA" w:rsidRDefault="00000000">
      <w:pPr>
        <w:pStyle w:val="ListBullet"/>
        <w:spacing w:before="40" w:after="40"/>
      </w:pPr>
      <w:r>
        <w:rPr>
          <w:sz w:val="22"/>
        </w:rPr>
        <w:t>Plugin ecosystem: Native support for React JSX, TypeScript, and WebGL asset importing.</w:t>
      </w:r>
    </w:p>
    <w:p w14:paraId="0C1BCF13" w14:textId="77777777" w:rsidR="00B64CAA" w:rsidRDefault="00000000">
      <w:pPr>
        <w:spacing w:before="160" w:after="80"/>
      </w:pPr>
      <w:r>
        <w:rPr>
          <w:b/>
          <w:i/>
          <w:color w:val="1E1E1E"/>
        </w:rPr>
        <w:t>7.2.3 Tailwind CSS</w:t>
      </w:r>
    </w:p>
    <w:p w14:paraId="21E3BC62" w14:textId="77777777" w:rsidR="00B64CAA" w:rsidRDefault="00000000">
      <w:pPr>
        <w:spacing w:before="60" w:after="120" w:line="360" w:lineRule="exact"/>
        <w:jc w:val="both"/>
      </w:pPr>
      <w:r>
        <w:t>Role: Utility-first CSS framework for layout and styling.</w:t>
      </w:r>
    </w:p>
    <w:p w14:paraId="38BEC315" w14:textId="77777777" w:rsidR="00B64CAA" w:rsidRDefault="00000000">
      <w:pPr>
        <w:spacing w:before="60" w:after="120" w:line="360" w:lineRule="exact"/>
        <w:jc w:val="both"/>
      </w:pPr>
      <w:r>
        <w:t xml:space="preserve">Tailwind CSS provides the foundational layout system for the platform, with custom Z-axis </w:t>
      </w:r>
      <w:proofErr w:type="spellStart"/>
      <w:r>
        <w:t>glassmorphism</w:t>
      </w:r>
      <w:proofErr w:type="spellEnd"/>
      <w:r>
        <w:t xml:space="preserve"> effects — defined in index.css — layered on top of Tailwind's utility classes to achieve the premium dark-mode aesthetics that define the Sterling brand identity in the platform. The </w:t>
      </w:r>
      <w:proofErr w:type="spellStart"/>
      <w:r>
        <w:t>glassmorphism</w:t>
      </w:r>
      <w:proofErr w:type="spellEnd"/>
      <w:r>
        <w:t xml:space="preserve"> design language (frosted glass panels, ambient glow effects, depth-layered shadows) is implemented through custom CSS properties extended from the Tailwind configuration.</w:t>
      </w:r>
    </w:p>
    <w:p w14:paraId="094EE169" w14:textId="77777777" w:rsidR="00B64CAA" w:rsidRDefault="00000000">
      <w:pPr>
        <w:spacing w:before="160" w:after="80"/>
      </w:pPr>
      <w:r>
        <w:rPr>
          <w:b/>
          <w:i/>
          <w:color w:val="1E1E1E"/>
        </w:rPr>
        <w:t>7.2.4 Monaco Editor</w:t>
      </w:r>
    </w:p>
    <w:p w14:paraId="322A3863" w14:textId="77777777" w:rsidR="00B64CAA" w:rsidRDefault="00000000">
      <w:pPr>
        <w:spacing w:before="60" w:after="120" w:line="360" w:lineRule="exact"/>
        <w:jc w:val="both"/>
      </w:pPr>
      <w:r>
        <w:t>Role: Integrated code editor for candidate code submission.</w:t>
      </w:r>
    </w:p>
    <w:p w14:paraId="18C1ED22" w14:textId="77777777" w:rsidR="00B64CAA" w:rsidRDefault="00000000">
      <w:pPr>
        <w:spacing w:before="60" w:after="120" w:line="360" w:lineRule="exact"/>
        <w:jc w:val="both"/>
      </w:pPr>
      <w:r>
        <w:t xml:space="preserve">Monaco Editor — the same codebase powering Visual Studio Code — provides a professional, syntax-highlighted, IntelliSense-capable code editing experience within the interview environment. The useCodeWorkspace.js hook </w:t>
      </w:r>
      <w:proofErr w:type="spellStart"/>
      <w:r>
        <w:t>synchronises</w:t>
      </w:r>
      <w:proofErr w:type="spellEnd"/>
      <w:r>
        <w:t xml:space="preserve"> the Monaco Editor instance state with a React ref, enabling code content to be extracted and transmitted to the backend as part of the WebSocket audio context payload. This allows the LLM to "see" and evaluate the code the candidate is writing simultaneously with evaluating their verbal responses.</w:t>
      </w:r>
    </w:p>
    <w:p w14:paraId="62B2E98C" w14:textId="77777777" w:rsidR="00B64CAA" w:rsidRDefault="00000000">
      <w:pPr>
        <w:spacing w:before="160" w:after="80"/>
      </w:pPr>
      <w:r>
        <w:rPr>
          <w:b/>
          <w:i/>
          <w:color w:val="1E1E1E"/>
        </w:rPr>
        <w:t>7.2.5 React Three Fiber / Three.js / WebGL</w:t>
      </w:r>
    </w:p>
    <w:p w14:paraId="04B6828B" w14:textId="77777777" w:rsidR="00B64CAA" w:rsidRDefault="00000000">
      <w:pPr>
        <w:spacing w:before="60" w:after="120" w:line="360" w:lineRule="exact"/>
        <w:jc w:val="both"/>
      </w:pPr>
      <w:r>
        <w:t>Role: 3D avatar rendering engine.</w:t>
      </w:r>
    </w:p>
    <w:p w14:paraId="68BACA70" w14:textId="77777777" w:rsidR="00B64CAA" w:rsidRDefault="00000000">
      <w:pPr>
        <w:spacing w:before="60" w:after="120" w:line="360" w:lineRule="exact"/>
        <w:jc w:val="both"/>
      </w:pPr>
      <w:r>
        <w:t xml:space="preserve">React Three Fiber (R3F) provides a declarative, React-idiomatic interface to the Three.js 3D graphics library, which itself abstracts WebGL's low-level API. The avatar rendering pipeline in Avatar3D.jsx and </w:t>
      </w:r>
      <w:proofErr w:type="spellStart"/>
      <w:r>
        <w:t>AvatarRig.jsx</w:t>
      </w:r>
      <w:proofErr w:type="spellEnd"/>
      <w:r>
        <w:t xml:space="preserve"> leverages:</w:t>
      </w:r>
    </w:p>
    <w:p w14:paraId="60F51083" w14:textId="77777777" w:rsidR="00B64CAA" w:rsidRDefault="00000000">
      <w:pPr>
        <w:pStyle w:val="ListBullet"/>
        <w:spacing w:before="40" w:after="40"/>
      </w:pPr>
      <w:proofErr w:type="spellStart"/>
      <w:r>
        <w:rPr>
          <w:sz w:val="22"/>
        </w:rPr>
        <w:t>glTF</w:t>
      </w:r>
      <w:proofErr w:type="spellEnd"/>
      <w:r>
        <w:rPr>
          <w:sz w:val="22"/>
        </w:rPr>
        <w:t xml:space="preserve">/GLB format: The 3D avatar model is loaded in the industry-standard </w:t>
      </w:r>
      <w:proofErr w:type="spellStart"/>
      <w:r>
        <w:rPr>
          <w:sz w:val="22"/>
        </w:rPr>
        <w:t>glTF</w:t>
      </w:r>
      <w:proofErr w:type="spellEnd"/>
      <w:r>
        <w:rPr>
          <w:sz w:val="22"/>
        </w:rPr>
        <w:t xml:space="preserve"> format, supporting rigged skeletal animation and morph targets.</w:t>
      </w:r>
    </w:p>
    <w:p w14:paraId="34876C06" w14:textId="77777777" w:rsidR="00B64CAA" w:rsidRDefault="00000000">
      <w:pPr>
        <w:pStyle w:val="ListBullet"/>
        <w:spacing w:before="40" w:after="40"/>
      </w:pPr>
      <w:r>
        <w:rPr>
          <w:sz w:val="22"/>
        </w:rPr>
        <w:t>Morph targets: Facial morph targets represent the key viseme mouth shapes, driven dynamically by useAvatarLipSync.js based on audio frequency analysis.</w:t>
      </w:r>
    </w:p>
    <w:p w14:paraId="4A47F460" w14:textId="77777777" w:rsidR="00B64CAA" w:rsidRDefault="00000000">
      <w:pPr>
        <w:pStyle w:val="ListBullet"/>
        <w:spacing w:before="40" w:after="40"/>
      </w:pPr>
      <w:r>
        <w:rPr>
          <w:sz w:val="22"/>
        </w:rPr>
        <w:t xml:space="preserve">Performance </w:t>
      </w:r>
      <w:proofErr w:type="spellStart"/>
      <w:r>
        <w:rPr>
          <w:sz w:val="22"/>
        </w:rPr>
        <w:t>optimisation</w:t>
      </w:r>
      <w:proofErr w:type="spellEnd"/>
      <w:r>
        <w:rPr>
          <w:sz w:val="22"/>
        </w:rPr>
        <w:t>: Geometry and texture data are loaded once and cached; only per-frame morph target weight updates are computed at runtime.</w:t>
      </w:r>
    </w:p>
    <w:p w14:paraId="4576EAAE" w14:textId="77777777" w:rsidR="00B64CAA" w:rsidRDefault="00000000">
      <w:pPr>
        <w:spacing w:before="240" w:after="120"/>
      </w:pPr>
      <w:r>
        <w:rPr>
          <w:b/>
          <w:color w:val="00467F"/>
          <w:sz w:val="26"/>
        </w:rPr>
        <w:t>7.3 Backend Technologies</w:t>
      </w:r>
    </w:p>
    <w:p w14:paraId="7E15ECF3" w14:textId="77777777" w:rsidR="00B64CAA" w:rsidRDefault="00000000">
      <w:pPr>
        <w:spacing w:before="160" w:after="80"/>
      </w:pPr>
      <w:r>
        <w:rPr>
          <w:b/>
          <w:i/>
          <w:color w:val="1E1E1E"/>
        </w:rPr>
        <w:t xml:space="preserve">7.3.1 </w:t>
      </w:r>
      <w:proofErr w:type="spellStart"/>
      <w:r>
        <w:rPr>
          <w:b/>
          <w:i/>
          <w:color w:val="1E1E1E"/>
        </w:rPr>
        <w:t>FastAPI</w:t>
      </w:r>
      <w:proofErr w:type="spellEnd"/>
      <w:r>
        <w:rPr>
          <w:b/>
          <w:i/>
          <w:color w:val="1E1E1E"/>
        </w:rPr>
        <w:t xml:space="preserve"> (Python)</w:t>
      </w:r>
    </w:p>
    <w:p w14:paraId="2A301B04" w14:textId="77777777" w:rsidR="00B64CAA" w:rsidRDefault="00000000">
      <w:pPr>
        <w:spacing w:before="60" w:after="120" w:line="360" w:lineRule="exact"/>
        <w:jc w:val="both"/>
      </w:pPr>
      <w:r>
        <w:t>Role: Primary web framework for the backend API gateway and WebSocket server.</w:t>
      </w:r>
    </w:p>
    <w:p w14:paraId="1289424C" w14:textId="77777777" w:rsidR="00B64CAA" w:rsidRDefault="00000000">
      <w:pPr>
        <w:spacing w:before="60" w:after="120" w:line="360" w:lineRule="exact"/>
        <w:jc w:val="both"/>
      </w:pPr>
      <w:proofErr w:type="spellStart"/>
      <w:r>
        <w:t>FastAPI</w:t>
      </w:r>
      <w:proofErr w:type="spellEnd"/>
      <w:r>
        <w:t xml:space="preserve"> was selected as the backend framework based on three decisive technical advantages:</w:t>
      </w:r>
    </w:p>
    <w:p w14:paraId="36C108EB" w14:textId="77777777" w:rsidR="00B64CAA" w:rsidRDefault="00000000">
      <w:pPr>
        <w:pStyle w:val="ListBullet"/>
        <w:spacing w:before="40" w:after="40"/>
      </w:pPr>
      <w:r>
        <w:rPr>
          <w:sz w:val="22"/>
        </w:rPr>
        <w:t xml:space="preserve">Native </w:t>
      </w:r>
      <w:proofErr w:type="spellStart"/>
      <w:r>
        <w:rPr>
          <w:sz w:val="22"/>
        </w:rPr>
        <w:t>asyncio</w:t>
      </w:r>
      <w:proofErr w:type="spellEnd"/>
      <w:r>
        <w:rPr>
          <w:sz w:val="22"/>
        </w:rPr>
        <w:t xml:space="preserve"> support: </w:t>
      </w:r>
      <w:proofErr w:type="spellStart"/>
      <w:r>
        <w:rPr>
          <w:sz w:val="22"/>
        </w:rPr>
        <w:t>FastAPI's</w:t>
      </w:r>
      <w:proofErr w:type="spellEnd"/>
      <w:r>
        <w:rPr>
          <w:sz w:val="22"/>
        </w:rPr>
        <w:t xml:space="preserve"> async request handlers and WebSocket support operate natively on Python's </w:t>
      </w:r>
      <w:proofErr w:type="spellStart"/>
      <w:r>
        <w:rPr>
          <w:sz w:val="22"/>
        </w:rPr>
        <w:t>asyncio</w:t>
      </w:r>
      <w:proofErr w:type="spellEnd"/>
      <w:r>
        <w:rPr>
          <w:sz w:val="22"/>
        </w:rPr>
        <w:t xml:space="preserve"> event loop, enabling non-blocking concurrent handling of multiple simultaneous interview sessions.</w:t>
      </w:r>
    </w:p>
    <w:p w14:paraId="267FF8C3" w14:textId="77777777" w:rsidR="00B64CAA" w:rsidRDefault="00000000">
      <w:pPr>
        <w:pStyle w:val="ListBullet"/>
        <w:spacing w:before="40" w:after="40"/>
      </w:pPr>
      <w:r>
        <w:rPr>
          <w:sz w:val="22"/>
        </w:rPr>
        <w:t xml:space="preserve">Automatic </w:t>
      </w:r>
      <w:proofErr w:type="spellStart"/>
      <w:r>
        <w:rPr>
          <w:sz w:val="22"/>
        </w:rPr>
        <w:t>OpenAPI</w:t>
      </w:r>
      <w:proofErr w:type="spellEnd"/>
      <w:r>
        <w:rPr>
          <w:sz w:val="22"/>
        </w:rPr>
        <w:t xml:space="preserve"> documentation: </w:t>
      </w:r>
      <w:proofErr w:type="spellStart"/>
      <w:r>
        <w:rPr>
          <w:sz w:val="22"/>
        </w:rPr>
        <w:t>FastAPI</w:t>
      </w:r>
      <w:proofErr w:type="spellEnd"/>
      <w:r>
        <w:rPr>
          <w:sz w:val="22"/>
        </w:rPr>
        <w:t xml:space="preserve"> auto-generates Swagger/</w:t>
      </w:r>
      <w:proofErr w:type="spellStart"/>
      <w:r>
        <w:rPr>
          <w:sz w:val="22"/>
        </w:rPr>
        <w:t>OpenAPI</w:t>
      </w:r>
      <w:proofErr w:type="spellEnd"/>
      <w:r>
        <w:rPr>
          <w:sz w:val="22"/>
        </w:rPr>
        <w:t xml:space="preserve"> documentation from Python type annotations, facilitating API testing and frontend integration.</w:t>
      </w:r>
    </w:p>
    <w:p w14:paraId="16771F11" w14:textId="77777777" w:rsidR="00B64CAA" w:rsidRDefault="00000000">
      <w:pPr>
        <w:pStyle w:val="ListBullet"/>
        <w:spacing w:before="40" w:after="40"/>
      </w:pPr>
      <w:proofErr w:type="spellStart"/>
      <w:r>
        <w:rPr>
          <w:sz w:val="22"/>
        </w:rPr>
        <w:t>Pydantic</w:t>
      </w:r>
      <w:proofErr w:type="spellEnd"/>
      <w:r>
        <w:rPr>
          <w:sz w:val="22"/>
        </w:rPr>
        <w:t xml:space="preserve"> integration: All request/response models are defined as </w:t>
      </w:r>
      <w:proofErr w:type="spellStart"/>
      <w:r>
        <w:rPr>
          <w:sz w:val="22"/>
        </w:rPr>
        <w:t>Pydantic</w:t>
      </w:r>
      <w:proofErr w:type="spellEnd"/>
      <w:r>
        <w:rPr>
          <w:sz w:val="22"/>
        </w:rPr>
        <w:t xml:space="preserve"> schemas, providing automatic input validation, </w:t>
      </w:r>
      <w:proofErr w:type="spellStart"/>
      <w:r>
        <w:rPr>
          <w:sz w:val="22"/>
        </w:rPr>
        <w:t>serialisation</w:t>
      </w:r>
      <w:proofErr w:type="spellEnd"/>
      <w:r>
        <w:rPr>
          <w:sz w:val="22"/>
        </w:rPr>
        <w:t>, and detailed error messages.</w:t>
      </w:r>
    </w:p>
    <w:p w14:paraId="72EF9AED" w14:textId="77777777" w:rsidR="00B64CAA" w:rsidRDefault="00000000">
      <w:pPr>
        <w:spacing w:before="60" w:after="120" w:line="360" w:lineRule="exact"/>
        <w:jc w:val="both"/>
      </w:pPr>
      <w:proofErr w:type="spellStart"/>
      <w:r>
        <w:t>FastAPI's</w:t>
      </w:r>
      <w:proofErr w:type="spellEnd"/>
      <w:r>
        <w:t xml:space="preserve"> performance benchmarks on standard web framework benchmarks (</w:t>
      </w:r>
      <w:proofErr w:type="spellStart"/>
      <w:r>
        <w:t>TechEmpower</w:t>
      </w:r>
      <w:proofErr w:type="spellEnd"/>
      <w:r>
        <w:t>) consistently place it among the top three Python frameworks for throughput and latency — a critical consideration for the WebSocket audio streaming use case.</w:t>
      </w:r>
    </w:p>
    <w:p w14:paraId="6D176870" w14:textId="77777777" w:rsidR="00B64CAA" w:rsidRDefault="00000000">
      <w:pPr>
        <w:spacing w:before="160" w:after="80"/>
      </w:pPr>
      <w:r>
        <w:rPr>
          <w:b/>
          <w:i/>
          <w:color w:val="1E1E1E"/>
        </w:rPr>
        <w:t>7.3.2 Python 3.x</w:t>
      </w:r>
    </w:p>
    <w:p w14:paraId="360E71B8" w14:textId="77777777" w:rsidR="00B64CAA" w:rsidRDefault="00000000">
      <w:pPr>
        <w:spacing w:before="60" w:after="120" w:line="360" w:lineRule="exact"/>
        <w:jc w:val="both"/>
      </w:pPr>
      <w:r>
        <w:t>Role: Primary backend programming language.</w:t>
      </w:r>
    </w:p>
    <w:p w14:paraId="632D825F" w14:textId="77777777" w:rsidR="00B64CAA" w:rsidRDefault="00000000">
      <w:pPr>
        <w:spacing w:before="60" w:after="120" w:line="360" w:lineRule="exact"/>
        <w:jc w:val="both"/>
      </w:pPr>
      <w:r>
        <w:t>Python was selected for the backend due to its unparalleled ecosystem for AI/ML library integration (</w:t>
      </w:r>
      <w:proofErr w:type="spellStart"/>
      <w:r>
        <w:t>openai</w:t>
      </w:r>
      <w:proofErr w:type="spellEnd"/>
      <w:r>
        <w:t>, google-</w:t>
      </w:r>
      <w:proofErr w:type="spellStart"/>
      <w:r>
        <w:t>generativeai</w:t>
      </w:r>
      <w:proofErr w:type="spellEnd"/>
      <w:r>
        <w:t xml:space="preserve">, </w:t>
      </w:r>
      <w:proofErr w:type="spellStart"/>
      <w:r>
        <w:t>groq</w:t>
      </w:r>
      <w:proofErr w:type="spellEnd"/>
      <w:r>
        <w:t xml:space="preserve">, </w:t>
      </w:r>
      <w:proofErr w:type="spellStart"/>
      <w:r>
        <w:t>elevenlabs</w:t>
      </w:r>
      <w:proofErr w:type="spellEnd"/>
      <w:r>
        <w:t xml:space="preserve">, </w:t>
      </w:r>
      <w:proofErr w:type="spellStart"/>
      <w:r>
        <w:t>pypdf</w:t>
      </w:r>
      <w:proofErr w:type="spellEnd"/>
      <w:r>
        <w:t xml:space="preserve">, </w:t>
      </w:r>
      <w:proofErr w:type="spellStart"/>
      <w:r>
        <w:t>pydantic</w:t>
      </w:r>
      <w:proofErr w:type="spellEnd"/>
      <w:r>
        <w:t xml:space="preserve">), its expressive syntax for implementing complex prompt engineering logic in prompt_engine.py, and its </w:t>
      </w:r>
      <w:proofErr w:type="spellStart"/>
      <w:r>
        <w:t>asyncio</w:t>
      </w:r>
      <w:proofErr w:type="spellEnd"/>
      <w:r>
        <w:t xml:space="preserve"> concurrency model.</w:t>
      </w:r>
    </w:p>
    <w:p w14:paraId="63EF713E" w14:textId="77777777" w:rsidR="00B64CAA" w:rsidRDefault="00000000">
      <w:pPr>
        <w:spacing w:before="160" w:after="80"/>
      </w:pPr>
      <w:r>
        <w:rPr>
          <w:b/>
          <w:i/>
          <w:color w:val="1E1E1E"/>
        </w:rPr>
        <w:t xml:space="preserve">7.3.3 </w:t>
      </w:r>
      <w:proofErr w:type="spellStart"/>
      <w:r>
        <w:rPr>
          <w:b/>
          <w:i/>
          <w:color w:val="1E1E1E"/>
        </w:rPr>
        <w:t>Uvicorn</w:t>
      </w:r>
      <w:proofErr w:type="spellEnd"/>
      <w:r>
        <w:rPr>
          <w:b/>
          <w:i/>
          <w:color w:val="1E1E1E"/>
        </w:rPr>
        <w:t xml:space="preserve"> ASGI Server</w:t>
      </w:r>
    </w:p>
    <w:p w14:paraId="73D84597" w14:textId="77777777" w:rsidR="00B64CAA" w:rsidRDefault="00000000">
      <w:pPr>
        <w:spacing w:before="60" w:after="120" w:line="360" w:lineRule="exact"/>
        <w:jc w:val="both"/>
      </w:pPr>
      <w:r>
        <w:t xml:space="preserve">Role: Production ASGI server for </w:t>
      </w:r>
      <w:proofErr w:type="spellStart"/>
      <w:r>
        <w:t>FastAPI</w:t>
      </w:r>
      <w:proofErr w:type="spellEnd"/>
      <w:r>
        <w:t xml:space="preserve"> deployment.</w:t>
      </w:r>
    </w:p>
    <w:p w14:paraId="4AF2AB8A" w14:textId="77777777" w:rsidR="00B64CAA" w:rsidRDefault="00000000">
      <w:pPr>
        <w:spacing w:before="60" w:after="120" w:line="360" w:lineRule="exact"/>
        <w:jc w:val="both"/>
      </w:pPr>
      <w:proofErr w:type="spellStart"/>
      <w:r>
        <w:t>Uvicorn</w:t>
      </w:r>
      <w:proofErr w:type="spellEnd"/>
      <w:r>
        <w:t xml:space="preserve"> implements the ASGI (Asynchronous Server Gateway Interface) specification, enabling </w:t>
      </w:r>
      <w:proofErr w:type="spellStart"/>
      <w:r>
        <w:t>FastAPI's</w:t>
      </w:r>
      <w:proofErr w:type="spellEnd"/>
      <w:r>
        <w:t xml:space="preserve"> async capabilities to be served over standard HTTP/HTTPS and WebSocket protocols. </w:t>
      </w:r>
      <w:proofErr w:type="spellStart"/>
      <w:r>
        <w:t>Uvicorn's</w:t>
      </w:r>
      <w:proofErr w:type="spellEnd"/>
      <w:r>
        <w:t xml:space="preserve"> event loop integration with </w:t>
      </w:r>
      <w:proofErr w:type="spellStart"/>
      <w:r>
        <w:t>asyncio</w:t>
      </w:r>
      <w:proofErr w:type="spellEnd"/>
      <w:r>
        <w:t xml:space="preserve"> and its low-overhead implementation make it the standard production server for </w:t>
      </w:r>
      <w:proofErr w:type="spellStart"/>
      <w:r>
        <w:t>FastAPI</w:t>
      </w:r>
      <w:proofErr w:type="spellEnd"/>
      <w:r>
        <w:t xml:space="preserve"> applications.</w:t>
      </w:r>
    </w:p>
    <w:p w14:paraId="5AABA65F" w14:textId="77777777" w:rsidR="00B64CAA" w:rsidRDefault="00000000">
      <w:pPr>
        <w:spacing w:before="240" w:after="120"/>
      </w:pPr>
      <w:r>
        <w:rPr>
          <w:b/>
          <w:color w:val="00467F"/>
          <w:sz w:val="26"/>
        </w:rPr>
        <w:t>7.4 Database Technologies</w:t>
      </w:r>
    </w:p>
    <w:p w14:paraId="061A712B" w14:textId="77777777" w:rsidR="00B64CAA" w:rsidRDefault="00000000">
      <w:pPr>
        <w:spacing w:before="160" w:after="80"/>
      </w:pPr>
      <w:r>
        <w:rPr>
          <w:b/>
          <w:i/>
          <w:color w:val="1E1E1E"/>
        </w:rPr>
        <w:t>7.4.1 SQLite with WAL Mode</w:t>
      </w:r>
    </w:p>
    <w:p w14:paraId="3F742C41" w14:textId="77777777" w:rsidR="00B64CAA" w:rsidRDefault="00000000">
      <w:pPr>
        <w:spacing w:before="60" w:after="120" w:line="360" w:lineRule="exact"/>
        <w:jc w:val="both"/>
      </w:pPr>
      <w:r>
        <w:t>Role: Primary relational database engine.</w:t>
      </w:r>
    </w:p>
    <w:p w14:paraId="66D284D7" w14:textId="77777777" w:rsidR="00B64CAA" w:rsidRDefault="00000000">
      <w:pPr>
        <w:spacing w:before="60" w:after="120" w:line="360" w:lineRule="exact"/>
        <w:jc w:val="both"/>
      </w:pPr>
      <w:r>
        <w:t>SQLite was selected as the database engine for the platform's current deployment version based on:</w:t>
      </w:r>
    </w:p>
    <w:p w14:paraId="353F1408" w14:textId="77777777" w:rsidR="00B64CAA" w:rsidRDefault="00000000">
      <w:pPr>
        <w:pStyle w:val="ListBullet"/>
        <w:spacing w:before="40" w:after="40"/>
      </w:pPr>
      <w:r>
        <w:rPr>
          <w:sz w:val="22"/>
        </w:rPr>
        <w:t>Zero-configuration deployment: No database server process; the database is a single file (</w:t>
      </w:r>
      <w:proofErr w:type="spellStart"/>
      <w:r>
        <w:rPr>
          <w:sz w:val="22"/>
        </w:rPr>
        <w:t>database.db</w:t>
      </w:r>
      <w:proofErr w:type="spellEnd"/>
      <w:r>
        <w:rPr>
          <w:sz w:val="22"/>
        </w:rPr>
        <w:t>) on the filesystem.</w:t>
      </w:r>
    </w:p>
    <w:p w14:paraId="4FF04E46" w14:textId="77777777" w:rsidR="00B64CAA" w:rsidRDefault="00000000">
      <w:pPr>
        <w:pStyle w:val="ListBullet"/>
        <w:spacing w:before="40" w:after="40"/>
      </w:pPr>
      <w:r>
        <w:rPr>
          <w:sz w:val="22"/>
        </w:rPr>
        <w:t xml:space="preserve">WAL (Write-Ahead Logging) Mode: Configured via PRAGMA </w:t>
      </w:r>
      <w:proofErr w:type="spellStart"/>
      <w:r>
        <w:rPr>
          <w:sz w:val="22"/>
        </w:rPr>
        <w:t>journal_mode</w:t>
      </w:r>
      <w:proofErr w:type="spellEnd"/>
      <w:r>
        <w:rPr>
          <w:sz w:val="22"/>
        </w:rPr>
        <w:t>=WAL, WAL mode enables concurrent readers and a single writer without database-level locking, resolving the concurrency issues encountered in the initial monolithic version.</w:t>
      </w:r>
    </w:p>
    <w:p w14:paraId="50F7A553" w14:textId="77777777" w:rsidR="00B64CAA" w:rsidRDefault="00000000">
      <w:pPr>
        <w:pStyle w:val="ListBullet"/>
        <w:spacing w:before="40" w:after="40"/>
      </w:pPr>
      <w:r>
        <w:rPr>
          <w:sz w:val="22"/>
        </w:rPr>
        <w:t xml:space="preserve">Low hardware footprint: SQLite's in-process operation model </w:t>
      </w:r>
      <w:proofErr w:type="spellStart"/>
      <w:r>
        <w:rPr>
          <w:sz w:val="22"/>
        </w:rPr>
        <w:t>minimises</w:t>
      </w:r>
      <w:proofErr w:type="spellEnd"/>
      <w:r>
        <w:rPr>
          <w:sz w:val="22"/>
        </w:rPr>
        <w:t xml:space="preserve"> memory and CPU overhead, enabling full-stack deployment on i3-class hardware.</w:t>
      </w:r>
    </w:p>
    <w:p w14:paraId="478E4F72" w14:textId="77777777" w:rsidR="00B64CAA" w:rsidRDefault="00000000">
      <w:pPr>
        <w:spacing w:before="160" w:after="80"/>
      </w:pPr>
      <w:r>
        <w:rPr>
          <w:b/>
          <w:i/>
          <w:color w:val="1E1E1E"/>
        </w:rPr>
        <w:t xml:space="preserve">7.4.2 </w:t>
      </w:r>
      <w:proofErr w:type="spellStart"/>
      <w:r>
        <w:rPr>
          <w:b/>
          <w:i/>
          <w:color w:val="1E1E1E"/>
        </w:rPr>
        <w:t>SQLAlchemy</w:t>
      </w:r>
      <w:proofErr w:type="spellEnd"/>
      <w:r>
        <w:rPr>
          <w:b/>
          <w:i/>
          <w:color w:val="1E1E1E"/>
        </w:rPr>
        <w:t xml:space="preserve"> ORM</w:t>
      </w:r>
    </w:p>
    <w:p w14:paraId="398AB0A4" w14:textId="77777777" w:rsidR="00B64CAA" w:rsidRDefault="00000000">
      <w:pPr>
        <w:spacing w:before="60" w:after="120" w:line="360" w:lineRule="exact"/>
        <w:jc w:val="both"/>
      </w:pPr>
      <w:r>
        <w:t>Role: Object-Relational Mapping layer for database access.</w:t>
      </w:r>
    </w:p>
    <w:p w14:paraId="18A75075" w14:textId="77777777" w:rsidR="00B64CAA" w:rsidRDefault="00000000">
      <w:pPr>
        <w:spacing w:before="60" w:after="120" w:line="360" w:lineRule="exact"/>
        <w:jc w:val="both"/>
      </w:pPr>
      <w:proofErr w:type="spellStart"/>
      <w:r>
        <w:t>SQLAlchemy</w:t>
      </w:r>
      <w:proofErr w:type="spellEnd"/>
      <w:r>
        <w:t xml:space="preserve"> provides the ORM layer between the Python service modules and the SQLite database. Its key contributions to the platform include:</w:t>
      </w:r>
    </w:p>
    <w:p w14:paraId="65C659EA" w14:textId="77777777" w:rsidR="00B64CAA" w:rsidRDefault="00000000">
      <w:pPr>
        <w:pStyle w:val="ListBullet"/>
        <w:spacing w:before="40" w:after="40"/>
      </w:pPr>
      <w:r>
        <w:rPr>
          <w:sz w:val="22"/>
        </w:rPr>
        <w:t>Model-driven schema definition: All 15 database entities are defined as Python classes in database/models.py, enabling schema generation, migration management, and type-safe query construction.</w:t>
      </w:r>
    </w:p>
    <w:p w14:paraId="057455CE" w14:textId="77777777" w:rsidR="00B64CAA" w:rsidRDefault="00000000">
      <w:pPr>
        <w:pStyle w:val="ListBullet"/>
        <w:spacing w:before="40" w:after="40"/>
      </w:pPr>
      <w:proofErr w:type="spellStart"/>
      <w:r>
        <w:rPr>
          <w:sz w:val="22"/>
        </w:rPr>
        <w:t>Parameterised</w:t>
      </w:r>
      <w:proofErr w:type="spellEnd"/>
      <w:r>
        <w:rPr>
          <w:sz w:val="22"/>
        </w:rPr>
        <w:t xml:space="preserve"> queries: </w:t>
      </w:r>
      <w:proofErr w:type="spellStart"/>
      <w:r>
        <w:rPr>
          <w:sz w:val="22"/>
        </w:rPr>
        <w:t>SQLAlchemy's</w:t>
      </w:r>
      <w:proofErr w:type="spellEnd"/>
      <w:r>
        <w:rPr>
          <w:sz w:val="22"/>
        </w:rPr>
        <w:t xml:space="preserve"> query builder generates </w:t>
      </w:r>
      <w:proofErr w:type="spellStart"/>
      <w:r>
        <w:rPr>
          <w:sz w:val="22"/>
        </w:rPr>
        <w:t>parameterised</w:t>
      </w:r>
      <w:proofErr w:type="spellEnd"/>
      <w:r>
        <w:rPr>
          <w:sz w:val="22"/>
        </w:rPr>
        <w:t xml:space="preserve"> SQL statements by default, completely eliminating SQL injection attack vectors.</w:t>
      </w:r>
    </w:p>
    <w:p w14:paraId="5B0C739C" w14:textId="77777777" w:rsidR="00B64CAA" w:rsidRDefault="00000000">
      <w:pPr>
        <w:pStyle w:val="ListBullet"/>
        <w:spacing w:before="40" w:after="40"/>
      </w:pPr>
      <w:r>
        <w:rPr>
          <w:sz w:val="22"/>
        </w:rPr>
        <w:t xml:space="preserve">Session management: </w:t>
      </w:r>
      <w:proofErr w:type="spellStart"/>
      <w:r>
        <w:rPr>
          <w:sz w:val="22"/>
        </w:rPr>
        <w:t>SQLAlchemy's</w:t>
      </w:r>
      <w:proofErr w:type="spellEnd"/>
      <w:r>
        <w:rPr>
          <w:sz w:val="22"/>
        </w:rPr>
        <w:t xml:space="preserve"> session lifecycle management (commit, rollback, close) is integrated into </w:t>
      </w:r>
      <w:proofErr w:type="spellStart"/>
      <w:r>
        <w:rPr>
          <w:sz w:val="22"/>
        </w:rPr>
        <w:t>FastAPI's</w:t>
      </w:r>
      <w:proofErr w:type="spellEnd"/>
      <w:r>
        <w:rPr>
          <w:sz w:val="22"/>
        </w:rPr>
        <w:t xml:space="preserve"> dependency injection system.</w:t>
      </w:r>
    </w:p>
    <w:p w14:paraId="07BC1539" w14:textId="77777777" w:rsidR="00B64CAA" w:rsidRDefault="00000000">
      <w:pPr>
        <w:spacing w:before="240" w:after="120"/>
      </w:pPr>
      <w:r>
        <w:rPr>
          <w:b/>
          <w:color w:val="00467F"/>
          <w:sz w:val="26"/>
        </w:rPr>
        <w:t>7.5 AI and LLM Layer</w:t>
      </w:r>
    </w:p>
    <w:p w14:paraId="5586CE3F" w14:textId="77777777" w:rsidR="00B64CAA" w:rsidRDefault="00000000">
      <w:pPr>
        <w:spacing w:before="160" w:after="80"/>
      </w:pPr>
      <w:r>
        <w:rPr>
          <w:b/>
          <w:i/>
          <w:color w:val="1E1E1E"/>
        </w:rPr>
        <w:t>7.5.1 OpenAI GPT-4o</w:t>
      </w:r>
    </w:p>
    <w:p w14:paraId="2FA33CFA" w14:textId="77777777" w:rsidR="00B64CAA" w:rsidRDefault="00000000">
      <w:pPr>
        <w:spacing w:before="60" w:after="120" w:line="360" w:lineRule="exact"/>
        <w:jc w:val="both"/>
      </w:pPr>
      <w:r>
        <w:t>Role: Primary Large Language Model for interview evaluation, question generation, and response reasoning.</w:t>
      </w:r>
    </w:p>
    <w:p w14:paraId="2467007D" w14:textId="77777777" w:rsidR="00B64CAA" w:rsidRDefault="00000000">
      <w:pPr>
        <w:spacing w:before="60" w:after="120" w:line="360" w:lineRule="exact"/>
        <w:jc w:val="both"/>
      </w:pPr>
      <w:r>
        <w:t>GPT-4o was selected as the primary evaluation LLM based on:</w:t>
      </w:r>
    </w:p>
    <w:p w14:paraId="1E8A81B2" w14:textId="77777777" w:rsidR="00B64CAA" w:rsidRDefault="00000000">
      <w:pPr>
        <w:pStyle w:val="ListBullet"/>
        <w:spacing w:before="40" w:after="40"/>
      </w:pPr>
      <w:r>
        <w:rPr>
          <w:sz w:val="22"/>
        </w:rPr>
        <w:t>Multi-modal capability: GPT-4o's ability to reason simultaneously about textual interview responses and code submissions enables the unified evaluation of candidate performance across both modalities.</w:t>
      </w:r>
    </w:p>
    <w:p w14:paraId="429E4BAD" w14:textId="77777777" w:rsidR="00B64CAA" w:rsidRDefault="00000000">
      <w:pPr>
        <w:pStyle w:val="ListBullet"/>
        <w:spacing w:before="40" w:after="40"/>
      </w:pPr>
      <w:r>
        <w:rPr>
          <w:sz w:val="22"/>
        </w:rPr>
        <w:t xml:space="preserve">Low latency: GPT-4o's </w:t>
      </w:r>
      <w:proofErr w:type="spellStart"/>
      <w:r>
        <w:rPr>
          <w:sz w:val="22"/>
        </w:rPr>
        <w:t>optimised</w:t>
      </w:r>
      <w:proofErr w:type="spellEnd"/>
      <w:r>
        <w:rPr>
          <w:sz w:val="22"/>
        </w:rPr>
        <w:t xml:space="preserve"> inference pipeline delivers faster time-to-first-token compared to earlier GPT-4 variants.</w:t>
      </w:r>
    </w:p>
    <w:p w14:paraId="4DCA06A9" w14:textId="77777777" w:rsidR="00B64CAA" w:rsidRDefault="00000000">
      <w:pPr>
        <w:pStyle w:val="ListBullet"/>
        <w:spacing w:before="40" w:after="40"/>
      </w:pPr>
      <w:r>
        <w:rPr>
          <w:sz w:val="22"/>
        </w:rPr>
        <w:t>Instruction following: GPT-4o's superior instruction-following capability enables complex prompt engineering constructs in prompt_engine.py to be reliably executed.</w:t>
      </w:r>
    </w:p>
    <w:p w14:paraId="5A6E60ED" w14:textId="77777777" w:rsidR="00B64CAA" w:rsidRDefault="00000000">
      <w:pPr>
        <w:spacing w:before="160" w:after="80"/>
      </w:pPr>
      <w:r>
        <w:rPr>
          <w:b/>
          <w:i/>
          <w:color w:val="1E1E1E"/>
        </w:rPr>
        <w:t>7.5.2 Google Gemini</w:t>
      </w:r>
    </w:p>
    <w:p w14:paraId="578954A4" w14:textId="77777777" w:rsidR="00B64CAA" w:rsidRDefault="00000000">
      <w:pPr>
        <w:spacing w:before="60" w:after="120" w:line="360" w:lineRule="exact"/>
        <w:jc w:val="both"/>
      </w:pPr>
      <w:r>
        <w:t>Role: Secondary LLM (supplementary evaluation and fallback).</w:t>
      </w:r>
    </w:p>
    <w:p w14:paraId="4A80EAAC" w14:textId="77777777" w:rsidR="00B64CAA" w:rsidRDefault="00000000">
      <w:pPr>
        <w:spacing w:before="60" w:after="120" w:line="360" w:lineRule="exact"/>
        <w:jc w:val="both"/>
      </w:pPr>
      <w:r>
        <w:t>Google Gemini is integrated via gemini_service.py as a secondary evaluation model, employed in cross-validation scenarios and as the fallback evaluation engine when OpenAI API rate limits are encountered. The circuit breaker in circuit_breaker.py manages the automatic switchover between primary (OpenAI) and fallback (Gemini) evaluation paths.</w:t>
      </w:r>
    </w:p>
    <w:p w14:paraId="4EB7B32F" w14:textId="77777777" w:rsidR="00B64CAA" w:rsidRDefault="00000000">
      <w:pPr>
        <w:spacing w:before="240" w:after="120"/>
      </w:pPr>
      <w:r>
        <w:rPr>
          <w:b/>
          <w:color w:val="00467F"/>
          <w:sz w:val="26"/>
        </w:rPr>
        <w:t>7.6 Speech Layer Technologies</w:t>
      </w:r>
    </w:p>
    <w:p w14:paraId="7861DEB9" w14:textId="77777777" w:rsidR="00B64CAA" w:rsidRDefault="00000000">
      <w:pPr>
        <w:spacing w:before="160" w:after="80"/>
      </w:pPr>
      <w:r>
        <w:rPr>
          <w:b/>
          <w:i/>
          <w:color w:val="1E1E1E"/>
        </w:rPr>
        <w:t xml:space="preserve">7.6.1 </w:t>
      </w:r>
      <w:proofErr w:type="spellStart"/>
      <w:r>
        <w:rPr>
          <w:b/>
          <w:i/>
          <w:color w:val="1E1E1E"/>
        </w:rPr>
        <w:t>Groq</w:t>
      </w:r>
      <w:proofErr w:type="spellEnd"/>
      <w:r>
        <w:rPr>
          <w:b/>
          <w:i/>
          <w:color w:val="1E1E1E"/>
        </w:rPr>
        <w:t xml:space="preserve"> API — Whisper</w:t>
      </w:r>
    </w:p>
    <w:p w14:paraId="5DAA5871" w14:textId="77777777" w:rsidR="00B64CAA" w:rsidRDefault="00000000">
      <w:pPr>
        <w:spacing w:before="60" w:after="120" w:line="360" w:lineRule="exact"/>
        <w:jc w:val="both"/>
      </w:pPr>
      <w:r>
        <w:t>Role: Ultra-low latency Speech-to-Text (STT) for live interview audio.</w:t>
      </w:r>
    </w:p>
    <w:p w14:paraId="6B0FBCFE" w14:textId="77777777" w:rsidR="00B64CAA" w:rsidRDefault="00000000">
      <w:pPr>
        <w:spacing w:before="60" w:after="120" w:line="360" w:lineRule="exact"/>
        <w:jc w:val="both"/>
      </w:pPr>
      <w:r>
        <w:t xml:space="preserve">The </w:t>
      </w:r>
      <w:proofErr w:type="spellStart"/>
      <w:r>
        <w:t>Groq</w:t>
      </w:r>
      <w:proofErr w:type="spellEnd"/>
      <w:r>
        <w:t xml:space="preserve"> API provides access to OpenAI's Whisper large-v3 model served on </w:t>
      </w:r>
      <w:proofErr w:type="spellStart"/>
      <w:r>
        <w:t>Groq's</w:t>
      </w:r>
      <w:proofErr w:type="spellEnd"/>
      <w:r>
        <w:t xml:space="preserve"> Language Processing Unit (LPU) hardware, achieving inference throughput significantly superior to GPU-based serving. The whisper_service.py service receives 500ms </w:t>
      </w:r>
      <w:proofErr w:type="spellStart"/>
      <w:r>
        <w:t>WebM</w:t>
      </w:r>
      <w:proofErr w:type="spellEnd"/>
      <w:r>
        <w:t xml:space="preserve"> audio blobs from the WebSocket stream, transmits them to the </w:t>
      </w:r>
      <w:proofErr w:type="spellStart"/>
      <w:r>
        <w:t>Groq</w:t>
      </w:r>
      <w:proofErr w:type="spellEnd"/>
      <w:r>
        <w:t xml:space="preserve"> API, and returns transcript text in under one second for standard speech — maintaining the conversational tempo required for a credible AI interview experience.</w:t>
      </w:r>
    </w:p>
    <w:p w14:paraId="55D24339" w14:textId="77777777" w:rsidR="00B64CAA" w:rsidRDefault="00000000">
      <w:pPr>
        <w:spacing w:before="160" w:after="80"/>
      </w:pPr>
      <w:r>
        <w:rPr>
          <w:b/>
          <w:i/>
          <w:color w:val="1E1E1E"/>
        </w:rPr>
        <w:t xml:space="preserve">7.6.2 </w:t>
      </w:r>
      <w:proofErr w:type="spellStart"/>
      <w:r>
        <w:rPr>
          <w:b/>
          <w:i/>
          <w:color w:val="1E1E1E"/>
        </w:rPr>
        <w:t>ElevenLabs</w:t>
      </w:r>
      <w:proofErr w:type="spellEnd"/>
      <w:r>
        <w:rPr>
          <w:b/>
          <w:i/>
          <w:color w:val="1E1E1E"/>
        </w:rPr>
        <w:t xml:space="preserve"> API</w:t>
      </w:r>
    </w:p>
    <w:p w14:paraId="7E69D1B9" w14:textId="77777777" w:rsidR="00B64CAA" w:rsidRDefault="00000000">
      <w:pPr>
        <w:spacing w:before="60" w:after="120" w:line="360" w:lineRule="exact"/>
        <w:jc w:val="both"/>
      </w:pPr>
      <w:r>
        <w:t>Role: Neural Text-to-Speech (TTS) synthesis and streaming for AI Avatar voice.</w:t>
      </w:r>
    </w:p>
    <w:p w14:paraId="3C9F9540" w14:textId="77777777" w:rsidR="00B64CAA" w:rsidRDefault="00000000">
      <w:pPr>
        <w:spacing w:before="60" w:after="120" w:line="360" w:lineRule="exact"/>
        <w:jc w:val="both"/>
      </w:pPr>
      <w:proofErr w:type="spellStart"/>
      <w:r>
        <w:t>ElevenLabs</w:t>
      </w:r>
      <w:proofErr w:type="spellEnd"/>
      <w:r>
        <w:t xml:space="preserve"> provides state-of-the-art neural TTS with streaming audio generation. The critical implementation detail in tts_service.py is the direct buffer streaming: instead of writing the </w:t>
      </w:r>
      <w:proofErr w:type="spellStart"/>
      <w:r>
        <w:t>ElevenLabs</w:t>
      </w:r>
      <w:proofErr w:type="spellEnd"/>
      <w:r>
        <w:t xml:space="preserve"> audio response to disk and serving the resulting file, the audio buffer is streamed directly to the frontend's WebSocket channel and played via the HTML5 </w:t>
      </w:r>
      <w:proofErr w:type="spellStart"/>
      <w:r>
        <w:t>AudioContext</w:t>
      </w:r>
      <w:proofErr w:type="spellEnd"/>
      <w:r>
        <w:t xml:space="preserve"> API. This eliminates disk I/O from the TTS critical path, reducing end-to-end latency by an estimated 200–500ms per response.</w:t>
      </w:r>
    </w:p>
    <w:p w14:paraId="512D9995" w14:textId="77777777" w:rsidR="00B64CAA" w:rsidRDefault="00000000">
      <w:pPr>
        <w:spacing w:before="240" w:after="120"/>
      </w:pPr>
      <w:r>
        <w:rPr>
          <w:b/>
          <w:color w:val="00467F"/>
          <w:sz w:val="26"/>
        </w:rPr>
        <w:t>7.7 Authentication and Security Technologies</w:t>
      </w:r>
    </w:p>
    <w:p w14:paraId="5D69C118" w14:textId="77777777" w:rsidR="00B64CAA" w:rsidRDefault="00000000">
      <w:pPr>
        <w:spacing w:before="160" w:after="80"/>
      </w:pPr>
      <w:r>
        <w:rPr>
          <w:b/>
          <w:i/>
          <w:color w:val="1E1E1E"/>
        </w:rPr>
        <w:t>7.7.1 JWT (JSON Web Tokens)</w:t>
      </w:r>
    </w:p>
    <w:p w14:paraId="3D219900" w14:textId="77777777" w:rsidR="00B64CAA" w:rsidRDefault="00000000">
      <w:pPr>
        <w:spacing w:before="60" w:after="120" w:line="360" w:lineRule="exact"/>
        <w:jc w:val="both"/>
      </w:pPr>
      <w:r>
        <w:t>Role: Stateless session management for authenticated API endpoints.</w:t>
      </w:r>
    </w:p>
    <w:p w14:paraId="4CF76253" w14:textId="77777777" w:rsidR="00B64CAA" w:rsidRDefault="00000000">
      <w:pPr>
        <w:spacing w:before="60" w:after="120" w:line="360" w:lineRule="exact"/>
        <w:jc w:val="both"/>
      </w:pPr>
      <w:r>
        <w:t xml:space="preserve">JWT-based authentication enables stateless, horizontally scalable session management. Upon successful login, the server issues a signed JWT containing the user's identity and role claims. Subsequent API requests include the JWT in the Authorization header, which the </w:t>
      </w:r>
      <w:proofErr w:type="spellStart"/>
      <w:r>
        <w:t>FastAPI</w:t>
      </w:r>
      <w:proofErr w:type="spellEnd"/>
      <w:r>
        <w:t xml:space="preserve"> middleware validates cryptographically without requiring a database round-trip.</w:t>
      </w:r>
    </w:p>
    <w:p w14:paraId="4983F560" w14:textId="77777777" w:rsidR="00B64CAA" w:rsidRDefault="00000000">
      <w:pPr>
        <w:spacing w:before="160" w:after="80"/>
      </w:pPr>
      <w:r>
        <w:rPr>
          <w:b/>
          <w:i/>
          <w:color w:val="1E1E1E"/>
        </w:rPr>
        <w:t xml:space="preserve">7.7.2 </w:t>
      </w:r>
      <w:proofErr w:type="spellStart"/>
      <w:r>
        <w:rPr>
          <w:b/>
          <w:i/>
          <w:color w:val="1E1E1E"/>
        </w:rPr>
        <w:t>Bcrypt</w:t>
      </w:r>
      <w:proofErr w:type="spellEnd"/>
    </w:p>
    <w:p w14:paraId="66693AF1" w14:textId="77777777" w:rsidR="00B64CAA" w:rsidRDefault="00000000">
      <w:pPr>
        <w:spacing w:before="60" w:after="120" w:line="360" w:lineRule="exact"/>
        <w:jc w:val="both"/>
      </w:pPr>
      <w:r>
        <w:t>Role: Password hashing algorithm.</w:t>
      </w:r>
    </w:p>
    <w:p w14:paraId="6E070BEF" w14:textId="77777777" w:rsidR="00B64CAA" w:rsidRDefault="00000000">
      <w:pPr>
        <w:spacing w:before="60" w:after="120" w:line="360" w:lineRule="exact"/>
        <w:jc w:val="both"/>
      </w:pPr>
      <w:r>
        <w:t xml:space="preserve">Candidate passwords are stored as </w:t>
      </w:r>
      <w:proofErr w:type="spellStart"/>
      <w:r>
        <w:t>bcrypt</w:t>
      </w:r>
      <w:proofErr w:type="spellEnd"/>
      <w:r>
        <w:t xml:space="preserve"> hashes in the </w:t>
      </w:r>
      <w:proofErr w:type="spellStart"/>
      <w:r>
        <w:t>password_hash</w:t>
      </w:r>
      <w:proofErr w:type="spellEnd"/>
      <w:r>
        <w:t xml:space="preserve"> field of the Candidate table. </w:t>
      </w:r>
      <w:proofErr w:type="spellStart"/>
      <w:r>
        <w:t>Bcrypt's</w:t>
      </w:r>
      <w:proofErr w:type="spellEnd"/>
      <w:r>
        <w:t xml:space="preserve"> adaptive cost factor (configurable work factor) ensures that brute-force attacks remain computationally prohibitive even as hardware performance improves.</w:t>
      </w:r>
    </w:p>
    <w:p w14:paraId="1F61CE9B" w14:textId="77777777" w:rsidR="00B64CAA" w:rsidRDefault="00000000">
      <w:pPr>
        <w:spacing w:before="160" w:after="80"/>
      </w:pPr>
      <w:r>
        <w:rPr>
          <w:b/>
          <w:i/>
          <w:color w:val="1E1E1E"/>
        </w:rPr>
        <w:t xml:space="preserve">7.7.3 </w:t>
      </w:r>
      <w:proofErr w:type="spellStart"/>
      <w:r>
        <w:rPr>
          <w:b/>
          <w:i/>
          <w:color w:val="1E1E1E"/>
        </w:rPr>
        <w:t>Pydantic</w:t>
      </w:r>
      <w:proofErr w:type="spellEnd"/>
      <w:r>
        <w:rPr>
          <w:b/>
          <w:i/>
          <w:color w:val="1E1E1E"/>
        </w:rPr>
        <w:t xml:space="preserve"> v2</w:t>
      </w:r>
    </w:p>
    <w:p w14:paraId="063FD0AD" w14:textId="77777777" w:rsidR="00B64CAA" w:rsidRDefault="00000000">
      <w:pPr>
        <w:spacing w:before="60" w:after="120" w:line="360" w:lineRule="exact"/>
        <w:jc w:val="both"/>
      </w:pPr>
      <w:r>
        <w:t xml:space="preserve">Role: Runtime data validation for all </w:t>
      </w:r>
      <w:proofErr w:type="spellStart"/>
      <w:r>
        <w:t>FastAPI</w:t>
      </w:r>
      <w:proofErr w:type="spellEnd"/>
      <w:r>
        <w:t xml:space="preserve"> request/response schemas.</w:t>
      </w:r>
    </w:p>
    <w:p w14:paraId="59353172" w14:textId="77777777" w:rsidR="00B64CAA" w:rsidRDefault="00000000">
      <w:pPr>
        <w:spacing w:before="60" w:after="120" w:line="360" w:lineRule="exact"/>
        <w:jc w:val="both"/>
      </w:pPr>
      <w:proofErr w:type="spellStart"/>
      <w:r>
        <w:t>Pydantic's</w:t>
      </w:r>
      <w:proofErr w:type="spellEnd"/>
      <w:r>
        <w:t xml:space="preserve"> model-based validation ensures that all data entering the backend — candidate registration payloads, interview session parameters, question bank entries — is validated against strict type definitions and constraint rules before processing. Invalid inputs are rejected with descriptive error responses before reaching service logic.</w:t>
      </w:r>
    </w:p>
    <w:p w14:paraId="68B6CFE2" w14:textId="77777777" w:rsidR="00B64CAA" w:rsidRDefault="00000000">
      <w:pPr>
        <w:spacing w:before="240" w:after="120"/>
      </w:pPr>
      <w:r>
        <w:rPr>
          <w:b/>
          <w:color w:val="00467F"/>
          <w:sz w:val="26"/>
        </w:rPr>
        <w:t>7.8 Technology Stack Justification Matrix</w:t>
      </w:r>
    </w:p>
    <w:p w14:paraId="4851F967" w14:textId="77777777" w:rsidR="00B64CAA" w:rsidRDefault="00000000">
      <w:pPr>
        <w:jc w:val="center"/>
      </w:pPr>
      <w:r>
        <w:rPr>
          <w:i/>
          <w:sz w:val="22"/>
        </w:rPr>
        <w:t>Table 7.1 — Technology Stack with Justification</w:t>
      </w:r>
    </w:p>
    <w:tbl>
      <w:tblPr>
        <w:tblStyle w:val="TableGrid"/>
        <w:tblW w:w="0" w:type="auto"/>
        <w:tblLook w:val="04A0" w:firstRow="1" w:lastRow="0" w:firstColumn="1" w:lastColumn="0" w:noHBand="0" w:noVBand="1"/>
      </w:tblPr>
      <w:tblGrid>
        <w:gridCol w:w="2250"/>
        <w:gridCol w:w="2250"/>
        <w:gridCol w:w="2250"/>
        <w:gridCol w:w="2250"/>
      </w:tblGrid>
      <w:tr w:rsidR="00B64CAA" w14:paraId="6FA1E30F" w14:textId="77777777">
        <w:tc>
          <w:tcPr>
            <w:tcW w:w="2250" w:type="dxa"/>
            <w:shd w:val="clear" w:color="auto" w:fill="D0E4F5"/>
          </w:tcPr>
          <w:p w14:paraId="0BD9B844" w14:textId="77777777" w:rsidR="00B64CAA" w:rsidRDefault="00000000">
            <w:r>
              <w:rPr>
                <w:b/>
                <w:sz w:val="20"/>
              </w:rPr>
              <w:t>Layer</w:t>
            </w:r>
          </w:p>
        </w:tc>
        <w:tc>
          <w:tcPr>
            <w:tcW w:w="2250" w:type="dxa"/>
            <w:shd w:val="clear" w:color="auto" w:fill="D0E4F5"/>
          </w:tcPr>
          <w:p w14:paraId="3A7EC5FF" w14:textId="77777777" w:rsidR="00B64CAA" w:rsidRDefault="00000000">
            <w:r>
              <w:rPr>
                <w:b/>
                <w:sz w:val="20"/>
              </w:rPr>
              <w:t>Technology</w:t>
            </w:r>
          </w:p>
        </w:tc>
        <w:tc>
          <w:tcPr>
            <w:tcW w:w="2250" w:type="dxa"/>
            <w:shd w:val="clear" w:color="auto" w:fill="D0E4F5"/>
          </w:tcPr>
          <w:p w14:paraId="2C7E9171" w14:textId="77777777" w:rsidR="00B64CAA" w:rsidRDefault="00000000">
            <w:r>
              <w:rPr>
                <w:b/>
                <w:sz w:val="20"/>
              </w:rPr>
              <w:t>Version</w:t>
            </w:r>
          </w:p>
        </w:tc>
        <w:tc>
          <w:tcPr>
            <w:tcW w:w="2250" w:type="dxa"/>
            <w:shd w:val="clear" w:color="auto" w:fill="D0E4F5"/>
          </w:tcPr>
          <w:p w14:paraId="0E9E72AC" w14:textId="77777777" w:rsidR="00B64CAA" w:rsidRDefault="00000000">
            <w:r>
              <w:rPr>
                <w:b/>
                <w:sz w:val="20"/>
              </w:rPr>
              <w:t>Justification</w:t>
            </w:r>
          </w:p>
        </w:tc>
      </w:tr>
      <w:tr w:rsidR="00B64CAA" w14:paraId="22A62547" w14:textId="77777777">
        <w:tc>
          <w:tcPr>
            <w:tcW w:w="2250" w:type="dxa"/>
          </w:tcPr>
          <w:p w14:paraId="3090A798" w14:textId="77777777" w:rsidR="00B64CAA" w:rsidRDefault="00000000">
            <w:r>
              <w:rPr>
                <w:sz w:val="20"/>
              </w:rPr>
              <w:t>Frontend Framework</w:t>
            </w:r>
          </w:p>
        </w:tc>
        <w:tc>
          <w:tcPr>
            <w:tcW w:w="2250" w:type="dxa"/>
          </w:tcPr>
          <w:p w14:paraId="387A307C" w14:textId="77777777" w:rsidR="00B64CAA" w:rsidRDefault="00000000">
            <w:r>
              <w:rPr>
                <w:sz w:val="20"/>
              </w:rPr>
              <w:t>React</w:t>
            </w:r>
          </w:p>
        </w:tc>
        <w:tc>
          <w:tcPr>
            <w:tcW w:w="2250" w:type="dxa"/>
          </w:tcPr>
          <w:p w14:paraId="42A2DCB7" w14:textId="77777777" w:rsidR="00B64CAA" w:rsidRDefault="00000000">
            <w:r>
              <w:rPr>
                <w:sz w:val="20"/>
              </w:rPr>
              <w:t>18.x</w:t>
            </w:r>
          </w:p>
        </w:tc>
        <w:tc>
          <w:tcPr>
            <w:tcW w:w="2250" w:type="dxa"/>
          </w:tcPr>
          <w:p w14:paraId="7CFA1FE2" w14:textId="77777777" w:rsidR="00B64CAA" w:rsidRDefault="00000000">
            <w:r>
              <w:rPr>
                <w:sz w:val="20"/>
              </w:rPr>
              <w:t>Concurrent rendering; rich hook ecosystem; 3D integration</w:t>
            </w:r>
          </w:p>
        </w:tc>
      </w:tr>
      <w:tr w:rsidR="00B64CAA" w14:paraId="5FCDEC41" w14:textId="77777777">
        <w:tc>
          <w:tcPr>
            <w:tcW w:w="2250" w:type="dxa"/>
          </w:tcPr>
          <w:p w14:paraId="5AF0D827" w14:textId="77777777" w:rsidR="00B64CAA" w:rsidRDefault="00000000">
            <w:r>
              <w:rPr>
                <w:sz w:val="20"/>
              </w:rPr>
              <w:t>Build Tool</w:t>
            </w:r>
          </w:p>
        </w:tc>
        <w:tc>
          <w:tcPr>
            <w:tcW w:w="2250" w:type="dxa"/>
          </w:tcPr>
          <w:p w14:paraId="64A13552" w14:textId="77777777" w:rsidR="00B64CAA" w:rsidRDefault="00000000">
            <w:r>
              <w:rPr>
                <w:sz w:val="20"/>
              </w:rPr>
              <w:t>Vite</w:t>
            </w:r>
          </w:p>
        </w:tc>
        <w:tc>
          <w:tcPr>
            <w:tcW w:w="2250" w:type="dxa"/>
          </w:tcPr>
          <w:p w14:paraId="17876CDF" w14:textId="77777777" w:rsidR="00B64CAA" w:rsidRDefault="00000000">
            <w:r>
              <w:rPr>
                <w:sz w:val="20"/>
              </w:rPr>
              <w:t>5.x</w:t>
            </w:r>
          </w:p>
        </w:tc>
        <w:tc>
          <w:tcPr>
            <w:tcW w:w="2250" w:type="dxa"/>
          </w:tcPr>
          <w:p w14:paraId="416877EF" w14:textId="77777777" w:rsidR="00B64CAA" w:rsidRDefault="00000000">
            <w:r>
              <w:rPr>
                <w:sz w:val="20"/>
              </w:rPr>
              <w:t xml:space="preserve">ESM native serving; fastest HMR; </w:t>
            </w:r>
            <w:proofErr w:type="spellStart"/>
            <w:r>
              <w:rPr>
                <w:sz w:val="20"/>
              </w:rPr>
              <w:t>optimised</w:t>
            </w:r>
            <w:proofErr w:type="spellEnd"/>
            <w:r>
              <w:rPr>
                <w:sz w:val="20"/>
              </w:rPr>
              <w:t xml:space="preserve"> production builds</w:t>
            </w:r>
          </w:p>
        </w:tc>
      </w:tr>
      <w:tr w:rsidR="00B64CAA" w14:paraId="589BD50B" w14:textId="77777777">
        <w:tc>
          <w:tcPr>
            <w:tcW w:w="2250" w:type="dxa"/>
          </w:tcPr>
          <w:p w14:paraId="79ED710C" w14:textId="77777777" w:rsidR="00B64CAA" w:rsidRDefault="00000000">
            <w:r>
              <w:rPr>
                <w:sz w:val="20"/>
              </w:rPr>
              <w:t>CSS Framework</w:t>
            </w:r>
          </w:p>
        </w:tc>
        <w:tc>
          <w:tcPr>
            <w:tcW w:w="2250" w:type="dxa"/>
          </w:tcPr>
          <w:p w14:paraId="2516C7BB" w14:textId="77777777" w:rsidR="00B64CAA" w:rsidRDefault="00000000">
            <w:r>
              <w:rPr>
                <w:sz w:val="20"/>
              </w:rPr>
              <w:t>Tailwind CSS + Custom CSS</w:t>
            </w:r>
          </w:p>
        </w:tc>
        <w:tc>
          <w:tcPr>
            <w:tcW w:w="2250" w:type="dxa"/>
          </w:tcPr>
          <w:p w14:paraId="75F919D6" w14:textId="77777777" w:rsidR="00B64CAA" w:rsidRDefault="00000000">
            <w:r>
              <w:rPr>
                <w:sz w:val="20"/>
              </w:rPr>
              <w:t>3.x</w:t>
            </w:r>
          </w:p>
        </w:tc>
        <w:tc>
          <w:tcPr>
            <w:tcW w:w="2250" w:type="dxa"/>
          </w:tcPr>
          <w:p w14:paraId="70611CD4" w14:textId="77777777" w:rsidR="00B64CAA" w:rsidRDefault="00000000">
            <w:r>
              <w:rPr>
                <w:sz w:val="20"/>
              </w:rPr>
              <w:t xml:space="preserve">Utility-first layout + custom </w:t>
            </w:r>
            <w:proofErr w:type="spellStart"/>
            <w:r>
              <w:rPr>
                <w:sz w:val="20"/>
              </w:rPr>
              <w:t>glassmorphism</w:t>
            </w:r>
            <w:proofErr w:type="spellEnd"/>
            <w:r>
              <w:rPr>
                <w:sz w:val="20"/>
              </w:rPr>
              <w:t xml:space="preserve"> design system</w:t>
            </w:r>
          </w:p>
        </w:tc>
      </w:tr>
      <w:tr w:rsidR="00B64CAA" w14:paraId="23EACC54" w14:textId="77777777">
        <w:tc>
          <w:tcPr>
            <w:tcW w:w="2250" w:type="dxa"/>
          </w:tcPr>
          <w:p w14:paraId="6D48F3B7" w14:textId="77777777" w:rsidR="00B64CAA" w:rsidRDefault="00000000">
            <w:r>
              <w:rPr>
                <w:sz w:val="20"/>
              </w:rPr>
              <w:t>Code Editor</w:t>
            </w:r>
          </w:p>
        </w:tc>
        <w:tc>
          <w:tcPr>
            <w:tcW w:w="2250" w:type="dxa"/>
          </w:tcPr>
          <w:p w14:paraId="22BAA2D3" w14:textId="77777777" w:rsidR="00B64CAA" w:rsidRDefault="00000000">
            <w:r>
              <w:rPr>
                <w:sz w:val="20"/>
              </w:rPr>
              <w:t>Monaco Editor</w:t>
            </w:r>
          </w:p>
        </w:tc>
        <w:tc>
          <w:tcPr>
            <w:tcW w:w="2250" w:type="dxa"/>
          </w:tcPr>
          <w:p w14:paraId="6D054F7E" w14:textId="77777777" w:rsidR="00B64CAA" w:rsidRDefault="00000000">
            <w:r>
              <w:rPr>
                <w:sz w:val="20"/>
              </w:rPr>
              <w:t>Latest</w:t>
            </w:r>
          </w:p>
        </w:tc>
        <w:tc>
          <w:tcPr>
            <w:tcW w:w="2250" w:type="dxa"/>
          </w:tcPr>
          <w:p w14:paraId="7FC7829D" w14:textId="77777777" w:rsidR="00B64CAA" w:rsidRDefault="00000000">
            <w:r>
              <w:rPr>
                <w:sz w:val="20"/>
              </w:rPr>
              <w:t>VS Code quality; syntax highlighting; IntelliSense</w:t>
            </w:r>
          </w:p>
        </w:tc>
      </w:tr>
      <w:tr w:rsidR="00B64CAA" w14:paraId="3D41A44C" w14:textId="77777777">
        <w:tc>
          <w:tcPr>
            <w:tcW w:w="2250" w:type="dxa"/>
          </w:tcPr>
          <w:p w14:paraId="01AD7FC5" w14:textId="77777777" w:rsidR="00B64CAA" w:rsidRDefault="00000000">
            <w:r>
              <w:rPr>
                <w:sz w:val="20"/>
              </w:rPr>
              <w:t>3D Rendering</w:t>
            </w:r>
          </w:p>
        </w:tc>
        <w:tc>
          <w:tcPr>
            <w:tcW w:w="2250" w:type="dxa"/>
          </w:tcPr>
          <w:p w14:paraId="780B6674" w14:textId="77777777" w:rsidR="00B64CAA" w:rsidRDefault="00000000">
            <w:r>
              <w:rPr>
                <w:sz w:val="20"/>
              </w:rPr>
              <w:t>React Three Fiber / Three.js</w:t>
            </w:r>
          </w:p>
        </w:tc>
        <w:tc>
          <w:tcPr>
            <w:tcW w:w="2250" w:type="dxa"/>
          </w:tcPr>
          <w:p w14:paraId="686671B1" w14:textId="77777777" w:rsidR="00B64CAA" w:rsidRDefault="00000000">
            <w:r>
              <w:rPr>
                <w:sz w:val="20"/>
              </w:rPr>
              <w:t>Latest</w:t>
            </w:r>
          </w:p>
        </w:tc>
        <w:tc>
          <w:tcPr>
            <w:tcW w:w="2250" w:type="dxa"/>
          </w:tcPr>
          <w:p w14:paraId="3D248651" w14:textId="77777777" w:rsidR="00B64CAA" w:rsidRDefault="00000000">
            <w:r>
              <w:rPr>
                <w:sz w:val="20"/>
              </w:rPr>
              <w:t>React-idiomatic WebGL; morph target support</w:t>
            </w:r>
          </w:p>
        </w:tc>
      </w:tr>
      <w:tr w:rsidR="00B64CAA" w14:paraId="2C02049B" w14:textId="77777777">
        <w:tc>
          <w:tcPr>
            <w:tcW w:w="2250" w:type="dxa"/>
          </w:tcPr>
          <w:p w14:paraId="1A48CD68" w14:textId="77777777" w:rsidR="00B64CAA" w:rsidRDefault="00000000">
            <w:r>
              <w:rPr>
                <w:sz w:val="20"/>
              </w:rPr>
              <w:t>Backend Framework</w:t>
            </w:r>
          </w:p>
        </w:tc>
        <w:tc>
          <w:tcPr>
            <w:tcW w:w="2250" w:type="dxa"/>
          </w:tcPr>
          <w:p w14:paraId="75FCC16E" w14:textId="77777777" w:rsidR="00B64CAA" w:rsidRDefault="00000000">
            <w:proofErr w:type="spellStart"/>
            <w:r>
              <w:rPr>
                <w:sz w:val="20"/>
              </w:rPr>
              <w:t>FastAPI</w:t>
            </w:r>
            <w:proofErr w:type="spellEnd"/>
          </w:p>
        </w:tc>
        <w:tc>
          <w:tcPr>
            <w:tcW w:w="2250" w:type="dxa"/>
          </w:tcPr>
          <w:p w14:paraId="7C959111" w14:textId="77777777" w:rsidR="00B64CAA" w:rsidRDefault="00000000">
            <w:r>
              <w:rPr>
                <w:sz w:val="20"/>
              </w:rPr>
              <w:t>0.11x</w:t>
            </w:r>
          </w:p>
        </w:tc>
        <w:tc>
          <w:tcPr>
            <w:tcW w:w="2250" w:type="dxa"/>
          </w:tcPr>
          <w:p w14:paraId="10EB3FFA" w14:textId="77777777" w:rsidR="00B64CAA" w:rsidRDefault="00000000">
            <w:r>
              <w:rPr>
                <w:sz w:val="20"/>
              </w:rPr>
              <w:t xml:space="preserve">Native async; auto-docs; </w:t>
            </w:r>
            <w:proofErr w:type="spellStart"/>
            <w:r>
              <w:rPr>
                <w:sz w:val="20"/>
              </w:rPr>
              <w:t>Pydantic</w:t>
            </w:r>
            <w:proofErr w:type="spellEnd"/>
            <w:r>
              <w:rPr>
                <w:sz w:val="20"/>
              </w:rPr>
              <w:t xml:space="preserve"> integration</w:t>
            </w:r>
          </w:p>
        </w:tc>
      </w:tr>
      <w:tr w:rsidR="00B64CAA" w14:paraId="2457C338" w14:textId="77777777">
        <w:tc>
          <w:tcPr>
            <w:tcW w:w="2250" w:type="dxa"/>
          </w:tcPr>
          <w:p w14:paraId="64777D48" w14:textId="77777777" w:rsidR="00B64CAA" w:rsidRDefault="00000000">
            <w:r>
              <w:rPr>
                <w:sz w:val="20"/>
              </w:rPr>
              <w:t>Language</w:t>
            </w:r>
          </w:p>
        </w:tc>
        <w:tc>
          <w:tcPr>
            <w:tcW w:w="2250" w:type="dxa"/>
          </w:tcPr>
          <w:p w14:paraId="570E1E3A" w14:textId="77777777" w:rsidR="00B64CAA" w:rsidRDefault="00000000">
            <w:r>
              <w:rPr>
                <w:sz w:val="20"/>
              </w:rPr>
              <w:t>Python</w:t>
            </w:r>
          </w:p>
        </w:tc>
        <w:tc>
          <w:tcPr>
            <w:tcW w:w="2250" w:type="dxa"/>
          </w:tcPr>
          <w:p w14:paraId="53AA8690" w14:textId="77777777" w:rsidR="00B64CAA" w:rsidRDefault="00000000">
            <w:r>
              <w:rPr>
                <w:sz w:val="20"/>
              </w:rPr>
              <w:t>3.12</w:t>
            </w:r>
          </w:p>
        </w:tc>
        <w:tc>
          <w:tcPr>
            <w:tcW w:w="2250" w:type="dxa"/>
          </w:tcPr>
          <w:p w14:paraId="4FF926F1" w14:textId="77777777" w:rsidR="00B64CAA" w:rsidRDefault="00000000">
            <w:r>
              <w:rPr>
                <w:sz w:val="20"/>
              </w:rPr>
              <w:t xml:space="preserve">AI/ML ecosystem; </w:t>
            </w:r>
            <w:proofErr w:type="spellStart"/>
            <w:r>
              <w:rPr>
                <w:sz w:val="20"/>
              </w:rPr>
              <w:t>asyncio</w:t>
            </w:r>
            <w:proofErr w:type="spellEnd"/>
            <w:r>
              <w:rPr>
                <w:sz w:val="20"/>
              </w:rPr>
              <w:t>; readability</w:t>
            </w:r>
          </w:p>
        </w:tc>
      </w:tr>
      <w:tr w:rsidR="00B64CAA" w14:paraId="51F58E4C" w14:textId="77777777">
        <w:tc>
          <w:tcPr>
            <w:tcW w:w="2250" w:type="dxa"/>
          </w:tcPr>
          <w:p w14:paraId="55E902C0" w14:textId="77777777" w:rsidR="00B64CAA" w:rsidRDefault="00000000">
            <w:r>
              <w:rPr>
                <w:sz w:val="20"/>
              </w:rPr>
              <w:t>ASGI Server</w:t>
            </w:r>
          </w:p>
        </w:tc>
        <w:tc>
          <w:tcPr>
            <w:tcW w:w="2250" w:type="dxa"/>
          </w:tcPr>
          <w:p w14:paraId="671B5D8F" w14:textId="77777777" w:rsidR="00B64CAA" w:rsidRDefault="00000000">
            <w:proofErr w:type="spellStart"/>
            <w:r>
              <w:rPr>
                <w:sz w:val="20"/>
              </w:rPr>
              <w:t>Uvicorn</w:t>
            </w:r>
            <w:proofErr w:type="spellEnd"/>
          </w:p>
        </w:tc>
        <w:tc>
          <w:tcPr>
            <w:tcW w:w="2250" w:type="dxa"/>
          </w:tcPr>
          <w:p w14:paraId="1FE120AD" w14:textId="77777777" w:rsidR="00B64CAA" w:rsidRDefault="00000000">
            <w:r>
              <w:rPr>
                <w:sz w:val="20"/>
              </w:rPr>
              <w:t>0.x</w:t>
            </w:r>
          </w:p>
        </w:tc>
        <w:tc>
          <w:tcPr>
            <w:tcW w:w="2250" w:type="dxa"/>
          </w:tcPr>
          <w:p w14:paraId="1AAF4BA4" w14:textId="77777777" w:rsidR="00B64CAA" w:rsidRDefault="00000000">
            <w:r>
              <w:rPr>
                <w:sz w:val="20"/>
              </w:rPr>
              <w:t xml:space="preserve">Low-overhead ASGI for </w:t>
            </w:r>
            <w:proofErr w:type="spellStart"/>
            <w:r>
              <w:rPr>
                <w:sz w:val="20"/>
              </w:rPr>
              <w:t>FastAPI</w:t>
            </w:r>
            <w:proofErr w:type="spellEnd"/>
          </w:p>
        </w:tc>
      </w:tr>
      <w:tr w:rsidR="00B64CAA" w14:paraId="539017AC" w14:textId="77777777">
        <w:tc>
          <w:tcPr>
            <w:tcW w:w="2250" w:type="dxa"/>
          </w:tcPr>
          <w:p w14:paraId="5460CA88" w14:textId="77777777" w:rsidR="00B64CAA" w:rsidRDefault="00000000">
            <w:r>
              <w:rPr>
                <w:sz w:val="20"/>
              </w:rPr>
              <w:t>Database</w:t>
            </w:r>
          </w:p>
        </w:tc>
        <w:tc>
          <w:tcPr>
            <w:tcW w:w="2250" w:type="dxa"/>
          </w:tcPr>
          <w:p w14:paraId="2046A3D7" w14:textId="77777777" w:rsidR="00B64CAA" w:rsidRDefault="00000000">
            <w:r>
              <w:rPr>
                <w:sz w:val="20"/>
              </w:rPr>
              <w:t>SQLite (WAL)</w:t>
            </w:r>
          </w:p>
        </w:tc>
        <w:tc>
          <w:tcPr>
            <w:tcW w:w="2250" w:type="dxa"/>
          </w:tcPr>
          <w:p w14:paraId="5108402D" w14:textId="77777777" w:rsidR="00B64CAA" w:rsidRDefault="00000000">
            <w:r>
              <w:rPr>
                <w:sz w:val="20"/>
              </w:rPr>
              <w:t>3.x</w:t>
            </w:r>
          </w:p>
        </w:tc>
        <w:tc>
          <w:tcPr>
            <w:tcW w:w="2250" w:type="dxa"/>
          </w:tcPr>
          <w:p w14:paraId="4492ECB8" w14:textId="77777777" w:rsidR="00B64CAA" w:rsidRDefault="00000000">
            <w:r>
              <w:rPr>
                <w:sz w:val="20"/>
              </w:rPr>
              <w:t>Zero-config; WAL concurrency; i3 compatible</w:t>
            </w:r>
          </w:p>
        </w:tc>
      </w:tr>
      <w:tr w:rsidR="00B64CAA" w14:paraId="7AF6CF40" w14:textId="77777777">
        <w:tc>
          <w:tcPr>
            <w:tcW w:w="2250" w:type="dxa"/>
          </w:tcPr>
          <w:p w14:paraId="59E9109A" w14:textId="77777777" w:rsidR="00B64CAA" w:rsidRDefault="00000000">
            <w:r>
              <w:rPr>
                <w:sz w:val="20"/>
              </w:rPr>
              <w:t>ORM</w:t>
            </w:r>
          </w:p>
        </w:tc>
        <w:tc>
          <w:tcPr>
            <w:tcW w:w="2250" w:type="dxa"/>
          </w:tcPr>
          <w:p w14:paraId="5D2ECC18" w14:textId="77777777" w:rsidR="00B64CAA" w:rsidRDefault="00000000">
            <w:proofErr w:type="spellStart"/>
            <w:r>
              <w:rPr>
                <w:sz w:val="20"/>
              </w:rPr>
              <w:t>SQLAlchemy</w:t>
            </w:r>
            <w:proofErr w:type="spellEnd"/>
          </w:p>
        </w:tc>
        <w:tc>
          <w:tcPr>
            <w:tcW w:w="2250" w:type="dxa"/>
          </w:tcPr>
          <w:p w14:paraId="6758A0FD" w14:textId="77777777" w:rsidR="00B64CAA" w:rsidRDefault="00000000">
            <w:r>
              <w:rPr>
                <w:sz w:val="20"/>
              </w:rPr>
              <w:t>2.x</w:t>
            </w:r>
          </w:p>
        </w:tc>
        <w:tc>
          <w:tcPr>
            <w:tcW w:w="2250" w:type="dxa"/>
          </w:tcPr>
          <w:p w14:paraId="4E24F5CE" w14:textId="77777777" w:rsidR="00B64CAA" w:rsidRDefault="00000000">
            <w:r>
              <w:rPr>
                <w:sz w:val="20"/>
              </w:rPr>
              <w:t xml:space="preserve">Type-safe queries; </w:t>
            </w:r>
            <w:proofErr w:type="spellStart"/>
            <w:r>
              <w:rPr>
                <w:sz w:val="20"/>
              </w:rPr>
              <w:t>parameterised</w:t>
            </w:r>
            <w:proofErr w:type="spellEnd"/>
            <w:r>
              <w:rPr>
                <w:sz w:val="20"/>
              </w:rPr>
              <w:t xml:space="preserve"> SQL; session management</w:t>
            </w:r>
          </w:p>
        </w:tc>
      </w:tr>
      <w:tr w:rsidR="00B64CAA" w14:paraId="7E5AD716" w14:textId="77777777">
        <w:tc>
          <w:tcPr>
            <w:tcW w:w="2250" w:type="dxa"/>
          </w:tcPr>
          <w:p w14:paraId="6979CE45" w14:textId="77777777" w:rsidR="00B64CAA" w:rsidRDefault="00000000">
            <w:r>
              <w:rPr>
                <w:sz w:val="20"/>
              </w:rPr>
              <w:t>Primary LLM</w:t>
            </w:r>
          </w:p>
        </w:tc>
        <w:tc>
          <w:tcPr>
            <w:tcW w:w="2250" w:type="dxa"/>
          </w:tcPr>
          <w:p w14:paraId="00EB2F5F" w14:textId="77777777" w:rsidR="00B64CAA" w:rsidRDefault="00000000">
            <w:r>
              <w:rPr>
                <w:sz w:val="20"/>
              </w:rPr>
              <w:t>OpenAI GPT-4o</w:t>
            </w:r>
          </w:p>
        </w:tc>
        <w:tc>
          <w:tcPr>
            <w:tcW w:w="2250" w:type="dxa"/>
          </w:tcPr>
          <w:p w14:paraId="5984FE1E" w14:textId="77777777" w:rsidR="00B64CAA" w:rsidRDefault="00000000">
            <w:r>
              <w:rPr>
                <w:sz w:val="20"/>
              </w:rPr>
              <w:t>API</w:t>
            </w:r>
          </w:p>
        </w:tc>
        <w:tc>
          <w:tcPr>
            <w:tcW w:w="2250" w:type="dxa"/>
          </w:tcPr>
          <w:p w14:paraId="5E159DFD" w14:textId="77777777" w:rsidR="00B64CAA" w:rsidRDefault="00000000">
            <w:r>
              <w:rPr>
                <w:sz w:val="20"/>
              </w:rPr>
              <w:t>Best-in-class reasoning; multi-modal; low latency</w:t>
            </w:r>
          </w:p>
        </w:tc>
      </w:tr>
      <w:tr w:rsidR="00B64CAA" w14:paraId="65AEFDBB" w14:textId="77777777">
        <w:tc>
          <w:tcPr>
            <w:tcW w:w="2250" w:type="dxa"/>
          </w:tcPr>
          <w:p w14:paraId="7DFA6192" w14:textId="77777777" w:rsidR="00B64CAA" w:rsidRDefault="00000000">
            <w:r>
              <w:rPr>
                <w:sz w:val="20"/>
              </w:rPr>
              <w:t>Fallback LLM</w:t>
            </w:r>
          </w:p>
        </w:tc>
        <w:tc>
          <w:tcPr>
            <w:tcW w:w="2250" w:type="dxa"/>
          </w:tcPr>
          <w:p w14:paraId="097E248A" w14:textId="77777777" w:rsidR="00B64CAA" w:rsidRDefault="00000000">
            <w:r>
              <w:rPr>
                <w:sz w:val="20"/>
              </w:rPr>
              <w:t>Google Gemini</w:t>
            </w:r>
          </w:p>
        </w:tc>
        <w:tc>
          <w:tcPr>
            <w:tcW w:w="2250" w:type="dxa"/>
          </w:tcPr>
          <w:p w14:paraId="474C7768" w14:textId="77777777" w:rsidR="00B64CAA" w:rsidRDefault="00000000">
            <w:r>
              <w:rPr>
                <w:sz w:val="20"/>
              </w:rPr>
              <w:t>API</w:t>
            </w:r>
          </w:p>
        </w:tc>
        <w:tc>
          <w:tcPr>
            <w:tcW w:w="2250" w:type="dxa"/>
          </w:tcPr>
          <w:p w14:paraId="5B8DB03D" w14:textId="77777777" w:rsidR="00B64CAA" w:rsidRDefault="00000000">
            <w:r>
              <w:rPr>
                <w:sz w:val="20"/>
              </w:rPr>
              <w:t xml:space="preserve">Fallback evaluation; cost </w:t>
            </w:r>
            <w:proofErr w:type="spellStart"/>
            <w:r>
              <w:rPr>
                <w:sz w:val="20"/>
              </w:rPr>
              <w:t>optimisation</w:t>
            </w:r>
            <w:proofErr w:type="spellEnd"/>
          </w:p>
        </w:tc>
      </w:tr>
      <w:tr w:rsidR="00B64CAA" w14:paraId="1EF92D5C" w14:textId="77777777">
        <w:tc>
          <w:tcPr>
            <w:tcW w:w="2250" w:type="dxa"/>
          </w:tcPr>
          <w:p w14:paraId="0548EC84" w14:textId="77777777" w:rsidR="00B64CAA" w:rsidRDefault="00000000">
            <w:r>
              <w:rPr>
                <w:sz w:val="20"/>
              </w:rPr>
              <w:t>STT</w:t>
            </w:r>
          </w:p>
        </w:tc>
        <w:tc>
          <w:tcPr>
            <w:tcW w:w="2250" w:type="dxa"/>
          </w:tcPr>
          <w:p w14:paraId="59A647E9" w14:textId="77777777" w:rsidR="00B64CAA" w:rsidRDefault="00000000">
            <w:proofErr w:type="spellStart"/>
            <w:r>
              <w:rPr>
                <w:sz w:val="20"/>
              </w:rPr>
              <w:t>Groq</w:t>
            </w:r>
            <w:proofErr w:type="spellEnd"/>
            <w:r>
              <w:rPr>
                <w:sz w:val="20"/>
              </w:rPr>
              <w:t xml:space="preserve"> (Whisper)</w:t>
            </w:r>
          </w:p>
        </w:tc>
        <w:tc>
          <w:tcPr>
            <w:tcW w:w="2250" w:type="dxa"/>
          </w:tcPr>
          <w:p w14:paraId="5B21AC2E" w14:textId="77777777" w:rsidR="00B64CAA" w:rsidRDefault="00000000">
            <w:r>
              <w:rPr>
                <w:sz w:val="20"/>
              </w:rPr>
              <w:t>API</w:t>
            </w:r>
          </w:p>
        </w:tc>
        <w:tc>
          <w:tcPr>
            <w:tcW w:w="2250" w:type="dxa"/>
          </w:tcPr>
          <w:p w14:paraId="35D74830" w14:textId="77777777" w:rsidR="00B64CAA" w:rsidRDefault="00000000">
            <w:r>
              <w:rPr>
                <w:sz w:val="20"/>
              </w:rPr>
              <w:t>Sub-second transcription via LPU inference</w:t>
            </w:r>
          </w:p>
        </w:tc>
      </w:tr>
      <w:tr w:rsidR="00B64CAA" w14:paraId="156BEC21" w14:textId="77777777">
        <w:tc>
          <w:tcPr>
            <w:tcW w:w="2250" w:type="dxa"/>
          </w:tcPr>
          <w:p w14:paraId="584DE6AE" w14:textId="77777777" w:rsidR="00B64CAA" w:rsidRDefault="00000000">
            <w:r>
              <w:rPr>
                <w:sz w:val="20"/>
              </w:rPr>
              <w:t>TTS</w:t>
            </w:r>
          </w:p>
        </w:tc>
        <w:tc>
          <w:tcPr>
            <w:tcW w:w="2250" w:type="dxa"/>
          </w:tcPr>
          <w:p w14:paraId="3F978D42" w14:textId="77777777" w:rsidR="00B64CAA" w:rsidRDefault="00000000">
            <w:proofErr w:type="spellStart"/>
            <w:r>
              <w:rPr>
                <w:sz w:val="20"/>
              </w:rPr>
              <w:t>ElevenLabs</w:t>
            </w:r>
            <w:proofErr w:type="spellEnd"/>
          </w:p>
        </w:tc>
        <w:tc>
          <w:tcPr>
            <w:tcW w:w="2250" w:type="dxa"/>
          </w:tcPr>
          <w:p w14:paraId="3412F3F8" w14:textId="77777777" w:rsidR="00B64CAA" w:rsidRDefault="00000000">
            <w:r>
              <w:rPr>
                <w:sz w:val="20"/>
              </w:rPr>
              <w:t>API</w:t>
            </w:r>
          </w:p>
        </w:tc>
        <w:tc>
          <w:tcPr>
            <w:tcW w:w="2250" w:type="dxa"/>
          </w:tcPr>
          <w:p w14:paraId="56264683" w14:textId="77777777" w:rsidR="00B64CAA" w:rsidRDefault="00000000">
            <w:r>
              <w:rPr>
                <w:sz w:val="20"/>
              </w:rPr>
              <w:t>Near-human naturalness; streaming buffer support</w:t>
            </w:r>
          </w:p>
        </w:tc>
      </w:tr>
      <w:tr w:rsidR="00B64CAA" w14:paraId="36D54079" w14:textId="77777777">
        <w:tc>
          <w:tcPr>
            <w:tcW w:w="2250" w:type="dxa"/>
          </w:tcPr>
          <w:p w14:paraId="684E6DFA" w14:textId="77777777" w:rsidR="00B64CAA" w:rsidRDefault="00000000">
            <w:r>
              <w:rPr>
                <w:sz w:val="20"/>
              </w:rPr>
              <w:t>Auth</w:t>
            </w:r>
          </w:p>
        </w:tc>
        <w:tc>
          <w:tcPr>
            <w:tcW w:w="2250" w:type="dxa"/>
          </w:tcPr>
          <w:p w14:paraId="23DDEE4F" w14:textId="77777777" w:rsidR="00B64CAA" w:rsidRDefault="00000000">
            <w:r>
              <w:rPr>
                <w:sz w:val="20"/>
              </w:rPr>
              <w:t xml:space="preserve">JWT + </w:t>
            </w:r>
            <w:proofErr w:type="spellStart"/>
            <w:r>
              <w:rPr>
                <w:sz w:val="20"/>
              </w:rPr>
              <w:t>Bcrypt</w:t>
            </w:r>
            <w:proofErr w:type="spellEnd"/>
          </w:p>
        </w:tc>
        <w:tc>
          <w:tcPr>
            <w:tcW w:w="2250" w:type="dxa"/>
          </w:tcPr>
          <w:p w14:paraId="140C020D" w14:textId="77777777" w:rsidR="00B64CAA" w:rsidRDefault="00000000">
            <w:r>
              <w:rPr>
                <w:sz w:val="20"/>
              </w:rPr>
              <w:t>—</w:t>
            </w:r>
          </w:p>
        </w:tc>
        <w:tc>
          <w:tcPr>
            <w:tcW w:w="2250" w:type="dxa"/>
          </w:tcPr>
          <w:p w14:paraId="2BB76CCA" w14:textId="77777777" w:rsidR="00B64CAA" w:rsidRDefault="00000000">
            <w:r>
              <w:rPr>
                <w:sz w:val="20"/>
              </w:rPr>
              <w:t>Stateless; horizontally scalable; secure password storage</w:t>
            </w:r>
          </w:p>
        </w:tc>
      </w:tr>
      <w:tr w:rsidR="00B64CAA" w14:paraId="5301F72D" w14:textId="77777777">
        <w:tc>
          <w:tcPr>
            <w:tcW w:w="2250" w:type="dxa"/>
          </w:tcPr>
          <w:p w14:paraId="2E17398D" w14:textId="77777777" w:rsidR="00B64CAA" w:rsidRDefault="00000000">
            <w:r>
              <w:rPr>
                <w:sz w:val="20"/>
              </w:rPr>
              <w:t>Validation</w:t>
            </w:r>
          </w:p>
        </w:tc>
        <w:tc>
          <w:tcPr>
            <w:tcW w:w="2250" w:type="dxa"/>
          </w:tcPr>
          <w:p w14:paraId="4C0796A9" w14:textId="77777777" w:rsidR="00B64CAA" w:rsidRDefault="00000000">
            <w:proofErr w:type="spellStart"/>
            <w:r>
              <w:rPr>
                <w:sz w:val="20"/>
              </w:rPr>
              <w:t>Pydantic</w:t>
            </w:r>
            <w:proofErr w:type="spellEnd"/>
            <w:r>
              <w:rPr>
                <w:sz w:val="20"/>
              </w:rPr>
              <w:t xml:space="preserve"> v2</w:t>
            </w:r>
          </w:p>
        </w:tc>
        <w:tc>
          <w:tcPr>
            <w:tcW w:w="2250" w:type="dxa"/>
          </w:tcPr>
          <w:p w14:paraId="5A2BB353" w14:textId="77777777" w:rsidR="00B64CAA" w:rsidRDefault="00000000">
            <w:r>
              <w:rPr>
                <w:sz w:val="20"/>
              </w:rPr>
              <w:t>2.x</w:t>
            </w:r>
          </w:p>
        </w:tc>
        <w:tc>
          <w:tcPr>
            <w:tcW w:w="2250" w:type="dxa"/>
          </w:tcPr>
          <w:p w14:paraId="598B6080" w14:textId="77777777" w:rsidR="00B64CAA" w:rsidRDefault="00000000">
            <w:r>
              <w:rPr>
                <w:sz w:val="20"/>
              </w:rPr>
              <w:t>Runtime type validation; automatic schema generation</w:t>
            </w:r>
          </w:p>
        </w:tc>
      </w:tr>
    </w:tbl>
    <w:p w14:paraId="0D7449AD" w14:textId="77777777" w:rsidR="00B64CAA" w:rsidRDefault="00B64CAA"/>
    <w:p w14:paraId="413B1A89" w14:textId="77777777" w:rsidR="00B64CAA" w:rsidRDefault="00000000">
      <w:pPr>
        <w:spacing w:before="240" w:after="120"/>
      </w:pPr>
      <w:r>
        <w:rPr>
          <w:b/>
          <w:color w:val="00467F"/>
          <w:sz w:val="26"/>
        </w:rPr>
        <w:t>7.9 API Services Inventory</w:t>
      </w:r>
    </w:p>
    <w:p w14:paraId="1375C573" w14:textId="77777777" w:rsidR="00B64CAA" w:rsidRDefault="00000000">
      <w:pPr>
        <w:jc w:val="center"/>
      </w:pPr>
      <w:r>
        <w:rPr>
          <w:i/>
          <w:sz w:val="22"/>
        </w:rPr>
        <w:t>Table 7.2 — Backend API Services Inventory</w:t>
      </w:r>
    </w:p>
    <w:tbl>
      <w:tblPr>
        <w:tblStyle w:val="TableGrid"/>
        <w:tblW w:w="0" w:type="auto"/>
        <w:tblLook w:val="04A0" w:firstRow="1" w:lastRow="0" w:firstColumn="1" w:lastColumn="0" w:noHBand="0" w:noVBand="1"/>
      </w:tblPr>
      <w:tblGrid>
        <w:gridCol w:w="2250"/>
        <w:gridCol w:w="2250"/>
        <w:gridCol w:w="2250"/>
        <w:gridCol w:w="2250"/>
      </w:tblGrid>
      <w:tr w:rsidR="00B64CAA" w14:paraId="6560071B" w14:textId="77777777">
        <w:tc>
          <w:tcPr>
            <w:tcW w:w="2250" w:type="dxa"/>
            <w:shd w:val="clear" w:color="auto" w:fill="D0E4F5"/>
          </w:tcPr>
          <w:p w14:paraId="282491CA" w14:textId="77777777" w:rsidR="00B64CAA" w:rsidRDefault="00000000">
            <w:r>
              <w:rPr>
                <w:b/>
                <w:sz w:val="20"/>
              </w:rPr>
              <w:t>Endpoint Pattern</w:t>
            </w:r>
          </w:p>
        </w:tc>
        <w:tc>
          <w:tcPr>
            <w:tcW w:w="2250" w:type="dxa"/>
            <w:shd w:val="clear" w:color="auto" w:fill="D0E4F5"/>
          </w:tcPr>
          <w:p w14:paraId="1DF9B106" w14:textId="77777777" w:rsidR="00B64CAA" w:rsidRDefault="00000000">
            <w:r>
              <w:rPr>
                <w:b/>
                <w:sz w:val="20"/>
              </w:rPr>
              <w:t>Method</w:t>
            </w:r>
          </w:p>
        </w:tc>
        <w:tc>
          <w:tcPr>
            <w:tcW w:w="2250" w:type="dxa"/>
            <w:shd w:val="clear" w:color="auto" w:fill="D0E4F5"/>
          </w:tcPr>
          <w:p w14:paraId="0F090754" w14:textId="77777777" w:rsidR="00B64CAA" w:rsidRDefault="00000000">
            <w:r>
              <w:rPr>
                <w:b/>
                <w:sz w:val="20"/>
              </w:rPr>
              <w:t>Service Module</w:t>
            </w:r>
          </w:p>
        </w:tc>
        <w:tc>
          <w:tcPr>
            <w:tcW w:w="2250" w:type="dxa"/>
            <w:shd w:val="clear" w:color="auto" w:fill="D0E4F5"/>
          </w:tcPr>
          <w:p w14:paraId="686AD451" w14:textId="77777777" w:rsidR="00B64CAA" w:rsidRDefault="00000000">
            <w:r>
              <w:rPr>
                <w:b/>
                <w:sz w:val="20"/>
              </w:rPr>
              <w:t>Function</w:t>
            </w:r>
          </w:p>
        </w:tc>
      </w:tr>
      <w:tr w:rsidR="00B64CAA" w14:paraId="678B73A8" w14:textId="77777777">
        <w:tc>
          <w:tcPr>
            <w:tcW w:w="2250" w:type="dxa"/>
          </w:tcPr>
          <w:p w14:paraId="2FFD954A" w14:textId="77777777" w:rsidR="00B64CAA" w:rsidRDefault="00000000">
            <w:r>
              <w:rPr>
                <w:sz w:val="20"/>
              </w:rPr>
              <w:t>`/</w:t>
            </w:r>
            <w:proofErr w:type="spellStart"/>
            <w:r>
              <w:rPr>
                <w:sz w:val="20"/>
              </w:rPr>
              <w:t>api</w:t>
            </w:r>
            <w:proofErr w:type="spellEnd"/>
            <w:r>
              <w:rPr>
                <w:sz w:val="20"/>
              </w:rPr>
              <w:t>/register`</w:t>
            </w:r>
          </w:p>
        </w:tc>
        <w:tc>
          <w:tcPr>
            <w:tcW w:w="2250" w:type="dxa"/>
          </w:tcPr>
          <w:p w14:paraId="2E5502BD" w14:textId="77777777" w:rsidR="00B64CAA" w:rsidRDefault="00000000">
            <w:r>
              <w:rPr>
                <w:sz w:val="20"/>
              </w:rPr>
              <w:t>POST</w:t>
            </w:r>
          </w:p>
        </w:tc>
        <w:tc>
          <w:tcPr>
            <w:tcW w:w="2250" w:type="dxa"/>
          </w:tcPr>
          <w:p w14:paraId="0E56D1BF" w14:textId="77777777" w:rsidR="00B64CAA" w:rsidRDefault="00000000">
            <w:r>
              <w:rPr>
                <w:sz w:val="20"/>
              </w:rPr>
              <w:t>`auth_service.py`</w:t>
            </w:r>
          </w:p>
        </w:tc>
        <w:tc>
          <w:tcPr>
            <w:tcW w:w="2250" w:type="dxa"/>
          </w:tcPr>
          <w:p w14:paraId="33B951FF" w14:textId="77777777" w:rsidR="00B64CAA" w:rsidRDefault="00000000">
            <w:r>
              <w:rPr>
                <w:sz w:val="20"/>
              </w:rPr>
              <w:t>Candidate registration</w:t>
            </w:r>
          </w:p>
        </w:tc>
      </w:tr>
      <w:tr w:rsidR="00B64CAA" w14:paraId="3CC94DFD" w14:textId="77777777">
        <w:tc>
          <w:tcPr>
            <w:tcW w:w="2250" w:type="dxa"/>
          </w:tcPr>
          <w:p w14:paraId="6BE0F3EE" w14:textId="77777777" w:rsidR="00B64CAA" w:rsidRDefault="00000000">
            <w:r>
              <w:rPr>
                <w:sz w:val="20"/>
              </w:rPr>
              <w:t>`/</w:t>
            </w:r>
            <w:proofErr w:type="spellStart"/>
            <w:r>
              <w:rPr>
                <w:sz w:val="20"/>
              </w:rPr>
              <w:t>api</w:t>
            </w:r>
            <w:proofErr w:type="spellEnd"/>
            <w:r>
              <w:rPr>
                <w:sz w:val="20"/>
              </w:rPr>
              <w:t>/login`</w:t>
            </w:r>
          </w:p>
        </w:tc>
        <w:tc>
          <w:tcPr>
            <w:tcW w:w="2250" w:type="dxa"/>
          </w:tcPr>
          <w:p w14:paraId="2FFAF3FD" w14:textId="77777777" w:rsidR="00B64CAA" w:rsidRDefault="00000000">
            <w:r>
              <w:rPr>
                <w:sz w:val="20"/>
              </w:rPr>
              <w:t>POST</w:t>
            </w:r>
          </w:p>
        </w:tc>
        <w:tc>
          <w:tcPr>
            <w:tcW w:w="2250" w:type="dxa"/>
          </w:tcPr>
          <w:p w14:paraId="496EF492" w14:textId="77777777" w:rsidR="00B64CAA" w:rsidRDefault="00000000">
            <w:r>
              <w:rPr>
                <w:sz w:val="20"/>
              </w:rPr>
              <w:t>`auth_service.py`</w:t>
            </w:r>
          </w:p>
        </w:tc>
        <w:tc>
          <w:tcPr>
            <w:tcW w:w="2250" w:type="dxa"/>
          </w:tcPr>
          <w:p w14:paraId="40A95FB4" w14:textId="77777777" w:rsidR="00B64CAA" w:rsidRDefault="00000000">
            <w:r>
              <w:rPr>
                <w:sz w:val="20"/>
              </w:rPr>
              <w:t>JWT issuance</w:t>
            </w:r>
          </w:p>
        </w:tc>
      </w:tr>
      <w:tr w:rsidR="00B64CAA" w14:paraId="7A3D5DEA" w14:textId="77777777">
        <w:tc>
          <w:tcPr>
            <w:tcW w:w="2250" w:type="dxa"/>
          </w:tcPr>
          <w:p w14:paraId="11C1B556" w14:textId="77777777" w:rsidR="00B64CAA" w:rsidRDefault="00000000">
            <w:r>
              <w:rPr>
                <w:sz w:val="20"/>
              </w:rPr>
              <w:t>`/</w:t>
            </w:r>
            <w:proofErr w:type="spellStart"/>
            <w:r>
              <w:rPr>
                <w:sz w:val="20"/>
              </w:rPr>
              <w:t>api</w:t>
            </w:r>
            <w:proofErr w:type="spellEnd"/>
            <w:r>
              <w:rPr>
                <w:sz w:val="20"/>
              </w:rPr>
              <w:t>/resume/upload`</w:t>
            </w:r>
          </w:p>
        </w:tc>
        <w:tc>
          <w:tcPr>
            <w:tcW w:w="2250" w:type="dxa"/>
          </w:tcPr>
          <w:p w14:paraId="4F565039" w14:textId="77777777" w:rsidR="00B64CAA" w:rsidRDefault="00000000">
            <w:r>
              <w:rPr>
                <w:sz w:val="20"/>
              </w:rPr>
              <w:t>POST</w:t>
            </w:r>
          </w:p>
        </w:tc>
        <w:tc>
          <w:tcPr>
            <w:tcW w:w="2250" w:type="dxa"/>
          </w:tcPr>
          <w:p w14:paraId="3D508C73" w14:textId="77777777" w:rsidR="00B64CAA" w:rsidRDefault="00000000">
            <w:r>
              <w:rPr>
                <w:sz w:val="20"/>
              </w:rPr>
              <w:t>`resume_engine.py`</w:t>
            </w:r>
          </w:p>
        </w:tc>
        <w:tc>
          <w:tcPr>
            <w:tcW w:w="2250" w:type="dxa"/>
          </w:tcPr>
          <w:p w14:paraId="5628E746" w14:textId="77777777" w:rsidR="00B64CAA" w:rsidRDefault="00000000">
            <w:r>
              <w:rPr>
                <w:sz w:val="20"/>
              </w:rPr>
              <w:t>PDF upload and parsing</w:t>
            </w:r>
          </w:p>
        </w:tc>
      </w:tr>
      <w:tr w:rsidR="00B64CAA" w14:paraId="7355BB8F" w14:textId="77777777">
        <w:tc>
          <w:tcPr>
            <w:tcW w:w="2250" w:type="dxa"/>
          </w:tcPr>
          <w:p w14:paraId="1F48D305" w14:textId="77777777" w:rsidR="00B64CAA" w:rsidRDefault="00000000">
            <w:r>
              <w:rPr>
                <w:sz w:val="20"/>
              </w:rPr>
              <w:t>`/</w:t>
            </w:r>
            <w:proofErr w:type="spellStart"/>
            <w:r>
              <w:rPr>
                <w:sz w:val="20"/>
              </w:rPr>
              <w:t>api</w:t>
            </w:r>
            <w:proofErr w:type="spellEnd"/>
            <w:r>
              <w:rPr>
                <w:sz w:val="20"/>
              </w:rPr>
              <w:t>/roles`</w:t>
            </w:r>
          </w:p>
        </w:tc>
        <w:tc>
          <w:tcPr>
            <w:tcW w:w="2250" w:type="dxa"/>
          </w:tcPr>
          <w:p w14:paraId="47D427C7" w14:textId="77777777" w:rsidR="00B64CAA" w:rsidRDefault="00000000">
            <w:r>
              <w:rPr>
                <w:sz w:val="20"/>
              </w:rPr>
              <w:t>GET</w:t>
            </w:r>
          </w:p>
        </w:tc>
        <w:tc>
          <w:tcPr>
            <w:tcW w:w="2250" w:type="dxa"/>
          </w:tcPr>
          <w:p w14:paraId="3106E9A4" w14:textId="77777777" w:rsidR="00B64CAA" w:rsidRDefault="00000000">
            <w:r>
              <w:rPr>
                <w:sz w:val="20"/>
              </w:rPr>
              <w:t>`role_service.py`</w:t>
            </w:r>
          </w:p>
        </w:tc>
        <w:tc>
          <w:tcPr>
            <w:tcW w:w="2250" w:type="dxa"/>
          </w:tcPr>
          <w:p w14:paraId="713E0514" w14:textId="77777777" w:rsidR="00B64CAA" w:rsidRDefault="00000000">
            <w:r>
              <w:rPr>
                <w:sz w:val="20"/>
              </w:rPr>
              <w:t>Available job roles listing</w:t>
            </w:r>
          </w:p>
        </w:tc>
      </w:tr>
      <w:tr w:rsidR="00B64CAA" w14:paraId="6E553938" w14:textId="77777777">
        <w:tc>
          <w:tcPr>
            <w:tcW w:w="2250" w:type="dxa"/>
          </w:tcPr>
          <w:p w14:paraId="3B096159" w14:textId="77777777" w:rsidR="00B64CAA" w:rsidRDefault="00000000">
            <w:r>
              <w:rPr>
                <w:sz w:val="20"/>
              </w:rPr>
              <w:t>`/</w:t>
            </w:r>
            <w:proofErr w:type="spellStart"/>
            <w:r>
              <w:rPr>
                <w:sz w:val="20"/>
              </w:rPr>
              <w:t>api</w:t>
            </w:r>
            <w:proofErr w:type="spellEnd"/>
            <w:r>
              <w:rPr>
                <w:sz w:val="20"/>
              </w:rPr>
              <w:t>/interview/start`</w:t>
            </w:r>
          </w:p>
        </w:tc>
        <w:tc>
          <w:tcPr>
            <w:tcW w:w="2250" w:type="dxa"/>
          </w:tcPr>
          <w:p w14:paraId="71E86BAB" w14:textId="77777777" w:rsidR="00B64CAA" w:rsidRDefault="00000000">
            <w:r>
              <w:rPr>
                <w:sz w:val="20"/>
              </w:rPr>
              <w:t>POST</w:t>
            </w:r>
          </w:p>
        </w:tc>
        <w:tc>
          <w:tcPr>
            <w:tcW w:w="2250" w:type="dxa"/>
          </w:tcPr>
          <w:p w14:paraId="7C77853D" w14:textId="77777777" w:rsidR="00B64CAA" w:rsidRDefault="00000000">
            <w:r>
              <w:rPr>
                <w:sz w:val="20"/>
              </w:rPr>
              <w:t>`interview_service.py`</w:t>
            </w:r>
          </w:p>
        </w:tc>
        <w:tc>
          <w:tcPr>
            <w:tcW w:w="2250" w:type="dxa"/>
          </w:tcPr>
          <w:p w14:paraId="103F7AC3" w14:textId="77777777" w:rsidR="00B64CAA" w:rsidRDefault="00000000">
            <w:r>
              <w:rPr>
                <w:sz w:val="20"/>
              </w:rPr>
              <w:t xml:space="preserve">Session </w:t>
            </w:r>
            <w:proofErr w:type="spellStart"/>
            <w:r>
              <w:rPr>
                <w:sz w:val="20"/>
              </w:rPr>
              <w:t>initialisation</w:t>
            </w:r>
            <w:proofErr w:type="spellEnd"/>
          </w:p>
        </w:tc>
      </w:tr>
      <w:tr w:rsidR="00B64CAA" w14:paraId="5386FCC2" w14:textId="77777777">
        <w:tc>
          <w:tcPr>
            <w:tcW w:w="2250" w:type="dxa"/>
          </w:tcPr>
          <w:p w14:paraId="568103E4" w14:textId="77777777" w:rsidR="00B64CAA" w:rsidRDefault="00000000">
            <w:r>
              <w:rPr>
                <w:sz w:val="20"/>
              </w:rPr>
              <w:t>`/</w:t>
            </w:r>
            <w:proofErr w:type="spellStart"/>
            <w:r>
              <w:rPr>
                <w:sz w:val="20"/>
              </w:rPr>
              <w:t>ws</w:t>
            </w:r>
            <w:proofErr w:type="spellEnd"/>
            <w:r>
              <w:rPr>
                <w:sz w:val="20"/>
              </w:rPr>
              <w:t>/</w:t>
            </w:r>
            <w:proofErr w:type="spellStart"/>
            <w:r>
              <w:rPr>
                <w:sz w:val="20"/>
              </w:rPr>
              <w:t>stt</w:t>
            </w:r>
            <w:proofErr w:type="spellEnd"/>
            <w:r>
              <w:rPr>
                <w:sz w:val="20"/>
              </w:rPr>
              <w:t>`</w:t>
            </w:r>
          </w:p>
        </w:tc>
        <w:tc>
          <w:tcPr>
            <w:tcW w:w="2250" w:type="dxa"/>
          </w:tcPr>
          <w:p w14:paraId="2E7F270F" w14:textId="77777777" w:rsidR="00B64CAA" w:rsidRDefault="00000000">
            <w:r>
              <w:rPr>
                <w:sz w:val="20"/>
              </w:rPr>
              <w:t>WS</w:t>
            </w:r>
          </w:p>
        </w:tc>
        <w:tc>
          <w:tcPr>
            <w:tcW w:w="2250" w:type="dxa"/>
          </w:tcPr>
          <w:p w14:paraId="5F0A2D22" w14:textId="77777777" w:rsidR="00B64CAA" w:rsidRDefault="00000000">
            <w:r>
              <w:rPr>
                <w:sz w:val="20"/>
              </w:rPr>
              <w:t>`Main.py`</w:t>
            </w:r>
          </w:p>
        </w:tc>
        <w:tc>
          <w:tcPr>
            <w:tcW w:w="2250" w:type="dxa"/>
          </w:tcPr>
          <w:p w14:paraId="24726485" w14:textId="77777777" w:rsidR="00B64CAA" w:rsidRDefault="00000000">
            <w:r>
              <w:rPr>
                <w:sz w:val="20"/>
              </w:rPr>
              <w:t>Real-time audio WebSocket stream</w:t>
            </w:r>
          </w:p>
        </w:tc>
      </w:tr>
      <w:tr w:rsidR="00B64CAA" w14:paraId="127E97E4" w14:textId="77777777">
        <w:tc>
          <w:tcPr>
            <w:tcW w:w="2250" w:type="dxa"/>
          </w:tcPr>
          <w:p w14:paraId="7C9B9263" w14:textId="77777777" w:rsidR="00B64CAA" w:rsidRDefault="00000000">
            <w:r>
              <w:rPr>
                <w:sz w:val="20"/>
              </w:rPr>
              <w:t>`/</w:t>
            </w:r>
            <w:proofErr w:type="spellStart"/>
            <w:r>
              <w:rPr>
                <w:sz w:val="20"/>
              </w:rPr>
              <w:t>api</w:t>
            </w:r>
            <w:proofErr w:type="spellEnd"/>
            <w:r>
              <w:rPr>
                <w:sz w:val="20"/>
              </w:rPr>
              <w:t>/interview/end`</w:t>
            </w:r>
          </w:p>
        </w:tc>
        <w:tc>
          <w:tcPr>
            <w:tcW w:w="2250" w:type="dxa"/>
          </w:tcPr>
          <w:p w14:paraId="774BE017" w14:textId="77777777" w:rsidR="00B64CAA" w:rsidRDefault="00000000">
            <w:r>
              <w:rPr>
                <w:sz w:val="20"/>
              </w:rPr>
              <w:t>POST</w:t>
            </w:r>
          </w:p>
        </w:tc>
        <w:tc>
          <w:tcPr>
            <w:tcW w:w="2250" w:type="dxa"/>
          </w:tcPr>
          <w:p w14:paraId="34E0C393" w14:textId="77777777" w:rsidR="00B64CAA" w:rsidRDefault="00000000">
            <w:r>
              <w:rPr>
                <w:sz w:val="20"/>
              </w:rPr>
              <w:t>`interview_service.py`</w:t>
            </w:r>
          </w:p>
        </w:tc>
        <w:tc>
          <w:tcPr>
            <w:tcW w:w="2250" w:type="dxa"/>
          </w:tcPr>
          <w:p w14:paraId="2DBBA390" w14:textId="77777777" w:rsidR="00B64CAA" w:rsidRDefault="00000000">
            <w:r>
              <w:rPr>
                <w:sz w:val="20"/>
              </w:rPr>
              <w:t>Session termination</w:t>
            </w:r>
          </w:p>
        </w:tc>
      </w:tr>
      <w:tr w:rsidR="00B64CAA" w14:paraId="16B13BAC" w14:textId="77777777">
        <w:tc>
          <w:tcPr>
            <w:tcW w:w="2250" w:type="dxa"/>
          </w:tcPr>
          <w:p w14:paraId="1D95D1BC" w14:textId="77777777" w:rsidR="00B64CAA" w:rsidRDefault="00000000">
            <w:r>
              <w:rPr>
                <w:sz w:val="20"/>
              </w:rPr>
              <w:t>`/</w:t>
            </w:r>
            <w:proofErr w:type="spellStart"/>
            <w:r>
              <w:rPr>
                <w:sz w:val="20"/>
              </w:rPr>
              <w:t>api</w:t>
            </w:r>
            <w:proofErr w:type="spellEnd"/>
            <w:r>
              <w:rPr>
                <w:sz w:val="20"/>
              </w:rPr>
              <w:t>/report/:id`</w:t>
            </w:r>
          </w:p>
        </w:tc>
        <w:tc>
          <w:tcPr>
            <w:tcW w:w="2250" w:type="dxa"/>
          </w:tcPr>
          <w:p w14:paraId="179BCCDA" w14:textId="77777777" w:rsidR="00B64CAA" w:rsidRDefault="00000000">
            <w:r>
              <w:rPr>
                <w:sz w:val="20"/>
              </w:rPr>
              <w:t>GET</w:t>
            </w:r>
          </w:p>
        </w:tc>
        <w:tc>
          <w:tcPr>
            <w:tcW w:w="2250" w:type="dxa"/>
          </w:tcPr>
          <w:p w14:paraId="4F0E7979" w14:textId="77777777" w:rsidR="00B64CAA" w:rsidRDefault="00000000">
            <w:r>
              <w:rPr>
                <w:sz w:val="20"/>
              </w:rPr>
              <w:t>`ranking_engine.py`</w:t>
            </w:r>
          </w:p>
        </w:tc>
        <w:tc>
          <w:tcPr>
            <w:tcW w:w="2250" w:type="dxa"/>
          </w:tcPr>
          <w:p w14:paraId="7956EC39" w14:textId="77777777" w:rsidR="00B64CAA" w:rsidRDefault="00000000">
            <w:r>
              <w:rPr>
                <w:sz w:val="20"/>
              </w:rPr>
              <w:t>Final report retrieval</w:t>
            </w:r>
          </w:p>
        </w:tc>
      </w:tr>
      <w:tr w:rsidR="00B64CAA" w14:paraId="05A15A1E" w14:textId="77777777">
        <w:tc>
          <w:tcPr>
            <w:tcW w:w="2250" w:type="dxa"/>
          </w:tcPr>
          <w:p w14:paraId="284AFDCB" w14:textId="77777777" w:rsidR="00B64CAA" w:rsidRDefault="00000000">
            <w:r>
              <w:rPr>
                <w:sz w:val="20"/>
              </w:rPr>
              <w:t>`/</w:t>
            </w:r>
            <w:proofErr w:type="spellStart"/>
            <w:r>
              <w:rPr>
                <w:sz w:val="20"/>
              </w:rPr>
              <w:t>api</w:t>
            </w:r>
            <w:proofErr w:type="spellEnd"/>
            <w:r>
              <w:rPr>
                <w:sz w:val="20"/>
              </w:rPr>
              <w:t>/admin/departments`</w:t>
            </w:r>
          </w:p>
        </w:tc>
        <w:tc>
          <w:tcPr>
            <w:tcW w:w="2250" w:type="dxa"/>
          </w:tcPr>
          <w:p w14:paraId="5FF71316" w14:textId="77777777" w:rsidR="00B64CAA" w:rsidRDefault="00000000">
            <w:r>
              <w:rPr>
                <w:sz w:val="20"/>
              </w:rPr>
              <w:t>CRUD</w:t>
            </w:r>
          </w:p>
        </w:tc>
        <w:tc>
          <w:tcPr>
            <w:tcW w:w="2250" w:type="dxa"/>
          </w:tcPr>
          <w:p w14:paraId="24A411A1" w14:textId="77777777" w:rsidR="00B64CAA" w:rsidRDefault="00000000">
            <w:r>
              <w:rPr>
                <w:sz w:val="20"/>
              </w:rPr>
              <w:t>`admin_service.py`</w:t>
            </w:r>
          </w:p>
        </w:tc>
        <w:tc>
          <w:tcPr>
            <w:tcW w:w="2250" w:type="dxa"/>
          </w:tcPr>
          <w:p w14:paraId="454510C6" w14:textId="77777777" w:rsidR="00B64CAA" w:rsidRDefault="00000000">
            <w:r>
              <w:rPr>
                <w:sz w:val="20"/>
              </w:rPr>
              <w:t>Department management</w:t>
            </w:r>
          </w:p>
        </w:tc>
      </w:tr>
      <w:tr w:rsidR="00B64CAA" w14:paraId="46C630F5" w14:textId="77777777">
        <w:tc>
          <w:tcPr>
            <w:tcW w:w="2250" w:type="dxa"/>
          </w:tcPr>
          <w:p w14:paraId="1A0AF0BD" w14:textId="77777777" w:rsidR="00B64CAA" w:rsidRDefault="00000000">
            <w:r>
              <w:rPr>
                <w:sz w:val="20"/>
              </w:rPr>
              <w:t>`/</w:t>
            </w:r>
            <w:proofErr w:type="spellStart"/>
            <w:r>
              <w:rPr>
                <w:sz w:val="20"/>
              </w:rPr>
              <w:t>api</w:t>
            </w:r>
            <w:proofErr w:type="spellEnd"/>
            <w:r>
              <w:rPr>
                <w:sz w:val="20"/>
              </w:rPr>
              <w:t>/admin/roles`</w:t>
            </w:r>
          </w:p>
        </w:tc>
        <w:tc>
          <w:tcPr>
            <w:tcW w:w="2250" w:type="dxa"/>
          </w:tcPr>
          <w:p w14:paraId="30C25336" w14:textId="77777777" w:rsidR="00B64CAA" w:rsidRDefault="00000000">
            <w:r>
              <w:rPr>
                <w:sz w:val="20"/>
              </w:rPr>
              <w:t>CRUD</w:t>
            </w:r>
          </w:p>
        </w:tc>
        <w:tc>
          <w:tcPr>
            <w:tcW w:w="2250" w:type="dxa"/>
          </w:tcPr>
          <w:p w14:paraId="29FEFC36" w14:textId="77777777" w:rsidR="00B64CAA" w:rsidRDefault="00000000">
            <w:r>
              <w:rPr>
                <w:sz w:val="20"/>
              </w:rPr>
              <w:t>`admin_service.py`</w:t>
            </w:r>
          </w:p>
        </w:tc>
        <w:tc>
          <w:tcPr>
            <w:tcW w:w="2250" w:type="dxa"/>
          </w:tcPr>
          <w:p w14:paraId="361E62EF" w14:textId="77777777" w:rsidR="00B64CAA" w:rsidRDefault="00000000">
            <w:r>
              <w:rPr>
                <w:sz w:val="20"/>
              </w:rPr>
              <w:t>Role configuration</w:t>
            </w:r>
          </w:p>
        </w:tc>
      </w:tr>
      <w:tr w:rsidR="00B64CAA" w14:paraId="71D3A1FE" w14:textId="77777777">
        <w:tc>
          <w:tcPr>
            <w:tcW w:w="2250" w:type="dxa"/>
          </w:tcPr>
          <w:p w14:paraId="3C510171" w14:textId="77777777" w:rsidR="00B64CAA" w:rsidRDefault="00000000">
            <w:r>
              <w:rPr>
                <w:sz w:val="20"/>
              </w:rPr>
              <w:t>`/</w:t>
            </w:r>
            <w:proofErr w:type="spellStart"/>
            <w:r>
              <w:rPr>
                <w:sz w:val="20"/>
              </w:rPr>
              <w:t>api</w:t>
            </w:r>
            <w:proofErr w:type="spellEnd"/>
            <w:r>
              <w:rPr>
                <w:sz w:val="20"/>
              </w:rPr>
              <w:t>/admin/questions`</w:t>
            </w:r>
          </w:p>
        </w:tc>
        <w:tc>
          <w:tcPr>
            <w:tcW w:w="2250" w:type="dxa"/>
          </w:tcPr>
          <w:p w14:paraId="0AB12F1C" w14:textId="77777777" w:rsidR="00B64CAA" w:rsidRDefault="00000000">
            <w:r>
              <w:rPr>
                <w:sz w:val="20"/>
              </w:rPr>
              <w:t>CRUD</w:t>
            </w:r>
          </w:p>
        </w:tc>
        <w:tc>
          <w:tcPr>
            <w:tcW w:w="2250" w:type="dxa"/>
          </w:tcPr>
          <w:p w14:paraId="4A68FD98" w14:textId="77777777" w:rsidR="00B64CAA" w:rsidRDefault="00000000">
            <w:r>
              <w:rPr>
                <w:sz w:val="20"/>
              </w:rPr>
              <w:t>`admin_service.py`</w:t>
            </w:r>
          </w:p>
        </w:tc>
        <w:tc>
          <w:tcPr>
            <w:tcW w:w="2250" w:type="dxa"/>
          </w:tcPr>
          <w:p w14:paraId="38D58171" w14:textId="77777777" w:rsidR="00B64CAA" w:rsidRDefault="00000000">
            <w:r>
              <w:rPr>
                <w:sz w:val="20"/>
              </w:rPr>
              <w:t>Question bank management</w:t>
            </w:r>
          </w:p>
        </w:tc>
      </w:tr>
      <w:tr w:rsidR="00B64CAA" w14:paraId="22EB025B" w14:textId="77777777">
        <w:tc>
          <w:tcPr>
            <w:tcW w:w="2250" w:type="dxa"/>
          </w:tcPr>
          <w:p w14:paraId="5EFA7439" w14:textId="77777777" w:rsidR="00B64CAA" w:rsidRDefault="00000000">
            <w:r>
              <w:rPr>
                <w:sz w:val="20"/>
              </w:rPr>
              <w:t>`/</w:t>
            </w:r>
            <w:proofErr w:type="spellStart"/>
            <w:r>
              <w:rPr>
                <w:sz w:val="20"/>
              </w:rPr>
              <w:t>api</w:t>
            </w:r>
            <w:proofErr w:type="spellEnd"/>
            <w:r>
              <w:rPr>
                <w:sz w:val="20"/>
              </w:rPr>
              <w:t>/admin/import-csv`</w:t>
            </w:r>
          </w:p>
        </w:tc>
        <w:tc>
          <w:tcPr>
            <w:tcW w:w="2250" w:type="dxa"/>
          </w:tcPr>
          <w:p w14:paraId="49499EB9" w14:textId="77777777" w:rsidR="00B64CAA" w:rsidRDefault="00000000">
            <w:r>
              <w:rPr>
                <w:sz w:val="20"/>
              </w:rPr>
              <w:t>POST</w:t>
            </w:r>
          </w:p>
        </w:tc>
        <w:tc>
          <w:tcPr>
            <w:tcW w:w="2250" w:type="dxa"/>
          </w:tcPr>
          <w:p w14:paraId="285B0E41" w14:textId="77777777" w:rsidR="00B64CAA" w:rsidRDefault="00000000">
            <w:r>
              <w:rPr>
                <w:sz w:val="20"/>
              </w:rPr>
              <w:t>`admin_service.py`</w:t>
            </w:r>
          </w:p>
        </w:tc>
        <w:tc>
          <w:tcPr>
            <w:tcW w:w="2250" w:type="dxa"/>
          </w:tcPr>
          <w:p w14:paraId="483E8E6F" w14:textId="77777777" w:rsidR="00B64CAA" w:rsidRDefault="00000000">
            <w:r>
              <w:rPr>
                <w:sz w:val="20"/>
              </w:rPr>
              <w:t>Bulk question import</w:t>
            </w:r>
          </w:p>
        </w:tc>
      </w:tr>
      <w:tr w:rsidR="00B64CAA" w14:paraId="289578A1" w14:textId="77777777">
        <w:tc>
          <w:tcPr>
            <w:tcW w:w="2250" w:type="dxa"/>
          </w:tcPr>
          <w:p w14:paraId="2CC62238" w14:textId="77777777" w:rsidR="00B64CAA" w:rsidRDefault="00000000">
            <w:r>
              <w:rPr>
                <w:sz w:val="20"/>
              </w:rPr>
              <w:t>`/</w:t>
            </w:r>
            <w:proofErr w:type="spellStart"/>
            <w:r>
              <w:rPr>
                <w:sz w:val="20"/>
              </w:rPr>
              <w:t>api</w:t>
            </w:r>
            <w:proofErr w:type="spellEnd"/>
            <w:r>
              <w:rPr>
                <w:sz w:val="20"/>
              </w:rPr>
              <w:t>/admin/candidates`</w:t>
            </w:r>
          </w:p>
        </w:tc>
        <w:tc>
          <w:tcPr>
            <w:tcW w:w="2250" w:type="dxa"/>
          </w:tcPr>
          <w:p w14:paraId="481B8AEC" w14:textId="77777777" w:rsidR="00B64CAA" w:rsidRDefault="00000000">
            <w:r>
              <w:rPr>
                <w:sz w:val="20"/>
              </w:rPr>
              <w:t>GET</w:t>
            </w:r>
          </w:p>
        </w:tc>
        <w:tc>
          <w:tcPr>
            <w:tcW w:w="2250" w:type="dxa"/>
          </w:tcPr>
          <w:p w14:paraId="63AD4BA3" w14:textId="77777777" w:rsidR="00B64CAA" w:rsidRDefault="00000000">
            <w:r>
              <w:rPr>
                <w:sz w:val="20"/>
              </w:rPr>
              <w:t>`admin_service.py`</w:t>
            </w:r>
          </w:p>
        </w:tc>
        <w:tc>
          <w:tcPr>
            <w:tcW w:w="2250" w:type="dxa"/>
          </w:tcPr>
          <w:p w14:paraId="0A3B8622" w14:textId="77777777" w:rsidR="00B64CAA" w:rsidRDefault="00000000">
            <w:r>
              <w:rPr>
                <w:sz w:val="20"/>
              </w:rPr>
              <w:t>Candidate pipeline view</w:t>
            </w:r>
          </w:p>
        </w:tc>
      </w:tr>
      <w:tr w:rsidR="00B64CAA" w14:paraId="50E93FC4" w14:textId="77777777">
        <w:tc>
          <w:tcPr>
            <w:tcW w:w="2250" w:type="dxa"/>
          </w:tcPr>
          <w:p w14:paraId="09418DC3" w14:textId="77777777" w:rsidR="00B64CAA" w:rsidRDefault="00000000">
            <w:r>
              <w:rPr>
                <w:sz w:val="20"/>
              </w:rPr>
              <w:t>`/</w:t>
            </w:r>
            <w:proofErr w:type="spellStart"/>
            <w:r>
              <w:rPr>
                <w:sz w:val="20"/>
              </w:rPr>
              <w:t>api</w:t>
            </w:r>
            <w:proofErr w:type="spellEnd"/>
            <w:r>
              <w:rPr>
                <w:sz w:val="20"/>
              </w:rPr>
              <w:t>/admin/analytics`</w:t>
            </w:r>
          </w:p>
        </w:tc>
        <w:tc>
          <w:tcPr>
            <w:tcW w:w="2250" w:type="dxa"/>
          </w:tcPr>
          <w:p w14:paraId="32E81A14" w14:textId="77777777" w:rsidR="00B64CAA" w:rsidRDefault="00000000">
            <w:r>
              <w:rPr>
                <w:sz w:val="20"/>
              </w:rPr>
              <w:t>GET</w:t>
            </w:r>
          </w:p>
        </w:tc>
        <w:tc>
          <w:tcPr>
            <w:tcW w:w="2250" w:type="dxa"/>
          </w:tcPr>
          <w:p w14:paraId="0D3D3980" w14:textId="77777777" w:rsidR="00B64CAA" w:rsidRDefault="00000000">
            <w:r>
              <w:rPr>
                <w:sz w:val="20"/>
              </w:rPr>
              <w:t>`admin_service.py`</w:t>
            </w:r>
          </w:p>
        </w:tc>
        <w:tc>
          <w:tcPr>
            <w:tcW w:w="2250" w:type="dxa"/>
          </w:tcPr>
          <w:p w14:paraId="00D39AE0" w14:textId="77777777" w:rsidR="00B64CAA" w:rsidRDefault="00000000">
            <w:r>
              <w:rPr>
                <w:sz w:val="20"/>
              </w:rPr>
              <w:t>Dashboard metrics aggregation</w:t>
            </w:r>
          </w:p>
        </w:tc>
      </w:tr>
      <w:tr w:rsidR="00B64CAA" w14:paraId="4BDCDDB7" w14:textId="77777777">
        <w:tc>
          <w:tcPr>
            <w:tcW w:w="2250" w:type="dxa"/>
          </w:tcPr>
          <w:p w14:paraId="1F402B7B" w14:textId="77777777" w:rsidR="00B64CAA" w:rsidRDefault="00000000">
            <w:r>
              <w:rPr>
                <w:sz w:val="20"/>
              </w:rPr>
              <w:t>`/</w:t>
            </w:r>
            <w:proofErr w:type="spellStart"/>
            <w:r>
              <w:rPr>
                <w:sz w:val="20"/>
              </w:rPr>
              <w:t>api</w:t>
            </w:r>
            <w:proofErr w:type="spellEnd"/>
            <w:r>
              <w:rPr>
                <w:sz w:val="20"/>
              </w:rPr>
              <w:t>/admin/decision/:id`</w:t>
            </w:r>
          </w:p>
        </w:tc>
        <w:tc>
          <w:tcPr>
            <w:tcW w:w="2250" w:type="dxa"/>
          </w:tcPr>
          <w:p w14:paraId="7BD0D47D" w14:textId="77777777" w:rsidR="00B64CAA" w:rsidRDefault="00000000">
            <w:r>
              <w:rPr>
                <w:sz w:val="20"/>
              </w:rPr>
              <w:t>PATCH</w:t>
            </w:r>
          </w:p>
        </w:tc>
        <w:tc>
          <w:tcPr>
            <w:tcW w:w="2250" w:type="dxa"/>
          </w:tcPr>
          <w:p w14:paraId="1574B234" w14:textId="77777777" w:rsidR="00B64CAA" w:rsidRDefault="00000000">
            <w:r>
              <w:rPr>
                <w:sz w:val="20"/>
              </w:rPr>
              <w:t>`admin_service.py`</w:t>
            </w:r>
          </w:p>
        </w:tc>
        <w:tc>
          <w:tcPr>
            <w:tcW w:w="2250" w:type="dxa"/>
          </w:tcPr>
          <w:p w14:paraId="38E532DB" w14:textId="77777777" w:rsidR="00B64CAA" w:rsidRDefault="00000000">
            <w:r>
              <w:rPr>
                <w:sz w:val="20"/>
              </w:rPr>
              <w:t>Manual hiring decision override</w:t>
            </w:r>
          </w:p>
        </w:tc>
      </w:tr>
    </w:tbl>
    <w:p w14:paraId="73328D5E" w14:textId="77777777" w:rsidR="00B64CAA" w:rsidRDefault="00B64CAA"/>
    <w:p w14:paraId="715DDD19" w14:textId="77777777" w:rsidR="00B64CAA" w:rsidRDefault="00000000">
      <w:r>
        <w:br w:type="page"/>
      </w:r>
    </w:p>
    <w:p w14:paraId="38F7F301" w14:textId="77777777" w:rsidR="00B64CAA" w:rsidRDefault="00000000">
      <w:pPr>
        <w:spacing w:before="360" w:after="240"/>
        <w:jc w:val="center"/>
      </w:pPr>
      <w:r>
        <w:rPr>
          <w:b/>
          <w:color w:val="003366"/>
          <w:sz w:val="28"/>
        </w:rPr>
        <w:t>CHAPTER 8</w:t>
      </w:r>
    </w:p>
    <w:p w14:paraId="1B324EFF" w14:textId="77777777" w:rsidR="00B64CAA" w:rsidRDefault="00000000">
      <w:pPr>
        <w:spacing w:before="360" w:after="240"/>
        <w:jc w:val="center"/>
      </w:pPr>
      <w:r>
        <w:rPr>
          <w:b/>
          <w:color w:val="003366"/>
          <w:sz w:val="28"/>
        </w:rPr>
        <w:t>DATABASE DESIGN</w:t>
      </w:r>
    </w:p>
    <w:p w14:paraId="3F46DD55" w14:textId="77777777" w:rsidR="00B64CAA" w:rsidRDefault="00000000">
      <w:pPr>
        <w:spacing w:before="240" w:after="120"/>
      </w:pPr>
      <w:r>
        <w:rPr>
          <w:b/>
          <w:color w:val="00467F"/>
          <w:sz w:val="26"/>
        </w:rPr>
        <w:t>8.1 Database Design Philosophy</w:t>
      </w:r>
    </w:p>
    <w:p w14:paraId="1CA5D4C8" w14:textId="77777777" w:rsidR="00B64CAA" w:rsidRDefault="00000000">
      <w:pPr>
        <w:spacing w:before="60" w:after="120" w:line="360" w:lineRule="exact"/>
        <w:jc w:val="both"/>
      </w:pPr>
      <w:r>
        <w:t xml:space="preserve">The database design of the Sterling AI Recruitment Engine follows the principles of Third Normal Form (3NF) relational </w:t>
      </w:r>
      <w:proofErr w:type="spellStart"/>
      <w:r>
        <w:t>normalisation</w:t>
      </w:r>
      <w:proofErr w:type="spellEnd"/>
      <w:r>
        <w:t xml:space="preserve"> to eliminate data redundancy and ensure referential integrity throughout the schema. The 15-table schema is structured around a central hub-and-spoke topology, with the </w:t>
      </w:r>
      <w:proofErr w:type="spellStart"/>
      <w:r>
        <w:t>InterviewSession</w:t>
      </w:r>
      <w:proofErr w:type="spellEnd"/>
      <w:r>
        <w:t xml:space="preserve"> entity serving as the primary hub connecting candidates, roles, evaluations, reports, and conversation history.</w:t>
      </w:r>
    </w:p>
    <w:p w14:paraId="20E0BA66" w14:textId="77777777" w:rsidR="00B64CAA" w:rsidRDefault="00000000">
      <w:pPr>
        <w:spacing w:before="60" w:after="120" w:line="360" w:lineRule="exact"/>
        <w:jc w:val="both"/>
      </w:pPr>
      <w:r>
        <w:t xml:space="preserve">A deliberate design decision was made to include one </w:t>
      </w:r>
      <w:proofErr w:type="spellStart"/>
      <w:r>
        <w:t>denormalised</w:t>
      </w:r>
      <w:proofErr w:type="spellEnd"/>
      <w:r>
        <w:t xml:space="preserve"> aggregate table — </w:t>
      </w:r>
      <w:proofErr w:type="spellStart"/>
      <w:r>
        <w:t>UnifiedInterviewData</w:t>
      </w:r>
      <w:proofErr w:type="spellEnd"/>
      <w:r>
        <w:t xml:space="preserve"> — as a reporting </w:t>
      </w:r>
      <w:proofErr w:type="spellStart"/>
      <w:r>
        <w:t>optimisation</w:t>
      </w:r>
      <w:proofErr w:type="spellEnd"/>
      <w:r>
        <w:t xml:space="preserve"> table. Rather than executing complex multi-table JOIN queries every time a </w:t>
      </w:r>
      <w:proofErr w:type="spellStart"/>
      <w:r>
        <w:t>FinalReport</w:t>
      </w:r>
      <w:proofErr w:type="spellEnd"/>
      <w:r>
        <w:t xml:space="preserve"> is generated, interview evaluation data is pre-aggregated into this table at session completion, enabling the ranking_engine.py to generate complete candidate reports with a single SELECT query. This trade-off between </w:t>
      </w:r>
      <w:proofErr w:type="spellStart"/>
      <w:r>
        <w:t>normalisation</w:t>
      </w:r>
      <w:proofErr w:type="spellEnd"/>
      <w:r>
        <w:t xml:space="preserve"> purity and reporting performance is standard practice in enterprise reporting architectures.</w:t>
      </w:r>
    </w:p>
    <w:p w14:paraId="685BA84E" w14:textId="77777777" w:rsidR="00B64CAA" w:rsidRDefault="00000000">
      <w:pPr>
        <w:spacing w:before="60" w:after="120" w:line="360" w:lineRule="exact"/>
        <w:jc w:val="both"/>
      </w:pPr>
      <w:r>
        <w:t>The database engine is SQLite 3 configured with WAL (Write-Ahead Logging) journal mode, selected for its ability to support concurrent read operations alongside write operations without table-level locking — a critical requirement for the platform's concurrent interview session handling.</w:t>
      </w:r>
    </w:p>
    <w:p w14:paraId="1F549C98" w14:textId="77777777" w:rsidR="00B64CAA" w:rsidRDefault="00000000">
      <w:pPr>
        <w:spacing w:before="240" w:after="120"/>
      </w:pPr>
      <w:r>
        <w:rPr>
          <w:b/>
          <w:color w:val="00467F"/>
          <w:sz w:val="26"/>
        </w:rPr>
        <w:t>8.2 Entity Relationship Overview</w:t>
      </w:r>
    </w:p>
    <w:p w14:paraId="0C08280C" w14:textId="77777777" w:rsidR="00B64CAA" w:rsidRDefault="00000000">
      <w:pPr>
        <w:spacing w:before="60" w:after="120" w:line="360" w:lineRule="exact"/>
        <w:jc w:val="both"/>
      </w:pPr>
      <w:r>
        <w:t>[INSERT DATABASE ER DIAGRAM]</w:t>
      </w:r>
    </w:p>
    <w:p w14:paraId="2FF50A02" w14:textId="77777777" w:rsidR="00B64CAA" w:rsidRDefault="00000000">
      <w:pPr>
        <w:jc w:val="center"/>
      </w:pPr>
      <w:r>
        <w:rPr>
          <w:i/>
          <w:sz w:val="22"/>
        </w:rPr>
        <w:t>Figure 8.1 — Entity-Relationship Diagram: 15-Table Schema — Sterling AI Recruitment Engine</w:t>
      </w:r>
    </w:p>
    <w:p w14:paraId="668DCAA9" w14:textId="77777777" w:rsidR="00B64CAA" w:rsidRDefault="00000000">
      <w:pPr>
        <w:spacing w:before="60" w:after="120" w:line="360" w:lineRule="exact"/>
        <w:jc w:val="both"/>
      </w:pPr>
      <w:r>
        <w:t>The complete schema consists of the following fifteen entities, described in detail in subsequent sections:</w:t>
      </w:r>
    </w:p>
    <w:p w14:paraId="68A4B0B9" w14:textId="77777777" w:rsidR="00B64CAA" w:rsidRDefault="00000000" w:rsidP="00C022F5">
      <w:pPr>
        <w:pStyle w:val="ListNumber"/>
        <w:numPr>
          <w:ilvl w:val="0"/>
          <w:numId w:val="15"/>
        </w:numPr>
      </w:pPr>
      <w:r>
        <w:rPr>
          <w:sz w:val="22"/>
        </w:rPr>
        <w:t>Department</w:t>
      </w:r>
    </w:p>
    <w:p w14:paraId="111CA8AA" w14:textId="77777777" w:rsidR="00B64CAA" w:rsidRDefault="00000000" w:rsidP="00C022F5">
      <w:pPr>
        <w:pStyle w:val="ListNumber"/>
        <w:numPr>
          <w:ilvl w:val="0"/>
          <w:numId w:val="15"/>
        </w:numPr>
      </w:pPr>
      <w:proofErr w:type="spellStart"/>
      <w:r>
        <w:rPr>
          <w:sz w:val="22"/>
        </w:rPr>
        <w:t>JobRole</w:t>
      </w:r>
      <w:proofErr w:type="spellEnd"/>
    </w:p>
    <w:p w14:paraId="137F341D" w14:textId="77777777" w:rsidR="00B64CAA" w:rsidRDefault="00000000" w:rsidP="00C022F5">
      <w:pPr>
        <w:pStyle w:val="ListNumber"/>
        <w:numPr>
          <w:ilvl w:val="0"/>
          <w:numId w:val="15"/>
        </w:numPr>
      </w:pPr>
      <w:proofErr w:type="spellStart"/>
      <w:r>
        <w:rPr>
          <w:sz w:val="22"/>
        </w:rPr>
        <w:t>StatusLookup</w:t>
      </w:r>
      <w:proofErr w:type="spellEnd"/>
    </w:p>
    <w:p w14:paraId="11FEF269" w14:textId="77777777" w:rsidR="00B64CAA" w:rsidRDefault="00000000" w:rsidP="00C022F5">
      <w:pPr>
        <w:pStyle w:val="ListNumber"/>
        <w:numPr>
          <w:ilvl w:val="0"/>
          <w:numId w:val="15"/>
        </w:numPr>
      </w:pPr>
      <w:r>
        <w:rPr>
          <w:sz w:val="22"/>
        </w:rPr>
        <w:t>Candidate</w:t>
      </w:r>
    </w:p>
    <w:p w14:paraId="7CA6709F" w14:textId="77777777" w:rsidR="00B64CAA" w:rsidRDefault="00000000" w:rsidP="00C022F5">
      <w:pPr>
        <w:pStyle w:val="ListNumber"/>
        <w:numPr>
          <w:ilvl w:val="0"/>
          <w:numId w:val="15"/>
        </w:numPr>
      </w:pPr>
      <w:r>
        <w:rPr>
          <w:sz w:val="22"/>
        </w:rPr>
        <w:t>Resume</w:t>
      </w:r>
    </w:p>
    <w:p w14:paraId="183B72BC" w14:textId="77777777" w:rsidR="00B64CAA" w:rsidRDefault="00000000" w:rsidP="00C022F5">
      <w:pPr>
        <w:pStyle w:val="ListNumber"/>
        <w:numPr>
          <w:ilvl w:val="0"/>
          <w:numId w:val="15"/>
        </w:numPr>
      </w:pPr>
      <w:proofErr w:type="spellStart"/>
      <w:r>
        <w:rPr>
          <w:sz w:val="22"/>
        </w:rPr>
        <w:t>InterviewSession</w:t>
      </w:r>
      <w:proofErr w:type="spellEnd"/>
    </w:p>
    <w:p w14:paraId="3BAD4A39" w14:textId="77777777" w:rsidR="00B64CAA" w:rsidRDefault="00000000" w:rsidP="00C022F5">
      <w:pPr>
        <w:pStyle w:val="ListNumber"/>
        <w:numPr>
          <w:ilvl w:val="0"/>
          <w:numId w:val="15"/>
        </w:numPr>
      </w:pPr>
      <w:proofErr w:type="spellStart"/>
      <w:r>
        <w:rPr>
          <w:sz w:val="22"/>
        </w:rPr>
        <w:t>QuestionBank</w:t>
      </w:r>
      <w:proofErr w:type="spellEnd"/>
    </w:p>
    <w:p w14:paraId="020541D4" w14:textId="77777777" w:rsidR="00B64CAA" w:rsidRDefault="00000000" w:rsidP="00C022F5">
      <w:pPr>
        <w:pStyle w:val="ListNumber"/>
        <w:numPr>
          <w:ilvl w:val="0"/>
          <w:numId w:val="15"/>
        </w:numPr>
      </w:pPr>
      <w:proofErr w:type="spellStart"/>
      <w:r>
        <w:rPr>
          <w:sz w:val="22"/>
        </w:rPr>
        <w:t>InterviewQuestionsLog</w:t>
      </w:r>
      <w:proofErr w:type="spellEnd"/>
    </w:p>
    <w:p w14:paraId="1EBB22AE" w14:textId="77777777" w:rsidR="00B64CAA" w:rsidRDefault="00000000" w:rsidP="00C022F5">
      <w:pPr>
        <w:pStyle w:val="ListNumber"/>
        <w:numPr>
          <w:ilvl w:val="0"/>
          <w:numId w:val="15"/>
        </w:numPr>
      </w:pPr>
      <w:proofErr w:type="spellStart"/>
      <w:r>
        <w:rPr>
          <w:sz w:val="22"/>
        </w:rPr>
        <w:t>CandidateAnswer</w:t>
      </w:r>
      <w:proofErr w:type="spellEnd"/>
    </w:p>
    <w:p w14:paraId="0C2E3DB1" w14:textId="77777777" w:rsidR="00B64CAA" w:rsidRDefault="00000000" w:rsidP="00C022F5">
      <w:pPr>
        <w:pStyle w:val="ListNumber"/>
        <w:numPr>
          <w:ilvl w:val="0"/>
          <w:numId w:val="15"/>
        </w:numPr>
      </w:pPr>
      <w:proofErr w:type="spellStart"/>
      <w:r>
        <w:rPr>
          <w:sz w:val="22"/>
        </w:rPr>
        <w:t>KeywordEvaluation</w:t>
      </w:r>
      <w:proofErr w:type="spellEnd"/>
    </w:p>
    <w:p w14:paraId="65015690" w14:textId="77777777" w:rsidR="00B64CAA" w:rsidRDefault="00000000" w:rsidP="00C022F5">
      <w:pPr>
        <w:pStyle w:val="ListNumber"/>
        <w:numPr>
          <w:ilvl w:val="0"/>
          <w:numId w:val="15"/>
        </w:numPr>
      </w:pPr>
      <w:proofErr w:type="spellStart"/>
      <w:r>
        <w:rPr>
          <w:sz w:val="22"/>
        </w:rPr>
        <w:t>QuestionEvaluation</w:t>
      </w:r>
      <w:proofErr w:type="spellEnd"/>
    </w:p>
    <w:p w14:paraId="7F62B30B" w14:textId="77777777" w:rsidR="00B64CAA" w:rsidRDefault="00000000" w:rsidP="00C022F5">
      <w:pPr>
        <w:pStyle w:val="ListNumber"/>
        <w:numPr>
          <w:ilvl w:val="0"/>
          <w:numId w:val="15"/>
        </w:numPr>
      </w:pPr>
      <w:proofErr w:type="spellStart"/>
      <w:r>
        <w:rPr>
          <w:sz w:val="22"/>
        </w:rPr>
        <w:t>UnifiedInterviewData</w:t>
      </w:r>
      <w:proofErr w:type="spellEnd"/>
    </w:p>
    <w:p w14:paraId="087B99F2" w14:textId="77777777" w:rsidR="00B64CAA" w:rsidRDefault="00000000" w:rsidP="00C022F5">
      <w:pPr>
        <w:pStyle w:val="ListNumber"/>
        <w:numPr>
          <w:ilvl w:val="0"/>
          <w:numId w:val="15"/>
        </w:numPr>
      </w:pPr>
      <w:proofErr w:type="spellStart"/>
      <w:r>
        <w:rPr>
          <w:sz w:val="22"/>
        </w:rPr>
        <w:t>ConversationHistory</w:t>
      </w:r>
      <w:proofErr w:type="spellEnd"/>
    </w:p>
    <w:p w14:paraId="08CD9097" w14:textId="77777777" w:rsidR="00B64CAA" w:rsidRDefault="00000000" w:rsidP="00C022F5">
      <w:pPr>
        <w:pStyle w:val="ListNumber"/>
        <w:numPr>
          <w:ilvl w:val="0"/>
          <w:numId w:val="15"/>
        </w:numPr>
      </w:pPr>
      <w:proofErr w:type="spellStart"/>
      <w:r>
        <w:rPr>
          <w:sz w:val="22"/>
        </w:rPr>
        <w:t>FinalReport</w:t>
      </w:r>
      <w:proofErr w:type="spellEnd"/>
    </w:p>
    <w:p w14:paraId="5130A2C2" w14:textId="77777777" w:rsidR="00B64CAA" w:rsidRDefault="00000000" w:rsidP="00C022F5">
      <w:pPr>
        <w:pStyle w:val="ListNumber"/>
        <w:numPr>
          <w:ilvl w:val="0"/>
          <w:numId w:val="15"/>
        </w:numPr>
      </w:pPr>
      <w:proofErr w:type="spellStart"/>
      <w:r>
        <w:rPr>
          <w:sz w:val="22"/>
        </w:rPr>
        <w:t>AuditLog</w:t>
      </w:r>
      <w:proofErr w:type="spellEnd"/>
    </w:p>
    <w:p w14:paraId="51E0C544" w14:textId="77777777" w:rsidR="00B64CAA" w:rsidRDefault="00000000">
      <w:pPr>
        <w:spacing w:before="240" w:after="120"/>
      </w:pPr>
      <w:r>
        <w:rPr>
          <w:b/>
          <w:color w:val="00467F"/>
          <w:sz w:val="26"/>
        </w:rPr>
        <w:t>8.3 Entity 1 — Department</w:t>
      </w:r>
    </w:p>
    <w:p w14:paraId="36FCA4E9" w14:textId="77777777" w:rsidR="00B64CAA" w:rsidRDefault="00000000">
      <w:pPr>
        <w:spacing w:before="60" w:after="120" w:line="360" w:lineRule="exact"/>
        <w:jc w:val="both"/>
      </w:pPr>
      <w:r>
        <w:t xml:space="preserve">Purpose: Defines the </w:t>
      </w:r>
      <w:proofErr w:type="spellStart"/>
      <w:r>
        <w:t>organisational</w:t>
      </w:r>
      <w:proofErr w:type="spellEnd"/>
      <w:r>
        <w:t xml:space="preserve"> department hierarchy within Sterling E-Mobility. Departments serve as the top-level grouping for Job Roles, enabling department-specific configuration of interview parameters.</w:t>
      </w:r>
    </w:p>
    <w:tbl>
      <w:tblPr>
        <w:tblStyle w:val="TableGrid"/>
        <w:tblW w:w="0" w:type="auto"/>
        <w:tblLook w:val="04A0" w:firstRow="1" w:lastRow="0" w:firstColumn="1" w:lastColumn="0" w:noHBand="0" w:noVBand="1"/>
      </w:tblPr>
      <w:tblGrid>
        <w:gridCol w:w="2250"/>
        <w:gridCol w:w="2250"/>
        <w:gridCol w:w="2406"/>
        <w:gridCol w:w="2250"/>
      </w:tblGrid>
      <w:tr w:rsidR="00B64CAA" w14:paraId="24DAB3FF" w14:textId="77777777">
        <w:tc>
          <w:tcPr>
            <w:tcW w:w="2250" w:type="dxa"/>
            <w:shd w:val="clear" w:color="auto" w:fill="D0E4F5"/>
          </w:tcPr>
          <w:p w14:paraId="154F4501" w14:textId="77777777" w:rsidR="00B64CAA" w:rsidRDefault="00000000">
            <w:r>
              <w:rPr>
                <w:b/>
                <w:sz w:val="20"/>
              </w:rPr>
              <w:t>Attribute</w:t>
            </w:r>
          </w:p>
        </w:tc>
        <w:tc>
          <w:tcPr>
            <w:tcW w:w="2250" w:type="dxa"/>
            <w:shd w:val="clear" w:color="auto" w:fill="D0E4F5"/>
          </w:tcPr>
          <w:p w14:paraId="1D170059" w14:textId="77777777" w:rsidR="00B64CAA" w:rsidRDefault="00000000">
            <w:r>
              <w:rPr>
                <w:b/>
                <w:sz w:val="20"/>
              </w:rPr>
              <w:t>Data Type</w:t>
            </w:r>
          </w:p>
        </w:tc>
        <w:tc>
          <w:tcPr>
            <w:tcW w:w="2250" w:type="dxa"/>
            <w:shd w:val="clear" w:color="auto" w:fill="D0E4F5"/>
          </w:tcPr>
          <w:p w14:paraId="167506AA" w14:textId="77777777" w:rsidR="00B64CAA" w:rsidRDefault="00000000">
            <w:r>
              <w:rPr>
                <w:b/>
                <w:sz w:val="20"/>
              </w:rPr>
              <w:t>Constraint</w:t>
            </w:r>
          </w:p>
        </w:tc>
        <w:tc>
          <w:tcPr>
            <w:tcW w:w="2250" w:type="dxa"/>
            <w:shd w:val="clear" w:color="auto" w:fill="D0E4F5"/>
          </w:tcPr>
          <w:p w14:paraId="228D614E" w14:textId="77777777" w:rsidR="00B64CAA" w:rsidRDefault="00000000">
            <w:r>
              <w:rPr>
                <w:b/>
                <w:sz w:val="20"/>
              </w:rPr>
              <w:t>Description</w:t>
            </w:r>
          </w:p>
        </w:tc>
      </w:tr>
      <w:tr w:rsidR="00B64CAA" w14:paraId="7BC7C773" w14:textId="77777777">
        <w:tc>
          <w:tcPr>
            <w:tcW w:w="2250" w:type="dxa"/>
          </w:tcPr>
          <w:p w14:paraId="7537FC20" w14:textId="77777777" w:rsidR="00B64CAA" w:rsidRDefault="00000000">
            <w:r>
              <w:rPr>
                <w:sz w:val="20"/>
              </w:rPr>
              <w:t>`</w:t>
            </w:r>
            <w:proofErr w:type="spellStart"/>
            <w:r>
              <w:rPr>
                <w:sz w:val="20"/>
              </w:rPr>
              <w:t>department_id</w:t>
            </w:r>
            <w:proofErr w:type="spellEnd"/>
            <w:r>
              <w:rPr>
                <w:sz w:val="20"/>
              </w:rPr>
              <w:t>`</w:t>
            </w:r>
          </w:p>
        </w:tc>
        <w:tc>
          <w:tcPr>
            <w:tcW w:w="2250" w:type="dxa"/>
          </w:tcPr>
          <w:p w14:paraId="7FD04431" w14:textId="77777777" w:rsidR="00B64CAA" w:rsidRDefault="00000000">
            <w:r>
              <w:rPr>
                <w:sz w:val="20"/>
              </w:rPr>
              <w:t>INTEGER</w:t>
            </w:r>
          </w:p>
        </w:tc>
        <w:tc>
          <w:tcPr>
            <w:tcW w:w="2250" w:type="dxa"/>
          </w:tcPr>
          <w:p w14:paraId="73D513A5" w14:textId="77777777" w:rsidR="00B64CAA" w:rsidRDefault="00000000">
            <w:r>
              <w:rPr>
                <w:sz w:val="20"/>
              </w:rPr>
              <w:t>PRIMARY KEY, AUTO-INCREMENT</w:t>
            </w:r>
          </w:p>
        </w:tc>
        <w:tc>
          <w:tcPr>
            <w:tcW w:w="2250" w:type="dxa"/>
          </w:tcPr>
          <w:p w14:paraId="505F86EB" w14:textId="77777777" w:rsidR="00B64CAA" w:rsidRDefault="00000000">
            <w:r>
              <w:rPr>
                <w:sz w:val="20"/>
              </w:rPr>
              <w:t>Unique department identifier</w:t>
            </w:r>
          </w:p>
        </w:tc>
      </w:tr>
      <w:tr w:rsidR="00B64CAA" w14:paraId="6E5861B4" w14:textId="77777777">
        <w:tc>
          <w:tcPr>
            <w:tcW w:w="2250" w:type="dxa"/>
          </w:tcPr>
          <w:p w14:paraId="3A3B7E10" w14:textId="77777777" w:rsidR="00B64CAA" w:rsidRDefault="00000000">
            <w:r>
              <w:rPr>
                <w:sz w:val="20"/>
              </w:rPr>
              <w:t>`</w:t>
            </w:r>
            <w:proofErr w:type="spellStart"/>
            <w:r>
              <w:rPr>
                <w:sz w:val="20"/>
              </w:rPr>
              <w:t>department_name</w:t>
            </w:r>
            <w:proofErr w:type="spellEnd"/>
            <w:r>
              <w:rPr>
                <w:sz w:val="20"/>
              </w:rPr>
              <w:t>`</w:t>
            </w:r>
          </w:p>
        </w:tc>
        <w:tc>
          <w:tcPr>
            <w:tcW w:w="2250" w:type="dxa"/>
          </w:tcPr>
          <w:p w14:paraId="17600C3F" w14:textId="77777777" w:rsidR="00B64CAA" w:rsidRDefault="00000000">
            <w:proofErr w:type="gramStart"/>
            <w:r>
              <w:rPr>
                <w:sz w:val="20"/>
              </w:rPr>
              <w:t>VARCHAR(</w:t>
            </w:r>
            <w:proofErr w:type="gramEnd"/>
            <w:r>
              <w:rPr>
                <w:sz w:val="20"/>
              </w:rPr>
              <w:t>100)</w:t>
            </w:r>
          </w:p>
        </w:tc>
        <w:tc>
          <w:tcPr>
            <w:tcW w:w="2250" w:type="dxa"/>
          </w:tcPr>
          <w:p w14:paraId="5AC29DF5" w14:textId="77777777" w:rsidR="00B64CAA" w:rsidRDefault="00000000">
            <w:r>
              <w:rPr>
                <w:sz w:val="20"/>
              </w:rPr>
              <w:t>NOT NULL, UNIQUE</w:t>
            </w:r>
          </w:p>
        </w:tc>
        <w:tc>
          <w:tcPr>
            <w:tcW w:w="2250" w:type="dxa"/>
          </w:tcPr>
          <w:p w14:paraId="7732AE5F" w14:textId="77777777" w:rsidR="00B64CAA" w:rsidRDefault="00000000">
            <w:r>
              <w:rPr>
                <w:sz w:val="20"/>
              </w:rPr>
              <w:t>Department name (e.g., "Engineering — Firmware", "Product Management")</w:t>
            </w:r>
          </w:p>
        </w:tc>
      </w:tr>
      <w:tr w:rsidR="00B64CAA" w14:paraId="397D88DD" w14:textId="77777777">
        <w:tc>
          <w:tcPr>
            <w:tcW w:w="2250" w:type="dxa"/>
          </w:tcPr>
          <w:p w14:paraId="4FA92582" w14:textId="77777777" w:rsidR="00B64CAA" w:rsidRDefault="00000000">
            <w:r>
              <w:rPr>
                <w:sz w:val="20"/>
              </w:rPr>
              <w:t>`description`</w:t>
            </w:r>
          </w:p>
        </w:tc>
        <w:tc>
          <w:tcPr>
            <w:tcW w:w="2250" w:type="dxa"/>
          </w:tcPr>
          <w:p w14:paraId="2710D474" w14:textId="77777777" w:rsidR="00B64CAA" w:rsidRDefault="00000000">
            <w:r>
              <w:rPr>
                <w:sz w:val="20"/>
              </w:rPr>
              <w:t>TEXT</w:t>
            </w:r>
          </w:p>
        </w:tc>
        <w:tc>
          <w:tcPr>
            <w:tcW w:w="2250" w:type="dxa"/>
          </w:tcPr>
          <w:p w14:paraId="4BB33304" w14:textId="77777777" w:rsidR="00B64CAA" w:rsidRDefault="00000000">
            <w:r>
              <w:rPr>
                <w:sz w:val="20"/>
              </w:rPr>
              <w:t>NULL</w:t>
            </w:r>
          </w:p>
        </w:tc>
        <w:tc>
          <w:tcPr>
            <w:tcW w:w="2250" w:type="dxa"/>
          </w:tcPr>
          <w:p w14:paraId="34B9083B" w14:textId="77777777" w:rsidR="00B64CAA" w:rsidRDefault="00000000">
            <w:r>
              <w:rPr>
                <w:sz w:val="20"/>
              </w:rPr>
              <w:t>Detailed description of department function</w:t>
            </w:r>
          </w:p>
        </w:tc>
      </w:tr>
      <w:tr w:rsidR="00B64CAA" w14:paraId="574B064C" w14:textId="77777777">
        <w:tc>
          <w:tcPr>
            <w:tcW w:w="2250" w:type="dxa"/>
          </w:tcPr>
          <w:p w14:paraId="1FF8606D" w14:textId="77777777" w:rsidR="00B64CAA" w:rsidRDefault="00000000">
            <w:r>
              <w:rPr>
                <w:sz w:val="20"/>
              </w:rPr>
              <w:t>`</w:t>
            </w:r>
            <w:proofErr w:type="spellStart"/>
            <w:r>
              <w:rPr>
                <w:sz w:val="20"/>
              </w:rPr>
              <w:t>created_at</w:t>
            </w:r>
            <w:proofErr w:type="spellEnd"/>
            <w:r>
              <w:rPr>
                <w:sz w:val="20"/>
              </w:rPr>
              <w:t>`</w:t>
            </w:r>
          </w:p>
        </w:tc>
        <w:tc>
          <w:tcPr>
            <w:tcW w:w="2250" w:type="dxa"/>
          </w:tcPr>
          <w:p w14:paraId="1697FCC8" w14:textId="77777777" w:rsidR="00B64CAA" w:rsidRDefault="00000000">
            <w:r>
              <w:rPr>
                <w:sz w:val="20"/>
              </w:rPr>
              <w:t>DATETIME</w:t>
            </w:r>
          </w:p>
        </w:tc>
        <w:tc>
          <w:tcPr>
            <w:tcW w:w="2250" w:type="dxa"/>
          </w:tcPr>
          <w:p w14:paraId="5FC94D8F" w14:textId="77777777" w:rsidR="00B64CAA" w:rsidRDefault="00000000">
            <w:r>
              <w:rPr>
                <w:sz w:val="20"/>
              </w:rPr>
              <w:t>NOT NULL, DEFAULT CURRENT_TIMESTAMP</w:t>
            </w:r>
          </w:p>
        </w:tc>
        <w:tc>
          <w:tcPr>
            <w:tcW w:w="2250" w:type="dxa"/>
          </w:tcPr>
          <w:p w14:paraId="48B15D09" w14:textId="77777777" w:rsidR="00B64CAA" w:rsidRDefault="00000000">
            <w:r>
              <w:rPr>
                <w:sz w:val="20"/>
              </w:rPr>
              <w:t>Record creation timestamp</w:t>
            </w:r>
          </w:p>
        </w:tc>
      </w:tr>
    </w:tbl>
    <w:p w14:paraId="743D7E41" w14:textId="77777777" w:rsidR="00B64CAA" w:rsidRDefault="00B64CAA"/>
    <w:p w14:paraId="76216BFC" w14:textId="77777777" w:rsidR="00B64CAA" w:rsidRDefault="00000000">
      <w:pPr>
        <w:spacing w:before="60" w:after="120" w:line="360" w:lineRule="exact"/>
        <w:jc w:val="both"/>
      </w:pPr>
      <w:r>
        <w:t>Relationships:</w:t>
      </w:r>
    </w:p>
    <w:p w14:paraId="7B38A3CB" w14:textId="77777777" w:rsidR="00B64CAA" w:rsidRDefault="00000000">
      <w:pPr>
        <w:pStyle w:val="ListBullet"/>
        <w:spacing w:before="40" w:after="40"/>
      </w:pPr>
      <w:proofErr w:type="gramStart"/>
      <w:r>
        <w:rPr>
          <w:sz w:val="22"/>
        </w:rPr>
        <w:t>1:N</w:t>
      </w:r>
      <w:proofErr w:type="gramEnd"/>
      <w:r>
        <w:rPr>
          <w:sz w:val="22"/>
        </w:rPr>
        <w:t xml:space="preserve"> with </w:t>
      </w:r>
      <w:proofErr w:type="spellStart"/>
      <w:r>
        <w:rPr>
          <w:sz w:val="22"/>
        </w:rPr>
        <w:t>JobRole</w:t>
      </w:r>
      <w:proofErr w:type="spellEnd"/>
      <w:r>
        <w:rPr>
          <w:sz w:val="22"/>
        </w:rPr>
        <w:t xml:space="preserve"> (one department contains many roles)</w:t>
      </w:r>
    </w:p>
    <w:p w14:paraId="46F0AFB0" w14:textId="77777777" w:rsidR="00B64CAA" w:rsidRDefault="00000000">
      <w:pPr>
        <w:pStyle w:val="ListBullet"/>
        <w:spacing w:before="40" w:after="40"/>
      </w:pPr>
      <w:proofErr w:type="gramStart"/>
      <w:r>
        <w:rPr>
          <w:sz w:val="22"/>
        </w:rPr>
        <w:t>1:N</w:t>
      </w:r>
      <w:proofErr w:type="gramEnd"/>
      <w:r>
        <w:rPr>
          <w:sz w:val="22"/>
        </w:rPr>
        <w:t xml:space="preserve"> with </w:t>
      </w:r>
      <w:proofErr w:type="spellStart"/>
      <w:r>
        <w:rPr>
          <w:sz w:val="22"/>
        </w:rPr>
        <w:t>QuestionBank</w:t>
      </w:r>
      <w:proofErr w:type="spellEnd"/>
      <w:r>
        <w:rPr>
          <w:sz w:val="22"/>
        </w:rPr>
        <w:t xml:space="preserve"> (one department may have many questions)</w:t>
      </w:r>
    </w:p>
    <w:p w14:paraId="1A90C00B" w14:textId="77777777" w:rsidR="00B64CAA" w:rsidRDefault="00000000">
      <w:pPr>
        <w:spacing w:before="240" w:after="120"/>
      </w:pPr>
      <w:r>
        <w:rPr>
          <w:b/>
          <w:color w:val="00467F"/>
          <w:sz w:val="26"/>
        </w:rPr>
        <w:t xml:space="preserve">8.4 Entity 2 — </w:t>
      </w:r>
      <w:proofErr w:type="spellStart"/>
      <w:r>
        <w:rPr>
          <w:b/>
          <w:color w:val="00467F"/>
          <w:sz w:val="26"/>
        </w:rPr>
        <w:t>JobRole</w:t>
      </w:r>
      <w:proofErr w:type="spellEnd"/>
    </w:p>
    <w:p w14:paraId="3E2415F3" w14:textId="77777777" w:rsidR="00B64CAA" w:rsidRDefault="00000000">
      <w:pPr>
        <w:spacing w:before="60" w:after="120" w:line="360" w:lineRule="exact"/>
        <w:jc w:val="both"/>
      </w:pPr>
      <w:r>
        <w:t xml:space="preserve">Purpose: Defines specific positions within Sterling E-Mobility's </w:t>
      </w:r>
      <w:proofErr w:type="spellStart"/>
      <w:r>
        <w:t>organisational</w:t>
      </w:r>
      <w:proofErr w:type="spellEnd"/>
      <w:r>
        <w:t xml:space="preserve"> structure. Each role carries configuration parameters that determine how the AI interview engine assesses candidates — including the AI persona, question difficulty distribution, and the weighted importance of different evaluation dimensions.</w:t>
      </w:r>
    </w:p>
    <w:tbl>
      <w:tblPr>
        <w:tblStyle w:val="TableGrid"/>
        <w:tblW w:w="0" w:type="auto"/>
        <w:tblLook w:val="04A0" w:firstRow="1" w:lastRow="0" w:firstColumn="1" w:lastColumn="0" w:noHBand="0" w:noVBand="1"/>
      </w:tblPr>
      <w:tblGrid>
        <w:gridCol w:w="2250"/>
        <w:gridCol w:w="2250"/>
        <w:gridCol w:w="2250"/>
        <w:gridCol w:w="2250"/>
      </w:tblGrid>
      <w:tr w:rsidR="00B64CAA" w14:paraId="25F41D6C" w14:textId="77777777">
        <w:tc>
          <w:tcPr>
            <w:tcW w:w="2250" w:type="dxa"/>
            <w:shd w:val="clear" w:color="auto" w:fill="D0E4F5"/>
          </w:tcPr>
          <w:p w14:paraId="096AEEB6" w14:textId="77777777" w:rsidR="00B64CAA" w:rsidRDefault="00000000">
            <w:r>
              <w:rPr>
                <w:b/>
                <w:sz w:val="20"/>
              </w:rPr>
              <w:t>Attribute</w:t>
            </w:r>
          </w:p>
        </w:tc>
        <w:tc>
          <w:tcPr>
            <w:tcW w:w="2250" w:type="dxa"/>
            <w:shd w:val="clear" w:color="auto" w:fill="D0E4F5"/>
          </w:tcPr>
          <w:p w14:paraId="66547104" w14:textId="77777777" w:rsidR="00B64CAA" w:rsidRDefault="00000000">
            <w:r>
              <w:rPr>
                <w:b/>
                <w:sz w:val="20"/>
              </w:rPr>
              <w:t>Data Type</w:t>
            </w:r>
          </w:p>
        </w:tc>
        <w:tc>
          <w:tcPr>
            <w:tcW w:w="2250" w:type="dxa"/>
            <w:shd w:val="clear" w:color="auto" w:fill="D0E4F5"/>
          </w:tcPr>
          <w:p w14:paraId="5080896F" w14:textId="77777777" w:rsidR="00B64CAA" w:rsidRDefault="00000000">
            <w:r>
              <w:rPr>
                <w:b/>
                <w:sz w:val="20"/>
              </w:rPr>
              <w:t>Constraint</w:t>
            </w:r>
          </w:p>
        </w:tc>
        <w:tc>
          <w:tcPr>
            <w:tcW w:w="2250" w:type="dxa"/>
            <w:shd w:val="clear" w:color="auto" w:fill="D0E4F5"/>
          </w:tcPr>
          <w:p w14:paraId="6E253F23" w14:textId="77777777" w:rsidR="00B64CAA" w:rsidRDefault="00000000">
            <w:r>
              <w:rPr>
                <w:b/>
                <w:sz w:val="20"/>
              </w:rPr>
              <w:t>Description</w:t>
            </w:r>
          </w:p>
        </w:tc>
      </w:tr>
      <w:tr w:rsidR="00B64CAA" w14:paraId="10ADF87F" w14:textId="77777777">
        <w:tc>
          <w:tcPr>
            <w:tcW w:w="2250" w:type="dxa"/>
          </w:tcPr>
          <w:p w14:paraId="21198DE1" w14:textId="77777777" w:rsidR="00B64CAA" w:rsidRDefault="00000000">
            <w:r>
              <w:rPr>
                <w:sz w:val="20"/>
              </w:rPr>
              <w:t>`</w:t>
            </w:r>
            <w:proofErr w:type="spellStart"/>
            <w:r>
              <w:rPr>
                <w:sz w:val="20"/>
              </w:rPr>
              <w:t>role_id</w:t>
            </w:r>
            <w:proofErr w:type="spellEnd"/>
            <w:r>
              <w:rPr>
                <w:sz w:val="20"/>
              </w:rPr>
              <w:t>`</w:t>
            </w:r>
          </w:p>
        </w:tc>
        <w:tc>
          <w:tcPr>
            <w:tcW w:w="2250" w:type="dxa"/>
          </w:tcPr>
          <w:p w14:paraId="6C64BBD0" w14:textId="77777777" w:rsidR="00B64CAA" w:rsidRDefault="00000000">
            <w:r>
              <w:rPr>
                <w:sz w:val="20"/>
              </w:rPr>
              <w:t>INTEGER</w:t>
            </w:r>
          </w:p>
        </w:tc>
        <w:tc>
          <w:tcPr>
            <w:tcW w:w="2250" w:type="dxa"/>
          </w:tcPr>
          <w:p w14:paraId="6F861AE9" w14:textId="77777777" w:rsidR="00B64CAA" w:rsidRDefault="00000000">
            <w:r>
              <w:rPr>
                <w:sz w:val="20"/>
              </w:rPr>
              <w:t>PRIMARY KEY, AUTO-INCREMENT</w:t>
            </w:r>
          </w:p>
        </w:tc>
        <w:tc>
          <w:tcPr>
            <w:tcW w:w="2250" w:type="dxa"/>
          </w:tcPr>
          <w:p w14:paraId="06C362B2" w14:textId="77777777" w:rsidR="00B64CAA" w:rsidRDefault="00000000">
            <w:r>
              <w:rPr>
                <w:sz w:val="20"/>
              </w:rPr>
              <w:t>Unique role identifier</w:t>
            </w:r>
          </w:p>
        </w:tc>
      </w:tr>
      <w:tr w:rsidR="00B64CAA" w14:paraId="7013A247" w14:textId="77777777">
        <w:tc>
          <w:tcPr>
            <w:tcW w:w="2250" w:type="dxa"/>
          </w:tcPr>
          <w:p w14:paraId="7D22CB97" w14:textId="77777777" w:rsidR="00B64CAA" w:rsidRDefault="00000000">
            <w:r>
              <w:rPr>
                <w:sz w:val="20"/>
              </w:rPr>
              <w:t>`</w:t>
            </w:r>
            <w:proofErr w:type="spellStart"/>
            <w:r>
              <w:rPr>
                <w:sz w:val="20"/>
              </w:rPr>
              <w:t>department_id</w:t>
            </w:r>
            <w:proofErr w:type="spellEnd"/>
            <w:r>
              <w:rPr>
                <w:sz w:val="20"/>
              </w:rPr>
              <w:t>`</w:t>
            </w:r>
          </w:p>
        </w:tc>
        <w:tc>
          <w:tcPr>
            <w:tcW w:w="2250" w:type="dxa"/>
          </w:tcPr>
          <w:p w14:paraId="3AE96D8C" w14:textId="77777777" w:rsidR="00B64CAA" w:rsidRDefault="00000000">
            <w:r>
              <w:rPr>
                <w:sz w:val="20"/>
              </w:rPr>
              <w:t>INTEGER</w:t>
            </w:r>
          </w:p>
        </w:tc>
        <w:tc>
          <w:tcPr>
            <w:tcW w:w="2250" w:type="dxa"/>
          </w:tcPr>
          <w:p w14:paraId="281C59EB" w14:textId="77777777" w:rsidR="00B64CAA" w:rsidRDefault="00000000">
            <w:r>
              <w:rPr>
                <w:sz w:val="20"/>
              </w:rPr>
              <w:t>FOREIGN KEY → Department, NOT NULL</w:t>
            </w:r>
          </w:p>
        </w:tc>
        <w:tc>
          <w:tcPr>
            <w:tcW w:w="2250" w:type="dxa"/>
          </w:tcPr>
          <w:p w14:paraId="62B25FD7" w14:textId="77777777" w:rsidR="00B64CAA" w:rsidRDefault="00000000">
            <w:r>
              <w:rPr>
                <w:sz w:val="20"/>
              </w:rPr>
              <w:t>Parent department</w:t>
            </w:r>
          </w:p>
        </w:tc>
      </w:tr>
      <w:tr w:rsidR="00B64CAA" w14:paraId="06751665" w14:textId="77777777">
        <w:tc>
          <w:tcPr>
            <w:tcW w:w="2250" w:type="dxa"/>
          </w:tcPr>
          <w:p w14:paraId="3C458291" w14:textId="77777777" w:rsidR="00B64CAA" w:rsidRDefault="00000000">
            <w:r>
              <w:rPr>
                <w:sz w:val="20"/>
              </w:rPr>
              <w:t>`</w:t>
            </w:r>
            <w:proofErr w:type="spellStart"/>
            <w:r>
              <w:rPr>
                <w:sz w:val="20"/>
              </w:rPr>
              <w:t>role_name</w:t>
            </w:r>
            <w:proofErr w:type="spellEnd"/>
            <w:r>
              <w:rPr>
                <w:sz w:val="20"/>
              </w:rPr>
              <w:t>`</w:t>
            </w:r>
          </w:p>
        </w:tc>
        <w:tc>
          <w:tcPr>
            <w:tcW w:w="2250" w:type="dxa"/>
          </w:tcPr>
          <w:p w14:paraId="51AEC96B" w14:textId="77777777" w:rsidR="00B64CAA" w:rsidRDefault="00000000">
            <w:proofErr w:type="gramStart"/>
            <w:r>
              <w:rPr>
                <w:sz w:val="20"/>
              </w:rPr>
              <w:t>VARCHAR(</w:t>
            </w:r>
            <w:proofErr w:type="gramEnd"/>
            <w:r>
              <w:rPr>
                <w:sz w:val="20"/>
              </w:rPr>
              <w:t>100)</w:t>
            </w:r>
          </w:p>
        </w:tc>
        <w:tc>
          <w:tcPr>
            <w:tcW w:w="2250" w:type="dxa"/>
          </w:tcPr>
          <w:p w14:paraId="3971F86B" w14:textId="77777777" w:rsidR="00B64CAA" w:rsidRDefault="00000000">
            <w:r>
              <w:rPr>
                <w:sz w:val="20"/>
              </w:rPr>
              <w:t>NOT NULL</w:t>
            </w:r>
          </w:p>
        </w:tc>
        <w:tc>
          <w:tcPr>
            <w:tcW w:w="2250" w:type="dxa"/>
          </w:tcPr>
          <w:p w14:paraId="645405F3" w14:textId="77777777" w:rsidR="00B64CAA" w:rsidRDefault="00000000">
            <w:r>
              <w:rPr>
                <w:sz w:val="20"/>
              </w:rPr>
              <w:t>Role title (e.g., "Embedded Systems Engineer")</w:t>
            </w:r>
          </w:p>
        </w:tc>
      </w:tr>
      <w:tr w:rsidR="00B64CAA" w14:paraId="1A711245" w14:textId="77777777">
        <w:tc>
          <w:tcPr>
            <w:tcW w:w="2250" w:type="dxa"/>
          </w:tcPr>
          <w:p w14:paraId="54E8CF5F" w14:textId="77777777" w:rsidR="00B64CAA" w:rsidRDefault="00000000">
            <w:r>
              <w:rPr>
                <w:sz w:val="20"/>
              </w:rPr>
              <w:t>`persona`</w:t>
            </w:r>
          </w:p>
        </w:tc>
        <w:tc>
          <w:tcPr>
            <w:tcW w:w="2250" w:type="dxa"/>
          </w:tcPr>
          <w:p w14:paraId="02684F93" w14:textId="77777777" w:rsidR="00B64CAA" w:rsidRDefault="00000000">
            <w:r>
              <w:rPr>
                <w:sz w:val="20"/>
              </w:rPr>
              <w:t>TEXT</w:t>
            </w:r>
          </w:p>
        </w:tc>
        <w:tc>
          <w:tcPr>
            <w:tcW w:w="2250" w:type="dxa"/>
          </w:tcPr>
          <w:p w14:paraId="76C168A1" w14:textId="77777777" w:rsidR="00B64CAA" w:rsidRDefault="00000000">
            <w:r>
              <w:rPr>
                <w:sz w:val="20"/>
              </w:rPr>
              <w:t>NOT NULL</w:t>
            </w:r>
          </w:p>
        </w:tc>
        <w:tc>
          <w:tcPr>
            <w:tcW w:w="2250" w:type="dxa"/>
          </w:tcPr>
          <w:p w14:paraId="74D7EB76" w14:textId="77777777" w:rsidR="00B64CAA" w:rsidRDefault="00000000">
            <w:r>
              <w:rPr>
                <w:sz w:val="20"/>
              </w:rPr>
              <w:t>AI interviewer persona description for LLM role-conditioning</w:t>
            </w:r>
          </w:p>
        </w:tc>
      </w:tr>
      <w:tr w:rsidR="00B64CAA" w14:paraId="3A238195" w14:textId="77777777">
        <w:tc>
          <w:tcPr>
            <w:tcW w:w="2250" w:type="dxa"/>
          </w:tcPr>
          <w:p w14:paraId="7ED6930A" w14:textId="77777777" w:rsidR="00B64CAA" w:rsidRDefault="00000000">
            <w:r>
              <w:rPr>
                <w:sz w:val="20"/>
              </w:rPr>
              <w:t>`</w:t>
            </w:r>
            <w:proofErr w:type="spellStart"/>
            <w:r>
              <w:rPr>
                <w:sz w:val="20"/>
              </w:rPr>
              <w:t>tech_weight</w:t>
            </w:r>
            <w:proofErr w:type="spellEnd"/>
            <w:r>
              <w:rPr>
                <w:sz w:val="20"/>
              </w:rPr>
              <w:t>`</w:t>
            </w:r>
          </w:p>
        </w:tc>
        <w:tc>
          <w:tcPr>
            <w:tcW w:w="2250" w:type="dxa"/>
          </w:tcPr>
          <w:p w14:paraId="08D3ECC2" w14:textId="77777777" w:rsidR="00B64CAA" w:rsidRDefault="00000000">
            <w:r>
              <w:rPr>
                <w:sz w:val="20"/>
              </w:rPr>
              <w:t>FLOAT</w:t>
            </w:r>
          </w:p>
        </w:tc>
        <w:tc>
          <w:tcPr>
            <w:tcW w:w="2250" w:type="dxa"/>
          </w:tcPr>
          <w:p w14:paraId="452E8759" w14:textId="77777777" w:rsidR="00B64CAA" w:rsidRDefault="00000000">
            <w:r>
              <w:rPr>
                <w:sz w:val="20"/>
              </w:rPr>
              <w:t>NOT NULL, CHECK 0≤x≤1</w:t>
            </w:r>
          </w:p>
        </w:tc>
        <w:tc>
          <w:tcPr>
            <w:tcW w:w="2250" w:type="dxa"/>
          </w:tcPr>
          <w:p w14:paraId="250B3601" w14:textId="77777777" w:rsidR="00B64CAA" w:rsidRDefault="00000000">
            <w:r>
              <w:rPr>
                <w:sz w:val="20"/>
              </w:rPr>
              <w:t>Weight of technical score in composite evaluation</w:t>
            </w:r>
          </w:p>
        </w:tc>
      </w:tr>
      <w:tr w:rsidR="00B64CAA" w14:paraId="798A2EC6" w14:textId="77777777">
        <w:tc>
          <w:tcPr>
            <w:tcW w:w="2250" w:type="dxa"/>
          </w:tcPr>
          <w:p w14:paraId="7F2EF3F6" w14:textId="77777777" w:rsidR="00B64CAA" w:rsidRDefault="00000000">
            <w:r>
              <w:rPr>
                <w:sz w:val="20"/>
              </w:rPr>
              <w:t>`</w:t>
            </w:r>
            <w:proofErr w:type="spellStart"/>
            <w:r>
              <w:rPr>
                <w:sz w:val="20"/>
              </w:rPr>
              <w:t>comm_weight</w:t>
            </w:r>
            <w:proofErr w:type="spellEnd"/>
            <w:r>
              <w:rPr>
                <w:sz w:val="20"/>
              </w:rPr>
              <w:t>`</w:t>
            </w:r>
          </w:p>
        </w:tc>
        <w:tc>
          <w:tcPr>
            <w:tcW w:w="2250" w:type="dxa"/>
          </w:tcPr>
          <w:p w14:paraId="47522578" w14:textId="77777777" w:rsidR="00B64CAA" w:rsidRDefault="00000000">
            <w:r>
              <w:rPr>
                <w:sz w:val="20"/>
              </w:rPr>
              <w:t>FLOAT</w:t>
            </w:r>
          </w:p>
        </w:tc>
        <w:tc>
          <w:tcPr>
            <w:tcW w:w="2250" w:type="dxa"/>
          </w:tcPr>
          <w:p w14:paraId="3574453C" w14:textId="77777777" w:rsidR="00B64CAA" w:rsidRDefault="00000000">
            <w:r>
              <w:rPr>
                <w:sz w:val="20"/>
              </w:rPr>
              <w:t>NOT NULL, CHECK 0≤x≤1</w:t>
            </w:r>
          </w:p>
        </w:tc>
        <w:tc>
          <w:tcPr>
            <w:tcW w:w="2250" w:type="dxa"/>
          </w:tcPr>
          <w:p w14:paraId="4890E411" w14:textId="77777777" w:rsidR="00B64CAA" w:rsidRDefault="00000000">
            <w:r>
              <w:rPr>
                <w:sz w:val="20"/>
              </w:rPr>
              <w:t>Weight of communication score in composite evaluation</w:t>
            </w:r>
          </w:p>
        </w:tc>
      </w:tr>
      <w:tr w:rsidR="00B64CAA" w14:paraId="6BBB66BD" w14:textId="77777777">
        <w:tc>
          <w:tcPr>
            <w:tcW w:w="2250" w:type="dxa"/>
          </w:tcPr>
          <w:p w14:paraId="45315086" w14:textId="77777777" w:rsidR="00B64CAA" w:rsidRDefault="00000000">
            <w:r>
              <w:rPr>
                <w:sz w:val="20"/>
              </w:rPr>
              <w:t>`</w:t>
            </w:r>
            <w:proofErr w:type="spellStart"/>
            <w:r>
              <w:rPr>
                <w:sz w:val="20"/>
              </w:rPr>
              <w:t>eq_weight</w:t>
            </w:r>
            <w:proofErr w:type="spellEnd"/>
            <w:r>
              <w:rPr>
                <w:sz w:val="20"/>
              </w:rPr>
              <w:t>`</w:t>
            </w:r>
          </w:p>
        </w:tc>
        <w:tc>
          <w:tcPr>
            <w:tcW w:w="2250" w:type="dxa"/>
          </w:tcPr>
          <w:p w14:paraId="0FEB026B" w14:textId="77777777" w:rsidR="00B64CAA" w:rsidRDefault="00000000">
            <w:r>
              <w:rPr>
                <w:sz w:val="20"/>
              </w:rPr>
              <w:t>FLOAT</w:t>
            </w:r>
          </w:p>
        </w:tc>
        <w:tc>
          <w:tcPr>
            <w:tcW w:w="2250" w:type="dxa"/>
          </w:tcPr>
          <w:p w14:paraId="45C87F43" w14:textId="77777777" w:rsidR="00B64CAA" w:rsidRDefault="00000000">
            <w:r>
              <w:rPr>
                <w:sz w:val="20"/>
              </w:rPr>
              <w:t>NOT NULL, CHECK 0≤x≤1</w:t>
            </w:r>
          </w:p>
        </w:tc>
        <w:tc>
          <w:tcPr>
            <w:tcW w:w="2250" w:type="dxa"/>
          </w:tcPr>
          <w:p w14:paraId="37C7169D" w14:textId="77777777" w:rsidR="00B64CAA" w:rsidRDefault="00000000">
            <w:r>
              <w:rPr>
                <w:sz w:val="20"/>
              </w:rPr>
              <w:t>Weight of emotional intelligence score</w:t>
            </w:r>
          </w:p>
        </w:tc>
      </w:tr>
      <w:tr w:rsidR="00B64CAA" w14:paraId="44FD0BC2" w14:textId="77777777">
        <w:tc>
          <w:tcPr>
            <w:tcW w:w="2250" w:type="dxa"/>
          </w:tcPr>
          <w:p w14:paraId="0F615B79" w14:textId="77777777" w:rsidR="00B64CAA" w:rsidRDefault="00000000">
            <w:r>
              <w:rPr>
                <w:sz w:val="20"/>
              </w:rPr>
              <w:t>`</w:t>
            </w:r>
            <w:proofErr w:type="spellStart"/>
            <w:r>
              <w:rPr>
                <w:sz w:val="20"/>
              </w:rPr>
              <w:t>conf_weight</w:t>
            </w:r>
            <w:proofErr w:type="spellEnd"/>
            <w:r>
              <w:rPr>
                <w:sz w:val="20"/>
              </w:rPr>
              <w:t>`</w:t>
            </w:r>
          </w:p>
        </w:tc>
        <w:tc>
          <w:tcPr>
            <w:tcW w:w="2250" w:type="dxa"/>
          </w:tcPr>
          <w:p w14:paraId="24FED958" w14:textId="77777777" w:rsidR="00B64CAA" w:rsidRDefault="00000000">
            <w:r>
              <w:rPr>
                <w:sz w:val="20"/>
              </w:rPr>
              <w:t>FLOAT</w:t>
            </w:r>
          </w:p>
        </w:tc>
        <w:tc>
          <w:tcPr>
            <w:tcW w:w="2250" w:type="dxa"/>
          </w:tcPr>
          <w:p w14:paraId="5FE4DB22" w14:textId="77777777" w:rsidR="00B64CAA" w:rsidRDefault="00000000">
            <w:r>
              <w:rPr>
                <w:sz w:val="20"/>
              </w:rPr>
              <w:t>NOT NULL, CHECK 0≤x≤1</w:t>
            </w:r>
          </w:p>
        </w:tc>
        <w:tc>
          <w:tcPr>
            <w:tcW w:w="2250" w:type="dxa"/>
          </w:tcPr>
          <w:p w14:paraId="69B7A335" w14:textId="77777777" w:rsidR="00B64CAA" w:rsidRDefault="00000000">
            <w:r>
              <w:rPr>
                <w:sz w:val="20"/>
              </w:rPr>
              <w:t>Weight of confidence score</w:t>
            </w:r>
          </w:p>
        </w:tc>
      </w:tr>
      <w:tr w:rsidR="00B64CAA" w14:paraId="08F83C28" w14:textId="77777777">
        <w:tc>
          <w:tcPr>
            <w:tcW w:w="2250" w:type="dxa"/>
          </w:tcPr>
          <w:p w14:paraId="3AB8F3B5" w14:textId="77777777" w:rsidR="00B64CAA" w:rsidRDefault="00000000">
            <w:r>
              <w:rPr>
                <w:sz w:val="20"/>
              </w:rPr>
              <w:t>`</w:t>
            </w:r>
            <w:proofErr w:type="spellStart"/>
            <w:r>
              <w:rPr>
                <w:sz w:val="20"/>
              </w:rPr>
              <w:t>difficulty_distribution</w:t>
            </w:r>
            <w:proofErr w:type="spellEnd"/>
            <w:r>
              <w:rPr>
                <w:sz w:val="20"/>
              </w:rPr>
              <w:t>`</w:t>
            </w:r>
          </w:p>
        </w:tc>
        <w:tc>
          <w:tcPr>
            <w:tcW w:w="2250" w:type="dxa"/>
          </w:tcPr>
          <w:p w14:paraId="646A459C" w14:textId="77777777" w:rsidR="00B64CAA" w:rsidRDefault="00000000">
            <w:r>
              <w:rPr>
                <w:sz w:val="20"/>
              </w:rPr>
              <w:t>JSON</w:t>
            </w:r>
          </w:p>
        </w:tc>
        <w:tc>
          <w:tcPr>
            <w:tcW w:w="2250" w:type="dxa"/>
          </w:tcPr>
          <w:p w14:paraId="5BFD7039" w14:textId="77777777" w:rsidR="00B64CAA" w:rsidRDefault="00000000">
            <w:r>
              <w:rPr>
                <w:sz w:val="20"/>
              </w:rPr>
              <w:t>NULL</w:t>
            </w:r>
          </w:p>
        </w:tc>
        <w:tc>
          <w:tcPr>
            <w:tcW w:w="2250" w:type="dxa"/>
          </w:tcPr>
          <w:p w14:paraId="24C732E5" w14:textId="77777777" w:rsidR="00B64CAA" w:rsidRDefault="00000000">
            <w:r>
              <w:rPr>
                <w:sz w:val="20"/>
              </w:rPr>
              <w:t>Distribution of Easy/Medium/Hard questions</w:t>
            </w:r>
          </w:p>
        </w:tc>
      </w:tr>
      <w:tr w:rsidR="00B64CAA" w14:paraId="7885C878" w14:textId="77777777">
        <w:tc>
          <w:tcPr>
            <w:tcW w:w="2250" w:type="dxa"/>
          </w:tcPr>
          <w:p w14:paraId="36289084" w14:textId="77777777" w:rsidR="00B64CAA" w:rsidRDefault="00000000">
            <w:r>
              <w:rPr>
                <w:sz w:val="20"/>
              </w:rPr>
              <w:t>`</w:t>
            </w:r>
            <w:proofErr w:type="spellStart"/>
            <w:r>
              <w:rPr>
                <w:sz w:val="20"/>
              </w:rPr>
              <w:t>created_at</w:t>
            </w:r>
            <w:proofErr w:type="spellEnd"/>
            <w:r>
              <w:rPr>
                <w:sz w:val="20"/>
              </w:rPr>
              <w:t>`</w:t>
            </w:r>
          </w:p>
        </w:tc>
        <w:tc>
          <w:tcPr>
            <w:tcW w:w="2250" w:type="dxa"/>
          </w:tcPr>
          <w:p w14:paraId="4D3CE474" w14:textId="77777777" w:rsidR="00B64CAA" w:rsidRDefault="00000000">
            <w:r>
              <w:rPr>
                <w:sz w:val="20"/>
              </w:rPr>
              <w:t>DATETIME</w:t>
            </w:r>
          </w:p>
        </w:tc>
        <w:tc>
          <w:tcPr>
            <w:tcW w:w="2250" w:type="dxa"/>
          </w:tcPr>
          <w:p w14:paraId="34152170" w14:textId="77777777" w:rsidR="00B64CAA" w:rsidRDefault="00000000">
            <w:r>
              <w:rPr>
                <w:sz w:val="20"/>
              </w:rPr>
              <w:t>NOT NULL</w:t>
            </w:r>
          </w:p>
        </w:tc>
        <w:tc>
          <w:tcPr>
            <w:tcW w:w="2250" w:type="dxa"/>
          </w:tcPr>
          <w:p w14:paraId="29B0A3B9" w14:textId="77777777" w:rsidR="00B64CAA" w:rsidRDefault="00000000">
            <w:r>
              <w:rPr>
                <w:sz w:val="20"/>
              </w:rPr>
              <w:t>Record creation timestamp</w:t>
            </w:r>
          </w:p>
        </w:tc>
      </w:tr>
    </w:tbl>
    <w:p w14:paraId="3F68A2BF" w14:textId="77777777" w:rsidR="00B64CAA" w:rsidRDefault="00B64CAA"/>
    <w:p w14:paraId="2C385CAB" w14:textId="77777777" w:rsidR="00B64CAA" w:rsidRDefault="00000000">
      <w:pPr>
        <w:spacing w:before="60" w:after="120" w:line="360" w:lineRule="exact"/>
        <w:jc w:val="both"/>
      </w:pPr>
      <w:r>
        <w:t xml:space="preserve">Constraint: </w:t>
      </w:r>
      <w:proofErr w:type="spellStart"/>
      <w:r>
        <w:t>tech_weight</w:t>
      </w:r>
      <w:proofErr w:type="spellEnd"/>
      <w:r>
        <w:t xml:space="preserve"> + </w:t>
      </w:r>
      <w:proofErr w:type="spellStart"/>
      <w:r>
        <w:t>comm_weight</w:t>
      </w:r>
      <w:proofErr w:type="spellEnd"/>
      <w:r>
        <w:t xml:space="preserve"> + </w:t>
      </w:r>
      <w:proofErr w:type="spellStart"/>
      <w:r>
        <w:t>eq_weight</w:t>
      </w:r>
      <w:proofErr w:type="spellEnd"/>
      <w:r>
        <w:t xml:space="preserve"> + </w:t>
      </w:r>
      <w:proofErr w:type="spellStart"/>
      <w:r>
        <w:t>conf_weight</w:t>
      </w:r>
      <w:proofErr w:type="spellEnd"/>
      <w:r>
        <w:t xml:space="preserve"> = 1.0 (enforced at application layer)</w:t>
      </w:r>
    </w:p>
    <w:p w14:paraId="0947D973" w14:textId="77777777" w:rsidR="00B64CAA" w:rsidRDefault="00000000">
      <w:pPr>
        <w:spacing w:before="60" w:after="120" w:line="360" w:lineRule="exact"/>
        <w:jc w:val="both"/>
      </w:pPr>
      <w:r>
        <w:t>Relationships:</w:t>
      </w:r>
    </w:p>
    <w:p w14:paraId="246DD5A3" w14:textId="77777777" w:rsidR="00B64CAA" w:rsidRDefault="00000000">
      <w:pPr>
        <w:pStyle w:val="ListBullet"/>
        <w:spacing w:before="40" w:after="40"/>
      </w:pPr>
      <w:r>
        <w:rPr>
          <w:sz w:val="22"/>
        </w:rPr>
        <w:t>N:1 with Department</w:t>
      </w:r>
    </w:p>
    <w:p w14:paraId="24A9A549" w14:textId="77777777" w:rsidR="00B64CAA" w:rsidRDefault="00000000">
      <w:pPr>
        <w:pStyle w:val="ListBullet"/>
        <w:spacing w:before="40" w:after="40"/>
      </w:pPr>
      <w:proofErr w:type="gramStart"/>
      <w:r>
        <w:rPr>
          <w:sz w:val="22"/>
        </w:rPr>
        <w:t>1:N</w:t>
      </w:r>
      <w:proofErr w:type="gramEnd"/>
      <w:r>
        <w:rPr>
          <w:sz w:val="22"/>
        </w:rPr>
        <w:t xml:space="preserve"> with </w:t>
      </w:r>
      <w:proofErr w:type="spellStart"/>
      <w:r>
        <w:rPr>
          <w:sz w:val="22"/>
        </w:rPr>
        <w:t>InterviewSession</w:t>
      </w:r>
      <w:proofErr w:type="spellEnd"/>
    </w:p>
    <w:p w14:paraId="1B36978C" w14:textId="77777777" w:rsidR="00B64CAA" w:rsidRDefault="00000000">
      <w:pPr>
        <w:pStyle w:val="ListBullet"/>
        <w:spacing w:before="40" w:after="40"/>
      </w:pPr>
      <w:proofErr w:type="gramStart"/>
      <w:r>
        <w:rPr>
          <w:sz w:val="22"/>
        </w:rPr>
        <w:t>1:N</w:t>
      </w:r>
      <w:proofErr w:type="gramEnd"/>
      <w:r>
        <w:rPr>
          <w:sz w:val="22"/>
        </w:rPr>
        <w:t xml:space="preserve"> with </w:t>
      </w:r>
      <w:proofErr w:type="spellStart"/>
      <w:r>
        <w:rPr>
          <w:sz w:val="22"/>
        </w:rPr>
        <w:t>QuestionBank</w:t>
      </w:r>
      <w:proofErr w:type="spellEnd"/>
    </w:p>
    <w:p w14:paraId="186087EA" w14:textId="77777777" w:rsidR="00B64CAA" w:rsidRDefault="00000000">
      <w:pPr>
        <w:spacing w:before="240" w:after="120"/>
      </w:pPr>
      <w:r>
        <w:rPr>
          <w:b/>
          <w:color w:val="00467F"/>
          <w:sz w:val="26"/>
        </w:rPr>
        <w:t xml:space="preserve">8.5 Entity 3 — </w:t>
      </w:r>
      <w:proofErr w:type="spellStart"/>
      <w:r>
        <w:rPr>
          <w:b/>
          <w:color w:val="00467F"/>
          <w:sz w:val="26"/>
        </w:rPr>
        <w:t>StatusLookup</w:t>
      </w:r>
      <w:proofErr w:type="spellEnd"/>
    </w:p>
    <w:p w14:paraId="4A4ADC5F" w14:textId="77777777" w:rsidR="00B64CAA" w:rsidRDefault="00000000">
      <w:pPr>
        <w:spacing w:before="60" w:after="120" w:line="360" w:lineRule="exact"/>
        <w:jc w:val="both"/>
      </w:pPr>
      <w:r>
        <w:t>Purpose: Provides a lookup table for all valid interview session states, implementing a type-safe state machine for interview lifecycle management.</w:t>
      </w:r>
    </w:p>
    <w:tbl>
      <w:tblPr>
        <w:tblStyle w:val="TableGrid"/>
        <w:tblW w:w="0" w:type="auto"/>
        <w:tblLook w:val="04A0" w:firstRow="1" w:lastRow="0" w:firstColumn="1" w:lastColumn="0" w:noHBand="0" w:noVBand="1"/>
      </w:tblPr>
      <w:tblGrid>
        <w:gridCol w:w="2250"/>
        <w:gridCol w:w="2250"/>
        <w:gridCol w:w="2250"/>
        <w:gridCol w:w="2250"/>
      </w:tblGrid>
      <w:tr w:rsidR="00B64CAA" w14:paraId="3BFA0EB6" w14:textId="77777777">
        <w:tc>
          <w:tcPr>
            <w:tcW w:w="2250" w:type="dxa"/>
            <w:shd w:val="clear" w:color="auto" w:fill="D0E4F5"/>
          </w:tcPr>
          <w:p w14:paraId="34F5037A" w14:textId="77777777" w:rsidR="00B64CAA" w:rsidRDefault="00000000">
            <w:r>
              <w:rPr>
                <w:b/>
                <w:sz w:val="20"/>
              </w:rPr>
              <w:t>Attribute</w:t>
            </w:r>
          </w:p>
        </w:tc>
        <w:tc>
          <w:tcPr>
            <w:tcW w:w="2250" w:type="dxa"/>
            <w:shd w:val="clear" w:color="auto" w:fill="D0E4F5"/>
          </w:tcPr>
          <w:p w14:paraId="3693266E" w14:textId="77777777" w:rsidR="00B64CAA" w:rsidRDefault="00000000">
            <w:r>
              <w:rPr>
                <w:b/>
                <w:sz w:val="20"/>
              </w:rPr>
              <w:t>Data Type</w:t>
            </w:r>
          </w:p>
        </w:tc>
        <w:tc>
          <w:tcPr>
            <w:tcW w:w="2250" w:type="dxa"/>
            <w:shd w:val="clear" w:color="auto" w:fill="D0E4F5"/>
          </w:tcPr>
          <w:p w14:paraId="46360BE6" w14:textId="77777777" w:rsidR="00B64CAA" w:rsidRDefault="00000000">
            <w:r>
              <w:rPr>
                <w:b/>
                <w:sz w:val="20"/>
              </w:rPr>
              <w:t>Constraint</w:t>
            </w:r>
          </w:p>
        </w:tc>
        <w:tc>
          <w:tcPr>
            <w:tcW w:w="2250" w:type="dxa"/>
            <w:shd w:val="clear" w:color="auto" w:fill="D0E4F5"/>
          </w:tcPr>
          <w:p w14:paraId="22734A67" w14:textId="77777777" w:rsidR="00B64CAA" w:rsidRDefault="00000000">
            <w:r>
              <w:rPr>
                <w:b/>
                <w:sz w:val="20"/>
              </w:rPr>
              <w:t>Description</w:t>
            </w:r>
          </w:p>
        </w:tc>
      </w:tr>
      <w:tr w:rsidR="00B64CAA" w14:paraId="07D75E0E" w14:textId="77777777">
        <w:tc>
          <w:tcPr>
            <w:tcW w:w="2250" w:type="dxa"/>
          </w:tcPr>
          <w:p w14:paraId="031325ED" w14:textId="77777777" w:rsidR="00B64CAA" w:rsidRDefault="00000000">
            <w:r>
              <w:rPr>
                <w:sz w:val="20"/>
              </w:rPr>
              <w:t>`</w:t>
            </w:r>
            <w:proofErr w:type="spellStart"/>
            <w:r>
              <w:rPr>
                <w:sz w:val="20"/>
              </w:rPr>
              <w:t>status_id</w:t>
            </w:r>
            <w:proofErr w:type="spellEnd"/>
            <w:r>
              <w:rPr>
                <w:sz w:val="20"/>
              </w:rPr>
              <w:t>`</w:t>
            </w:r>
          </w:p>
        </w:tc>
        <w:tc>
          <w:tcPr>
            <w:tcW w:w="2250" w:type="dxa"/>
          </w:tcPr>
          <w:p w14:paraId="10A2A55B" w14:textId="77777777" w:rsidR="00B64CAA" w:rsidRDefault="00000000">
            <w:r>
              <w:rPr>
                <w:sz w:val="20"/>
              </w:rPr>
              <w:t>INTEGER</w:t>
            </w:r>
          </w:p>
        </w:tc>
        <w:tc>
          <w:tcPr>
            <w:tcW w:w="2250" w:type="dxa"/>
          </w:tcPr>
          <w:p w14:paraId="4AAE46A3" w14:textId="77777777" w:rsidR="00B64CAA" w:rsidRDefault="00000000">
            <w:r>
              <w:rPr>
                <w:sz w:val="20"/>
              </w:rPr>
              <w:t>PRIMARY KEY</w:t>
            </w:r>
          </w:p>
        </w:tc>
        <w:tc>
          <w:tcPr>
            <w:tcW w:w="2250" w:type="dxa"/>
          </w:tcPr>
          <w:p w14:paraId="1AD8BD00" w14:textId="77777777" w:rsidR="00B64CAA" w:rsidRDefault="00000000">
            <w:r>
              <w:rPr>
                <w:sz w:val="20"/>
              </w:rPr>
              <w:t>Status identifier</w:t>
            </w:r>
          </w:p>
        </w:tc>
      </w:tr>
      <w:tr w:rsidR="00B64CAA" w14:paraId="69827AEA" w14:textId="77777777">
        <w:tc>
          <w:tcPr>
            <w:tcW w:w="2250" w:type="dxa"/>
          </w:tcPr>
          <w:p w14:paraId="6C3FE346" w14:textId="77777777" w:rsidR="00B64CAA" w:rsidRDefault="00000000">
            <w:r>
              <w:rPr>
                <w:sz w:val="20"/>
              </w:rPr>
              <w:t>`</w:t>
            </w:r>
            <w:proofErr w:type="spellStart"/>
            <w:r>
              <w:rPr>
                <w:sz w:val="20"/>
              </w:rPr>
              <w:t>status_name</w:t>
            </w:r>
            <w:proofErr w:type="spellEnd"/>
            <w:r>
              <w:rPr>
                <w:sz w:val="20"/>
              </w:rPr>
              <w:t>`</w:t>
            </w:r>
          </w:p>
        </w:tc>
        <w:tc>
          <w:tcPr>
            <w:tcW w:w="2250" w:type="dxa"/>
          </w:tcPr>
          <w:p w14:paraId="69FEEA5D" w14:textId="77777777" w:rsidR="00B64CAA" w:rsidRDefault="00000000">
            <w:proofErr w:type="gramStart"/>
            <w:r>
              <w:rPr>
                <w:sz w:val="20"/>
              </w:rPr>
              <w:t>VARCHAR(</w:t>
            </w:r>
            <w:proofErr w:type="gramEnd"/>
            <w:r>
              <w:rPr>
                <w:sz w:val="20"/>
              </w:rPr>
              <w:t>50)</w:t>
            </w:r>
          </w:p>
        </w:tc>
        <w:tc>
          <w:tcPr>
            <w:tcW w:w="2250" w:type="dxa"/>
          </w:tcPr>
          <w:p w14:paraId="7371EE63" w14:textId="77777777" w:rsidR="00B64CAA" w:rsidRDefault="00000000">
            <w:r>
              <w:rPr>
                <w:sz w:val="20"/>
              </w:rPr>
              <w:t>NOT NULL, UNIQUE</w:t>
            </w:r>
          </w:p>
        </w:tc>
        <w:tc>
          <w:tcPr>
            <w:tcW w:w="2250" w:type="dxa"/>
          </w:tcPr>
          <w:p w14:paraId="74D34EC9" w14:textId="77777777" w:rsidR="00B64CAA" w:rsidRDefault="00000000">
            <w:r>
              <w:rPr>
                <w:sz w:val="20"/>
              </w:rPr>
              <w:t>Status name</w:t>
            </w:r>
          </w:p>
        </w:tc>
      </w:tr>
      <w:tr w:rsidR="00B64CAA" w14:paraId="03F30B09" w14:textId="77777777">
        <w:tc>
          <w:tcPr>
            <w:tcW w:w="2250" w:type="dxa"/>
          </w:tcPr>
          <w:p w14:paraId="4DB253A0" w14:textId="77777777" w:rsidR="00B64CAA" w:rsidRDefault="00000000">
            <w:r>
              <w:rPr>
                <w:sz w:val="20"/>
              </w:rPr>
              <w:t>`</w:t>
            </w:r>
            <w:proofErr w:type="spellStart"/>
            <w:r>
              <w:rPr>
                <w:sz w:val="20"/>
              </w:rPr>
              <w:t>status_description</w:t>
            </w:r>
            <w:proofErr w:type="spellEnd"/>
            <w:r>
              <w:rPr>
                <w:sz w:val="20"/>
              </w:rPr>
              <w:t>`</w:t>
            </w:r>
          </w:p>
        </w:tc>
        <w:tc>
          <w:tcPr>
            <w:tcW w:w="2250" w:type="dxa"/>
          </w:tcPr>
          <w:p w14:paraId="4D3EFB30" w14:textId="77777777" w:rsidR="00B64CAA" w:rsidRDefault="00000000">
            <w:r>
              <w:rPr>
                <w:sz w:val="20"/>
              </w:rPr>
              <w:t>TEXT</w:t>
            </w:r>
          </w:p>
        </w:tc>
        <w:tc>
          <w:tcPr>
            <w:tcW w:w="2250" w:type="dxa"/>
          </w:tcPr>
          <w:p w14:paraId="04374705" w14:textId="77777777" w:rsidR="00B64CAA" w:rsidRDefault="00000000">
            <w:r>
              <w:rPr>
                <w:sz w:val="20"/>
              </w:rPr>
              <w:t>NULL</w:t>
            </w:r>
          </w:p>
        </w:tc>
        <w:tc>
          <w:tcPr>
            <w:tcW w:w="2250" w:type="dxa"/>
          </w:tcPr>
          <w:p w14:paraId="57AC317A" w14:textId="77777777" w:rsidR="00B64CAA" w:rsidRDefault="00000000">
            <w:r>
              <w:rPr>
                <w:sz w:val="20"/>
              </w:rPr>
              <w:t>Detailed description</w:t>
            </w:r>
          </w:p>
        </w:tc>
      </w:tr>
    </w:tbl>
    <w:p w14:paraId="1DFB1976" w14:textId="77777777" w:rsidR="00B64CAA" w:rsidRDefault="00B64CAA"/>
    <w:p w14:paraId="450C7864" w14:textId="77777777" w:rsidR="00B64CAA" w:rsidRDefault="00000000">
      <w:pPr>
        <w:spacing w:before="60" w:after="120" w:line="360" w:lineRule="exact"/>
        <w:jc w:val="both"/>
      </w:pPr>
      <w:r>
        <w:t>Standard Status Values:</w:t>
      </w:r>
    </w:p>
    <w:tbl>
      <w:tblPr>
        <w:tblStyle w:val="TableGrid"/>
        <w:tblW w:w="0" w:type="auto"/>
        <w:tblLook w:val="04A0" w:firstRow="1" w:lastRow="0" w:firstColumn="1" w:lastColumn="0" w:noHBand="0" w:noVBand="1"/>
      </w:tblPr>
      <w:tblGrid>
        <w:gridCol w:w="3000"/>
        <w:gridCol w:w="3000"/>
        <w:gridCol w:w="3000"/>
      </w:tblGrid>
      <w:tr w:rsidR="00B64CAA" w14:paraId="3751ECB5" w14:textId="77777777">
        <w:tc>
          <w:tcPr>
            <w:tcW w:w="3000" w:type="dxa"/>
            <w:shd w:val="clear" w:color="auto" w:fill="D0E4F5"/>
          </w:tcPr>
          <w:p w14:paraId="0A737AD5" w14:textId="77777777" w:rsidR="00B64CAA" w:rsidRDefault="00000000">
            <w:proofErr w:type="spellStart"/>
            <w:r>
              <w:rPr>
                <w:b/>
                <w:sz w:val="20"/>
              </w:rPr>
              <w:t>status_id</w:t>
            </w:r>
            <w:proofErr w:type="spellEnd"/>
          </w:p>
        </w:tc>
        <w:tc>
          <w:tcPr>
            <w:tcW w:w="3000" w:type="dxa"/>
            <w:shd w:val="clear" w:color="auto" w:fill="D0E4F5"/>
          </w:tcPr>
          <w:p w14:paraId="0B3C0371" w14:textId="77777777" w:rsidR="00B64CAA" w:rsidRDefault="00000000">
            <w:proofErr w:type="spellStart"/>
            <w:r>
              <w:rPr>
                <w:b/>
                <w:sz w:val="20"/>
              </w:rPr>
              <w:t>status_name</w:t>
            </w:r>
            <w:proofErr w:type="spellEnd"/>
          </w:p>
        </w:tc>
        <w:tc>
          <w:tcPr>
            <w:tcW w:w="3000" w:type="dxa"/>
            <w:shd w:val="clear" w:color="auto" w:fill="D0E4F5"/>
          </w:tcPr>
          <w:p w14:paraId="185CB329" w14:textId="77777777" w:rsidR="00B64CAA" w:rsidRDefault="00000000">
            <w:r>
              <w:rPr>
                <w:b/>
                <w:sz w:val="20"/>
              </w:rPr>
              <w:t>Description</w:t>
            </w:r>
          </w:p>
        </w:tc>
      </w:tr>
      <w:tr w:rsidR="00B64CAA" w14:paraId="5A40A3F0" w14:textId="77777777">
        <w:tc>
          <w:tcPr>
            <w:tcW w:w="3000" w:type="dxa"/>
          </w:tcPr>
          <w:p w14:paraId="5CF2BA2A" w14:textId="77777777" w:rsidR="00B64CAA" w:rsidRDefault="00000000">
            <w:r>
              <w:rPr>
                <w:sz w:val="20"/>
              </w:rPr>
              <w:t>1</w:t>
            </w:r>
          </w:p>
        </w:tc>
        <w:tc>
          <w:tcPr>
            <w:tcW w:w="3000" w:type="dxa"/>
          </w:tcPr>
          <w:p w14:paraId="66DCB200" w14:textId="77777777" w:rsidR="00B64CAA" w:rsidRDefault="00000000">
            <w:r>
              <w:rPr>
                <w:sz w:val="20"/>
              </w:rPr>
              <w:t>REGISTERED</w:t>
            </w:r>
          </w:p>
        </w:tc>
        <w:tc>
          <w:tcPr>
            <w:tcW w:w="3000" w:type="dxa"/>
          </w:tcPr>
          <w:p w14:paraId="3BA5948C" w14:textId="77777777" w:rsidR="00B64CAA" w:rsidRDefault="00000000">
            <w:r>
              <w:rPr>
                <w:sz w:val="20"/>
              </w:rPr>
              <w:t>Candidate registered; interview not yet initiated</w:t>
            </w:r>
          </w:p>
        </w:tc>
      </w:tr>
      <w:tr w:rsidR="00B64CAA" w14:paraId="66A20F21" w14:textId="77777777">
        <w:tc>
          <w:tcPr>
            <w:tcW w:w="3000" w:type="dxa"/>
          </w:tcPr>
          <w:p w14:paraId="7CDE094C" w14:textId="77777777" w:rsidR="00B64CAA" w:rsidRDefault="00000000">
            <w:r>
              <w:rPr>
                <w:sz w:val="20"/>
              </w:rPr>
              <w:t>2</w:t>
            </w:r>
          </w:p>
        </w:tc>
        <w:tc>
          <w:tcPr>
            <w:tcW w:w="3000" w:type="dxa"/>
          </w:tcPr>
          <w:p w14:paraId="6D17A404" w14:textId="77777777" w:rsidR="00B64CAA" w:rsidRDefault="00000000">
            <w:r>
              <w:rPr>
                <w:sz w:val="20"/>
              </w:rPr>
              <w:t>RESUME_UPLOADED</w:t>
            </w:r>
          </w:p>
        </w:tc>
        <w:tc>
          <w:tcPr>
            <w:tcW w:w="3000" w:type="dxa"/>
          </w:tcPr>
          <w:p w14:paraId="3EFC0D96" w14:textId="77777777" w:rsidR="00B64CAA" w:rsidRDefault="00000000">
            <w:r>
              <w:rPr>
                <w:sz w:val="20"/>
              </w:rPr>
              <w:t>Resume uploaded and scored</w:t>
            </w:r>
          </w:p>
        </w:tc>
      </w:tr>
      <w:tr w:rsidR="00B64CAA" w14:paraId="0A3574D3" w14:textId="77777777">
        <w:tc>
          <w:tcPr>
            <w:tcW w:w="3000" w:type="dxa"/>
          </w:tcPr>
          <w:p w14:paraId="722B4472" w14:textId="77777777" w:rsidR="00B64CAA" w:rsidRDefault="00000000">
            <w:r>
              <w:rPr>
                <w:sz w:val="20"/>
              </w:rPr>
              <w:t>3</w:t>
            </w:r>
          </w:p>
        </w:tc>
        <w:tc>
          <w:tcPr>
            <w:tcW w:w="3000" w:type="dxa"/>
          </w:tcPr>
          <w:p w14:paraId="00EDB2FE" w14:textId="77777777" w:rsidR="00B64CAA" w:rsidRDefault="00000000">
            <w:r>
              <w:rPr>
                <w:sz w:val="20"/>
              </w:rPr>
              <w:t>INTERVIEW_PENDING</w:t>
            </w:r>
          </w:p>
        </w:tc>
        <w:tc>
          <w:tcPr>
            <w:tcW w:w="3000" w:type="dxa"/>
          </w:tcPr>
          <w:p w14:paraId="39F86B34" w14:textId="77777777" w:rsidR="00B64CAA" w:rsidRDefault="00000000">
            <w:r>
              <w:rPr>
                <w:sz w:val="20"/>
              </w:rPr>
              <w:t>Interview started but not yet completed</w:t>
            </w:r>
          </w:p>
        </w:tc>
      </w:tr>
      <w:tr w:rsidR="00B64CAA" w14:paraId="2C799BF6" w14:textId="77777777">
        <w:tc>
          <w:tcPr>
            <w:tcW w:w="3000" w:type="dxa"/>
          </w:tcPr>
          <w:p w14:paraId="3FCF73CE" w14:textId="77777777" w:rsidR="00B64CAA" w:rsidRDefault="00000000">
            <w:r>
              <w:rPr>
                <w:sz w:val="20"/>
              </w:rPr>
              <w:t>4</w:t>
            </w:r>
          </w:p>
        </w:tc>
        <w:tc>
          <w:tcPr>
            <w:tcW w:w="3000" w:type="dxa"/>
          </w:tcPr>
          <w:p w14:paraId="149A85AC" w14:textId="77777777" w:rsidR="00B64CAA" w:rsidRDefault="00000000">
            <w:r>
              <w:rPr>
                <w:sz w:val="20"/>
              </w:rPr>
              <w:t>INTERVIEW_COMPLETED</w:t>
            </w:r>
          </w:p>
        </w:tc>
        <w:tc>
          <w:tcPr>
            <w:tcW w:w="3000" w:type="dxa"/>
          </w:tcPr>
          <w:p w14:paraId="0706D72D" w14:textId="77777777" w:rsidR="00B64CAA" w:rsidRDefault="00000000">
            <w:r>
              <w:rPr>
                <w:sz w:val="20"/>
              </w:rPr>
              <w:t>Interview session terminated; evaluation in progress</w:t>
            </w:r>
          </w:p>
        </w:tc>
      </w:tr>
      <w:tr w:rsidR="00B64CAA" w14:paraId="5E031C7F" w14:textId="77777777">
        <w:tc>
          <w:tcPr>
            <w:tcW w:w="3000" w:type="dxa"/>
          </w:tcPr>
          <w:p w14:paraId="5060F233" w14:textId="77777777" w:rsidR="00B64CAA" w:rsidRDefault="00000000">
            <w:r>
              <w:rPr>
                <w:sz w:val="20"/>
              </w:rPr>
              <w:t>5</w:t>
            </w:r>
          </w:p>
        </w:tc>
        <w:tc>
          <w:tcPr>
            <w:tcW w:w="3000" w:type="dxa"/>
          </w:tcPr>
          <w:p w14:paraId="32387375" w14:textId="77777777" w:rsidR="00B64CAA" w:rsidRDefault="00000000">
            <w:r>
              <w:rPr>
                <w:sz w:val="20"/>
              </w:rPr>
              <w:t>REPORT_GENERATED</w:t>
            </w:r>
          </w:p>
        </w:tc>
        <w:tc>
          <w:tcPr>
            <w:tcW w:w="3000" w:type="dxa"/>
          </w:tcPr>
          <w:p w14:paraId="3AB21CAE" w14:textId="77777777" w:rsidR="00B64CAA" w:rsidRDefault="00000000">
            <w:proofErr w:type="spellStart"/>
            <w:r>
              <w:rPr>
                <w:sz w:val="20"/>
              </w:rPr>
              <w:t>FinalReport</w:t>
            </w:r>
            <w:proofErr w:type="spellEnd"/>
            <w:r>
              <w:rPr>
                <w:sz w:val="20"/>
              </w:rPr>
              <w:t xml:space="preserve"> available</w:t>
            </w:r>
          </w:p>
        </w:tc>
      </w:tr>
      <w:tr w:rsidR="00B64CAA" w14:paraId="30F6B049" w14:textId="77777777">
        <w:tc>
          <w:tcPr>
            <w:tcW w:w="3000" w:type="dxa"/>
          </w:tcPr>
          <w:p w14:paraId="38691372" w14:textId="77777777" w:rsidR="00B64CAA" w:rsidRDefault="00000000">
            <w:r>
              <w:rPr>
                <w:sz w:val="20"/>
              </w:rPr>
              <w:t>6</w:t>
            </w:r>
          </w:p>
        </w:tc>
        <w:tc>
          <w:tcPr>
            <w:tcW w:w="3000" w:type="dxa"/>
          </w:tcPr>
          <w:p w14:paraId="321BD80D" w14:textId="77777777" w:rsidR="00B64CAA" w:rsidRDefault="00000000">
            <w:r>
              <w:rPr>
                <w:sz w:val="20"/>
              </w:rPr>
              <w:t>PENDING</w:t>
            </w:r>
          </w:p>
        </w:tc>
        <w:tc>
          <w:tcPr>
            <w:tcW w:w="3000" w:type="dxa"/>
          </w:tcPr>
          <w:p w14:paraId="713C4A2E" w14:textId="77777777" w:rsidR="00B64CAA" w:rsidRDefault="00000000">
            <w:r>
              <w:rPr>
                <w:sz w:val="20"/>
              </w:rPr>
              <w:t>Awaiting HR manual review decision</w:t>
            </w:r>
          </w:p>
        </w:tc>
      </w:tr>
      <w:tr w:rsidR="00B64CAA" w14:paraId="57A32F81" w14:textId="77777777">
        <w:tc>
          <w:tcPr>
            <w:tcW w:w="3000" w:type="dxa"/>
          </w:tcPr>
          <w:p w14:paraId="02D5B7D1" w14:textId="77777777" w:rsidR="00B64CAA" w:rsidRDefault="00000000">
            <w:r>
              <w:rPr>
                <w:sz w:val="20"/>
              </w:rPr>
              <w:t>7</w:t>
            </w:r>
          </w:p>
        </w:tc>
        <w:tc>
          <w:tcPr>
            <w:tcW w:w="3000" w:type="dxa"/>
          </w:tcPr>
          <w:p w14:paraId="5BF9717D" w14:textId="77777777" w:rsidR="00B64CAA" w:rsidRDefault="00000000">
            <w:r>
              <w:rPr>
                <w:sz w:val="20"/>
              </w:rPr>
              <w:t>HIRED</w:t>
            </w:r>
          </w:p>
        </w:tc>
        <w:tc>
          <w:tcPr>
            <w:tcW w:w="3000" w:type="dxa"/>
          </w:tcPr>
          <w:p w14:paraId="0B83BAD5" w14:textId="77777777" w:rsidR="00B64CAA" w:rsidRDefault="00000000">
            <w:r>
              <w:rPr>
                <w:sz w:val="20"/>
              </w:rPr>
              <w:t>Candidate approved for advancement</w:t>
            </w:r>
          </w:p>
        </w:tc>
      </w:tr>
      <w:tr w:rsidR="00B64CAA" w14:paraId="6EC829D9" w14:textId="77777777">
        <w:tc>
          <w:tcPr>
            <w:tcW w:w="3000" w:type="dxa"/>
          </w:tcPr>
          <w:p w14:paraId="2A62558F" w14:textId="77777777" w:rsidR="00B64CAA" w:rsidRDefault="00000000">
            <w:r>
              <w:rPr>
                <w:sz w:val="20"/>
              </w:rPr>
              <w:t>8</w:t>
            </w:r>
          </w:p>
        </w:tc>
        <w:tc>
          <w:tcPr>
            <w:tcW w:w="3000" w:type="dxa"/>
          </w:tcPr>
          <w:p w14:paraId="197925CB" w14:textId="77777777" w:rsidR="00B64CAA" w:rsidRDefault="00000000">
            <w:r>
              <w:rPr>
                <w:sz w:val="20"/>
              </w:rPr>
              <w:t>REJECTED</w:t>
            </w:r>
          </w:p>
        </w:tc>
        <w:tc>
          <w:tcPr>
            <w:tcW w:w="3000" w:type="dxa"/>
          </w:tcPr>
          <w:p w14:paraId="57ABA43A" w14:textId="77777777" w:rsidR="00B64CAA" w:rsidRDefault="00000000">
            <w:r>
              <w:rPr>
                <w:sz w:val="20"/>
              </w:rPr>
              <w:t>Candidate rejected</w:t>
            </w:r>
          </w:p>
        </w:tc>
      </w:tr>
    </w:tbl>
    <w:p w14:paraId="0FFA4F70" w14:textId="77777777" w:rsidR="00B64CAA" w:rsidRDefault="00B64CAA"/>
    <w:p w14:paraId="10C63ADB" w14:textId="77777777" w:rsidR="00B64CAA" w:rsidRDefault="00000000">
      <w:pPr>
        <w:spacing w:before="240" w:after="120"/>
      </w:pPr>
      <w:r>
        <w:rPr>
          <w:b/>
          <w:color w:val="00467F"/>
          <w:sz w:val="26"/>
        </w:rPr>
        <w:t>8.6 Entity 4 — Candidate</w:t>
      </w:r>
    </w:p>
    <w:p w14:paraId="1FCC9BC2" w14:textId="77777777" w:rsidR="00B64CAA" w:rsidRDefault="00000000">
      <w:pPr>
        <w:spacing w:before="60" w:after="120" w:line="360" w:lineRule="exact"/>
        <w:jc w:val="both"/>
      </w:pPr>
      <w:r>
        <w:t>Purpose: Stores the identity and authentication credentials of all registered candidates. This is the primary identity entity for the candidate user type.</w:t>
      </w:r>
    </w:p>
    <w:tbl>
      <w:tblPr>
        <w:tblStyle w:val="TableGrid"/>
        <w:tblW w:w="0" w:type="auto"/>
        <w:tblLook w:val="04A0" w:firstRow="1" w:lastRow="0" w:firstColumn="1" w:lastColumn="0" w:noHBand="0" w:noVBand="1"/>
      </w:tblPr>
      <w:tblGrid>
        <w:gridCol w:w="2250"/>
        <w:gridCol w:w="2250"/>
        <w:gridCol w:w="2250"/>
        <w:gridCol w:w="2250"/>
      </w:tblGrid>
      <w:tr w:rsidR="00B64CAA" w14:paraId="4EF6DB71" w14:textId="77777777">
        <w:tc>
          <w:tcPr>
            <w:tcW w:w="2250" w:type="dxa"/>
            <w:shd w:val="clear" w:color="auto" w:fill="D0E4F5"/>
          </w:tcPr>
          <w:p w14:paraId="07801DCC" w14:textId="77777777" w:rsidR="00B64CAA" w:rsidRDefault="00000000">
            <w:r>
              <w:rPr>
                <w:b/>
                <w:sz w:val="20"/>
              </w:rPr>
              <w:t>Attribute</w:t>
            </w:r>
          </w:p>
        </w:tc>
        <w:tc>
          <w:tcPr>
            <w:tcW w:w="2250" w:type="dxa"/>
            <w:shd w:val="clear" w:color="auto" w:fill="D0E4F5"/>
          </w:tcPr>
          <w:p w14:paraId="5903D70D" w14:textId="77777777" w:rsidR="00B64CAA" w:rsidRDefault="00000000">
            <w:r>
              <w:rPr>
                <w:b/>
                <w:sz w:val="20"/>
              </w:rPr>
              <w:t>Data Type</w:t>
            </w:r>
          </w:p>
        </w:tc>
        <w:tc>
          <w:tcPr>
            <w:tcW w:w="2250" w:type="dxa"/>
            <w:shd w:val="clear" w:color="auto" w:fill="D0E4F5"/>
          </w:tcPr>
          <w:p w14:paraId="035DF38E" w14:textId="77777777" w:rsidR="00B64CAA" w:rsidRDefault="00000000">
            <w:r>
              <w:rPr>
                <w:b/>
                <w:sz w:val="20"/>
              </w:rPr>
              <w:t>Constraint</w:t>
            </w:r>
          </w:p>
        </w:tc>
        <w:tc>
          <w:tcPr>
            <w:tcW w:w="2250" w:type="dxa"/>
            <w:shd w:val="clear" w:color="auto" w:fill="D0E4F5"/>
          </w:tcPr>
          <w:p w14:paraId="46553C4B" w14:textId="77777777" w:rsidR="00B64CAA" w:rsidRDefault="00000000">
            <w:r>
              <w:rPr>
                <w:b/>
                <w:sz w:val="20"/>
              </w:rPr>
              <w:t>Description</w:t>
            </w:r>
          </w:p>
        </w:tc>
      </w:tr>
      <w:tr w:rsidR="00B64CAA" w14:paraId="4B2C19CE" w14:textId="77777777">
        <w:tc>
          <w:tcPr>
            <w:tcW w:w="2250" w:type="dxa"/>
          </w:tcPr>
          <w:p w14:paraId="6F4D61DA" w14:textId="77777777" w:rsidR="00B64CAA" w:rsidRDefault="00000000">
            <w:r>
              <w:rPr>
                <w:sz w:val="20"/>
              </w:rPr>
              <w:t>`</w:t>
            </w:r>
            <w:proofErr w:type="spellStart"/>
            <w:r>
              <w:rPr>
                <w:sz w:val="20"/>
              </w:rPr>
              <w:t>candidate_id</w:t>
            </w:r>
            <w:proofErr w:type="spellEnd"/>
            <w:r>
              <w:rPr>
                <w:sz w:val="20"/>
              </w:rPr>
              <w:t>`</w:t>
            </w:r>
          </w:p>
        </w:tc>
        <w:tc>
          <w:tcPr>
            <w:tcW w:w="2250" w:type="dxa"/>
          </w:tcPr>
          <w:p w14:paraId="06AFE64E" w14:textId="77777777" w:rsidR="00B64CAA" w:rsidRDefault="00000000">
            <w:r>
              <w:rPr>
                <w:sz w:val="20"/>
              </w:rPr>
              <w:t>INTEGER</w:t>
            </w:r>
          </w:p>
        </w:tc>
        <w:tc>
          <w:tcPr>
            <w:tcW w:w="2250" w:type="dxa"/>
          </w:tcPr>
          <w:p w14:paraId="2522E66D" w14:textId="77777777" w:rsidR="00B64CAA" w:rsidRDefault="00000000">
            <w:r>
              <w:rPr>
                <w:sz w:val="20"/>
              </w:rPr>
              <w:t>PRIMARY KEY, AUTO-INCREMENT</w:t>
            </w:r>
          </w:p>
        </w:tc>
        <w:tc>
          <w:tcPr>
            <w:tcW w:w="2250" w:type="dxa"/>
          </w:tcPr>
          <w:p w14:paraId="46EE9DE4" w14:textId="77777777" w:rsidR="00B64CAA" w:rsidRDefault="00000000">
            <w:r>
              <w:rPr>
                <w:sz w:val="20"/>
              </w:rPr>
              <w:t>Unique candidate identifier</w:t>
            </w:r>
          </w:p>
        </w:tc>
      </w:tr>
      <w:tr w:rsidR="00B64CAA" w14:paraId="4364F10C" w14:textId="77777777">
        <w:tc>
          <w:tcPr>
            <w:tcW w:w="2250" w:type="dxa"/>
          </w:tcPr>
          <w:p w14:paraId="75E6D5D7" w14:textId="77777777" w:rsidR="00B64CAA" w:rsidRDefault="00000000">
            <w:r>
              <w:rPr>
                <w:sz w:val="20"/>
              </w:rPr>
              <w:t>`name`</w:t>
            </w:r>
          </w:p>
        </w:tc>
        <w:tc>
          <w:tcPr>
            <w:tcW w:w="2250" w:type="dxa"/>
          </w:tcPr>
          <w:p w14:paraId="33A6896D" w14:textId="77777777" w:rsidR="00B64CAA" w:rsidRDefault="00000000">
            <w:proofErr w:type="gramStart"/>
            <w:r>
              <w:rPr>
                <w:sz w:val="20"/>
              </w:rPr>
              <w:t>VARCHAR(</w:t>
            </w:r>
            <w:proofErr w:type="gramEnd"/>
            <w:r>
              <w:rPr>
                <w:sz w:val="20"/>
              </w:rPr>
              <w:t>200)</w:t>
            </w:r>
          </w:p>
        </w:tc>
        <w:tc>
          <w:tcPr>
            <w:tcW w:w="2250" w:type="dxa"/>
          </w:tcPr>
          <w:p w14:paraId="16F2D8DE" w14:textId="77777777" w:rsidR="00B64CAA" w:rsidRDefault="00000000">
            <w:r>
              <w:rPr>
                <w:sz w:val="20"/>
              </w:rPr>
              <w:t>NOT NULL</w:t>
            </w:r>
          </w:p>
        </w:tc>
        <w:tc>
          <w:tcPr>
            <w:tcW w:w="2250" w:type="dxa"/>
          </w:tcPr>
          <w:p w14:paraId="7D766DF3" w14:textId="77777777" w:rsidR="00B64CAA" w:rsidRDefault="00000000">
            <w:r>
              <w:rPr>
                <w:sz w:val="20"/>
              </w:rPr>
              <w:t>Candidate full name</w:t>
            </w:r>
          </w:p>
        </w:tc>
      </w:tr>
      <w:tr w:rsidR="00B64CAA" w14:paraId="7D650E68" w14:textId="77777777">
        <w:tc>
          <w:tcPr>
            <w:tcW w:w="2250" w:type="dxa"/>
          </w:tcPr>
          <w:p w14:paraId="1280373F" w14:textId="77777777" w:rsidR="00B64CAA" w:rsidRDefault="00000000">
            <w:r>
              <w:rPr>
                <w:sz w:val="20"/>
              </w:rPr>
              <w:t>`email`</w:t>
            </w:r>
          </w:p>
        </w:tc>
        <w:tc>
          <w:tcPr>
            <w:tcW w:w="2250" w:type="dxa"/>
          </w:tcPr>
          <w:p w14:paraId="5BD43637" w14:textId="77777777" w:rsidR="00B64CAA" w:rsidRDefault="00000000">
            <w:proofErr w:type="gramStart"/>
            <w:r>
              <w:rPr>
                <w:sz w:val="20"/>
              </w:rPr>
              <w:t>VARCHAR(</w:t>
            </w:r>
            <w:proofErr w:type="gramEnd"/>
            <w:r>
              <w:rPr>
                <w:sz w:val="20"/>
              </w:rPr>
              <w:t>255)</w:t>
            </w:r>
          </w:p>
        </w:tc>
        <w:tc>
          <w:tcPr>
            <w:tcW w:w="2250" w:type="dxa"/>
          </w:tcPr>
          <w:p w14:paraId="7730BD02" w14:textId="77777777" w:rsidR="00B64CAA" w:rsidRDefault="00000000">
            <w:r>
              <w:rPr>
                <w:sz w:val="20"/>
              </w:rPr>
              <w:t>NOT NULL, UNIQUE</w:t>
            </w:r>
          </w:p>
        </w:tc>
        <w:tc>
          <w:tcPr>
            <w:tcW w:w="2250" w:type="dxa"/>
          </w:tcPr>
          <w:p w14:paraId="23CFFE8C" w14:textId="77777777" w:rsidR="00B64CAA" w:rsidRDefault="00000000">
            <w:r>
              <w:rPr>
                <w:sz w:val="20"/>
              </w:rPr>
              <w:t>Email address (login identifier)</w:t>
            </w:r>
          </w:p>
        </w:tc>
      </w:tr>
      <w:tr w:rsidR="00B64CAA" w14:paraId="7150E477" w14:textId="77777777">
        <w:tc>
          <w:tcPr>
            <w:tcW w:w="2250" w:type="dxa"/>
          </w:tcPr>
          <w:p w14:paraId="28E6ABE9" w14:textId="77777777" w:rsidR="00B64CAA" w:rsidRDefault="00000000">
            <w:r>
              <w:rPr>
                <w:sz w:val="20"/>
              </w:rPr>
              <w:t>`</w:t>
            </w:r>
            <w:proofErr w:type="spellStart"/>
            <w:r>
              <w:rPr>
                <w:sz w:val="20"/>
              </w:rPr>
              <w:t>password_hash</w:t>
            </w:r>
            <w:proofErr w:type="spellEnd"/>
            <w:r>
              <w:rPr>
                <w:sz w:val="20"/>
              </w:rPr>
              <w:t>`</w:t>
            </w:r>
          </w:p>
        </w:tc>
        <w:tc>
          <w:tcPr>
            <w:tcW w:w="2250" w:type="dxa"/>
          </w:tcPr>
          <w:p w14:paraId="345DD480" w14:textId="77777777" w:rsidR="00B64CAA" w:rsidRDefault="00000000">
            <w:proofErr w:type="gramStart"/>
            <w:r>
              <w:rPr>
                <w:sz w:val="20"/>
              </w:rPr>
              <w:t>VARCHAR(</w:t>
            </w:r>
            <w:proofErr w:type="gramEnd"/>
            <w:r>
              <w:rPr>
                <w:sz w:val="20"/>
              </w:rPr>
              <w:t>255)</w:t>
            </w:r>
          </w:p>
        </w:tc>
        <w:tc>
          <w:tcPr>
            <w:tcW w:w="2250" w:type="dxa"/>
          </w:tcPr>
          <w:p w14:paraId="0EADF796" w14:textId="77777777" w:rsidR="00B64CAA" w:rsidRDefault="00000000">
            <w:r>
              <w:rPr>
                <w:sz w:val="20"/>
              </w:rPr>
              <w:t>NOT NULL</w:t>
            </w:r>
          </w:p>
        </w:tc>
        <w:tc>
          <w:tcPr>
            <w:tcW w:w="2250" w:type="dxa"/>
          </w:tcPr>
          <w:p w14:paraId="42FFFB1A" w14:textId="77777777" w:rsidR="00B64CAA" w:rsidRDefault="00000000">
            <w:proofErr w:type="spellStart"/>
            <w:r>
              <w:rPr>
                <w:sz w:val="20"/>
              </w:rPr>
              <w:t>Bcrypt</w:t>
            </w:r>
            <w:proofErr w:type="spellEnd"/>
            <w:r>
              <w:rPr>
                <w:sz w:val="20"/>
              </w:rPr>
              <w:t>-hashed password</w:t>
            </w:r>
          </w:p>
        </w:tc>
      </w:tr>
      <w:tr w:rsidR="00B64CAA" w14:paraId="29DC3E0C" w14:textId="77777777">
        <w:tc>
          <w:tcPr>
            <w:tcW w:w="2250" w:type="dxa"/>
          </w:tcPr>
          <w:p w14:paraId="4759A922" w14:textId="77777777" w:rsidR="00B64CAA" w:rsidRDefault="00000000">
            <w:r>
              <w:rPr>
                <w:sz w:val="20"/>
              </w:rPr>
              <w:t>`phone`</w:t>
            </w:r>
          </w:p>
        </w:tc>
        <w:tc>
          <w:tcPr>
            <w:tcW w:w="2250" w:type="dxa"/>
          </w:tcPr>
          <w:p w14:paraId="55BA5996" w14:textId="77777777" w:rsidR="00B64CAA" w:rsidRDefault="00000000">
            <w:proofErr w:type="gramStart"/>
            <w:r>
              <w:rPr>
                <w:sz w:val="20"/>
              </w:rPr>
              <w:t>VARCHAR(</w:t>
            </w:r>
            <w:proofErr w:type="gramEnd"/>
            <w:r>
              <w:rPr>
                <w:sz w:val="20"/>
              </w:rPr>
              <w:t>20)</w:t>
            </w:r>
          </w:p>
        </w:tc>
        <w:tc>
          <w:tcPr>
            <w:tcW w:w="2250" w:type="dxa"/>
          </w:tcPr>
          <w:p w14:paraId="690BC055" w14:textId="77777777" w:rsidR="00B64CAA" w:rsidRDefault="00000000">
            <w:r>
              <w:rPr>
                <w:sz w:val="20"/>
              </w:rPr>
              <w:t>NULL</w:t>
            </w:r>
          </w:p>
        </w:tc>
        <w:tc>
          <w:tcPr>
            <w:tcW w:w="2250" w:type="dxa"/>
          </w:tcPr>
          <w:p w14:paraId="02DE6BDA" w14:textId="77777777" w:rsidR="00B64CAA" w:rsidRDefault="00000000">
            <w:r>
              <w:rPr>
                <w:sz w:val="20"/>
              </w:rPr>
              <w:t>Contact phone number</w:t>
            </w:r>
          </w:p>
        </w:tc>
      </w:tr>
      <w:tr w:rsidR="00B64CAA" w14:paraId="52AEA63C" w14:textId="77777777">
        <w:tc>
          <w:tcPr>
            <w:tcW w:w="2250" w:type="dxa"/>
          </w:tcPr>
          <w:p w14:paraId="01452084" w14:textId="77777777" w:rsidR="00B64CAA" w:rsidRDefault="00000000">
            <w:r>
              <w:rPr>
                <w:sz w:val="20"/>
              </w:rPr>
              <w:t>`</w:t>
            </w:r>
            <w:proofErr w:type="spellStart"/>
            <w:r>
              <w:rPr>
                <w:sz w:val="20"/>
              </w:rPr>
              <w:t>created_at</w:t>
            </w:r>
            <w:proofErr w:type="spellEnd"/>
            <w:r>
              <w:rPr>
                <w:sz w:val="20"/>
              </w:rPr>
              <w:t>`</w:t>
            </w:r>
          </w:p>
        </w:tc>
        <w:tc>
          <w:tcPr>
            <w:tcW w:w="2250" w:type="dxa"/>
          </w:tcPr>
          <w:p w14:paraId="53FD1D60" w14:textId="77777777" w:rsidR="00B64CAA" w:rsidRDefault="00000000">
            <w:r>
              <w:rPr>
                <w:sz w:val="20"/>
              </w:rPr>
              <w:t>DATETIME</w:t>
            </w:r>
          </w:p>
        </w:tc>
        <w:tc>
          <w:tcPr>
            <w:tcW w:w="2250" w:type="dxa"/>
          </w:tcPr>
          <w:p w14:paraId="305CD946" w14:textId="77777777" w:rsidR="00B64CAA" w:rsidRDefault="00000000">
            <w:r>
              <w:rPr>
                <w:sz w:val="20"/>
              </w:rPr>
              <w:t>NOT NULL</w:t>
            </w:r>
          </w:p>
        </w:tc>
        <w:tc>
          <w:tcPr>
            <w:tcW w:w="2250" w:type="dxa"/>
          </w:tcPr>
          <w:p w14:paraId="750818DC" w14:textId="77777777" w:rsidR="00B64CAA" w:rsidRDefault="00000000">
            <w:r>
              <w:rPr>
                <w:sz w:val="20"/>
              </w:rPr>
              <w:t>Registration timestamp</w:t>
            </w:r>
          </w:p>
        </w:tc>
      </w:tr>
      <w:tr w:rsidR="00B64CAA" w14:paraId="3A12DA59" w14:textId="77777777">
        <w:tc>
          <w:tcPr>
            <w:tcW w:w="2250" w:type="dxa"/>
          </w:tcPr>
          <w:p w14:paraId="112C1E72" w14:textId="77777777" w:rsidR="00B64CAA" w:rsidRDefault="00000000">
            <w:r>
              <w:rPr>
                <w:sz w:val="20"/>
              </w:rPr>
              <w:t>`</w:t>
            </w:r>
            <w:proofErr w:type="spellStart"/>
            <w:r>
              <w:rPr>
                <w:sz w:val="20"/>
              </w:rPr>
              <w:t>last_login</w:t>
            </w:r>
            <w:proofErr w:type="spellEnd"/>
            <w:r>
              <w:rPr>
                <w:sz w:val="20"/>
              </w:rPr>
              <w:t>`</w:t>
            </w:r>
          </w:p>
        </w:tc>
        <w:tc>
          <w:tcPr>
            <w:tcW w:w="2250" w:type="dxa"/>
          </w:tcPr>
          <w:p w14:paraId="6498BC4D" w14:textId="77777777" w:rsidR="00B64CAA" w:rsidRDefault="00000000">
            <w:r>
              <w:rPr>
                <w:sz w:val="20"/>
              </w:rPr>
              <w:t>DATETIME</w:t>
            </w:r>
          </w:p>
        </w:tc>
        <w:tc>
          <w:tcPr>
            <w:tcW w:w="2250" w:type="dxa"/>
          </w:tcPr>
          <w:p w14:paraId="527CBB5A" w14:textId="77777777" w:rsidR="00B64CAA" w:rsidRDefault="00000000">
            <w:r>
              <w:rPr>
                <w:sz w:val="20"/>
              </w:rPr>
              <w:t>NULL</w:t>
            </w:r>
          </w:p>
        </w:tc>
        <w:tc>
          <w:tcPr>
            <w:tcW w:w="2250" w:type="dxa"/>
          </w:tcPr>
          <w:p w14:paraId="162C3C52" w14:textId="77777777" w:rsidR="00B64CAA" w:rsidRDefault="00000000">
            <w:r>
              <w:rPr>
                <w:sz w:val="20"/>
              </w:rPr>
              <w:t>Last login timestamp</w:t>
            </w:r>
          </w:p>
        </w:tc>
      </w:tr>
    </w:tbl>
    <w:p w14:paraId="004F69E5" w14:textId="77777777" w:rsidR="00B64CAA" w:rsidRDefault="00B64CAA"/>
    <w:p w14:paraId="019E1657" w14:textId="77777777" w:rsidR="00B64CAA" w:rsidRDefault="00000000">
      <w:pPr>
        <w:spacing w:before="60" w:after="120" w:line="360" w:lineRule="exact"/>
        <w:jc w:val="both"/>
      </w:pPr>
      <w:r>
        <w:t>Relationships:</w:t>
      </w:r>
    </w:p>
    <w:p w14:paraId="28CBB82A" w14:textId="77777777" w:rsidR="00B64CAA" w:rsidRDefault="00000000">
      <w:pPr>
        <w:pStyle w:val="ListBullet"/>
        <w:spacing w:before="40" w:after="40"/>
      </w:pPr>
      <w:proofErr w:type="gramStart"/>
      <w:r>
        <w:rPr>
          <w:sz w:val="22"/>
        </w:rPr>
        <w:t>1:N</w:t>
      </w:r>
      <w:proofErr w:type="gramEnd"/>
      <w:r>
        <w:rPr>
          <w:sz w:val="22"/>
        </w:rPr>
        <w:t xml:space="preserve"> with Resume</w:t>
      </w:r>
    </w:p>
    <w:p w14:paraId="2A64D9B8" w14:textId="77777777" w:rsidR="00B64CAA" w:rsidRDefault="00000000">
      <w:pPr>
        <w:pStyle w:val="ListBullet"/>
        <w:spacing w:before="40" w:after="40"/>
      </w:pPr>
      <w:proofErr w:type="gramStart"/>
      <w:r>
        <w:rPr>
          <w:sz w:val="22"/>
        </w:rPr>
        <w:t>1:N</w:t>
      </w:r>
      <w:proofErr w:type="gramEnd"/>
      <w:r>
        <w:rPr>
          <w:sz w:val="22"/>
        </w:rPr>
        <w:t xml:space="preserve"> with </w:t>
      </w:r>
      <w:proofErr w:type="spellStart"/>
      <w:r>
        <w:rPr>
          <w:sz w:val="22"/>
        </w:rPr>
        <w:t>InterviewSession</w:t>
      </w:r>
      <w:proofErr w:type="spellEnd"/>
    </w:p>
    <w:p w14:paraId="7A013850" w14:textId="77777777" w:rsidR="00B64CAA" w:rsidRDefault="00000000">
      <w:pPr>
        <w:pStyle w:val="ListBullet"/>
        <w:spacing w:before="40" w:after="40"/>
      </w:pPr>
      <w:proofErr w:type="gramStart"/>
      <w:r>
        <w:rPr>
          <w:sz w:val="22"/>
        </w:rPr>
        <w:t>1:N</w:t>
      </w:r>
      <w:proofErr w:type="gramEnd"/>
      <w:r>
        <w:rPr>
          <w:sz w:val="22"/>
        </w:rPr>
        <w:t xml:space="preserve"> with </w:t>
      </w:r>
      <w:proofErr w:type="spellStart"/>
      <w:r>
        <w:rPr>
          <w:sz w:val="22"/>
        </w:rPr>
        <w:t>CandidateAnswer</w:t>
      </w:r>
      <w:proofErr w:type="spellEnd"/>
    </w:p>
    <w:p w14:paraId="1BDA586A" w14:textId="77777777" w:rsidR="00B64CAA" w:rsidRDefault="00000000">
      <w:pPr>
        <w:pStyle w:val="ListBullet"/>
        <w:spacing w:before="40" w:after="40"/>
      </w:pPr>
      <w:proofErr w:type="gramStart"/>
      <w:r>
        <w:rPr>
          <w:sz w:val="22"/>
        </w:rPr>
        <w:t>1:N</w:t>
      </w:r>
      <w:proofErr w:type="gramEnd"/>
      <w:r>
        <w:rPr>
          <w:sz w:val="22"/>
        </w:rPr>
        <w:t xml:space="preserve"> with </w:t>
      </w:r>
      <w:proofErr w:type="spellStart"/>
      <w:r>
        <w:rPr>
          <w:sz w:val="22"/>
        </w:rPr>
        <w:t>FinalReport</w:t>
      </w:r>
      <w:proofErr w:type="spellEnd"/>
    </w:p>
    <w:p w14:paraId="227E9E05" w14:textId="77777777" w:rsidR="00B64CAA" w:rsidRDefault="00000000">
      <w:pPr>
        <w:spacing w:before="240" w:after="120"/>
      </w:pPr>
      <w:r>
        <w:rPr>
          <w:b/>
          <w:color w:val="00467F"/>
          <w:sz w:val="26"/>
        </w:rPr>
        <w:t>8.7 Entity 5 — Resume</w:t>
      </w:r>
    </w:p>
    <w:p w14:paraId="6E80F28A" w14:textId="77777777" w:rsidR="00B64CAA" w:rsidRDefault="00000000">
      <w:pPr>
        <w:spacing w:before="60" w:after="120" w:line="360" w:lineRule="exact"/>
        <w:jc w:val="both"/>
      </w:pPr>
      <w:r>
        <w:t>Purpose: Stores both the raw text extracted from a candidate's uploaded PDF resume and the derived analytical metrics — skill detection results, experience quantification, and role-match score — computed by resume_engine.py.</w:t>
      </w:r>
    </w:p>
    <w:tbl>
      <w:tblPr>
        <w:tblStyle w:val="TableGrid"/>
        <w:tblW w:w="0" w:type="auto"/>
        <w:tblLook w:val="04A0" w:firstRow="1" w:lastRow="0" w:firstColumn="1" w:lastColumn="0" w:noHBand="0" w:noVBand="1"/>
      </w:tblPr>
      <w:tblGrid>
        <w:gridCol w:w="2250"/>
        <w:gridCol w:w="2250"/>
        <w:gridCol w:w="2250"/>
        <w:gridCol w:w="2250"/>
      </w:tblGrid>
      <w:tr w:rsidR="00B64CAA" w14:paraId="582256DA" w14:textId="77777777">
        <w:tc>
          <w:tcPr>
            <w:tcW w:w="2250" w:type="dxa"/>
            <w:shd w:val="clear" w:color="auto" w:fill="D0E4F5"/>
          </w:tcPr>
          <w:p w14:paraId="63E59855" w14:textId="77777777" w:rsidR="00B64CAA" w:rsidRDefault="00000000">
            <w:r>
              <w:rPr>
                <w:b/>
                <w:sz w:val="20"/>
              </w:rPr>
              <w:t>Attribute</w:t>
            </w:r>
          </w:p>
        </w:tc>
        <w:tc>
          <w:tcPr>
            <w:tcW w:w="2250" w:type="dxa"/>
            <w:shd w:val="clear" w:color="auto" w:fill="D0E4F5"/>
          </w:tcPr>
          <w:p w14:paraId="7A11ECFC" w14:textId="77777777" w:rsidR="00B64CAA" w:rsidRDefault="00000000">
            <w:r>
              <w:rPr>
                <w:b/>
                <w:sz w:val="20"/>
              </w:rPr>
              <w:t>Data Type</w:t>
            </w:r>
          </w:p>
        </w:tc>
        <w:tc>
          <w:tcPr>
            <w:tcW w:w="2250" w:type="dxa"/>
            <w:shd w:val="clear" w:color="auto" w:fill="D0E4F5"/>
          </w:tcPr>
          <w:p w14:paraId="1CBD8645" w14:textId="77777777" w:rsidR="00B64CAA" w:rsidRDefault="00000000">
            <w:r>
              <w:rPr>
                <w:b/>
                <w:sz w:val="20"/>
              </w:rPr>
              <w:t>Constraint</w:t>
            </w:r>
          </w:p>
        </w:tc>
        <w:tc>
          <w:tcPr>
            <w:tcW w:w="2250" w:type="dxa"/>
            <w:shd w:val="clear" w:color="auto" w:fill="D0E4F5"/>
          </w:tcPr>
          <w:p w14:paraId="2DD4CF52" w14:textId="77777777" w:rsidR="00B64CAA" w:rsidRDefault="00000000">
            <w:r>
              <w:rPr>
                <w:b/>
                <w:sz w:val="20"/>
              </w:rPr>
              <w:t>Description</w:t>
            </w:r>
          </w:p>
        </w:tc>
      </w:tr>
      <w:tr w:rsidR="00B64CAA" w14:paraId="48680CA5" w14:textId="77777777">
        <w:tc>
          <w:tcPr>
            <w:tcW w:w="2250" w:type="dxa"/>
          </w:tcPr>
          <w:p w14:paraId="386ACFC6" w14:textId="77777777" w:rsidR="00B64CAA" w:rsidRDefault="00000000">
            <w:r>
              <w:rPr>
                <w:sz w:val="20"/>
              </w:rPr>
              <w:t>`</w:t>
            </w:r>
            <w:proofErr w:type="spellStart"/>
            <w:r>
              <w:rPr>
                <w:sz w:val="20"/>
              </w:rPr>
              <w:t>resume_id</w:t>
            </w:r>
            <w:proofErr w:type="spellEnd"/>
            <w:r>
              <w:rPr>
                <w:sz w:val="20"/>
              </w:rPr>
              <w:t>`</w:t>
            </w:r>
          </w:p>
        </w:tc>
        <w:tc>
          <w:tcPr>
            <w:tcW w:w="2250" w:type="dxa"/>
          </w:tcPr>
          <w:p w14:paraId="74B1ABF4" w14:textId="77777777" w:rsidR="00B64CAA" w:rsidRDefault="00000000">
            <w:r>
              <w:rPr>
                <w:sz w:val="20"/>
              </w:rPr>
              <w:t>INTEGER</w:t>
            </w:r>
          </w:p>
        </w:tc>
        <w:tc>
          <w:tcPr>
            <w:tcW w:w="2250" w:type="dxa"/>
          </w:tcPr>
          <w:p w14:paraId="5F1EA55A" w14:textId="77777777" w:rsidR="00B64CAA" w:rsidRDefault="00000000">
            <w:r>
              <w:rPr>
                <w:sz w:val="20"/>
              </w:rPr>
              <w:t>PRIMARY KEY, AUTO-INCREMENT</w:t>
            </w:r>
          </w:p>
        </w:tc>
        <w:tc>
          <w:tcPr>
            <w:tcW w:w="2250" w:type="dxa"/>
          </w:tcPr>
          <w:p w14:paraId="35BA5552" w14:textId="77777777" w:rsidR="00B64CAA" w:rsidRDefault="00000000">
            <w:r>
              <w:rPr>
                <w:sz w:val="20"/>
              </w:rPr>
              <w:t>Unique resume identifier</w:t>
            </w:r>
          </w:p>
        </w:tc>
      </w:tr>
      <w:tr w:rsidR="00B64CAA" w14:paraId="123A710C" w14:textId="77777777">
        <w:tc>
          <w:tcPr>
            <w:tcW w:w="2250" w:type="dxa"/>
          </w:tcPr>
          <w:p w14:paraId="5AB9F852" w14:textId="77777777" w:rsidR="00B64CAA" w:rsidRDefault="00000000">
            <w:r>
              <w:rPr>
                <w:sz w:val="20"/>
              </w:rPr>
              <w:t>`</w:t>
            </w:r>
            <w:proofErr w:type="spellStart"/>
            <w:r>
              <w:rPr>
                <w:sz w:val="20"/>
              </w:rPr>
              <w:t>candidate_id</w:t>
            </w:r>
            <w:proofErr w:type="spellEnd"/>
            <w:r>
              <w:rPr>
                <w:sz w:val="20"/>
              </w:rPr>
              <w:t>`</w:t>
            </w:r>
          </w:p>
        </w:tc>
        <w:tc>
          <w:tcPr>
            <w:tcW w:w="2250" w:type="dxa"/>
          </w:tcPr>
          <w:p w14:paraId="2B784E96" w14:textId="77777777" w:rsidR="00B64CAA" w:rsidRDefault="00000000">
            <w:r>
              <w:rPr>
                <w:sz w:val="20"/>
              </w:rPr>
              <w:t>INTEGER</w:t>
            </w:r>
          </w:p>
        </w:tc>
        <w:tc>
          <w:tcPr>
            <w:tcW w:w="2250" w:type="dxa"/>
          </w:tcPr>
          <w:p w14:paraId="416BA071" w14:textId="77777777" w:rsidR="00B64CAA" w:rsidRDefault="00000000">
            <w:r>
              <w:rPr>
                <w:sz w:val="20"/>
              </w:rPr>
              <w:t>FOREIGN KEY → Candidate, NOT NULL</w:t>
            </w:r>
          </w:p>
        </w:tc>
        <w:tc>
          <w:tcPr>
            <w:tcW w:w="2250" w:type="dxa"/>
          </w:tcPr>
          <w:p w14:paraId="58F6E19F" w14:textId="77777777" w:rsidR="00B64CAA" w:rsidRDefault="00000000">
            <w:r>
              <w:rPr>
                <w:sz w:val="20"/>
              </w:rPr>
              <w:t>Owning candidate</w:t>
            </w:r>
          </w:p>
        </w:tc>
      </w:tr>
      <w:tr w:rsidR="00B64CAA" w14:paraId="04C03788" w14:textId="77777777">
        <w:tc>
          <w:tcPr>
            <w:tcW w:w="2250" w:type="dxa"/>
          </w:tcPr>
          <w:p w14:paraId="670F9C7E" w14:textId="77777777" w:rsidR="00B64CAA" w:rsidRDefault="00000000">
            <w:r>
              <w:rPr>
                <w:sz w:val="20"/>
              </w:rPr>
              <w:t>`</w:t>
            </w:r>
            <w:proofErr w:type="spellStart"/>
            <w:r>
              <w:rPr>
                <w:sz w:val="20"/>
              </w:rPr>
              <w:t>file_path</w:t>
            </w:r>
            <w:proofErr w:type="spellEnd"/>
            <w:r>
              <w:rPr>
                <w:sz w:val="20"/>
              </w:rPr>
              <w:t>`</w:t>
            </w:r>
          </w:p>
        </w:tc>
        <w:tc>
          <w:tcPr>
            <w:tcW w:w="2250" w:type="dxa"/>
          </w:tcPr>
          <w:p w14:paraId="5CF38462" w14:textId="77777777" w:rsidR="00B64CAA" w:rsidRDefault="00000000">
            <w:proofErr w:type="gramStart"/>
            <w:r>
              <w:rPr>
                <w:sz w:val="20"/>
              </w:rPr>
              <w:t>VARCHAR(</w:t>
            </w:r>
            <w:proofErr w:type="gramEnd"/>
            <w:r>
              <w:rPr>
                <w:sz w:val="20"/>
              </w:rPr>
              <w:t>500)</w:t>
            </w:r>
          </w:p>
        </w:tc>
        <w:tc>
          <w:tcPr>
            <w:tcW w:w="2250" w:type="dxa"/>
          </w:tcPr>
          <w:p w14:paraId="052A920D" w14:textId="77777777" w:rsidR="00B64CAA" w:rsidRDefault="00000000">
            <w:r>
              <w:rPr>
                <w:sz w:val="20"/>
              </w:rPr>
              <w:t>NOT NULL</w:t>
            </w:r>
          </w:p>
        </w:tc>
        <w:tc>
          <w:tcPr>
            <w:tcW w:w="2250" w:type="dxa"/>
          </w:tcPr>
          <w:p w14:paraId="4D31A628" w14:textId="77777777" w:rsidR="00B64CAA" w:rsidRDefault="00000000">
            <w:r>
              <w:rPr>
                <w:sz w:val="20"/>
              </w:rPr>
              <w:t>Server filesystem path to stored PDF</w:t>
            </w:r>
          </w:p>
        </w:tc>
      </w:tr>
      <w:tr w:rsidR="00B64CAA" w14:paraId="56791887" w14:textId="77777777">
        <w:tc>
          <w:tcPr>
            <w:tcW w:w="2250" w:type="dxa"/>
          </w:tcPr>
          <w:p w14:paraId="5D1F1E91" w14:textId="77777777" w:rsidR="00B64CAA" w:rsidRDefault="00000000">
            <w:r>
              <w:rPr>
                <w:sz w:val="20"/>
              </w:rPr>
              <w:t>`</w:t>
            </w:r>
            <w:proofErr w:type="spellStart"/>
            <w:r>
              <w:rPr>
                <w:sz w:val="20"/>
              </w:rPr>
              <w:t>extracted_text</w:t>
            </w:r>
            <w:proofErr w:type="spellEnd"/>
            <w:r>
              <w:rPr>
                <w:sz w:val="20"/>
              </w:rPr>
              <w:t>`</w:t>
            </w:r>
          </w:p>
        </w:tc>
        <w:tc>
          <w:tcPr>
            <w:tcW w:w="2250" w:type="dxa"/>
          </w:tcPr>
          <w:p w14:paraId="0DE4896E" w14:textId="77777777" w:rsidR="00B64CAA" w:rsidRDefault="00000000">
            <w:r>
              <w:rPr>
                <w:sz w:val="20"/>
              </w:rPr>
              <w:t>TEXT</w:t>
            </w:r>
          </w:p>
        </w:tc>
        <w:tc>
          <w:tcPr>
            <w:tcW w:w="2250" w:type="dxa"/>
          </w:tcPr>
          <w:p w14:paraId="1378F1E4" w14:textId="77777777" w:rsidR="00B64CAA" w:rsidRDefault="00000000">
            <w:r>
              <w:rPr>
                <w:sz w:val="20"/>
              </w:rPr>
              <w:t>NOT NULL</w:t>
            </w:r>
          </w:p>
        </w:tc>
        <w:tc>
          <w:tcPr>
            <w:tcW w:w="2250" w:type="dxa"/>
          </w:tcPr>
          <w:p w14:paraId="21E482C2" w14:textId="77777777" w:rsidR="00B64CAA" w:rsidRDefault="00000000">
            <w:r>
              <w:rPr>
                <w:sz w:val="20"/>
              </w:rPr>
              <w:t>Full raw text extracted from PDF</w:t>
            </w:r>
          </w:p>
        </w:tc>
      </w:tr>
      <w:tr w:rsidR="00B64CAA" w14:paraId="647C3D19" w14:textId="77777777">
        <w:tc>
          <w:tcPr>
            <w:tcW w:w="2250" w:type="dxa"/>
          </w:tcPr>
          <w:p w14:paraId="7EAEDAE4" w14:textId="77777777" w:rsidR="00B64CAA" w:rsidRDefault="00000000">
            <w:r>
              <w:rPr>
                <w:sz w:val="20"/>
              </w:rPr>
              <w:t>`</w:t>
            </w:r>
            <w:proofErr w:type="spellStart"/>
            <w:r>
              <w:rPr>
                <w:sz w:val="20"/>
              </w:rPr>
              <w:t>skills_detected</w:t>
            </w:r>
            <w:proofErr w:type="spellEnd"/>
            <w:r>
              <w:rPr>
                <w:sz w:val="20"/>
              </w:rPr>
              <w:t>`</w:t>
            </w:r>
          </w:p>
        </w:tc>
        <w:tc>
          <w:tcPr>
            <w:tcW w:w="2250" w:type="dxa"/>
          </w:tcPr>
          <w:p w14:paraId="15105398" w14:textId="77777777" w:rsidR="00B64CAA" w:rsidRDefault="00000000">
            <w:r>
              <w:rPr>
                <w:sz w:val="20"/>
              </w:rPr>
              <w:t>JSON</w:t>
            </w:r>
          </w:p>
        </w:tc>
        <w:tc>
          <w:tcPr>
            <w:tcW w:w="2250" w:type="dxa"/>
          </w:tcPr>
          <w:p w14:paraId="2E639DF3" w14:textId="77777777" w:rsidR="00B64CAA" w:rsidRDefault="00000000">
            <w:r>
              <w:rPr>
                <w:sz w:val="20"/>
              </w:rPr>
              <w:t>NULL</w:t>
            </w:r>
          </w:p>
        </w:tc>
        <w:tc>
          <w:tcPr>
            <w:tcW w:w="2250" w:type="dxa"/>
          </w:tcPr>
          <w:p w14:paraId="3EAF41CD" w14:textId="77777777" w:rsidR="00B64CAA" w:rsidRDefault="00000000">
            <w:r>
              <w:rPr>
                <w:sz w:val="20"/>
              </w:rPr>
              <w:t>List of identified skill keywords</w:t>
            </w:r>
          </w:p>
        </w:tc>
      </w:tr>
      <w:tr w:rsidR="00B64CAA" w14:paraId="18F298EE" w14:textId="77777777">
        <w:tc>
          <w:tcPr>
            <w:tcW w:w="2250" w:type="dxa"/>
          </w:tcPr>
          <w:p w14:paraId="0D40C9F1" w14:textId="77777777" w:rsidR="00B64CAA" w:rsidRDefault="00000000">
            <w:r>
              <w:rPr>
                <w:sz w:val="20"/>
              </w:rPr>
              <w:t>`</w:t>
            </w:r>
            <w:proofErr w:type="spellStart"/>
            <w:r>
              <w:rPr>
                <w:sz w:val="20"/>
              </w:rPr>
              <w:t>experience_years</w:t>
            </w:r>
            <w:proofErr w:type="spellEnd"/>
            <w:r>
              <w:rPr>
                <w:sz w:val="20"/>
              </w:rPr>
              <w:t>`</w:t>
            </w:r>
          </w:p>
        </w:tc>
        <w:tc>
          <w:tcPr>
            <w:tcW w:w="2250" w:type="dxa"/>
          </w:tcPr>
          <w:p w14:paraId="098FDE92" w14:textId="77777777" w:rsidR="00B64CAA" w:rsidRDefault="00000000">
            <w:r>
              <w:rPr>
                <w:sz w:val="20"/>
              </w:rPr>
              <w:t>FLOAT</w:t>
            </w:r>
          </w:p>
        </w:tc>
        <w:tc>
          <w:tcPr>
            <w:tcW w:w="2250" w:type="dxa"/>
          </w:tcPr>
          <w:p w14:paraId="6F5A4D78" w14:textId="77777777" w:rsidR="00B64CAA" w:rsidRDefault="00000000">
            <w:r>
              <w:rPr>
                <w:sz w:val="20"/>
              </w:rPr>
              <w:t>NULL</w:t>
            </w:r>
          </w:p>
        </w:tc>
        <w:tc>
          <w:tcPr>
            <w:tcW w:w="2250" w:type="dxa"/>
          </w:tcPr>
          <w:p w14:paraId="765AEAE7" w14:textId="77777777" w:rsidR="00B64CAA" w:rsidRDefault="00000000">
            <w:r>
              <w:rPr>
                <w:sz w:val="20"/>
              </w:rPr>
              <w:t>Estimated years of experience</w:t>
            </w:r>
          </w:p>
        </w:tc>
      </w:tr>
      <w:tr w:rsidR="00B64CAA" w14:paraId="37EAB60E" w14:textId="77777777">
        <w:tc>
          <w:tcPr>
            <w:tcW w:w="2250" w:type="dxa"/>
          </w:tcPr>
          <w:p w14:paraId="2DE1A36D" w14:textId="77777777" w:rsidR="00B64CAA" w:rsidRDefault="00000000">
            <w:r>
              <w:rPr>
                <w:sz w:val="20"/>
              </w:rPr>
              <w:t>`</w:t>
            </w:r>
            <w:proofErr w:type="spellStart"/>
            <w:r>
              <w:rPr>
                <w:sz w:val="20"/>
              </w:rPr>
              <w:t>resume_score</w:t>
            </w:r>
            <w:proofErr w:type="spellEnd"/>
            <w:r>
              <w:rPr>
                <w:sz w:val="20"/>
              </w:rPr>
              <w:t>`</w:t>
            </w:r>
          </w:p>
        </w:tc>
        <w:tc>
          <w:tcPr>
            <w:tcW w:w="2250" w:type="dxa"/>
          </w:tcPr>
          <w:p w14:paraId="44475295" w14:textId="77777777" w:rsidR="00B64CAA" w:rsidRDefault="00000000">
            <w:r>
              <w:rPr>
                <w:sz w:val="20"/>
              </w:rPr>
              <w:t>FLOAT</w:t>
            </w:r>
          </w:p>
        </w:tc>
        <w:tc>
          <w:tcPr>
            <w:tcW w:w="2250" w:type="dxa"/>
          </w:tcPr>
          <w:p w14:paraId="7F37EAA1" w14:textId="77777777" w:rsidR="00B64CAA" w:rsidRDefault="00000000">
            <w:r>
              <w:rPr>
                <w:sz w:val="20"/>
              </w:rPr>
              <w:t>NOT NULL</w:t>
            </w:r>
          </w:p>
        </w:tc>
        <w:tc>
          <w:tcPr>
            <w:tcW w:w="2250" w:type="dxa"/>
          </w:tcPr>
          <w:p w14:paraId="1F310DCA" w14:textId="77777777" w:rsidR="00B64CAA" w:rsidRDefault="00000000">
            <w:r>
              <w:rPr>
                <w:sz w:val="20"/>
              </w:rPr>
              <w:t>Role-match compatibility score (0–100)</w:t>
            </w:r>
          </w:p>
        </w:tc>
      </w:tr>
      <w:tr w:rsidR="00B64CAA" w14:paraId="1226D071" w14:textId="77777777">
        <w:tc>
          <w:tcPr>
            <w:tcW w:w="2250" w:type="dxa"/>
          </w:tcPr>
          <w:p w14:paraId="42570F5A" w14:textId="77777777" w:rsidR="00B64CAA" w:rsidRDefault="00000000">
            <w:r>
              <w:rPr>
                <w:sz w:val="20"/>
              </w:rPr>
              <w:t>`</w:t>
            </w:r>
            <w:proofErr w:type="spellStart"/>
            <w:r>
              <w:rPr>
                <w:sz w:val="20"/>
              </w:rPr>
              <w:t>upload_timestamp</w:t>
            </w:r>
            <w:proofErr w:type="spellEnd"/>
            <w:r>
              <w:rPr>
                <w:sz w:val="20"/>
              </w:rPr>
              <w:t>`</w:t>
            </w:r>
          </w:p>
        </w:tc>
        <w:tc>
          <w:tcPr>
            <w:tcW w:w="2250" w:type="dxa"/>
          </w:tcPr>
          <w:p w14:paraId="20F4C87D" w14:textId="77777777" w:rsidR="00B64CAA" w:rsidRDefault="00000000">
            <w:r>
              <w:rPr>
                <w:sz w:val="20"/>
              </w:rPr>
              <w:t>DATETIME</w:t>
            </w:r>
          </w:p>
        </w:tc>
        <w:tc>
          <w:tcPr>
            <w:tcW w:w="2250" w:type="dxa"/>
          </w:tcPr>
          <w:p w14:paraId="69BC2040" w14:textId="77777777" w:rsidR="00B64CAA" w:rsidRDefault="00000000">
            <w:r>
              <w:rPr>
                <w:sz w:val="20"/>
              </w:rPr>
              <w:t>NOT NULL</w:t>
            </w:r>
          </w:p>
        </w:tc>
        <w:tc>
          <w:tcPr>
            <w:tcW w:w="2250" w:type="dxa"/>
          </w:tcPr>
          <w:p w14:paraId="712E23F8" w14:textId="77777777" w:rsidR="00B64CAA" w:rsidRDefault="00000000">
            <w:r>
              <w:rPr>
                <w:sz w:val="20"/>
              </w:rPr>
              <w:t>Upload timestamp</w:t>
            </w:r>
          </w:p>
        </w:tc>
      </w:tr>
      <w:tr w:rsidR="00B64CAA" w14:paraId="6E66ECCD" w14:textId="77777777">
        <w:tc>
          <w:tcPr>
            <w:tcW w:w="2250" w:type="dxa"/>
          </w:tcPr>
          <w:p w14:paraId="76172F87" w14:textId="77777777" w:rsidR="00B64CAA" w:rsidRDefault="00000000">
            <w:r>
              <w:rPr>
                <w:sz w:val="20"/>
              </w:rPr>
              <w:t>`</w:t>
            </w:r>
            <w:proofErr w:type="spellStart"/>
            <w:r>
              <w:rPr>
                <w:sz w:val="20"/>
              </w:rPr>
              <w:t>role_id_applied</w:t>
            </w:r>
            <w:proofErr w:type="spellEnd"/>
            <w:r>
              <w:rPr>
                <w:sz w:val="20"/>
              </w:rPr>
              <w:t>`</w:t>
            </w:r>
          </w:p>
        </w:tc>
        <w:tc>
          <w:tcPr>
            <w:tcW w:w="2250" w:type="dxa"/>
          </w:tcPr>
          <w:p w14:paraId="72873BE3" w14:textId="77777777" w:rsidR="00B64CAA" w:rsidRDefault="00000000">
            <w:r>
              <w:rPr>
                <w:sz w:val="20"/>
              </w:rPr>
              <w:t>INTEGER</w:t>
            </w:r>
          </w:p>
        </w:tc>
        <w:tc>
          <w:tcPr>
            <w:tcW w:w="2250" w:type="dxa"/>
          </w:tcPr>
          <w:p w14:paraId="49115865" w14:textId="77777777" w:rsidR="00B64CAA" w:rsidRDefault="00000000">
            <w:r>
              <w:rPr>
                <w:sz w:val="20"/>
              </w:rPr>
              <w:t xml:space="preserve">FOREIGN KEY → </w:t>
            </w:r>
            <w:proofErr w:type="spellStart"/>
            <w:r>
              <w:rPr>
                <w:sz w:val="20"/>
              </w:rPr>
              <w:t>JobRole</w:t>
            </w:r>
            <w:proofErr w:type="spellEnd"/>
          </w:p>
        </w:tc>
        <w:tc>
          <w:tcPr>
            <w:tcW w:w="2250" w:type="dxa"/>
          </w:tcPr>
          <w:p w14:paraId="3978E7F1" w14:textId="77777777" w:rsidR="00B64CAA" w:rsidRDefault="00000000">
            <w:r>
              <w:rPr>
                <w:sz w:val="20"/>
              </w:rPr>
              <w:t>Role this resume was evaluated against</w:t>
            </w:r>
          </w:p>
        </w:tc>
      </w:tr>
    </w:tbl>
    <w:p w14:paraId="7D977605" w14:textId="77777777" w:rsidR="00B64CAA" w:rsidRDefault="00B64CAA"/>
    <w:p w14:paraId="3697A044" w14:textId="77777777" w:rsidR="00B64CAA" w:rsidRDefault="00000000">
      <w:pPr>
        <w:spacing w:before="240" w:after="120"/>
      </w:pPr>
      <w:r>
        <w:rPr>
          <w:b/>
          <w:color w:val="00467F"/>
          <w:sz w:val="26"/>
        </w:rPr>
        <w:t xml:space="preserve">8.8 Entity 6 — </w:t>
      </w:r>
      <w:proofErr w:type="spellStart"/>
      <w:r>
        <w:rPr>
          <w:b/>
          <w:color w:val="00467F"/>
          <w:sz w:val="26"/>
        </w:rPr>
        <w:t>InterviewSession</w:t>
      </w:r>
      <w:proofErr w:type="spellEnd"/>
    </w:p>
    <w:p w14:paraId="71EC33AE" w14:textId="77777777" w:rsidR="00B64CAA" w:rsidRDefault="00000000">
      <w:pPr>
        <w:spacing w:before="60" w:after="120" w:line="360" w:lineRule="exact"/>
        <w:jc w:val="both"/>
      </w:pPr>
      <w:r>
        <w:t>Purpose: The central hub entity that tracks the complete lifecycle of a single interview session for a candidate applying for a specific role. All evaluation data flows through this entity.</w:t>
      </w:r>
    </w:p>
    <w:tbl>
      <w:tblPr>
        <w:tblStyle w:val="TableGrid"/>
        <w:tblW w:w="0" w:type="auto"/>
        <w:tblLook w:val="04A0" w:firstRow="1" w:lastRow="0" w:firstColumn="1" w:lastColumn="0" w:noHBand="0" w:noVBand="1"/>
      </w:tblPr>
      <w:tblGrid>
        <w:gridCol w:w="2250"/>
        <w:gridCol w:w="2250"/>
        <w:gridCol w:w="2250"/>
        <w:gridCol w:w="2250"/>
      </w:tblGrid>
      <w:tr w:rsidR="00B64CAA" w14:paraId="7A734E45" w14:textId="77777777">
        <w:tc>
          <w:tcPr>
            <w:tcW w:w="2250" w:type="dxa"/>
            <w:shd w:val="clear" w:color="auto" w:fill="D0E4F5"/>
          </w:tcPr>
          <w:p w14:paraId="0D879865" w14:textId="77777777" w:rsidR="00B64CAA" w:rsidRDefault="00000000">
            <w:r>
              <w:rPr>
                <w:b/>
                <w:sz w:val="20"/>
              </w:rPr>
              <w:t>Attribute</w:t>
            </w:r>
          </w:p>
        </w:tc>
        <w:tc>
          <w:tcPr>
            <w:tcW w:w="2250" w:type="dxa"/>
            <w:shd w:val="clear" w:color="auto" w:fill="D0E4F5"/>
          </w:tcPr>
          <w:p w14:paraId="25EE09AC" w14:textId="77777777" w:rsidR="00B64CAA" w:rsidRDefault="00000000">
            <w:r>
              <w:rPr>
                <w:b/>
                <w:sz w:val="20"/>
              </w:rPr>
              <w:t>Data Type</w:t>
            </w:r>
          </w:p>
        </w:tc>
        <w:tc>
          <w:tcPr>
            <w:tcW w:w="2250" w:type="dxa"/>
            <w:shd w:val="clear" w:color="auto" w:fill="D0E4F5"/>
          </w:tcPr>
          <w:p w14:paraId="37F5E10E" w14:textId="77777777" w:rsidR="00B64CAA" w:rsidRDefault="00000000">
            <w:r>
              <w:rPr>
                <w:b/>
                <w:sz w:val="20"/>
              </w:rPr>
              <w:t>Constraint</w:t>
            </w:r>
          </w:p>
        </w:tc>
        <w:tc>
          <w:tcPr>
            <w:tcW w:w="2250" w:type="dxa"/>
            <w:shd w:val="clear" w:color="auto" w:fill="D0E4F5"/>
          </w:tcPr>
          <w:p w14:paraId="6EC79A31" w14:textId="77777777" w:rsidR="00B64CAA" w:rsidRDefault="00000000">
            <w:r>
              <w:rPr>
                <w:b/>
                <w:sz w:val="20"/>
              </w:rPr>
              <w:t>Description</w:t>
            </w:r>
          </w:p>
        </w:tc>
      </w:tr>
      <w:tr w:rsidR="00B64CAA" w14:paraId="142F69CE" w14:textId="77777777">
        <w:tc>
          <w:tcPr>
            <w:tcW w:w="2250" w:type="dxa"/>
          </w:tcPr>
          <w:p w14:paraId="348EB2AA" w14:textId="77777777" w:rsidR="00B64CAA" w:rsidRDefault="00000000">
            <w:r>
              <w:rPr>
                <w:sz w:val="20"/>
              </w:rPr>
              <w:t>`</w:t>
            </w:r>
            <w:proofErr w:type="spellStart"/>
            <w:r>
              <w:rPr>
                <w:sz w:val="20"/>
              </w:rPr>
              <w:t>interview_id</w:t>
            </w:r>
            <w:proofErr w:type="spellEnd"/>
            <w:r>
              <w:rPr>
                <w:sz w:val="20"/>
              </w:rPr>
              <w:t>`</w:t>
            </w:r>
          </w:p>
        </w:tc>
        <w:tc>
          <w:tcPr>
            <w:tcW w:w="2250" w:type="dxa"/>
          </w:tcPr>
          <w:p w14:paraId="6168F880" w14:textId="77777777" w:rsidR="00B64CAA" w:rsidRDefault="00000000">
            <w:r>
              <w:rPr>
                <w:sz w:val="20"/>
              </w:rPr>
              <w:t>INTEGER</w:t>
            </w:r>
          </w:p>
        </w:tc>
        <w:tc>
          <w:tcPr>
            <w:tcW w:w="2250" w:type="dxa"/>
          </w:tcPr>
          <w:p w14:paraId="1312310D" w14:textId="77777777" w:rsidR="00B64CAA" w:rsidRDefault="00000000">
            <w:r>
              <w:rPr>
                <w:sz w:val="20"/>
              </w:rPr>
              <w:t>PRIMARY KEY, AUTO-INCREMENT</w:t>
            </w:r>
          </w:p>
        </w:tc>
        <w:tc>
          <w:tcPr>
            <w:tcW w:w="2250" w:type="dxa"/>
          </w:tcPr>
          <w:p w14:paraId="3BF07E70" w14:textId="77777777" w:rsidR="00B64CAA" w:rsidRDefault="00000000">
            <w:r>
              <w:rPr>
                <w:sz w:val="20"/>
              </w:rPr>
              <w:t>Unique session identifier</w:t>
            </w:r>
          </w:p>
        </w:tc>
      </w:tr>
      <w:tr w:rsidR="00B64CAA" w14:paraId="5C1C2353" w14:textId="77777777">
        <w:tc>
          <w:tcPr>
            <w:tcW w:w="2250" w:type="dxa"/>
          </w:tcPr>
          <w:p w14:paraId="79FAB283" w14:textId="77777777" w:rsidR="00B64CAA" w:rsidRDefault="00000000">
            <w:r>
              <w:rPr>
                <w:sz w:val="20"/>
              </w:rPr>
              <w:t>`</w:t>
            </w:r>
            <w:proofErr w:type="spellStart"/>
            <w:r>
              <w:rPr>
                <w:sz w:val="20"/>
              </w:rPr>
              <w:t>candidate_id</w:t>
            </w:r>
            <w:proofErr w:type="spellEnd"/>
            <w:r>
              <w:rPr>
                <w:sz w:val="20"/>
              </w:rPr>
              <w:t>`</w:t>
            </w:r>
          </w:p>
        </w:tc>
        <w:tc>
          <w:tcPr>
            <w:tcW w:w="2250" w:type="dxa"/>
          </w:tcPr>
          <w:p w14:paraId="219F5203" w14:textId="77777777" w:rsidR="00B64CAA" w:rsidRDefault="00000000">
            <w:r>
              <w:rPr>
                <w:sz w:val="20"/>
              </w:rPr>
              <w:t>INTEGER</w:t>
            </w:r>
          </w:p>
        </w:tc>
        <w:tc>
          <w:tcPr>
            <w:tcW w:w="2250" w:type="dxa"/>
          </w:tcPr>
          <w:p w14:paraId="781A11D5" w14:textId="77777777" w:rsidR="00B64CAA" w:rsidRDefault="00000000">
            <w:r>
              <w:rPr>
                <w:sz w:val="20"/>
              </w:rPr>
              <w:t>FOREIGN KEY → Candidate, NOT NULL</w:t>
            </w:r>
          </w:p>
        </w:tc>
        <w:tc>
          <w:tcPr>
            <w:tcW w:w="2250" w:type="dxa"/>
          </w:tcPr>
          <w:p w14:paraId="1B2B02EE" w14:textId="77777777" w:rsidR="00B64CAA" w:rsidRDefault="00000000">
            <w:r>
              <w:rPr>
                <w:sz w:val="20"/>
              </w:rPr>
              <w:t>Candidate undertaking the interview</w:t>
            </w:r>
          </w:p>
        </w:tc>
      </w:tr>
      <w:tr w:rsidR="00B64CAA" w14:paraId="76CA17F8" w14:textId="77777777">
        <w:tc>
          <w:tcPr>
            <w:tcW w:w="2250" w:type="dxa"/>
          </w:tcPr>
          <w:p w14:paraId="3E841034" w14:textId="77777777" w:rsidR="00B64CAA" w:rsidRDefault="00000000">
            <w:r>
              <w:rPr>
                <w:sz w:val="20"/>
              </w:rPr>
              <w:t>`</w:t>
            </w:r>
            <w:proofErr w:type="spellStart"/>
            <w:r>
              <w:rPr>
                <w:sz w:val="20"/>
              </w:rPr>
              <w:t>role_id</w:t>
            </w:r>
            <w:proofErr w:type="spellEnd"/>
            <w:r>
              <w:rPr>
                <w:sz w:val="20"/>
              </w:rPr>
              <w:t>`</w:t>
            </w:r>
          </w:p>
        </w:tc>
        <w:tc>
          <w:tcPr>
            <w:tcW w:w="2250" w:type="dxa"/>
          </w:tcPr>
          <w:p w14:paraId="6B6E67B1" w14:textId="77777777" w:rsidR="00B64CAA" w:rsidRDefault="00000000">
            <w:r>
              <w:rPr>
                <w:sz w:val="20"/>
              </w:rPr>
              <w:t>INTEGER</w:t>
            </w:r>
          </w:p>
        </w:tc>
        <w:tc>
          <w:tcPr>
            <w:tcW w:w="2250" w:type="dxa"/>
          </w:tcPr>
          <w:p w14:paraId="058CD21D" w14:textId="77777777" w:rsidR="00B64CAA" w:rsidRDefault="00000000">
            <w:r>
              <w:rPr>
                <w:sz w:val="20"/>
              </w:rPr>
              <w:t xml:space="preserve">FOREIGN KEY → </w:t>
            </w:r>
            <w:proofErr w:type="spellStart"/>
            <w:r>
              <w:rPr>
                <w:sz w:val="20"/>
              </w:rPr>
              <w:t>JobRole</w:t>
            </w:r>
            <w:proofErr w:type="spellEnd"/>
            <w:r>
              <w:rPr>
                <w:sz w:val="20"/>
              </w:rPr>
              <w:t>, NOT NULL</w:t>
            </w:r>
          </w:p>
        </w:tc>
        <w:tc>
          <w:tcPr>
            <w:tcW w:w="2250" w:type="dxa"/>
          </w:tcPr>
          <w:p w14:paraId="066549BA" w14:textId="77777777" w:rsidR="00B64CAA" w:rsidRDefault="00000000">
            <w:r>
              <w:rPr>
                <w:sz w:val="20"/>
              </w:rPr>
              <w:t>Role being interviewed for</w:t>
            </w:r>
          </w:p>
        </w:tc>
      </w:tr>
      <w:tr w:rsidR="00B64CAA" w14:paraId="5F2B1569" w14:textId="77777777">
        <w:tc>
          <w:tcPr>
            <w:tcW w:w="2250" w:type="dxa"/>
          </w:tcPr>
          <w:p w14:paraId="42067629" w14:textId="77777777" w:rsidR="00B64CAA" w:rsidRDefault="00000000">
            <w:r>
              <w:rPr>
                <w:sz w:val="20"/>
              </w:rPr>
              <w:t>`</w:t>
            </w:r>
            <w:proofErr w:type="spellStart"/>
            <w:r>
              <w:rPr>
                <w:sz w:val="20"/>
              </w:rPr>
              <w:t>status_id</w:t>
            </w:r>
            <w:proofErr w:type="spellEnd"/>
            <w:r>
              <w:rPr>
                <w:sz w:val="20"/>
              </w:rPr>
              <w:t>`</w:t>
            </w:r>
          </w:p>
        </w:tc>
        <w:tc>
          <w:tcPr>
            <w:tcW w:w="2250" w:type="dxa"/>
          </w:tcPr>
          <w:p w14:paraId="0CEFE07C" w14:textId="77777777" w:rsidR="00B64CAA" w:rsidRDefault="00000000">
            <w:r>
              <w:rPr>
                <w:sz w:val="20"/>
              </w:rPr>
              <w:t>INTEGER</w:t>
            </w:r>
          </w:p>
        </w:tc>
        <w:tc>
          <w:tcPr>
            <w:tcW w:w="2250" w:type="dxa"/>
          </w:tcPr>
          <w:p w14:paraId="6983A380" w14:textId="77777777" w:rsidR="00B64CAA" w:rsidRDefault="00000000">
            <w:r>
              <w:rPr>
                <w:sz w:val="20"/>
              </w:rPr>
              <w:t xml:space="preserve">FOREIGN KEY → </w:t>
            </w:r>
            <w:proofErr w:type="spellStart"/>
            <w:r>
              <w:rPr>
                <w:sz w:val="20"/>
              </w:rPr>
              <w:t>StatusLookup</w:t>
            </w:r>
            <w:proofErr w:type="spellEnd"/>
            <w:r>
              <w:rPr>
                <w:sz w:val="20"/>
              </w:rPr>
              <w:t>, NOT NULL</w:t>
            </w:r>
          </w:p>
        </w:tc>
        <w:tc>
          <w:tcPr>
            <w:tcW w:w="2250" w:type="dxa"/>
          </w:tcPr>
          <w:p w14:paraId="7A245703" w14:textId="77777777" w:rsidR="00B64CAA" w:rsidRDefault="00000000">
            <w:r>
              <w:rPr>
                <w:sz w:val="20"/>
              </w:rPr>
              <w:t>Current lifecycle status</w:t>
            </w:r>
          </w:p>
        </w:tc>
      </w:tr>
      <w:tr w:rsidR="00B64CAA" w14:paraId="43E5C74A" w14:textId="77777777">
        <w:tc>
          <w:tcPr>
            <w:tcW w:w="2250" w:type="dxa"/>
          </w:tcPr>
          <w:p w14:paraId="12E138C9" w14:textId="77777777" w:rsidR="00B64CAA" w:rsidRDefault="00000000">
            <w:r>
              <w:rPr>
                <w:sz w:val="20"/>
              </w:rPr>
              <w:t>`</w:t>
            </w:r>
            <w:proofErr w:type="spellStart"/>
            <w:r>
              <w:rPr>
                <w:sz w:val="20"/>
              </w:rPr>
              <w:t>start_timestamp</w:t>
            </w:r>
            <w:proofErr w:type="spellEnd"/>
            <w:r>
              <w:rPr>
                <w:sz w:val="20"/>
              </w:rPr>
              <w:t>`</w:t>
            </w:r>
          </w:p>
        </w:tc>
        <w:tc>
          <w:tcPr>
            <w:tcW w:w="2250" w:type="dxa"/>
          </w:tcPr>
          <w:p w14:paraId="654C301D" w14:textId="77777777" w:rsidR="00B64CAA" w:rsidRDefault="00000000">
            <w:r>
              <w:rPr>
                <w:sz w:val="20"/>
              </w:rPr>
              <w:t>DATETIME</w:t>
            </w:r>
          </w:p>
        </w:tc>
        <w:tc>
          <w:tcPr>
            <w:tcW w:w="2250" w:type="dxa"/>
          </w:tcPr>
          <w:p w14:paraId="36DEB21C" w14:textId="77777777" w:rsidR="00B64CAA" w:rsidRDefault="00000000">
            <w:r>
              <w:rPr>
                <w:sz w:val="20"/>
              </w:rPr>
              <w:t>NOT NULL</w:t>
            </w:r>
          </w:p>
        </w:tc>
        <w:tc>
          <w:tcPr>
            <w:tcW w:w="2250" w:type="dxa"/>
          </w:tcPr>
          <w:p w14:paraId="1863B364" w14:textId="77777777" w:rsidR="00B64CAA" w:rsidRDefault="00000000">
            <w:r>
              <w:rPr>
                <w:sz w:val="20"/>
              </w:rPr>
              <w:t>Session start time</w:t>
            </w:r>
          </w:p>
        </w:tc>
      </w:tr>
      <w:tr w:rsidR="00B64CAA" w14:paraId="312AF922" w14:textId="77777777">
        <w:tc>
          <w:tcPr>
            <w:tcW w:w="2250" w:type="dxa"/>
          </w:tcPr>
          <w:p w14:paraId="611B320E" w14:textId="77777777" w:rsidR="00B64CAA" w:rsidRDefault="00000000">
            <w:r>
              <w:rPr>
                <w:sz w:val="20"/>
              </w:rPr>
              <w:t>`</w:t>
            </w:r>
            <w:proofErr w:type="spellStart"/>
            <w:r>
              <w:rPr>
                <w:sz w:val="20"/>
              </w:rPr>
              <w:t>end_timestamp</w:t>
            </w:r>
            <w:proofErr w:type="spellEnd"/>
            <w:r>
              <w:rPr>
                <w:sz w:val="20"/>
              </w:rPr>
              <w:t>`</w:t>
            </w:r>
          </w:p>
        </w:tc>
        <w:tc>
          <w:tcPr>
            <w:tcW w:w="2250" w:type="dxa"/>
          </w:tcPr>
          <w:p w14:paraId="6B5C2A8F" w14:textId="77777777" w:rsidR="00B64CAA" w:rsidRDefault="00000000">
            <w:r>
              <w:rPr>
                <w:sz w:val="20"/>
              </w:rPr>
              <w:t>DATETIME</w:t>
            </w:r>
          </w:p>
        </w:tc>
        <w:tc>
          <w:tcPr>
            <w:tcW w:w="2250" w:type="dxa"/>
          </w:tcPr>
          <w:p w14:paraId="49D9AA3B" w14:textId="77777777" w:rsidR="00B64CAA" w:rsidRDefault="00000000">
            <w:r>
              <w:rPr>
                <w:sz w:val="20"/>
              </w:rPr>
              <w:t>NULL</w:t>
            </w:r>
          </w:p>
        </w:tc>
        <w:tc>
          <w:tcPr>
            <w:tcW w:w="2250" w:type="dxa"/>
          </w:tcPr>
          <w:p w14:paraId="3E64840F" w14:textId="77777777" w:rsidR="00B64CAA" w:rsidRDefault="00000000">
            <w:r>
              <w:rPr>
                <w:sz w:val="20"/>
              </w:rPr>
              <w:t>Session end time (NULL if in progress)</w:t>
            </w:r>
          </w:p>
        </w:tc>
      </w:tr>
      <w:tr w:rsidR="00B64CAA" w14:paraId="3ED14CAE" w14:textId="77777777">
        <w:tc>
          <w:tcPr>
            <w:tcW w:w="2250" w:type="dxa"/>
          </w:tcPr>
          <w:p w14:paraId="58A46458" w14:textId="77777777" w:rsidR="00B64CAA" w:rsidRDefault="00000000">
            <w:r>
              <w:rPr>
                <w:sz w:val="20"/>
              </w:rPr>
              <w:t>`</w:t>
            </w:r>
            <w:proofErr w:type="spellStart"/>
            <w:r>
              <w:rPr>
                <w:sz w:val="20"/>
              </w:rPr>
              <w:t>duration_seconds</w:t>
            </w:r>
            <w:proofErr w:type="spellEnd"/>
            <w:r>
              <w:rPr>
                <w:sz w:val="20"/>
              </w:rPr>
              <w:t>`</w:t>
            </w:r>
          </w:p>
        </w:tc>
        <w:tc>
          <w:tcPr>
            <w:tcW w:w="2250" w:type="dxa"/>
          </w:tcPr>
          <w:p w14:paraId="35AA5963" w14:textId="77777777" w:rsidR="00B64CAA" w:rsidRDefault="00000000">
            <w:r>
              <w:rPr>
                <w:sz w:val="20"/>
              </w:rPr>
              <w:t>INTEGER</w:t>
            </w:r>
          </w:p>
        </w:tc>
        <w:tc>
          <w:tcPr>
            <w:tcW w:w="2250" w:type="dxa"/>
          </w:tcPr>
          <w:p w14:paraId="63340780" w14:textId="77777777" w:rsidR="00B64CAA" w:rsidRDefault="00000000">
            <w:r>
              <w:rPr>
                <w:sz w:val="20"/>
              </w:rPr>
              <w:t>NULL</w:t>
            </w:r>
          </w:p>
        </w:tc>
        <w:tc>
          <w:tcPr>
            <w:tcW w:w="2250" w:type="dxa"/>
          </w:tcPr>
          <w:p w14:paraId="5E109FDA" w14:textId="77777777" w:rsidR="00B64CAA" w:rsidRDefault="00000000">
            <w:r>
              <w:rPr>
                <w:sz w:val="20"/>
              </w:rPr>
              <w:t>Total interview duration</w:t>
            </w:r>
          </w:p>
        </w:tc>
      </w:tr>
      <w:tr w:rsidR="00B64CAA" w14:paraId="6C2ADF6D" w14:textId="77777777">
        <w:tc>
          <w:tcPr>
            <w:tcW w:w="2250" w:type="dxa"/>
          </w:tcPr>
          <w:p w14:paraId="7E778AEB" w14:textId="77777777" w:rsidR="00B64CAA" w:rsidRDefault="00000000">
            <w:r>
              <w:rPr>
                <w:sz w:val="20"/>
              </w:rPr>
              <w:t>`</w:t>
            </w:r>
            <w:proofErr w:type="spellStart"/>
            <w:r>
              <w:rPr>
                <w:sz w:val="20"/>
              </w:rPr>
              <w:t>overall_score</w:t>
            </w:r>
            <w:proofErr w:type="spellEnd"/>
            <w:r>
              <w:rPr>
                <w:sz w:val="20"/>
              </w:rPr>
              <w:t>`</w:t>
            </w:r>
          </w:p>
        </w:tc>
        <w:tc>
          <w:tcPr>
            <w:tcW w:w="2250" w:type="dxa"/>
          </w:tcPr>
          <w:p w14:paraId="4B196629" w14:textId="77777777" w:rsidR="00B64CAA" w:rsidRDefault="00000000">
            <w:r>
              <w:rPr>
                <w:sz w:val="20"/>
              </w:rPr>
              <w:t>FLOAT</w:t>
            </w:r>
          </w:p>
        </w:tc>
        <w:tc>
          <w:tcPr>
            <w:tcW w:w="2250" w:type="dxa"/>
          </w:tcPr>
          <w:p w14:paraId="2871186D" w14:textId="77777777" w:rsidR="00B64CAA" w:rsidRDefault="00000000">
            <w:r>
              <w:rPr>
                <w:sz w:val="20"/>
              </w:rPr>
              <w:t>NULL</w:t>
            </w:r>
          </w:p>
        </w:tc>
        <w:tc>
          <w:tcPr>
            <w:tcW w:w="2250" w:type="dxa"/>
          </w:tcPr>
          <w:p w14:paraId="15C2C5CC" w14:textId="77777777" w:rsidR="00B64CAA" w:rsidRDefault="00000000">
            <w:r>
              <w:rPr>
                <w:sz w:val="20"/>
              </w:rPr>
              <w:t>Computed composite score (0–100)</w:t>
            </w:r>
          </w:p>
        </w:tc>
      </w:tr>
      <w:tr w:rsidR="00B64CAA" w14:paraId="45B19CD5" w14:textId="77777777">
        <w:tc>
          <w:tcPr>
            <w:tcW w:w="2250" w:type="dxa"/>
          </w:tcPr>
          <w:p w14:paraId="43CA3AE7" w14:textId="77777777" w:rsidR="00B64CAA" w:rsidRDefault="00000000">
            <w:r>
              <w:rPr>
                <w:sz w:val="20"/>
              </w:rPr>
              <w:t>`</w:t>
            </w:r>
            <w:proofErr w:type="spellStart"/>
            <w:r>
              <w:rPr>
                <w:sz w:val="20"/>
              </w:rPr>
              <w:t>technical_score</w:t>
            </w:r>
            <w:proofErr w:type="spellEnd"/>
            <w:r>
              <w:rPr>
                <w:sz w:val="20"/>
              </w:rPr>
              <w:t>`</w:t>
            </w:r>
          </w:p>
        </w:tc>
        <w:tc>
          <w:tcPr>
            <w:tcW w:w="2250" w:type="dxa"/>
          </w:tcPr>
          <w:p w14:paraId="404295BF" w14:textId="77777777" w:rsidR="00B64CAA" w:rsidRDefault="00000000">
            <w:r>
              <w:rPr>
                <w:sz w:val="20"/>
              </w:rPr>
              <w:t>FLOAT</w:t>
            </w:r>
          </w:p>
        </w:tc>
        <w:tc>
          <w:tcPr>
            <w:tcW w:w="2250" w:type="dxa"/>
          </w:tcPr>
          <w:p w14:paraId="55779475" w14:textId="77777777" w:rsidR="00B64CAA" w:rsidRDefault="00000000">
            <w:r>
              <w:rPr>
                <w:sz w:val="20"/>
              </w:rPr>
              <w:t>NULL</w:t>
            </w:r>
          </w:p>
        </w:tc>
        <w:tc>
          <w:tcPr>
            <w:tcW w:w="2250" w:type="dxa"/>
          </w:tcPr>
          <w:p w14:paraId="67871EB3" w14:textId="77777777" w:rsidR="00B64CAA" w:rsidRDefault="00000000">
            <w:r>
              <w:rPr>
                <w:sz w:val="20"/>
              </w:rPr>
              <w:t>Technical dimension score</w:t>
            </w:r>
          </w:p>
        </w:tc>
      </w:tr>
      <w:tr w:rsidR="00B64CAA" w14:paraId="18A0B716" w14:textId="77777777">
        <w:tc>
          <w:tcPr>
            <w:tcW w:w="2250" w:type="dxa"/>
          </w:tcPr>
          <w:p w14:paraId="49DA6F1F" w14:textId="77777777" w:rsidR="00B64CAA" w:rsidRDefault="00000000">
            <w:r>
              <w:rPr>
                <w:sz w:val="20"/>
              </w:rPr>
              <w:t>`</w:t>
            </w:r>
            <w:proofErr w:type="spellStart"/>
            <w:r>
              <w:rPr>
                <w:sz w:val="20"/>
              </w:rPr>
              <w:t>communication_score</w:t>
            </w:r>
            <w:proofErr w:type="spellEnd"/>
            <w:r>
              <w:rPr>
                <w:sz w:val="20"/>
              </w:rPr>
              <w:t>`</w:t>
            </w:r>
          </w:p>
        </w:tc>
        <w:tc>
          <w:tcPr>
            <w:tcW w:w="2250" w:type="dxa"/>
          </w:tcPr>
          <w:p w14:paraId="5BE5C6A3" w14:textId="77777777" w:rsidR="00B64CAA" w:rsidRDefault="00000000">
            <w:r>
              <w:rPr>
                <w:sz w:val="20"/>
              </w:rPr>
              <w:t>FLOAT</w:t>
            </w:r>
          </w:p>
        </w:tc>
        <w:tc>
          <w:tcPr>
            <w:tcW w:w="2250" w:type="dxa"/>
          </w:tcPr>
          <w:p w14:paraId="190234E8" w14:textId="77777777" w:rsidR="00B64CAA" w:rsidRDefault="00000000">
            <w:r>
              <w:rPr>
                <w:sz w:val="20"/>
              </w:rPr>
              <w:t>NULL</w:t>
            </w:r>
          </w:p>
        </w:tc>
        <w:tc>
          <w:tcPr>
            <w:tcW w:w="2250" w:type="dxa"/>
          </w:tcPr>
          <w:p w14:paraId="04B46C05" w14:textId="77777777" w:rsidR="00B64CAA" w:rsidRDefault="00000000">
            <w:r>
              <w:rPr>
                <w:sz w:val="20"/>
              </w:rPr>
              <w:t>Communication dimension score</w:t>
            </w:r>
          </w:p>
        </w:tc>
      </w:tr>
      <w:tr w:rsidR="00B64CAA" w14:paraId="445E7FB5" w14:textId="77777777">
        <w:tc>
          <w:tcPr>
            <w:tcW w:w="2250" w:type="dxa"/>
          </w:tcPr>
          <w:p w14:paraId="689C9477" w14:textId="77777777" w:rsidR="00B64CAA" w:rsidRDefault="00000000">
            <w:r>
              <w:rPr>
                <w:sz w:val="20"/>
              </w:rPr>
              <w:t>`</w:t>
            </w:r>
            <w:proofErr w:type="spellStart"/>
            <w:r>
              <w:rPr>
                <w:sz w:val="20"/>
              </w:rPr>
              <w:t>eq_score</w:t>
            </w:r>
            <w:proofErr w:type="spellEnd"/>
            <w:r>
              <w:rPr>
                <w:sz w:val="20"/>
              </w:rPr>
              <w:t>`</w:t>
            </w:r>
          </w:p>
        </w:tc>
        <w:tc>
          <w:tcPr>
            <w:tcW w:w="2250" w:type="dxa"/>
          </w:tcPr>
          <w:p w14:paraId="59F89263" w14:textId="77777777" w:rsidR="00B64CAA" w:rsidRDefault="00000000">
            <w:r>
              <w:rPr>
                <w:sz w:val="20"/>
              </w:rPr>
              <w:t>FLOAT</w:t>
            </w:r>
          </w:p>
        </w:tc>
        <w:tc>
          <w:tcPr>
            <w:tcW w:w="2250" w:type="dxa"/>
          </w:tcPr>
          <w:p w14:paraId="3014D527" w14:textId="77777777" w:rsidR="00B64CAA" w:rsidRDefault="00000000">
            <w:r>
              <w:rPr>
                <w:sz w:val="20"/>
              </w:rPr>
              <w:t>NULL</w:t>
            </w:r>
          </w:p>
        </w:tc>
        <w:tc>
          <w:tcPr>
            <w:tcW w:w="2250" w:type="dxa"/>
          </w:tcPr>
          <w:p w14:paraId="2A42164E" w14:textId="77777777" w:rsidR="00B64CAA" w:rsidRDefault="00000000">
            <w:r>
              <w:rPr>
                <w:sz w:val="20"/>
              </w:rPr>
              <w:t>Emotional intelligence dimension score</w:t>
            </w:r>
          </w:p>
        </w:tc>
      </w:tr>
      <w:tr w:rsidR="00B64CAA" w14:paraId="1B538A64" w14:textId="77777777">
        <w:tc>
          <w:tcPr>
            <w:tcW w:w="2250" w:type="dxa"/>
          </w:tcPr>
          <w:p w14:paraId="785626A1" w14:textId="77777777" w:rsidR="00B64CAA" w:rsidRDefault="00000000">
            <w:r>
              <w:rPr>
                <w:sz w:val="20"/>
              </w:rPr>
              <w:t>`</w:t>
            </w:r>
            <w:proofErr w:type="spellStart"/>
            <w:r>
              <w:rPr>
                <w:sz w:val="20"/>
              </w:rPr>
              <w:t>confidence_score</w:t>
            </w:r>
            <w:proofErr w:type="spellEnd"/>
            <w:r>
              <w:rPr>
                <w:sz w:val="20"/>
              </w:rPr>
              <w:t>`</w:t>
            </w:r>
          </w:p>
        </w:tc>
        <w:tc>
          <w:tcPr>
            <w:tcW w:w="2250" w:type="dxa"/>
          </w:tcPr>
          <w:p w14:paraId="1C14F390" w14:textId="77777777" w:rsidR="00B64CAA" w:rsidRDefault="00000000">
            <w:r>
              <w:rPr>
                <w:sz w:val="20"/>
              </w:rPr>
              <w:t>FLOAT</w:t>
            </w:r>
          </w:p>
        </w:tc>
        <w:tc>
          <w:tcPr>
            <w:tcW w:w="2250" w:type="dxa"/>
          </w:tcPr>
          <w:p w14:paraId="6AD0A590" w14:textId="77777777" w:rsidR="00B64CAA" w:rsidRDefault="00000000">
            <w:r>
              <w:rPr>
                <w:sz w:val="20"/>
              </w:rPr>
              <w:t>NULL</w:t>
            </w:r>
          </w:p>
        </w:tc>
        <w:tc>
          <w:tcPr>
            <w:tcW w:w="2250" w:type="dxa"/>
          </w:tcPr>
          <w:p w14:paraId="616C85BD" w14:textId="77777777" w:rsidR="00B64CAA" w:rsidRDefault="00000000">
            <w:r>
              <w:rPr>
                <w:sz w:val="20"/>
              </w:rPr>
              <w:t>Confidence dimension score</w:t>
            </w:r>
          </w:p>
        </w:tc>
      </w:tr>
      <w:tr w:rsidR="00B64CAA" w14:paraId="59CC824D" w14:textId="77777777">
        <w:tc>
          <w:tcPr>
            <w:tcW w:w="2250" w:type="dxa"/>
          </w:tcPr>
          <w:p w14:paraId="6EF0D2ED" w14:textId="77777777" w:rsidR="00B64CAA" w:rsidRDefault="00000000">
            <w:r>
              <w:rPr>
                <w:sz w:val="20"/>
              </w:rPr>
              <w:t>`</w:t>
            </w:r>
            <w:proofErr w:type="spellStart"/>
            <w:r>
              <w:rPr>
                <w:sz w:val="20"/>
              </w:rPr>
              <w:t>proctoring_flags</w:t>
            </w:r>
            <w:proofErr w:type="spellEnd"/>
            <w:r>
              <w:rPr>
                <w:sz w:val="20"/>
              </w:rPr>
              <w:t>`</w:t>
            </w:r>
          </w:p>
        </w:tc>
        <w:tc>
          <w:tcPr>
            <w:tcW w:w="2250" w:type="dxa"/>
          </w:tcPr>
          <w:p w14:paraId="27D8BB92" w14:textId="77777777" w:rsidR="00B64CAA" w:rsidRDefault="00000000">
            <w:r>
              <w:rPr>
                <w:sz w:val="20"/>
              </w:rPr>
              <w:t>JSON</w:t>
            </w:r>
          </w:p>
        </w:tc>
        <w:tc>
          <w:tcPr>
            <w:tcW w:w="2250" w:type="dxa"/>
          </w:tcPr>
          <w:p w14:paraId="40A0920D" w14:textId="77777777" w:rsidR="00B64CAA" w:rsidRDefault="00000000">
            <w:r>
              <w:rPr>
                <w:sz w:val="20"/>
              </w:rPr>
              <w:t>NULL</w:t>
            </w:r>
          </w:p>
        </w:tc>
        <w:tc>
          <w:tcPr>
            <w:tcW w:w="2250" w:type="dxa"/>
          </w:tcPr>
          <w:p w14:paraId="6B0FD789" w14:textId="77777777" w:rsidR="00B64CAA" w:rsidRDefault="00000000">
            <w:r>
              <w:rPr>
                <w:sz w:val="20"/>
              </w:rPr>
              <w:t>Array of proctoring anomaly flags</w:t>
            </w:r>
          </w:p>
        </w:tc>
      </w:tr>
    </w:tbl>
    <w:p w14:paraId="15AFB498" w14:textId="77777777" w:rsidR="00B64CAA" w:rsidRDefault="00B64CAA"/>
    <w:p w14:paraId="10AFDEEC" w14:textId="77777777" w:rsidR="00B64CAA" w:rsidRDefault="00000000">
      <w:pPr>
        <w:spacing w:before="60" w:after="120" w:line="360" w:lineRule="exact"/>
        <w:jc w:val="both"/>
      </w:pPr>
      <w:r>
        <w:t xml:space="preserve">Relationships: Central hub connecting to </w:t>
      </w:r>
      <w:proofErr w:type="spellStart"/>
      <w:r>
        <w:t>CandidateAnswer</w:t>
      </w:r>
      <w:proofErr w:type="spellEnd"/>
      <w:r>
        <w:t xml:space="preserve">, </w:t>
      </w:r>
      <w:proofErr w:type="spellStart"/>
      <w:r>
        <w:t>InterviewQuestionsLog</w:t>
      </w:r>
      <w:proofErr w:type="spellEnd"/>
      <w:r>
        <w:t xml:space="preserve">, </w:t>
      </w:r>
      <w:proofErr w:type="spellStart"/>
      <w:r>
        <w:t>ConversationHistory</w:t>
      </w:r>
      <w:proofErr w:type="spellEnd"/>
      <w:r>
        <w:t xml:space="preserve">, </w:t>
      </w:r>
      <w:proofErr w:type="spellStart"/>
      <w:r>
        <w:t>FinalReport</w:t>
      </w:r>
      <w:proofErr w:type="spellEnd"/>
      <w:r>
        <w:t xml:space="preserve">, </w:t>
      </w:r>
      <w:proofErr w:type="spellStart"/>
      <w:r>
        <w:t>KeywordEvaluation</w:t>
      </w:r>
      <w:proofErr w:type="spellEnd"/>
      <w:r>
        <w:t xml:space="preserve">, </w:t>
      </w:r>
      <w:proofErr w:type="spellStart"/>
      <w:r>
        <w:t>QuestionEvaluation</w:t>
      </w:r>
      <w:proofErr w:type="spellEnd"/>
      <w:r>
        <w:t>.</w:t>
      </w:r>
    </w:p>
    <w:p w14:paraId="4607C3F3" w14:textId="77777777" w:rsidR="00B64CAA" w:rsidRDefault="00000000">
      <w:pPr>
        <w:spacing w:before="240" w:after="120"/>
      </w:pPr>
      <w:r>
        <w:rPr>
          <w:b/>
          <w:color w:val="00467F"/>
          <w:sz w:val="26"/>
        </w:rPr>
        <w:t xml:space="preserve">8.9 Entity 7 — </w:t>
      </w:r>
      <w:proofErr w:type="spellStart"/>
      <w:r>
        <w:rPr>
          <w:b/>
          <w:color w:val="00467F"/>
          <w:sz w:val="26"/>
        </w:rPr>
        <w:t>QuestionBank</w:t>
      </w:r>
      <w:proofErr w:type="spellEnd"/>
    </w:p>
    <w:p w14:paraId="32F50E4E" w14:textId="77777777" w:rsidR="00B64CAA" w:rsidRDefault="00000000">
      <w:pPr>
        <w:spacing w:before="60" w:after="120" w:line="360" w:lineRule="exact"/>
        <w:jc w:val="both"/>
      </w:pPr>
      <w:r>
        <w:t>Purpose: Central repository for all technical interview questions available to the AI interview engine.</w:t>
      </w:r>
    </w:p>
    <w:tbl>
      <w:tblPr>
        <w:tblStyle w:val="TableGrid"/>
        <w:tblW w:w="0" w:type="auto"/>
        <w:tblLook w:val="04A0" w:firstRow="1" w:lastRow="0" w:firstColumn="1" w:lastColumn="0" w:noHBand="0" w:noVBand="1"/>
      </w:tblPr>
      <w:tblGrid>
        <w:gridCol w:w="2250"/>
        <w:gridCol w:w="2250"/>
        <w:gridCol w:w="2250"/>
        <w:gridCol w:w="2250"/>
      </w:tblGrid>
      <w:tr w:rsidR="00B64CAA" w14:paraId="16D51A6E" w14:textId="77777777">
        <w:tc>
          <w:tcPr>
            <w:tcW w:w="2250" w:type="dxa"/>
            <w:shd w:val="clear" w:color="auto" w:fill="D0E4F5"/>
          </w:tcPr>
          <w:p w14:paraId="7E3295AE" w14:textId="77777777" w:rsidR="00B64CAA" w:rsidRDefault="00000000">
            <w:r>
              <w:rPr>
                <w:b/>
                <w:sz w:val="20"/>
              </w:rPr>
              <w:t>Attribute</w:t>
            </w:r>
          </w:p>
        </w:tc>
        <w:tc>
          <w:tcPr>
            <w:tcW w:w="2250" w:type="dxa"/>
            <w:shd w:val="clear" w:color="auto" w:fill="D0E4F5"/>
          </w:tcPr>
          <w:p w14:paraId="75A5421F" w14:textId="77777777" w:rsidR="00B64CAA" w:rsidRDefault="00000000">
            <w:r>
              <w:rPr>
                <w:b/>
                <w:sz w:val="20"/>
              </w:rPr>
              <w:t>Data Type</w:t>
            </w:r>
          </w:p>
        </w:tc>
        <w:tc>
          <w:tcPr>
            <w:tcW w:w="2250" w:type="dxa"/>
            <w:shd w:val="clear" w:color="auto" w:fill="D0E4F5"/>
          </w:tcPr>
          <w:p w14:paraId="5FE6A0A9" w14:textId="77777777" w:rsidR="00B64CAA" w:rsidRDefault="00000000">
            <w:r>
              <w:rPr>
                <w:b/>
                <w:sz w:val="20"/>
              </w:rPr>
              <w:t>Constraint</w:t>
            </w:r>
          </w:p>
        </w:tc>
        <w:tc>
          <w:tcPr>
            <w:tcW w:w="2250" w:type="dxa"/>
            <w:shd w:val="clear" w:color="auto" w:fill="D0E4F5"/>
          </w:tcPr>
          <w:p w14:paraId="2DAE67E9" w14:textId="77777777" w:rsidR="00B64CAA" w:rsidRDefault="00000000">
            <w:r>
              <w:rPr>
                <w:b/>
                <w:sz w:val="20"/>
              </w:rPr>
              <w:t>Description</w:t>
            </w:r>
          </w:p>
        </w:tc>
      </w:tr>
      <w:tr w:rsidR="00B64CAA" w14:paraId="59A369F6" w14:textId="77777777">
        <w:tc>
          <w:tcPr>
            <w:tcW w:w="2250" w:type="dxa"/>
          </w:tcPr>
          <w:p w14:paraId="0863BE10" w14:textId="77777777" w:rsidR="00B64CAA" w:rsidRDefault="00000000">
            <w:r>
              <w:rPr>
                <w:sz w:val="20"/>
              </w:rPr>
              <w:t>`</w:t>
            </w:r>
            <w:proofErr w:type="spellStart"/>
            <w:r>
              <w:rPr>
                <w:sz w:val="20"/>
              </w:rPr>
              <w:t>question_id</w:t>
            </w:r>
            <w:proofErr w:type="spellEnd"/>
            <w:r>
              <w:rPr>
                <w:sz w:val="20"/>
              </w:rPr>
              <w:t>`</w:t>
            </w:r>
          </w:p>
        </w:tc>
        <w:tc>
          <w:tcPr>
            <w:tcW w:w="2250" w:type="dxa"/>
          </w:tcPr>
          <w:p w14:paraId="757F25F4" w14:textId="77777777" w:rsidR="00B64CAA" w:rsidRDefault="00000000">
            <w:r>
              <w:rPr>
                <w:sz w:val="20"/>
              </w:rPr>
              <w:t>INTEGER</w:t>
            </w:r>
          </w:p>
        </w:tc>
        <w:tc>
          <w:tcPr>
            <w:tcW w:w="2250" w:type="dxa"/>
          </w:tcPr>
          <w:p w14:paraId="29E0000C" w14:textId="77777777" w:rsidR="00B64CAA" w:rsidRDefault="00000000">
            <w:r>
              <w:rPr>
                <w:sz w:val="20"/>
              </w:rPr>
              <w:t>PRIMARY KEY, AUTO-INCREMENT</w:t>
            </w:r>
          </w:p>
        </w:tc>
        <w:tc>
          <w:tcPr>
            <w:tcW w:w="2250" w:type="dxa"/>
          </w:tcPr>
          <w:p w14:paraId="116E9053" w14:textId="77777777" w:rsidR="00B64CAA" w:rsidRDefault="00000000">
            <w:r>
              <w:rPr>
                <w:sz w:val="20"/>
              </w:rPr>
              <w:t>Unique question identifier</w:t>
            </w:r>
          </w:p>
        </w:tc>
      </w:tr>
      <w:tr w:rsidR="00B64CAA" w14:paraId="5F7E8646" w14:textId="77777777">
        <w:tc>
          <w:tcPr>
            <w:tcW w:w="2250" w:type="dxa"/>
          </w:tcPr>
          <w:p w14:paraId="6D24E9D7" w14:textId="77777777" w:rsidR="00B64CAA" w:rsidRDefault="00000000">
            <w:r>
              <w:rPr>
                <w:sz w:val="20"/>
              </w:rPr>
              <w:t>`</w:t>
            </w:r>
            <w:proofErr w:type="spellStart"/>
            <w:r>
              <w:rPr>
                <w:sz w:val="20"/>
              </w:rPr>
              <w:t>department_id</w:t>
            </w:r>
            <w:proofErr w:type="spellEnd"/>
            <w:r>
              <w:rPr>
                <w:sz w:val="20"/>
              </w:rPr>
              <w:t>`</w:t>
            </w:r>
          </w:p>
        </w:tc>
        <w:tc>
          <w:tcPr>
            <w:tcW w:w="2250" w:type="dxa"/>
          </w:tcPr>
          <w:p w14:paraId="3C2BD764" w14:textId="77777777" w:rsidR="00B64CAA" w:rsidRDefault="00000000">
            <w:r>
              <w:rPr>
                <w:sz w:val="20"/>
              </w:rPr>
              <w:t>INTEGER</w:t>
            </w:r>
          </w:p>
        </w:tc>
        <w:tc>
          <w:tcPr>
            <w:tcW w:w="2250" w:type="dxa"/>
          </w:tcPr>
          <w:p w14:paraId="78F2DB96" w14:textId="77777777" w:rsidR="00B64CAA" w:rsidRDefault="00000000">
            <w:r>
              <w:rPr>
                <w:sz w:val="20"/>
              </w:rPr>
              <w:t>FOREIGN KEY → Department, NOT NULL</w:t>
            </w:r>
          </w:p>
        </w:tc>
        <w:tc>
          <w:tcPr>
            <w:tcW w:w="2250" w:type="dxa"/>
          </w:tcPr>
          <w:p w14:paraId="17DEF58B" w14:textId="77777777" w:rsidR="00B64CAA" w:rsidRDefault="00000000">
            <w:r>
              <w:rPr>
                <w:sz w:val="20"/>
              </w:rPr>
              <w:t>Associated department</w:t>
            </w:r>
          </w:p>
        </w:tc>
      </w:tr>
      <w:tr w:rsidR="00B64CAA" w14:paraId="55F436E4" w14:textId="77777777">
        <w:tc>
          <w:tcPr>
            <w:tcW w:w="2250" w:type="dxa"/>
          </w:tcPr>
          <w:p w14:paraId="13F20ECA" w14:textId="77777777" w:rsidR="00B64CAA" w:rsidRDefault="00000000">
            <w:r>
              <w:rPr>
                <w:sz w:val="20"/>
              </w:rPr>
              <w:t>`</w:t>
            </w:r>
            <w:proofErr w:type="spellStart"/>
            <w:r>
              <w:rPr>
                <w:sz w:val="20"/>
              </w:rPr>
              <w:t>role_id</w:t>
            </w:r>
            <w:proofErr w:type="spellEnd"/>
            <w:r>
              <w:rPr>
                <w:sz w:val="20"/>
              </w:rPr>
              <w:t>`</w:t>
            </w:r>
          </w:p>
        </w:tc>
        <w:tc>
          <w:tcPr>
            <w:tcW w:w="2250" w:type="dxa"/>
          </w:tcPr>
          <w:p w14:paraId="482E0950" w14:textId="77777777" w:rsidR="00B64CAA" w:rsidRDefault="00000000">
            <w:r>
              <w:rPr>
                <w:sz w:val="20"/>
              </w:rPr>
              <w:t>INTEGER</w:t>
            </w:r>
          </w:p>
        </w:tc>
        <w:tc>
          <w:tcPr>
            <w:tcW w:w="2250" w:type="dxa"/>
          </w:tcPr>
          <w:p w14:paraId="2928292A" w14:textId="77777777" w:rsidR="00B64CAA" w:rsidRDefault="00000000">
            <w:r>
              <w:rPr>
                <w:sz w:val="20"/>
              </w:rPr>
              <w:t xml:space="preserve">FOREIGN KEY → </w:t>
            </w:r>
            <w:proofErr w:type="spellStart"/>
            <w:r>
              <w:rPr>
                <w:sz w:val="20"/>
              </w:rPr>
              <w:t>JobRole</w:t>
            </w:r>
            <w:proofErr w:type="spellEnd"/>
            <w:r>
              <w:rPr>
                <w:sz w:val="20"/>
              </w:rPr>
              <w:t>, NULL</w:t>
            </w:r>
          </w:p>
        </w:tc>
        <w:tc>
          <w:tcPr>
            <w:tcW w:w="2250" w:type="dxa"/>
          </w:tcPr>
          <w:p w14:paraId="04C007B4" w14:textId="77777777" w:rsidR="00B64CAA" w:rsidRDefault="00000000">
            <w:r>
              <w:rPr>
                <w:sz w:val="20"/>
              </w:rPr>
              <w:t>Specific role (NULL = department-wide)</w:t>
            </w:r>
          </w:p>
        </w:tc>
      </w:tr>
      <w:tr w:rsidR="00B64CAA" w14:paraId="732D4FBE" w14:textId="77777777">
        <w:tc>
          <w:tcPr>
            <w:tcW w:w="2250" w:type="dxa"/>
          </w:tcPr>
          <w:p w14:paraId="14EAB301" w14:textId="77777777" w:rsidR="00B64CAA" w:rsidRDefault="00000000">
            <w:r>
              <w:rPr>
                <w:sz w:val="20"/>
              </w:rPr>
              <w:t>`</w:t>
            </w:r>
            <w:proofErr w:type="spellStart"/>
            <w:r>
              <w:rPr>
                <w:sz w:val="20"/>
              </w:rPr>
              <w:t>question_text</w:t>
            </w:r>
            <w:proofErr w:type="spellEnd"/>
            <w:r>
              <w:rPr>
                <w:sz w:val="20"/>
              </w:rPr>
              <w:t>`</w:t>
            </w:r>
          </w:p>
        </w:tc>
        <w:tc>
          <w:tcPr>
            <w:tcW w:w="2250" w:type="dxa"/>
          </w:tcPr>
          <w:p w14:paraId="0AE1EF9A" w14:textId="77777777" w:rsidR="00B64CAA" w:rsidRDefault="00000000">
            <w:r>
              <w:rPr>
                <w:sz w:val="20"/>
              </w:rPr>
              <w:t>TEXT</w:t>
            </w:r>
          </w:p>
        </w:tc>
        <w:tc>
          <w:tcPr>
            <w:tcW w:w="2250" w:type="dxa"/>
          </w:tcPr>
          <w:p w14:paraId="18B1B04E" w14:textId="77777777" w:rsidR="00B64CAA" w:rsidRDefault="00000000">
            <w:r>
              <w:rPr>
                <w:sz w:val="20"/>
              </w:rPr>
              <w:t>NOT NULL</w:t>
            </w:r>
          </w:p>
        </w:tc>
        <w:tc>
          <w:tcPr>
            <w:tcW w:w="2250" w:type="dxa"/>
          </w:tcPr>
          <w:p w14:paraId="73C54D24" w14:textId="77777777" w:rsidR="00B64CAA" w:rsidRDefault="00000000">
            <w:r>
              <w:rPr>
                <w:sz w:val="20"/>
              </w:rPr>
              <w:t>Full question text</w:t>
            </w:r>
          </w:p>
        </w:tc>
      </w:tr>
      <w:tr w:rsidR="00B64CAA" w14:paraId="58F79162" w14:textId="77777777">
        <w:tc>
          <w:tcPr>
            <w:tcW w:w="2250" w:type="dxa"/>
          </w:tcPr>
          <w:p w14:paraId="2C591AFE" w14:textId="77777777" w:rsidR="00B64CAA" w:rsidRDefault="00000000">
            <w:r>
              <w:rPr>
                <w:sz w:val="20"/>
              </w:rPr>
              <w:t>`difficulty`</w:t>
            </w:r>
          </w:p>
        </w:tc>
        <w:tc>
          <w:tcPr>
            <w:tcW w:w="2250" w:type="dxa"/>
          </w:tcPr>
          <w:p w14:paraId="716D5C8F" w14:textId="77777777" w:rsidR="00B64CAA" w:rsidRDefault="00000000">
            <w:proofErr w:type="gramStart"/>
            <w:r>
              <w:rPr>
                <w:sz w:val="20"/>
              </w:rPr>
              <w:t>VARCHAR(</w:t>
            </w:r>
            <w:proofErr w:type="gramEnd"/>
            <w:r>
              <w:rPr>
                <w:sz w:val="20"/>
              </w:rPr>
              <w:t>10)</w:t>
            </w:r>
          </w:p>
        </w:tc>
        <w:tc>
          <w:tcPr>
            <w:tcW w:w="2250" w:type="dxa"/>
          </w:tcPr>
          <w:p w14:paraId="0B84D56F" w14:textId="77777777" w:rsidR="00B64CAA" w:rsidRDefault="00000000">
            <w:r>
              <w:rPr>
                <w:sz w:val="20"/>
              </w:rPr>
              <w:t>NOT NULL, CHECK IN ('</w:t>
            </w:r>
            <w:proofErr w:type="spellStart"/>
            <w:r>
              <w:rPr>
                <w:sz w:val="20"/>
              </w:rPr>
              <w:t>Easy','Medium','Hard</w:t>
            </w:r>
            <w:proofErr w:type="spellEnd"/>
            <w:r>
              <w:rPr>
                <w:sz w:val="20"/>
              </w:rPr>
              <w:t>')</w:t>
            </w:r>
          </w:p>
        </w:tc>
        <w:tc>
          <w:tcPr>
            <w:tcW w:w="2250" w:type="dxa"/>
          </w:tcPr>
          <w:p w14:paraId="01FCC3FE" w14:textId="77777777" w:rsidR="00B64CAA" w:rsidRDefault="00000000">
            <w:r>
              <w:rPr>
                <w:sz w:val="20"/>
              </w:rPr>
              <w:t>Difficulty classification</w:t>
            </w:r>
          </w:p>
        </w:tc>
      </w:tr>
      <w:tr w:rsidR="00B64CAA" w14:paraId="1950BBC7" w14:textId="77777777">
        <w:tc>
          <w:tcPr>
            <w:tcW w:w="2250" w:type="dxa"/>
          </w:tcPr>
          <w:p w14:paraId="2C913997" w14:textId="77777777" w:rsidR="00B64CAA" w:rsidRDefault="00000000">
            <w:r>
              <w:rPr>
                <w:sz w:val="20"/>
              </w:rPr>
              <w:t>`category`</w:t>
            </w:r>
          </w:p>
        </w:tc>
        <w:tc>
          <w:tcPr>
            <w:tcW w:w="2250" w:type="dxa"/>
          </w:tcPr>
          <w:p w14:paraId="5A5B304B" w14:textId="77777777" w:rsidR="00B64CAA" w:rsidRDefault="00000000">
            <w:proofErr w:type="gramStart"/>
            <w:r>
              <w:rPr>
                <w:sz w:val="20"/>
              </w:rPr>
              <w:t>VARCHAR(</w:t>
            </w:r>
            <w:proofErr w:type="gramEnd"/>
            <w:r>
              <w:rPr>
                <w:sz w:val="20"/>
              </w:rPr>
              <w:t>100)</w:t>
            </w:r>
          </w:p>
        </w:tc>
        <w:tc>
          <w:tcPr>
            <w:tcW w:w="2250" w:type="dxa"/>
          </w:tcPr>
          <w:p w14:paraId="7758904C" w14:textId="77777777" w:rsidR="00B64CAA" w:rsidRDefault="00000000">
            <w:r>
              <w:rPr>
                <w:sz w:val="20"/>
              </w:rPr>
              <w:t>NULL</w:t>
            </w:r>
          </w:p>
        </w:tc>
        <w:tc>
          <w:tcPr>
            <w:tcW w:w="2250" w:type="dxa"/>
          </w:tcPr>
          <w:p w14:paraId="1BA4B8C2" w14:textId="77777777" w:rsidR="00B64CAA" w:rsidRDefault="00000000">
            <w:r>
              <w:rPr>
                <w:sz w:val="20"/>
              </w:rPr>
              <w:t>Question category (e.g., "Motor Control", "Embedded C")</w:t>
            </w:r>
          </w:p>
        </w:tc>
      </w:tr>
      <w:tr w:rsidR="00B64CAA" w14:paraId="5FD164A8" w14:textId="77777777">
        <w:tc>
          <w:tcPr>
            <w:tcW w:w="2250" w:type="dxa"/>
          </w:tcPr>
          <w:p w14:paraId="494077D7" w14:textId="77777777" w:rsidR="00B64CAA" w:rsidRDefault="00000000">
            <w:r>
              <w:rPr>
                <w:sz w:val="20"/>
              </w:rPr>
              <w:t>`keywords`</w:t>
            </w:r>
          </w:p>
        </w:tc>
        <w:tc>
          <w:tcPr>
            <w:tcW w:w="2250" w:type="dxa"/>
          </w:tcPr>
          <w:p w14:paraId="494255F0" w14:textId="77777777" w:rsidR="00B64CAA" w:rsidRDefault="00000000">
            <w:r>
              <w:rPr>
                <w:sz w:val="20"/>
              </w:rPr>
              <w:t>JSON</w:t>
            </w:r>
          </w:p>
        </w:tc>
        <w:tc>
          <w:tcPr>
            <w:tcW w:w="2250" w:type="dxa"/>
          </w:tcPr>
          <w:p w14:paraId="10E7A212" w14:textId="77777777" w:rsidR="00B64CAA" w:rsidRDefault="00000000">
            <w:r>
              <w:rPr>
                <w:sz w:val="20"/>
              </w:rPr>
              <w:t>NOT NULL</w:t>
            </w:r>
          </w:p>
        </w:tc>
        <w:tc>
          <w:tcPr>
            <w:tcW w:w="2250" w:type="dxa"/>
          </w:tcPr>
          <w:p w14:paraId="214143C3" w14:textId="77777777" w:rsidR="00B64CAA" w:rsidRDefault="00000000">
            <w:r>
              <w:rPr>
                <w:sz w:val="20"/>
              </w:rPr>
              <w:t>Expected answer keywords for evaluation</w:t>
            </w:r>
          </w:p>
        </w:tc>
      </w:tr>
      <w:tr w:rsidR="00B64CAA" w14:paraId="47E3E424" w14:textId="77777777">
        <w:tc>
          <w:tcPr>
            <w:tcW w:w="2250" w:type="dxa"/>
          </w:tcPr>
          <w:p w14:paraId="7F0F728B" w14:textId="77777777" w:rsidR="00B64CAA" w:rsidRDefault="00000000">
            <w:r>
              <w:rPr>
                <w:sz w:val="20"/>
              </w:rPr>
              <w:t>`</w:t>
            </w:r>
            <w:proofErr w:type="spellStart"/>
            <w:r>
              <w:rPr>
                <w:sz w:val="20"/>
              </w:rPr>
              <w:t>follow_up_prompt</w:t>
            </w:r>
            <w:proofErr w:type="spellEnd"/>
            <w:r>
              <w:rPr>
                <w:sz w:val="20"/>
              </w:rPr>
              <w:t>`</w:t>
            </w:r>
          </w:p>
        </w:tc>
        <w:tc>
          <w:tcPr>
            <w:tcW w:w="2250" w:type="dxa"/>
          </w:tcPr>
          <w:p w14:paraId="0EAA45D2" w14:textId="77777777" w:rsidR="00B64CAA" w:rsidRDefault="00000000">
            <w:r>
              <w:rPr>
                <w:sz w:val="20"/>
              </w:rPr>
              <w:t>TEXT</w:t>
            </w:r>
          </w:p>
        </w:tc>
        <w:tc>
          <w:tcPr>
            <w:tcW w:w="2250" w:type="dxa"/>
          </w:tcPr>
          <w:p w14:paraId="35453E90" w14:textId="77777777" w:rsidR="00B64CAA" w:rsidRDefault="00000000">
            <w:r>
              <w:rPr>
                <w:sz w:val="20"/>
              </w:rPr>
              <w:t>NULL</w:t>
            </w:r>
          </w:p>
        </w:tc>
        <w:tc>
          <w:tcPr>
            <w:tcW w:w="2250" w:type="dxa"/>
          </w:tcPr>
          <w:p w14:paraId="3C7DF9C6" w14:textId="77777777" w:rsidR="00B64CAA" w:rsidRDefault="00000000">
            <w:r>
              <w:rPr>
                <w:sz w:val="20"/>
              </w:rPr>
              <w:t>LLM prompt for follow-up question generation</w:t>
            </w:r>
          </w:p>
        </w:tc>
      </w:tr>
      <w:tr w:rsidR="00B64CAA" w14:paraId="65DC9B61" w14:textId="77777777">
        <w:tc>
          <w:tcPr>
            <w:tcW w:w="2250" w:type="dxa"/>
          </w:tcPr>
          <w:p w14:paraId="0CB4104C" w14:textId="77777777" w:rsidR="00B64CAA" w:rsidRDefault="00000000">
            <w:r>
              <w:rPr>
                <w:sz w:val="20"/>
              </w:rPr>
              <w:t>`</w:t>
            </w:r>
            <w:proofErr w:type="spellStart"/>
            <w:r>
              <w:rPr>
                <w:sz w:val="20"/>
              </w:rPr>
              <w:t>created_by</w:t>
            </w:r>
            <w:proofErr w:type="spellEnd"/>
            <w:r>
              <w:rPr>
                <w:sz w:val="20"/>
              </w:rPr>
              <w:t>`</w:t>
            </w:r>
          </w:p>
        </w:tc>
        <w:tc>
          <w:tcPr>
            <w:tcW w:w="2250" w:type="dxa"/>
          </w:tcPr>
          <w:p w14:paraId="72E1F791" w14:textId="77777777" w:rsidR="00B64CAA" w:rsidRDefault="00000000">
            <w:proofErr w:type="gramStart"/>
            <w:r>
              <w:rPr>
                <w:sz w:val="20"/>
              </w:rPr>
              <w:t>VARCHAR(</w:t>
            </w:r>
            <w:proofErr w:type="gramEnd"/>
            <w:r>
              <w:rPr>
                <w:sz w:val="20"/>
              </w:rPr>
              <w:t>100)</w:t>
            </w:r>
          </w:p>
        </w:tc>
        <w:tc>
          <w:tcPr>
            <w:tcW w:w="2250" w:type="dxa"/>
          </w:tcPr>
          <w:p w14:paraId="61E36C36" w14:textId="77777777" w:rsidR="00B64CAA" w:rsidRDefault="00000000">
            <w:r>
              <w:rPr>
                <w:sz w:val="20"/>
              </w:rPr>
              <w:t>NOT NULL</w:t>
            </w:r>
          </w:p>
        </w:tc>
        <w:tc>
          <w:tcPr>
            <w:tcW w:w="2250" w:type="dxa"/>
          </w:tcPr>
          <w:p w14:paraId="6CBB3B3E" w14:textId="77777777" w:rsidR="00B64CAA" w:rsidRDefault="00000000">
            <w:r>
              <w:rPr>
                <w:sz w:val="20"/>
              </w:rPr>
              <w:t>Creator identifier</w:t>
            </w:r>
          </w:p>
        </w:tc>
      </w:tr>
      <w:tr w:rsidR="00B64CAA" w14:paraId="3CFE53D4" w14:textId="77777777">
        <w:tc>
          <w:tcPr>
            <w:tcW w:w="2250" w:type="dxa"/>
          </w:tcPr>
          <w:p w14:paraId="5B41BAC5" w14:textId="77777777" w:rsidR="00B64CAA" w:rsidRDefault="00000000">
            <w:r>
              <w:rPr>
                <w:sz w:val="20"/>
              </w:rPr>
              <w:t>`</w:t>
            </w:r>
            <w:proofErr w:type="spellStart"/>
            <w:r>
              <w:rPr>
                <w:sz w:val="20"/>
              </w:rPr>
              <w:t>created_at</w:t>
            </w:r>
            <w:proofErr w:type="spellEnd"/>
            <w:r>
              <w:rPr>
                <w:sz w:val="20"/>
              </w:rPr>
              <w:t>`</w:t>
            </w:r>
          </w:p>
        </w:tc>
        <w:tc>
          <w:tcPr>
            <w:tcW w:w="2250" w:type="dxa"/>
          </w:tcPr>
          <w:p w14:paraId="03A6EBF1" w14:textId="77777777" w:rsidR="00B64CAA" w:rsidRDefault="00000000">
            <w:r>
              <w:rPr>
                <w:sz w:val="20"/>
              </w:rPr>
              <w:t>DATETIME</w:t>
            </w:r>
          </w:p>
        </w:tc>
        <w:tc>
          <w:tcPr>
            <w:tcW w:w="2250" w:type="dxa"/>
          </w:tcPr>
          <w:p w14:paraId="35B61DE5" w14:textId="77777777" w:rsidR="00B64CAA" w:rsidRDefault="00000000">
            <w:r>
              <w:rPr>
                <w:sz w:val="20"/>
              </w:rPr>
              <w:t>NOT NULL</w:t>
            </w:r>
          </w:p>
        </w:tc>
        <w:tc>
          <w:tcPr>
            <w:tcW w:w="2250" w:type="dxa"/>
          </w:tcPr>
          <w:p w14:paraId="26A5AD83" w14:textId="77777777" w:rsidR="00B64CAA" w:rsidRDefault="00000000">
            <w:r>
              <w:rPr>
                <w:sz w:val="20"/>
              </w:rPr>
              <w:t>Creation timestamp</w:t>
            </w:r>
          </w:p>
        </w:tc>
      </w:tr>
    </w:tbl>
    <w:p w14:paraId="03E2D2AC" w14:textId="77777777" w:rsidR="00B64CAA" w:rsidRDefault="00B64CAA"/>
    <w:p w14:paraId="2FB8BE1E" w14:textId="77777777" w:rsidR="00B64CAA" w:rsidRDefault="00000000">
      <w:pPr>
        <w:spacing w:before="240" w:after="120"/>
      </w:pPr>
      <w:r>
        <w:rPr>
          <w:b/>
          <w:color w:val="00467F"/>
          <w:sz w:val="26"/>
        </w:rPr>
        <w:t xml:space="preserve">8.10 Entity 8 — </w:t>
      </w:r>
      <w:proofErr w:type="spellStart"/>
      <w:r>
        <w:rPr>
          <w:b/>
          <w:color w:val="00467F"/>
          <w:sz w:val="26"/>
        </w:rPr>
        <w:t>InterviewQuestionsLog</w:t>
      </w:r>
      <w:proofErr w:type="spellEnd"/>
    </w:p>
    <w:p w14:paraId="5D625020" w14:textId="77777777" w:rsidR="00B64CAA" w:rsidRDefault="00000000">
      <w:pPr>
        <w:spacing w:before="60" w:after="120" w:line="360" w:lineRule="exact"/>
        <w:jc w:val="both"/>
      </w:pPr>
      <w:r>
        <w:t>Purpose: Audit log tracking exactly which questions were asked during each interview session, in what order, and at what time — enabling reproducible review of the interview trajectory.</w:t>
      </w:r>
    </w:p>
    <w:tbl>
      <w:tblPr>
        <w:tblStyle w:val="TableGrid"/>
        <w:tblW w:w="0" w:type="auto"/>
        <w:tblLook w:val="04A0" w:firstRow="1" w:lastRow="0" w:firstColumn="1" w:lastColumn="0" w:noHBand="0" w:noVBand="1"/>
      </w:tblPr>
      <w:tblGrid>
        <w:gridCol w:w="2250"/>
        <w:gridCol w:w="2250"/>
        <w:gridCol w:w="2250"/>
        <w:gridCol w:w="2250"/>
      </w:tblGrid>
      <w:tr w:rsidR="00B64CAA" w14:paraId="4A917F39" w14:textId="77777777">
        <w:tc>
          <w:tcPr>
            <w:tcW w:w="2250" w:type="dxa"/>
            <w:shd w:val="clear" w:color="auto" w:fill="D0E4F5"/>
          </w:tcPr>
          <w:p w14:paraId="1FA8C38E" w14:textId="77777777" w:rsidR="00B64CAA" w:rsidRDefault="00000000">
            <w:r>
              <w:rPr>
                <w:b/>
                <w:sz w:val="20"/>
              </w:rPr>
              <w:t>Attribute</w:t>
            </w:r>
          </w:p>
        </w:tc>
        <w:tc>
          <w:tcPr>
            <w:tcW w:w="2250" w:type="dxa"/>
            <w:shd w:val="clear" w:color="auto" w:fill="D0E4F5"/>
          </w:tcPr>
          <w:p w14:paraId="2862CF97" w14:textId="77777777" w:rsidR="00B64CAA" w:rsidRDefault="00000000">
            <w:r>
              <w:rPr>
                <w:b/>
                <w:sz w:val="20"/>
              </w:rPr>
              <w:t>Data Type</w:t>
            </w:r>
          </w:p>
        </w:tc>
        <w:tc>
          <w:tcPr>
            <w:tcW w:w="2250" w:type="dxa"/>
            <w:shd w:val="clear" w:color="auto" w:fill="D0E4F5"/>
          </w:tcPr>
          <w:p w14:paraId="71C2A5C0" w14:textId="77777777" w:rsidR="00B64CAA" w:rsidRDefault="00000000">
            <w:r>
              <w:rPr>
                <w:b/>
                <w:sz w:val="20"/>
              </w:rPr>
              <w:t>Constraint</w:t>
            </w:r>
          </w:p>
        </w:tc>
        <w:tc>
          <w:tcPr>
            <w:tcW w:w="2250" w:type="dxa"/>
            <w:shd w:val="clear" w:color="auto" w:fill="D0E4F5"/>
          </w:tcPr>
          <w:p w14:paraId="535DA50B" w14:textId="77777777" w:rsidR="00B64CAA" w:rsidRDefault="00000000">
            <w:r>
              <w:rPr>
                <w:b/>
                <w:sz w:val="20"/>
              </w:rPr>
              <w:t>Description</w:t>
            </w:r>
          </w:p>
        </w:tc>
      </w:tr>
      <w:tr w:rsidR="00B64CAA" w14:paraId="0904C13D" w14:textId="77777777">
        <w:tc>
          <w:tcPr>
            <w:tcW w:w="2250" w:type="dxa"/>
          </w:tcPr>
          <w:p w14:paraId="4ACA7A95" w14:textId="77777777" w:rsidR="00B64CAA" w:rsidRDefault="00000000">
            <w:r>
              <w:rPr>
                <w:sz w:val="20"/>
              </w:rPr>
              <w:t>`</w:t>
            </w:r>
            <w:proofErr w:type="spellStart"/>
            <w:r>
              <w:rPr>
                <w:sz w:val="20"/>
              </w:rPr>
              <w:t>asked_question_id</w:t>
            </w:r>
            <w:proofErr w:type="spellEnd"/>
            <w:r>
              <w:rPr>
                <w:sz w:val="20"/>
              </w:rPr>
              <w:t>`</w:t>
            </w:r>
          </w:p>
        </w:tc>
        <w:tc>
          <w:tcPr>
            <w:tcW w:w="2250" w:type="dxa"/>
          </w:tcPr>
          <w:p w14:paraId="54CD8DE7" w14:textId="77777777" w:rsidR="00B64CAA" w:rsidRDefault="00000000">
            <w:r>
              <w:rPr>
                <w:sz w:val="20"/>
              </w:rPr>
              <w:t>INTEGER</w:t>
            </w:r>
          </w:p>
        </w:tc>
        <w:tc>
          <w:tcPr>
            <w:tcW w:w="2250" w:type="dxa"/>
          </w:tcPr>
          <w:p w14:paraId="6CC9C6B5" w14:textId="77777777" w:rsidR="00B64CAA" w:rsidRDefault="00000000">
            <w:r>
              <w:rPr>
                <w:sz w:val="20"/>
              </w:rPr>
              <w:t>PRIMARY KEY, AUTO-INCREMENT</w:t>
            </w:r>
          </w:p>
        </w:tc>
        <w:tc>
          <w:tcPr>
            <w:tcW w:w="2250" w:type="dxa"/>
          </w:tcPr>
          <w:p w14:paraId="13D90E42" w14:textId="77777777" w:rsidR="00B64CAA" w:rsidRDefault="00000000">
            <w:r>
              <w:rPr>
                <w:sz w:val="20"/>
              </w:rPr>
              <w:t>Unique log entry identifier</w:t>
            </w:r>
          </w:p>
        </w:tc>
      </w:tr>
      <w:tr w:rsidR="00B64CAA" w14:paraId="285EB8C6" w14:textId="77777777">
        <w:tc>
          <w:tcPr>
            <w:tcW w:w="2250" w:type="dxa"/>
          </w:tcPr>
          <w:p w14:paraId="1675EAAC" w14:textId="77777777" w:rsidR="00B64CAA" w:rsidRDefault="00000000">
            <w:r>
              <w:rPr>
                <w:sz w:val="20"/>
              </w:rPr>
              <w:t>`</w:t>
            </w:r>
            <w:proofErr w:type="spellStart"/>
            <w:r>
              <w:rPr>
                <w:sz w:val="20"/>
              </w:rPr>
              <w:t>interview_id</w:t>
            </w:r>
            <w:proofErr w:type="spellEnd"/>
            <w:r>
              <w:rPr>
                <w:sz w:val="20"/>
              </w:rPr>
              <w:t>`</w:t>
            </w:r>
          </w:p>
        </w:tc>
        <w:tc>
          <w:tcPr>
            <w:tcW w:w="2250" w:type="dxa"/>
          </w:tcPr>
          <w:p w14:paraId="44B89416" w14:textId="77777777" w:rsidR="00B64CAA" w:rsidRDefault="00000000">
            <w:r>
              <w:rPr>
                <w:sz w:val="20"/>
              </w:rPr>
              <w:t>INTEGER</w:t>
            </w:r>
          </w:p>
        </w:tc>
        <w:tc>
          <w:tcPr>
            <w:tcW w:w="2250" w:type="dxa"/>
          </w:tcPr>
          <w:p w14:paraId="7815F465" w14:textId="77777777" w:rsidR="00B64CAA" w:rsidRDefault="00000000">
            <w:r>
              <w:rPr>
                <w:sz w:val="20"/>
              </w:rPr>
              <w:t xml:space="preserve">FOREIGN KEY → </w:t>
            </w:r>
            <w:proofErr w:type="spellStart"/>
            <w:r>
              <w:rPr>
                <w:sz w:val="20"/>
              </w:rPr>
              <w:t>InterviewSession</w:t>
            </w:r>
            <w:proofErr w:type="spellEnd"/>
            <w:r>
              <w:rPr>
                <w:sz w:val="20"/>
              </w:rPr>
              <w:t>, NOT NULL</w:t>
            </w:r>
          </w:p>
        </w:tc>
        <w:tc>
          <w:tcPr>
            <w:tcW w:w="2250" w:type="dxa"/>
          </w:tcPr>
          <w:p w14:paraId="7D4DAFD0" w14:textId="77777777" w:rsidR="00B64CAA" w:rsidRDefault="00000000">
            <w:r>
              <w:rPr>
                <w:sz w:val="20"/>
              </w:rPr>
              <w:t>Parent session</w:t>
            </w:r>
          </w:p>
        </w:tc>
      </w:tr>
      <w:tr w:rsidR="00B64CAA" w14:paraId="250E6F50" w14:textId="77777777">
        <w:tc>
          <w:tcPr>
            <w:tcW w:w="2250" w:type="dxa"/>
          </w:tcPr>
          <w:p w14:paraId="54E3414C" w14:textId="77777777" w:rsidR="00B64CAA" w:rsidRDefault="00000000">
            <w:r>
              <w:rPr>
                <w:sz w:val="20"/>
              </w:rPr>
              <w:t>`</w:t>
            </w:r>
            <w:proofErr w:type="spellStart"/>
            <w:r>
              <w:rPr>
                <w:sz w:val="20"/>
              </w:rPr>
              <w:t>question_id</w:t>
            </w:r>
            <w:proofErr w:type="spellEnd"/>
            <w:r>
              <w:rPr>
                <w:sz w:val="20"/>
              </w:rPr>
              <w:t>`</w:t>
            </w:r>
          </w:p>
        </w:tc>
        <w:tc>
          <w:tcPr>
            <w:tcW w:w="2250" w:type="dxa"/>
          </w:tcPr>
          <w:p w14:paraId="2D4CD162" w14:textId="77777777" w:rsidR="00B64CAA" w:rsidRDefault="00000000">
            <w:r>
              <w:rPr>
                <w:sz w:val="20"/>
              </w:rPr>
              <w:t>INTEGER</w:t>
            </w:r>
          </w:p>
        </w:tc>
        <w:tc>
          <w:tcPr>
            <w:tcW w:w="2250" w:type="dxa"/>
          </w:tcPr>
          <w:p w14:paraId="77096F18" w14:textId="77777777" w:rsidR="00B64CAA" w:rsidRDefault="00000000">
            <w:r>
              <w:rPr>
                <w:sz w:val="20"/>
              </w:rPr>
              <w:t xml:space="preserve">FOREIGN KEY → </w:t>
            </w:r>
            <w:proofErr w:type="spellStart"/>
            <w:r>
              <w:rPr>
                <w:sz w:val="20"/>
              </w:rPr>
              <w:t>QuestionBank</w:t>
            </w:r>
            <w:proofErr w:type="spellEnd"/>
            <w:r>
              <w:rPr>
                <w:sz w:val="20"/>
              </w:rPr>
              <w:t>, NULL</w:t>
            </w:r>
          </w:p>
        </w:tc>
        <w:tc>
          <w:tcPr>
            <w:tcW w:w="2250" w:type="dxa"/>
          </w:tcPr>
          <w:p w14:paraId="3FF7EB66" w14:textId="77777777" w:rsidR="00B64CAA" w:rsidRDefault="00000000">
            <w:r>
              <w:rPr>
                <w:sz w:val="20"/>
              </w:rPr>
              <w:t>Predefined question reference (NULL if LLM-generated)</w:t>
            </w:r>
          </w:p>
        </w:tc>
      </w:tr>
      <w:tr w:rsidR="00B64CAA" w14:paraId="1EC3914A" w14:textId="77777777">
        <w:tc>
          <w:tcPr>
            <w:tcW w:w="2250" w:type="dxa"/>
          </w:tcPr>
          <w:p w14:paraId="35D11FF0" w14:textId="77777777" w:rsidR="00B64CAA" w:rsidRDefault="00000000">
            <w:r>
              <w:rPr>
                <w:sz w:val="20"/>
              </w:rPr>
              <w:t>`</w:t>
            </w:r>
            <w:proofErr w:type="spellStart"/>
            <w:r>
              <w:rPr>
                <w:sz w:val="20"/>
              </w:rPr>
              <w:t>question_text_used</w:t>
            </w:r>
            <w:proofErr w:type="spellEnd"/>
            <w:r>
              <w:rPr>
                <w:sz w:val="20"/>
              </w:rPr>
              <w:t>`</w:t>
            </w:r>
          </w:p>
        </w:tc>
        <w:tc>
          <w:tcPr>
            <w:tcW w:w="2250" w:type="dxa"/>
          </w:tcPr>
          <w:p w14:paraId="32C305CB" w14:textId="77777777" w:rsidR="00B64CAA" w:rsidRDefault="00000000">
            <w:r>
              <w:rPr>
                <w:sz w:val="20"/>
              </w:rPr>
              <w:t>TEXT</w:t>
            </w:r>
          </w:p>
        </w:tc>
        <w:tc>
          <w:tcPr>
            <w:tcW w:w="2250" w:type="dxa"/>
          </w:tcPr>
          <w:p w14:paraId="7EC1FAC9" w14:textId="77777777" w:rsidR="00B64CAA" w:rsidRDefault="00000000">
            <w:r>
              <w:rPr>
                <w:sz w:val="20"/>
              </w:rPr>
              <w:t>NOT NULL</w:t>
            </w:r>
          </w:p>
        </w:tc>
        <w:tc>
          <w:tcPr>
            <w:tcW w:w="2250" w:type="dxa"/>
          </w:tcPr>
          <w:p w14:paraId="72BEDA24" w14:textId="77777777" w:rsidR="00B64CAA" w:rsidRDefault="00000000">
            <w:r>
              <w:rPr>
                <w:sz w:val="20"/>
              </w:rPr>
              <w:t>Actual question text as posed (may differ from bank version if LLM-modified)</w:t>
            </w:r>
          </w:p>
        </w:tc>
      </w:tr>
      <w:tr w:rsidR="00B64CAA" w14:paraId="7D23D183" w14:textId="77777777">
        <w:tc>
          <w:tcPr>
            <w:tcW w:w="2250" w:type="dxa"/>
          </w:tcPr>
          <w:p w14:paraId="4FA98140" w14:textId="77777777" w:rsidR="00B64CAA" w:rsidRDefault="00000000">
            <w:r>
              <w:rPr>
                <w:sz w:val="20"/>
              </w:rPr>
              <w:t>`</w:t>
            </w:r>
            <w:proofErr w:type="spellStart"/>
            <w:r>
              <w:rPr>
                <w:sz w:val="20"/>
              </w:rPr>
              <w:t>sequence_number</w:t>
            </w:r>
            <w:proofErr w:type="spellEnd"/>
            <w:r>
              <w:rPr>
                <w:sz w:val="20"/>
              </w:rPr>
              <w:t>`</w:t>
            </w:r>
          </w:p>
        </w:tc>
        <w:tc>
          <w:tcPr>
            <w:tcW w:w="2250" w:type="dxa"/>
          </w:tcPr>
          <w:p w14:paraId="34D04506" w14:textId="77777777" w:rsidR="00B64CAA" w:rsidRDefault="00000000">
            <w:r>
              <w:rPr>
                <w:sz w:val="20"/>
              </w:rPr>
              <w:t>INTEGER</w:t>
            </w:r>
          </w:p>
        </w:tc>
        <w:tc>
          <w:tcPr>
            <w:tcW w:w="2250" w:type="dxa"/>
          </w:tcPr>
          <w:p w14:paraId="34F4C9AD" w14:textId="77777777" w:rsidR="00B64CAA" w:rsidRDefault="00000000">
            <w:r>
              <w:rPr>
                <w:sz w:val="20"/>
              </w:rPr>
              <w:t>NOT NULL</w:t>
            </w:r>
          </w:p>
        </w:tc>
        <w:tc>
          <w:tcPr>
            <w:tcW w:w="2250" w:type="dxa"/>
          </w:tcPr>
          <w:p w14:paraId="2DE9CB2A" w14:textId="77777777" w:rsidR="00B64CAA" w:rsidRDefault="00000000">
            <w:r>
              <w:rPr>
                <w:sz w:val="20"/>
              </w:rPr>
              <w:t>Question order within session</w:t>
            </w:r>
          </w:p>
        </w:tc>
      </w:tr>
      <w:tr w:rsidR="00B64CAA" w14:paraId="58A40B7F" w14:textId="77777777">
        <w:tc>
          <w:tcPr>
            <w:tcW w:w="2250" w:type="dxa"/>
          </w:tcPr>
          <w:p w14:paraId="622984D3" w14:textId="77777777" w:rsidR="00B64CAA" w:rsidRDefault="00000000">
            <w:r>
              <w:rPr>
                <w:sz w:val="20"/>
              </w:rPr>
              <w:t>`</w:t>
            </w:r>
            <w:proofErr w:type="spellStart"/>
            <w:r>
              <w:rPr>
                <w:sz w:val="20"/>
              </w:rPr>
              <w:t>asked_at</w:t>
            </w:r>
            <w:proofErr w:type="spellEnd"/>
            <w:r>
              <w:rPr>
                <w:sz w:val="20"/>
              </w:rPr>
              <w:t>`</w:t>
            </w:r>
          </w:p>
        </w:tc>
        <w:tc>
          <w:tcPr>
            <w:tcW w:w="2250" w:type="dxa"/>
          </w:tcPr>
          <w:p w14:paraId="6DD984C4" w14:textId="77777777" w:rsidR="00B64CAA" w:rsidRDefault="00000000">
            <w:r>
              <w:rPr>
                <w:sz w:val="20"/>
              </w:rPr>
              <w:t>DATETIME</w:t>
            </w:r>
          </w:p>
        </w:tc>
        <w:tc>
          <w:tcPr>
            <w:tcW w:w="2250" w:type="dxa"/>
          </w:tcPr>
          <w:p w14:paraId="4CC7458B" w14:textId="77777777" w:rsidR="00B64CAA" w:rsidRDefault="00000000">
            <w:r>
              <w:rPr>
                <w:sz w:val="20"/>
              </w:rPr>
              <w:t>NOT NULL</w:t>
            </w:r>
          </w:p>
        </w:tc>
        <w:tc>
          <w:tcPr>
            <w:tcW w:w="2250" w:type="dxa"/>
          </w:tcPr>
          <w:p w14:paraId="13C3C688" w14:textId="77777777" w:rsidR="00B64CAA" w:rsidRDefault="00000000">
            <w:r>
              <w:rPr>
                <w:sz w:val="20"/>
              </w:rPr>
              <w:t>Timestamp when question was posed</w:t>
            </w:r>
          </w:p>
        </w:tc>
      </w:tr>
    </w:tbl>
    <w:p w14:paraId="2859FAE7" w14:textId="77777777" w:rsidR="00B64CAA" w:rsidRDefault="00B64CAA"/>
    <w:p w14:paraId="1EFB3BBF" w14:textId="77777777" w:rsidR="00B64CAA" w:rsidRDefault="00000000">
      <w:pPr>
        <w:spacing w:before="240" w:after="120"/>
      </w:pPr>
      <w:r>
        <w:rPr>
          <w:b/>
          <w:color w:val="00467F"/>
          <w:sz w:val="26"/>
        </w:rPr>
        <w:t xml:space="preserve">8.11 Entity 9 — </w:t>
      </w:r>
      <w:proofErr w:type="spellStart"/>
      <w:r>
        <w:rPr>
          <w:b/>
          <w:color w:val="00467F"/>
          <w:sz w:val="26"/>
        </w:rPr>
        <w:t>CandidateAnswer</w:t>
      </w:r>
      <w:proofErr w:type="spellEnd"/>
    </w:p>
    <w:p w14:paraId="272FE156" w14:textId="77777777" w:rsidR="00B64CAA" w:rsidRDefault="00000000">
      <w:pPr>
        <w:spacing w:before="60" w:after="120" w:line="360" w:lineRule="exact"/>
        <w:jc w:val="both"/>
      </w:pPr>
      <w:r>
        <w:t>Purpose: Stores the raw candidate response data — transcribed speech text and Monaco Editor code content — for each question answered during the interview.</w:t>
      </w:r>
    </w:p>
    <w:tbl>
      <w:tblPr>
        <w:tblStyle w:val="TableGrid"/>
        <w:tblW w:w="0" w:type="auto"/>
        <w:tblLook w:val="04A0" w:firstRow="1" w:lastRow="0" w:firstColumn="1" w:lastColumn="0" w:noHBand="0" w:noVBand="1"/>
      </w:tblPr>
      <w:tblGrid>
        <w:gridCol w:w="2550"/>
        <w:gridCol w:w="2218"/>
        <w:gridCol w:w="2231"/>
        <w:gridCol w:w="2217"/>
      </w:tblGrid>
      <w:tr w:rsidR="00B64CAA" w14:paraId="4E32E933" w14:textId="77777777">
        <w:tc>
          <w:tcPr>
            <w:tcW w:w="2250" w:type="dxa"/>
            <w:shd w:val="clear" w:color="auto" w:fill="D0E4F5"/>
          </w:tcPr>
          <w:p w14:paraId="72E456A3" w14:textId="77777777" w:rsidR="00B64CAA" w:rsidRDefault="00000000">
            <w:r>
              <w:rPr>
                <w:b/>
                <w:sz w:val="20"/>
              </w:rPr>
              <w:t>Attribute</w:t>
            </w:r>
          </w:p>
        </w:tc>
        <w:tc>
          <w:tcPr>
            <w:tcW w:w="2250" w:type="dxa"/>
            <w:shd w:val="clear" w:color="auto" w:fill="D0E4F5"/>
          </w:tcPr>
          <w:p w14:paraId="3CDCA679" w14:textId="77777777" w:rsidR="00B64CAA" w:rsidRDefault="00000000">
            <w:r>
              <w:rPr>
                <w:b/>
                <w:sz w:val="20"/>
              </w:rPr>
              <w:t>Data Type</w:t>
            </w:r>
          </w:p>
        </w:tc>
        <w:tc>
          <w:tcPr>
            <w:tcW w:w="2250" w:type="dxa"/>
            <w:shd w:val="clear" w:color="auto" w:fill="D0E4F5"/>
          </w:tcPr>
          <w:p w14:paraId="77EB4226" w14:textId="77777777" w:rsidR="00B64CAA" w:rsidRDefault="00000000">
            <w:r>
              <w:rPr>
                <w:b/>
                <w:sz w:val="20"/>
              </w:rPr>
              <w:t>Constraint</w:t>
            </w:r>
          </w:p>
        </w:tc>
        <w:tc>
          <w:tcPr>
            <w:tcW w:w="2250" w:type="dxa"/>
            <w:shd w:val="clear" w:color="auto" w:fill="D0E4F5"/>
          </w:tcPr>
          <w:p w14:paraId="1755B5FA" w14:textId="77777777" w:rsidR="00B64CAA" w:rsidRDefault="00000000">
            <w:r>
              <w:rPr>
                <w:b/>
                <w:sz w:val="20"/>
              </w:rPr>
              <w:t>Description</w:t>
            </w:r>
          </w:p>
        </w:tc>
      </w:tr>
      <w:tr w:rsidR="00B64CAA" w14:paraId="75C448FB" w14:textId="77777777">
        <w:tc>
          <w:tcPr>
            <w:tcW w:w="2250" w:type="dxa"/>
          </w:tcPr>
          <w:p w14:paraId="122917E8" w14:textId="77777777" w:rsidR="00B64CAA" w:rsidRDefault="00000000">
            <w:r>
              <w:rPr>
                <w:sz w:val="20"/>
              </w:rPr>
              <w:t>`</w:t>
            </w:r>
            <w:proofErr w:type="spellStart"/>
            <w:r>
              <w:rPr>
                <w:sz w:val="20"/>
              </w:rPr>
              <w:t>answer_id</w:t>
            </w:r>
            <w:proofErr w:type="spellEnd"/>
            <w:r>
              <w:rPr>
                <w:sz w:val="20"/>
              </w:rPr>
              <w:t>`</w:t>
            </w:r>
          </w:p>
        </w:tc>
        <w:tc>
          <w:tcPr>
            <w:tcW w:w="2250" w:type="dxa"/>
          </w:tcPr>
          <w:p w14:paraId="4D86D29B" w14:textId="77777777" w:rsidR="00B64CAA" w:rsidRDefault="00000000">
            <w:r>
              <w:rPr>
                <w:sz w:val="20"/>
              </w:rPr>
              <w:t>INTEGER</w:t>
            </w:r>
          </w:p>
        </w:tc>
        <w:tc>
          <w:tcPr>
            <w:tcW w:w="2250" w:type="dxa"/>
          </w:tcPr>
          <w:p w14:paraId="484A6E68" w14:textId="77777777" w:rsidR="00B64CAA" w:rsidRDefault="00000000">
            <w:r>
              <w:rPr>
                <w:sz w:val="20"/>
              </w:rPr>
              <w:t>PRIMARY KEY, AUTO-INCREMENT</w:t>
            </w:r>
          </w:p>
        </w:tc>
        <w:tc>
          <w:tcPr>
            <w:tcW w:w="2250" w:type="dxa"/>
          </w:tcPr>
          <w:p w14:paraId="6A7A6D69" w14:textId="77777777" w:rsidR="00B64CAA" w:rsidRDefault="00000000">
            <w:r>
              <w:rPr>
                <w:sz w:val="20"/>
              </w:rPr>
              <w:t>Unique answer identifier</w:t>
            </w:r>
          </w:p>
        </w:tc>
      </w:tr>
      <w:tr w:rsidR="00B64CAA" w14:paraId="07AD850B" w14:textId="77777777">
        <w:tc>
          <w:tcPr>
            <w:tcW w:w="2250" w:type="dxa"/>
          </w:tcPr>
          <w:p w14:paraId="0630BE59" w14:textId="77777777" w:rsidR="00B64CAA" w:rsidRDefault="00000000">
            <w:r>
              <w:rPr>
                <w:sz w:val="20"/>
              </w:rPr>
              <w:t>`</w:t>
            </w:r>
            <w:proofErr w:type="spellStart"/>
            <w:r>
              <w:rPr>
                <w:sz w:val="20"/>
              </w:rPr>
              <w:t>candidate_id</w:t>
            </w:r>
            <w:proofErr w:type="spellEnd"/>
            <w:r>
              <w:rPr>
                <w:sz w:val="20"/>
              </w:rPr>
              <w:t>`</w:t>
            </w:r>
          </w:p>
        </w:tc>
        <w:tc>
          <w:tcPr>
            <w:tcW w:w="2250" w:type="dxa"/>
          </w:tcPr>
          <w:p w14:paraId="170304DF" w14:textId="77777777" w:rsidR="00B64CAA" w:rsidRDefault="00000000">
            <w:r>
              <w:rPr>
                <w:sz w:val="20"/>
              </w:rPr>
              <w:t>INTEGER</w:t>
            </w:r>
          </w:p>
        </w:tc>
        <w:tc>
          <w:tcPr>
            <w:tcW w:w="2250" w:type="dxa"/>
          </w:tcPr>
          <w:p w14:paraId="69DE9CC0" w14:textId="77777777" w:rsidR="00B64CAA" w:rsidRDefault="00000000">
            <w:r>
              <w:rPr>
                <w:sz w:val="20"/>
              </w:rPr>
              <w:t>FOREIGN KEY → Candidate, NOT NULL</w:t>
            </w:r>
          </w:p>
        </w:tc>
        <w:tc>
          <w:tcPr>
            <w:tcW w:w="2250" w:type="dxa"/>
          </w:tcPr>
          <w:p w14:paraId="1C30655E" w14:textId="77777777" w:rsidR="00B64CAA" w:rsidRDefault="00000000">
            <w:r>
              <w:rPr>
                <w:sz w:val="20"/>
              </w:rPr>
              <w:t>Candidate identifier</w:t>
            </w:r>
          </w:p>
        </w:tc>
      </w:tr>
      <w:tr w:rsidR="00B64CAA" w14:paraId="274D2EFF" w14:textId="77777777">
        <w:tc>
          <w:tcPr>
            <w:tcW w:w="2250" w:type="dxa"/>
          </w:tcPr>
          <w:p w14:paraId="26D5ABD3" w14:textId="77777777" w:rsidR="00B64CAA" w:rsidRDefault="00000000">
            <w:r>
              <w:rPr>
                <w:sz w:val="20"/>
              </w:rPr>
              <w:t>`</w:t>
            </w:r>
            <w:proofErr w:type="spellStart"/>
            <w:r>
              <w:rPr>
                <w:sz w:val="20"/>
              </w:rPr>
              <w:t>interview_id</w:t>
            </w:r>
            <w:proofErr w:type="spellEnd"/>
            <w:r>
              <w:rPr>
                <w:sz w:val="20"/>
              </w:rPr>
              <w:t>`</w:t>
            </w:r>
          </w:p>
        </w:tc>
        <w:tc>
          <w:tcPr>
            <w:tcW w:w="2250" w:type="dxa"/>
          </w:tcPr>
          <w:p w14:paraId="6E2D734C" w14:textId="77777777" w:rsidR="00B64CAA" w:rsidRDefault="00000000">
            <w:r>
              <w:rPr>
                <w:sz w:val="20"/>
              </w:rPr>
              <w:t>INTEGER</w:t>
            </w:r>
          </w:p>
        </w:tc>
        <w:tc>
          <w:tcPr>
            <w:tcW w:w="2250" w:type="dxa"/>
          </w:tcPr>
          <w:p w14:paraId="60AD2CE8" w14:textId="77777777" w:rsidR="00B64CAA" w:rsidRDefault="00000000">
            <w:r>
              <w:rPr>
                <w:sz w:val="20"/>
              </w:rPr>
              <w:t xml:space="preserve">FOREIGN KEY → </w:t>
            </w:r>
            <w:proofErr w:type="spellStart"/>
            <w:r>
              <w:rPr>
                <w:sz w:val="20"/>
              </w:rPr>
              <w:t>InterviewSession</w:t>
            </w:r>
            <w:proofErr w:type="spellEnd"/>
            <w:r>
              <w:rPr>
                <w:sz w:val="20"/>
              </w:rPr>
              <w:t>, NOT NULL</w:t>
            </w:r>
          </w:p>
        </w:tc>
        <w:tc>
          <w:tcPr>
            <w:tcW w:w="2250" w:type="dxa"/>
          </w:tcPr>
          <w:p w14:paraId="6EA0BBB0" w14:textId="77777777" w:rsidR="00B64CAA" w:rsidRDefault="00000000">
            <w:r>
              <w:rPr>
                <w:sz w:val="20"/>
              </w:rPr>
              <w:t>Parent session</w:t>
            </w:r>
          </w:p>
        </w:tc>
      </w:tr>
      <w:tr w:rsidR="00B64CAA" w14:paraId="2E683936" w14:textId="77777777">
        <w:tc>
          <w:tcPr>
            <w:tcW w:w="2250" w:type="dxa"/>
          </w:tcPr>
          <w:p w14:paraId="5710C161" w14:textId="77777777" w:rsidR="00B64CAA" w:rsidRDefault="00000000">
            <w:r>
              <w:rPr>
                <w:sz w:val="20"/>
              </w:rPr>
              <w:t>`</w:t>
            </w:r>
            <w:proofErr w:type="spellStart"/>
            <w:r>
              <w:rPr>
                <w:sz w:val="20"/>
              </w:rPr>
              <w:t>question_id</w:t>
            </w:r>
            <w:proofErr w:type="spellEnd"/>
            <w:r>
              <w:rPr>
                <w:sz w:val="20"/>
              </w:rPr>
              <w:t>`</w:t>
            </w:r>
          </w:p>
        </w:tc>
        <w:tc>
          <w:tcPr>
            <w:tcW w:w="2250" w:type="dxa"/>
          </w:tcPr>
          <w:p w14:paraId="38D790C9" w14:textId="77777777" w:rsidR="00B64CAA" w:rsidRDefault="00000000">
            <w:r>
              <w:rPr>
                <w:sz w:val="20"/>
              </w:rPr>
              <w:t>INTEGER</w:t>
            </w:r>
          </w:p>
        </w:tc>
        <w:tc>
          <w:tcPr>
            <w:tcW w:w="2250" w:type="dxa"/>
          </w:tcPr>
          <w:p w14:paraId="40DA5419" w14:textId="77777777" w:rsidR="00B64CAA" w:rsidRDefault="00000000">
            <w:r>
              <w:rPr>
                <w:sz w:val="20"/>
              </w:rPr>
              <w:t xml:space="preserve">FOREIGN KEY → </w:t>
            </w:r>
            <w:proofErr w:type="spellStart"/>
            <w:r>
              <w:rPr>
                <w:sz w:val="20"/>
              </w:rPr>
              <w:t>QuestionBank</w:t>
            </w:r>
            <w:proofErr w:type="spellEnd"/>
            <w:r>
              <w:rPr>
                <w:sz w:val="20"/>
              </w:rPr>
              <w:t>, NULL</w:t>
            </w:r>
          </w:p>
        </w:tc>
        <w:tc>
          <w:tcPr>
            <w:tcW w:w="2250" w:type="dxa"/>
          </w:tcPr>
          <w:p w14:paraId="12D91E33" w14:textId="77777777" w:rsidR="00B64CAA" w:rsidRDefault="00000000">
            <w:r>
              <w:rPr>
                <w:sz w:val="20"/>
              </w:rPr>
              <w:t>Associated question</w:t>
            </w:r>
          </w:p>
        </w:tc>
      </w:tr>
      <w:tr w:rsidR="00B64CAA" w14:paraId="1BCCA7AF" w14:textId="77777777">
        <w:tc>
          <w:tcPr>
            <w:tcW w:w="2250" w:type="dxa"/>
          </w:tcPr>
          <w:p w14:paraId="6F67864F" w14:textId="77777777" w:rsidR="00B64CAA" w:rsidRDefault="00000000">
            <w:r>
              <w:rPr>
                <w:sz w:val="20"/>
              </w:rPr>
              <w:t>`</w:t>
            </w:r>
            <w:proofErr w:type="spellStart"/>
            <w:r>
              <w:rPr>
                <w:sz w:val="20"/>
              </w:rPr>
              <w:t>transcript_text</w:t>
            </w:r>
            <w:proofErr w:type="spellEnd"/>
            <w:r>
              <w:rPr>
                <w:sz w:val="20"/>
              </w:rPr>
              <w:t>`</w:t>
            </w:r>
          </w:p>
        </w:tc>
        <w:tc>
          <w:tcPr>
            <w:tcW w:w="2250" w:type="dxa"/>
          </w:tcPr>
          <w:p w14:paraId="71987FA7" w14:textId="77777777" w:rsidR="00B64CAA" w:rsidRDefault="00000000">
            <w:r>
              <w:rPr>
                <w:sz w:val="20"/>
              </w:rPr>
              <w:t>TEXT</w:t>
            </w:r>
          </w:p>
        </w:tc>
        <w:tc>
          <w:tcPr>
            <w:tcW w:w="2250" w:type="dxa"/>
          </w:tcPr>
          <w:p w14:paraId="02662CB9" w14:textId="77777777" w:rsidR="00B64CAA" w:rsidRDefault="00000000">
            <w:r>
              <w:rPr>
                <w:sz w:val="20"/>
              </w:rPr>
              <w:t>NOT NULL</w:t>
            </w:r>
          </w:p>
        </w:tc>
        <w:tc>
          <w:tcPr>
            <w:tcW w:w="2250" w:type="dxa"/>
          </w:tcPr>
          <w:p w14:paraId="24CE5CD9" w14:textId="77777777" w:rsidR="00B64CAA" w:rsidRDefault="00000000">
            <w:r>
              <w:rPr>
                <w:sz w:val="20"/>
              </w:rPr>
              <w:t>Whisper-transcribed spoken answer</w:t>
            </w:r>
          </w:p>
        </w:tc>
      </w:tr>
      <w:tr w:rsidR="00B64CAA" w14:paraId="4C081F36" w14:textId="77777777">
        <w:tc>
          <w:tcPr>
            <w:tcW w:w="2250" w:type="dxa"/>
          </w:tcPr>
          <w:p w14:paraId="1549AD8F" w14:textId="77777777" w:rsidR="00B64CAA" w:rsidRDefault="00000000">
            <w:r>
              <w:rPr>
                <w:sz w:val="20"/>
              </w:rPr>
              <w:t>`</w:t>
            </w:r>
            <w:proofErr w:type="spellStart"/>
            <w:r>
              <w:rPr>
                <w:sz w:val="20"/>
              </w:rPr>
              <w:t>code_submission</w:t>
            </w:r>
            <w:proofErr w:type="spellEnd"/>
            <w:r>
              <w:rPr>
                <w:sz w:val="20"/>
              </w:rPr>
              <w:t>`</w:t>
            </w:r>
          </w:p>
        </w:tc>
        <w:tc>
          <w:tcPr>
            <w:tcW w:w="2250" w:type="dxa"/>
          </w:tcPr>
          <w:p w14:paraId="4693F747" w14:textId="77777777" w:rsidR="00B64CAA" w:rsidRDefault="00000000">
            <w:r>
              <w:rPr>
                <w:sz w:val="20"/>
              </w:rPr>
              <w:t>TEXT</w:t>
            </w:r>
          </w:p>
        </w:tc>
        <w:tc>
          <w:tcPr>
            <w:tcW w:w="2250" w:type="dxa"/>
          </w:tcPr>
          <w:p w14:paraId="35823EB4" w14:textId="77777777" w:rsidR="00B64CAA" w:rsidRDefault="00000000">
            <w:r>
              <w:rPr>
                <w:sz w:val="20"/>
              </w:rPr>
              <w:t>NULL</w:t>
            </w:r>
          </w:p>
        </w:tc>
        <w:tc>
          <w:tcPr>
            <w:tcW w:w="2250" w:type="dxa"/>
          </w:tcPr>
          <w:p w14:paraId="60AC460C" w14:textId="77777777" w:rsidR="00B64CAA" w:rsidRDefault="00000000">
            <w:r>
              <w:rPr>
                <w:sz w:val="20"/>
              </w:rPr>
              <w:t>Monaco Editor code content (if applicable)</w:t>
            </w:r>
          </w:p>
        </w:tc>
      </w:tr>
      <w:tr w:rsidR="00B64CAA" w14:paraId="700E8777" w14:textId="77777777">
        <w:tc>
          <w:tcPr>
            <w:tcW w:w="2250" w:type="dxa"/>
          </w:tcPr>
          <w:p w14:paraId="6EA24730" w14:textId="77777777" w:rsidR="00B64CAA" w:rsidRDefault="00000000">
            <w:r>
              <w:rPr>
                <w:sz w:val="20"/>
              </w:rPr>
              <w:t>`</w:t>
            </w:r>
            <w:proofErr w:type="spellStart"/>
            <w:r>
              <w:rPr>
                <w:sz w:val="20"/>
              </w:rPr>
              <w:t>response_duration_seconds</w:t>
            </w:r>
            <w:proofErr w:type="spellEnd"/>
            <w:r>
              <w:rPr>
                <w:sz w:val="20"/>
              </w:rPr>
              <w:t>`</w:t>
            </w:r>
          </w:p>
        </w:tc>
        <w:tc>
          <w:tcPr>
            <w:tcW w:w="2250" w:type="dxa"/>
          </w:tcPr>
          <w:p w14:paraId="6291DDD8" w14:textId="77777777" w:rsidR="00B64CAA" w:rsidRDefault="00000000">
            <w:r>
              <w:rPr>
                <w:sz w:val="20"/>
              </w:rPr>
              <w:t>INTEGER</w:t>
            </w:r>
          </w:p>
        </w:tc>
        <w:tc>
          <w:tcPr>
            <w:tcW w:w="2250" w:type="dxa"/>
          </w:tcPr>
          <w:p w14:paraId="10F88668" w14:textId="77777777" w:rsidR="00B64CAA" w:rsidRDefault="00000000">
            <w:r>
              <w:rPr>
                <w:sz w:val="20"/>
              </w:rPr>
              <w:t>NULL</w:t>
            </w:r>
          </w:p>
        </w:tc>
        <w:tc>
          <w:tcPr>
            <w:tcW w:w="2250" w:type="dxa"/>
          </w:tcPr>
          <w:p w14:paraId="2948FC94" w14:textId="77777777" w:rsidR="00B64CAA" w:rsidRDefault="00000000">
            <w:r>
              <w:rPr>
                <w:sz w:val="20"/>
              </w:rPr>
              <w:t>Time candidate took to respond</w:t>
            </w:r>
          </w:p>
        </w:tc>
      </w:tr>
      <w:tr w:rsidR="00B64CAA" w14:paraId="1B2D626C" w14:textId="77777777">
        <w:tc>
          <w:tcPr>
            <w:tcW w:w="2250" w:type="dxa"/>
          </w:tcPr>
          <w:p w14:paraId="786FC7EE" w14:textId="77777777" w:rsidR="00B64CAA" w:rsidRDefault="00000000">
            <w:r>
              <w:rPr>
                <w:sz w:val="20"/>
              </w:rPr>
              <w:t>`</w:t>
            </w:r>
            <w:proofErr w:type="spellStart"/>
            <w:r>
              <w:rPr>
                <w:sz w:val="20"/>
              </w:rPr>
              <w:t>answered_at</w:t>
            </w:r>
            <w:proofErr w:type="spellEnd"/>
            <w:r>
              <w:rPr>
                <w:sz w:val="20"/>
              </w:rPr>
              <w:t>`</w:t>
            </w:r>
          </w:p>
        </w:tc>
        <w:tc>
          <w:tcPr>
            <w:tcW w:w="2250" w:type="dxa"/>
          </w:tcPr>
          <w:p w14:paraId="7355DE48" w14:textId="77777777" w:rsidR="00B64CAA" w:rsidRDefault="00000000">
            <w:r>
              <w:rPr>
                <w:sz w:val="20"/>
              </w:rPr>
              <w:t>DATETIME</w:t>
            </w:r>
          </w:p>
        </w:tc>
        <w:tc>
          <w:tcPr>
            <w:tcW w:w="2250" w:type="dxa"/>
          </w:tcPr>
          <w:p w14:paraId="403D74DB" w14:textId="77777777" w:rsidR="00B64CAA" w:rsidRDefault="00000000">
            <w:r>
              <w:rPr>
                <w:sz w:val="20"/>
              </w:rPr>
              <w:t>NOT NULL</w:t>
            </w:r>
          </w:p>
        </w:tc>
        <w:tc>
          <w:tcPr>
            <w:tcW w:w="2250" w:type="dxa"/>
          </w:tcPr>
          <w:p w14:paraId="10B8C36A" w14:textId="77777777" w:rsidR="00B64CAA" w:rsidRDefault="00000000">
            <w:r>
              <w:rPr>
                <w:sz w:val="20"/>
              </w:rPr>
              <w:t>Response timestamp</w:t>
            </w:r>
          </w:p>
        </w:tc>
      </w:tr>
    </w:tbl>
    <w:p w14:paraId="37258374" w14:textId="77777777" w:rsidR="00B64CAA" w:rsidRDefault="00B64CAA"/>
    <w:p w14:paraId="3530D827" w14:textId="77777777" w:rsidR="00B64CAA" w:rsidRDefault="00000000">
      <w:pPr>
        <w:spacing w:before="240" w:after="120"/>
      </w:pPr>
      <w:r>
        <w:rPr>
          <w:b/>
          <w:color w:val="00467F"/>
          <w:sz w:val="26"/>
        </w:rPr>
        <w:t xml:space="preserve">8.12 Entity 10 &amp; 11 — </w:t>
      </w:r>
      <w:proofErr w:type="spellStart"/>
      <w:r>
        <w:rPr>
          <w:b/>
          <w:color w:val="00467F"/>
          <w:sz w:val="26"/>
        </w:rPr>
        <w:t>KeywordEvaluation</w:t>
      </w:r>
      <w:proofErr w:type="spellEnd"/>
      <w:r>
        <w:rPr>
          <w:b/>
          <w:color w:val="00467F"/>
          <w:sz w:val="26"/>
        </w:rPr>
        <w:t xml:space="preserve"> and </w:t>
      </w:r>
      <w:proofErr w:type="spellStart"/>
      <w:r>
        <w:rPr>
          <w:b/>
          <w:color w:val="00467F"/>
          <w:sz w:val="26"/>
        </w:rPr>
        <w:t>QuestionEvaluation</w:t>
      </w:r>
      <w:proofErr w:type="spellEnd"/>
    </w:p>
    <w:p w14:paraId="2DE10FEF" w14:textId="3CB919D3" w:rsidR="00B64CAA" w:rsidRDefault="00355EC4">
      <w:pPr>
        <w:spacing w:before="160" w:after="80"/>
      </w:pPr>
      <w:r>
        <w:rPr>
          <w:b/>
          <w:i/>
          <w:color w:val="1E1E1E"/>
        </w:rPr>
        <w:t>Keyword Evaluation</w:t>
      </w:r>
    </w:p>
    <w:p w14:paraId="2E2D0D68" w14:textId="77777777" w:rsidR="00B64CAA" w:rsidRDefault="00000000">
      <w:pPr>
        <w:spacing w:before="60" w:after="120" w:line="360" w:lineRule="exact"/>
        <w:jc w:val="both"/>
      </w:pPr>
      <w:r>
        <w:t xml:space="preserve">Purpose: Stores the granular keyword-matching evaluation result for each candidate answer. The keywords field of the </w:t>
      </w:r>
      <w:proofErr w:type="spellStart"/>
      <w:r>
        <w:t>QuestionBank</w:t>
      </w:r>
      <w:proofErr w:type="spellEnd"/>
      <w:r>
        <w:t xml:space="preserve"> entity defines which technical keywords the LLM checks for in the candidate's response.</w:t>
      </w:r>
    </w:p>
    <w:tbl>
      <w:tblPr>
        <w:tblStyle w:val="TableGrid"/>
        <w:tblW w:w="0" w:type="auto"/>
        <w:tblLook w:val="04A0" w:firstRow="1" w:lastRow="0" w:firstColumn="1" w:lastColumn="0" w:noHBand="0" w:noVBand="1"/>
      </w:tblPr>
      <w:tblGrid>
        <w:gridCol w:w="3000"/>
        <w:gridCol w:w="3000"/>
        <w:gridCol w:w="3000"/>
      </w:tblGrid>
      <w:tr w:rsidR="00B64CAA" w14:paraId="56025D6A" w14:textId="77777777">
        <w:tc>
          <w:tcPr>
            <w:tcW w:w="3000" w:type="dxa"/>
            <w:shd w:val="clear" w:color="auto" w:fill="D0E4F5"/>
          </w:tcPr>
          <w:p w14:paraId="1168107F" w14:textId="77777777" w:rsidR="00B64CAA" w:rsidRDefault="00000000">
            <w:r>
              <w:rPr>
                <w:b/>
                <w:sz w:val="20"/>
              </w:rPr>
              <w:t>Attribute</w:t>
            </w:r>
          </w:p>
        </w:tc>
        <w:tc>
          <w:tcPr>
            <w:tcW w:w="3000" w:type="dxa"/>
            <w:shd w:val="clear" w:color="auto" w:fill="D0E4F5"/>
          </w:tcPr>
          <w:p w14:paraId="604D9713" w14:textId="77777777" w:rsidR="00B64CAA" w:rsidRDefault="00000000">
            <w:r>
              <w:rPr>
                <w:b/>
                <w:sz w:val="20"/>
              </w:rPr>
              <w:t>Data Type</w:t>
            </w:r>
          </w:p>
        </w:tc>
        <w:tc>
          <w:tcPr>
            <w:tcW w:w="3000" w:type="dxa"/>
            <w:shd w:val="clear" w:color="auto" w:fill="D0E4F5"/>
          </w:tcPr>
          <w:p w14:paraId="1BA9A3EC" w14:textId="77777777" w:rsidR="00B64CAA" w:rsidRDefault="00000000">
            <w:r>
              <w:rPr>
                <w:b/>
                <w:sz w:val="20"/>
              </w:rPr>
              <w:t>Description</w:t>
            </w:r>
          </w:p>
        </w:tc>
      </w:tr>
      <w:tr w:rsidR="00B64CAA" w14:paraId="48CD1236" w14:textId="77777777">
        <w:tc>
          <w:tcPr>
            <w:tcW w:w="3000" w:type="dxa"/>
          </w:tcPr>
          <w:p w14:paraId="33C68CB1" w14:textId="77777777" w:rsidR="00B64CAA" w:rsidRDefault="00000000">
            <w:r>
              <w:rPr>
                <w:sz w:val="20"/>
              </w:rPr>
              <w:t>`</w:t>
            </w:r>
            <w:proofErr w:type="spellStart"/>
            <w:r>
              <w:rPr>
                <w:sz w:val="20"/>
              </w:rPr>
              <w:t>kw_eval_id</w:t>
            </w:r>
            <w:proofErr w:type="spellEnd"/>
            <w:r>
              <w:rPr>
                <w:sz w:val="20"/>
              </w:rPr>
              <w:t>`</w:t>
            </w:r>
          </w:p>
        </w:tc>
        <w:tc>
          <w:tcPr>
            <w:tcW w:w="3000" w:type="dxa"/>
          </w:tcPr>
          <w:p w14:paraId="63102C54" w14:textId="77777777" w:rsidR="00B64CAA" w:rsidRDefault="00000000">
            <w:r>
              <w:rPr>
                <w:sz w:val="20"/>
              </w:rPr>
              <w:t>INTEGER</w:t>
            </w:r>
          </w:p>
        </w:tc>
        <w:tc>
          <w:tcPr>
            <w:tcW w:w="3000" w:type="dxa"/>
          </w:tcPr>
          <w:p w14:paraId="7E817E09" w14:textId="77777777" w:rsidR="00B64CAA" w:rsidRDefault="00000000">
            <w:r>
              <w:rPr>
                <w:sz w:val="20"/>
              </w:rPr>
              <w:t>Primary key</w:t>
            </w:r>
          </w:p>
        </w:tc>
      </w:tr>
      <w:tr w:rsidR="00B64CAA" w14:paraId="0C7E2752" w14:textId="77777777">
        <w:tc>
          <w:tcPr>
            <w:tcW w:w="3000" w:type="dxa"/>
          </w:tcPr>
          <w:p w14:paraId="7E406DAA" w14:textId="77777777" w:rsidR="00B64CAA" w:rsidRDefault="00000000">
            <w:r>
              <w:rPr>
                <w:sz w:val="20"/>
              </w:rPr>
              <w:t>`</w:t>
            </w:r>
            <w:proofErr w:type="spellStart"/>
            <w:r>
              <w:rPr>
                <w:sz w:val="20"/>
              </w:rPr>
              <w:t>answer_id</w:t>
            </w:r>
            <w:proofErr w:type="spellEnd"/>
            <w:r>
              <w:rPr>
                <w:sz w:val="20"/>
              </w:rPr>
              <w:t>`</w:t>
            </w:r>
          </w:p>
        </w:tc>
        <w:tc>
          <w:tcPr>
            <w:tcW w:w="3000" w:type="dxa"/>
          </w:tcPr>
          <w:p w14:paraId="08BC20FA" w14:textId="77777777" w:rsidR="00B64CAA" w:rsidRDefault="00000000">
            <w:r>
              <w:rPr>
                <w:sz w:val="20"/>
              </w:rPr>
              <w:t xml:space="preserve">FOREIGN KEY → </w:t>
            </w:r>
            <w:proofErr w:type="spellStart"/>
            <w:r>
              <w:rPr>
                <w:sz w:val="20"/>
              </w:rPr>
              <w:t>CandidateAnswer</w:t>
            </w:r>
            <w:proofErr w:type="spellEnd"/>
          </w:p>
        </w:tc>
        <w:tc>
          <w:tcPr>
            <w:tcW w:w="3000" w:type="dxa"/>
          </w:tcPr>
          <w:p w14:paraId="3449C102" w14:textId="77777777" w:rsidR="00B64CAA" w:rsidRDefault="00000000">
            <w:r>
              <w:rPr>
                <w:sz w:val="20"/>
              </w:rPr>
              <w:t>Associated answer</w:t>
            </w:r>
          </w:p>
        </w:tc>
      </w:tr>
      <w:tr w:rsidR="00B64CAA" w14:paraId="305BA4F7" w14:textId="77777777">
        <w:tc>
          <w:tcPr>
            <w:tcW w:w="3000" w:type="dxa"/>
          </w:tcPr>
          <w:p w14:paraId="5EB7341A" w14:textId="77777777" w:rsidR="00B64CAA" w:rsidRDefault="00000000">
            <w:r>
              <w:rPr>
                <w:sz w:val="20"/>
              </w:rPr>
              <w:t>`</w:t>
            </w:r>
            <w:proofErr w:type="spellStart"/>
            <w:r>
              <w:rPr>
                <w:sz w:val="20"/>
              </w:rPr>
              <w:t>keywords_expected</w:t>
            </w:r>
            <w:proofErr w:type="spellEnd"/>
            <w:r>
              <w:rPr>
                <w:sz w:val="20"/>
              </w:rPr>
              <w:t>`</w:t>
            </w:r>
          </w:p>
        </w:tc>
        <w:tc>
          <w:tcPr>
            <w:tcW w:w="3000" w:type="dxa"/>
          </w:tcPr>
          <w:p w14:paraId="3556B5F1" w14:textId="77777777" w:rsidR="00B64CAA" w:rsidRDefault="00000000">
            <w:r>
              <w:rPr>
                <w:sz w:val="20"/>
              </w:rPr>
              <w:t>JSON</w:t>
            </w:r>
          </w:p>
        </w:tc>
        <w:tc>
          <w:tcPr>
            <w:tcW w:w="3000" w:type="dxa"/>
          </w:tcPr>
          <w:p w14:paraId="5A8EB8FD" w14:textId="77777777" w:rsidR="00B64CAA" w:rsidRDefault="00000000">
            <w:r>
              <w:rPr>
                <w:sz w:val="20"/>
              </w:rPr>
              <w:t>Keywords expected per question</w:t>
            </w:r>
          </w:p>
        </w:tc>
      </w:tr>
      <w:tr w:rsidR="00B64CAA" w14:paraId="7E1030D5" w14:textId="77777777">
        <w:tc>
          <w:tcPr>
            <w:tcW w:w="3000" w:type="dxa"/>
          </w:tcPr>
          <w:p w14:paraId="46D47684" w14:textId="77777777" w:rsidR="00B64CAA" w:rsidRDefault="00000000">
            <w:r>
              <w:rPr>
                <w:sz w:val="20"/>
              </w:rPr>
              <w:t>`</w:t>
            </w:r>
            <w:proofErr w:type="spellStart"/>
            <w:r>
              <w:rPr>
                <w:sz w:val="20"/>
              </w:rPr>
              <w:t>keywords_matched</w:t>
            </w:r>
            <w:proofErr w:type="spellEnd"/>
            <w:r>
              <w:rPr>
                <w:sz w:val="20"/>
              </w:rPr>
              <w:t>`</w:t>
            </w:r>
          </w:p>
        </w:tc>
        <w:tc>
          <w:tcPr>
            <w:tcW w:w="3000" w:type="dxa"/>
          </w:tcPr>
          <w:p w14:paraId="5FD3772C" w14:textId="77777777" w:rsidR="00B64CAA" w:rsidRDefault="00000000">
            <w:r>
              <w:rPr>
                <w:sz w:val="20"/>
              </w:rPr>
              <w:t>JSON</w:t>
            </w:r>
          </w:p>
        </w:tc>
        <w:tc>
          <w:tcPr>
            <w:tcW w:w="3000" w:type="dxa"/>
          </w:tcPr>
          <w:p w14:paraId="4E8FCF4A" w14:textId="77777777" w:rsidR="00B64CAA" w:rsidRDefault="00000000">
            <w:r>
              <w:rPr>
                <w:sz w:val="20"/>
              </w:rPr>
              <w:t>Keywords actually present in candidate response</w:t>
            </w:r>
          </w:p>
        </w:tc>
      </w:tr>
      <w:tr w:rsidR="00B64CAA" w14:paraId="2BBA8B33" w14:textId="77777777">
        <w:tc>
          <w:tcPr>
            <w:tcW w:w="3000" w:type="dxa"/>
          </w:tcPr>
          <w:p w14:paraId="4E2E4B3F" w14:textId="77777777" w:rsidR="00B64CAA" w:rsidRDefault="00000000">
            <w:r>
              <w:rPr>
                <w:sz w:val="20"/>
              </w:rPr>
              <w:t>`</w:t>
            </w:r>
            <w:proofErr w:type="spellStart"/>
            <w:r>
              <w:rPr>
                <w:sz w:val="20"/>
              </w:rPr>
              <w:t>keyword_score</w:t>
            </w:r>
            <w:proofErr w:type="spellEnd"/>
            <w:r>
              <w:rPr>
                <w:sz w:val="20"/>
              </w:rPr>
              <w:t>`</w:t>
            </w:r>
          </w:p>
        </w:tc>
        <w:tc>
          <w:tcPr>
            <w:tcW w:w="3000" w:type="dxa"/>
          </w:tcPr>
          <w:p w14:paraId="61099111" w14:textId="77777777" w:rsidR="00B64CAA" w:rsidRDefault="00000000">
            <w:r>
              <w:rPr>
                <w:sz w:val="20"/>
              </w:rPr>
              <w:t>FLOAT</w:t>
            </w:r>
          </w:p>
        </w:tc>
        <w:tc>
          <w:tcPr>
            <w:tcW w:w="3000" w:type="dxa"/>
          </w:tcPr>
          <w:p w14:paraId="470F2991" w14:textId="77777777" w:rsidR="00B64CAA" w:rsidRDefault="00000000">
            <w:r>
              <w:rPr>
                <w:sz w:val="20"/>
              </w:rPr>
              <w:t>Score (0–100) based on keyword coverage ratio</w:t>
            </w:r>
          </w:p>
        </w:tc>
      </w:tr>
    </w:tbl>
    <w:p w14:paraId="2E7AF01B" w14:textId="77777777" w:rsidR="00B64CAA" w:rsidRDefault="00B64CAA"/>
    <w:p w14:paraId="3D5A07B6" w14:textId="4C524B68" w:rsidR="00B64CAA" w:rsidRDefault="00355EC4">
      <w:pPr>
        <w:spacing w:before="160" w:after="80"/>
      </w:pPr>
      <w:r>
        <w:rPr>
          <w:b/>
          <w:i/>
          <w:color w:val="1E1E1E"/>
        </w:rPr>
        <w:t>Question Evaluation</w:t>
      </w:r>
    </w:p>
    <w:p w14:paraId="41E6AB08" w14:textId="77777777" w:rsidR="00B64CAA" w:rsidRDefault="00000000">
      <w:pPr>
        <w:spacing w:before="60" w:after="120" w:line="360" w:lineRule="exact"/>
        <w:jc w:val="both"/>
      </w:pPr>
      <w:r>
        <w:t>Purpose: Stores the LLM-generated holistic evaluation for each candidate answer, beyond simple keyword matching.</w:t>
      </w:r>
    </w:p>
    <w:tbl>
      <w:tblPr>
        <w:tblStyle w:val="TableGrid"/>
        <w:tblW w:w="0" w:type="auto"/>
        <w:tblLook w:val="04A0" w:firstRow="1" w:lastRow="0" w:firstColumn="1" w:lastColumn="0" w:noHBand="0" w:noVBand="1"/>
      </w:tblPr>
      <w:tblGrid>
        <w:gridCol w:w="3000"/>
        <w:gridCol w:w="3000"/>
        <w:gridCol w:w="3000"/>
      </w:tblGrid>
      <w:tr w:rsidR="00B64CAA" w14:paraId="142F4B17" w14:textId="77777777">
        <w:tc>
          <w:tcPr>
            <w:tcW w:w="3000" w:type="dxa"/>
            <w:shd w:val="clear" w:color="auto" w:fill="D0E4F5"/>
          </w:tcPr>
          <w:p w14:paraId="493C2A8C" w14:textId="77777777" w:rsidR="00B64CAA" w:rsidRDefault="00000000">
            <w:r>
              <w:rPr>
                <w:b/>
                <w:sz w:val="20"/>
              </w:rPr>
              <w:t>Attribute</w:t>
            </w:r>
          </w:p>
        </w:tc>
        <w:tc>
          <w:tcPr>
            <w:tcW w:w="3000" w:type="dxa"/>
            <w:shd w:val="clear" w:color="auto" w:fill="D0E4F5"/>
          </w:tcPr>
          <w:p w14:paraId="24391221" w14:textId="77777777" w:rsidR="00B64CAA" w:rsidRDefault="00000000">
            <w:r>
              <w:rPr>
                <w:b/>
                <w:sz w:val="20"/>
              </w:rPr>
              <w:t>Data Type</w:t>
            </w:r>
          </w:p>
        </w:tc>
        <w:tc>
          <w:tcPr>
            <w:tcW w:w="3000" w:type="dxa"/>
            <w:shd w:val="clear" w:color="auto" w:fill="D0E4F5"/>
          </w:tcPr>
          <w:p w14:paraId="3C794A97" w14:textId="77777777" w:rsidR="00B64CAA" w:rsidRDefault="00000000">
            <w:r>
              <w:rPr>
                <w:b/>
                <w:sz w:val="20"/>
              </w:rPr>
              <w:t>Description</w:t>
            </w:r>
          </w:p>
        </w:tc>
      </w:tr>
      <w:tr w:rsidR="00B64CAA" w14:paraId="32EAA60C" w14:textId="77777777">
        <w:tc>
          <w:tcPr>
            <w:tcW w:w="3000" w:type="dxa"/>
          </w:tcPr>
          <w:p w14:paraId="756068B9" w14:textId="77777777" w:rsidR="00B64CAA" w:rsidRDefault="00000000">
            <w:r>
              <w:rPr>
                <w:sz w:val="20"/>
              </w:rPr>
              <w:t>`</w:t>
            </w:r>
            <w:proofErr w:type="spellStart"/>
            <w:r>
              <w:rPr>
                <w:sz w:val="20"/>
              </w:rPr>
              <w:t>eval_id</w:t>
            </w:r>
            <w:proofErr w:type="spellEnd"/>
            <w:r>
              <w:rPr>
                <w:sz w:val="20"/>
              </w:rPr>
              <w:t>`</w:t>
            </w:r>
          </w:p>
        </w:tc>
        <w:tc>
          <w:tcPr>
            <w:tcW w:w="3000" w:type="dxa"/>
          </w:tcPr>
          <w:p w14:paraId="0E9E8A54" w14:textId="77777777" w:rsidR="00B64CAA" w:rsidRDefault="00000000">
            <w:r>
              <w:rPr>
                <w:sz w:val="20"/>
              </w:rPr>
              <w:t>INTEGER</w:t>
            </w:r>
          </w:p>
        </w:tc>
        <w:tc>
          <w:tcPr>
            <w:tcW w:w="3000" w:type="dxa"/>
          </w:tcPr>
          <w:p w14:paraId="732D7B93" w14:textId="77777777" w:rsidR="00B64CAA" w:rsidRDefault="00000000">
            <w:r>
              <w:rPr>
                <w:sz w:val="20"/>
              </w:rPr>
              <w:t>Primary key</w:t>
            </w:r>
          </w:p>
        </w:tc>
      </w:tr>
      <w:tr w:rsidR="00B64CAA" w14:paraId="181033D8" w14:textId="77777777">
        <w:tc>
          <w:tcPr>
            <w:tcW w:w="3000" w:type="dxa"/>
          </w:tcPr>
          <w:p w14:paraId="6EF0E6B5" w14:textId="77777777" w:rsidR="00B64CAA" w:rsidRDefault="00000000">
            <w:r>
              <w:rPr>
                <w:sz w:val="20"/>
              </w:rPr>
              <w:t>`</w:t>
            </w:r>
            <w:proofErr w:type="spellStart"/>
            <w:r>
              <w:rPr>
                <w:sz w:val="20"/>
              </w:rPr>
              <w:t>answer_id</w:t>
            </w:r>
            <w:proofErr w:type="spellEnd"/>
            <w:r>
              <w:rPr>
                <w:sz w:val="20"/>
              </w:rPr>
              <w:t>`</w:t>
            </w:r>
          </w:p>
        </w:tc>
        <w:tc>
          <w:tcPr>
            <w:tcW w:w="3000" w:type="dxa"/>
          </w:tcPr>
          <w:p w14:paraId="2ACFB17B" w14:textId="77777777" w:rsidR="00B64CAA" w:rsidRDefault="00000000">
            <w:r>
              <w:rPr>
                <w:sz w:val="20"/>
              </w:rPr>
              <w:t xml:space="preserve">FOREIGN KEY → </w:t>
            </w:r>
            <w:proofErr w:type="spellStart"/>
            <w:r>
              <w:rPr>
                <w:sz w:val="20"/>
              </w:rPr>
              <w:t>CandidateAnswer</w:t>
            </w:r>
            <w:proofErr w:type="spellEnd"/>
          </w:p>
        </w:tc>
        <w:tc>
          <w:tcPr>
            <w:tcW w:w="3000" w:type="dxa"/>
          </w:tcPr>
          <w:p w14:paraId="7CD87BBE" w14:textId="77777777" w:rsidR="00B64CAA" w:rsidRDefault="00000000">
            <w:r>
              <w:rPr>
                <w:sz w:val="20"/>
              </w:rPr>
              <w:t>Associated answer</w:t>
            </w:r>
          </w:p>
        </w:tc>
      </w:tr>
      <w:tr w:rsidR="00B64CAA" w14:paraId="63EF82A6" w14:textId="77777777">
        <w:tc>
          <w:tcPr>
            <w:tcW w:w="3000" w:type="dxa"/>
          </w:tcPr>
          <w:p w14:paraId="40A196D9" w14:textId="77777777" w:rsidR="00B64CAA" w:rsidRDefault="00000000">
            <w:r>
              <w:rPr>
                <w:sz w:val="20"/>
              </w:rPr>
              <w:t>`</w:t>
            </w:r>
            <w:proofErr w:type="spellStart"/>
            <w:r>
              <w:rPr>
                <w:sz w:val="20"/>
              </w:rPr>
              <w:t>technical_score</w:t>
            </w:r>
            <w:proofErr w:type="spellEnd"/>
            <w:r>
              <w:rPr>
                <w:sz w:val="20"/>
              </w:rPr>
              <w:t>`</w:t>
            </w:r>
          </w:p>
        </w:tc>
        <w:tc>
          <w:tcPr>
            <w:tcW w:w="3000" w:type="dxa"/>
          </w:tcPr>
          <w:p w14:paraId="1224D136" w14:textId="77777777" w:rsidR="00B64CAA" w:rsidRDefault="00000000">
            <w:r>
              <w:rPr>
                <w:sz w:val="20"/>
              </w:rPr>
              <w:t>FLOAT</w:t>
            </w:r>
          </w:p>
        </w:tc>
        <w:tc>
          <w:tcPr>
            <w:tcW w:w="3000" w:type="dxa"/>
          </w:tcPr>
          <w:p w14:paraId="297AB7F2" w14:textId="77777777" w:rsidR="00B64CAA" w:rsidRDefault="00000000">
            <w:r>
              <w:rPr>
                <w:sz w:val="20"/>
              </w:rPr>
              <w:t>LLM technical accuracy rating (0–10)</w:t>
            </w:r>
          </w:p>
        </w:tc>
      </w:tr>
      <w:tr w:rsidR="00B64CAA" w14:paraId="0AB33D28" w14:textId="77777777">
        <w:tc>
          <w:tcPr>
            <w:tcW w:w="3000" w:type="dxa"/>
          </w:tcPr>
          <w:p w14:paraId="7673FBEF" w14:textId="77777777" w:rsidR="00B64CAA" w:rsidRDefault="00000000">
            <w:r>
              <w:rPr>
                <w:sz w:val="20"/>
              </w:rPr>
              <w:t>`</w:t>
            </w:r>
            <w:proofErr w:type="spellStart"/>
            <w:r>
              <w:rPr>
                <w:sz w:val="20"/>
              </w:rPr>
              <w:t>communication_score</w:t>
            </w:r>
            <w:proofErr w:type="spellEnd"/>
            <w:r>
              <w:rPr>
                <w:sz w:val="20"/>
              </w:rPr>
              <w:t>`</w:t>
            </w:r>
          </w:p>
        </w:tc>
        <w:tc>
          <w:tcPr>
            <w:tcW w:w="3000" w:type="dxa"/>
          </w:tcPr>
          <w:p w14:paraId="5A94F3A9" w14:textId="77777777" w:rsidR="00B64CAA" w:rsidRDefault="00000000">
            <w:r>
              <w:rPr>
                <w:sz w:val="20"/>
              </w:rPr>
              <w:t>FLOAT</w:t>
            </w:r>
          </w:p>
        </w:tc>
        <w:tc>
          <w:tcPr>
            <w:tcW w:w="3000" w:type="dxa"/>
          </w:tcPr>
          <w:p w14:paraId="1F5493B5" w14:textId="77777777" w:rsidR="00B64CAA" w:rsidRDefault="00000000">
            <w:r>
              <w:rPr>
                <w:sz w:val="20"/>
              </w:rPr>
              <w:t>LLM communication quality rating (0–10)</w:t>
            </w:r>
          </w:p>
        </w:tc>
      </w:tr>
      <w:tr w:rsidR="00B64CAA" w14:paraId="68756554" w14:textId="77777777">
        <w:tc>
          <w:tcPr>
            <w:tcW w:w="3000" w:type="dxa"/>
          </w:tcPr>
          <w:p w14:paraId="193DD610" w14:textId="77777777" w:rsidR="00B64CAA" w:rsidRDefault="00000000">
            <w:r>
              <w:rPr>
                <w:sz w:val="20"/>
              </w:rPr>
              <w:t>`</w:t>
            </w:r>
            <w:proofErr w:type="spellStart"/>
            <w:r>
              <w:rPr>
                <w:sz w:val="20"/>
              </w:rPr>
              <w:t>eq_score</w:t>
            </w:r>
            <w:proofErr w:type="spellEnd"/>
            <w:r>
              <w:rPr>
                <w:sz w:val="20"/>
              </w:rPr>
              <w:t>`</w:t>
            </w:r>
          </w:p>
        </w:tc>
        <w:tc>
          <w:tcPr>
            <w:tcW w:w="3000" w:type="dxa"/>
          </w:tcPr>
          <w:p w14:paraId="7449F5EE" w14:textId="77777777" w:rsidR="00B64CAA" w:rsidRDefault="00000000">
            <w:r>
              <w:rPr>
                <w:sz w:val="20"/>
              </w:rPr>
              <w:t>FLOAT</w:t>
            </w:r>
          </w:p>
        </w:tc>
        <w:tc>
          <w:tcPr>
            <w:tcW w:w="3000" w:type="dxa"/>
          </w:tcPr>
          <w:p w14:paraId="546CAEA9" w14:textId="77777777" w:rsidR="00B64CAA" w:rsidRDefault="00000000">
            <w:r>
              <w:rPr>
                <w:sz w:val="20"/>
              </w:rPr>
              <w:t>LLM emotional intelligence indicator (0–10)</w:t>
            </w:r>
          </w:p>
        </w:tc>
      </w:tr>
      <w:tr w:rsidR="00B64CAA" w14:paraId="0231E4E4" w14:textId="77777777">
        <w:tc>
          <w:tcPr>
            <w:tcW w:w="3000" w:type="dxa"/>
          </w:tcPr>
          <w:p w14:paraId="7ABD42D8" w14:textId="77777777" w:rsidR="00B64CAA" w:rsidRDefault="00000000">
            <w:r>
              <w:rPr>
                <w:sz w:val="20"/>
              </w:rPr>
              <w:t>`</w:t>
            </w:r>
            <w:proofErr w:type="spellStart"/>
            <w:r>
              <w:rPr>
                <w:sz w:val="20"/>
              </w:rPr>
              <w:t>confidence_score</w:t>
            </w:r>
            <w:proofErr w:type="spellEnd"/>
            <w:r>
              <w:rPr>
                <w:sz w:val="20"/>
              </w:rPr>
              <w:t>`</w:t>
            </w:r>
          </w:p>
        </w:tc>
        <w:tc>
          <w:tcPr>
            <w:tcW w:w="3000" w:type="dxa"/>
          </w:tcPr>
          <w:p w14:paraId="49BA57EC" w14:textId="77777777" w:rsidR="00B64CAA" w:rsidRDefault="00000000">
            <w:r>
              <w:rPr>
                <w:sz w:val="20"/>
              </w:rPr>
              <w:t>FLOAT</w:t>
            </w:r>
          </w:p>
        </w:tc>
        <w:tc>
          <w:tcPr>
            <w:tcW w:w="3000" w:type="dxa"/>
          </w:tcPr>
          <w:p w14:paraId="0CCBD187" w14:textId="77777777" w:rsidR="00B64CAA" w:rsidRDefault="00000000">
            <w:r>
              <w:rPr>
                <w:sz w:val="20"/>
              </w:rPr>
              <w:t>`confidence_engine.py` linguistic analysis score (0–10)</w:t>
            </w:r>
          </w:p>
        </w:tc>
      </w:tr>
      <w:tr w:rsidR="00B64CAA" w14:paraId="6576AAB3" w14:textId="77777777">
        <w:tc>
          <w:tcPr>
            <w:tcW w:w="3000" w:type="dxa"/>
          </w:tcPr>
          <w:p w14:paraId="4F269ED2" w14:textId="77777777" w:rsidR="00B64CAA" w:rsidRDefault="00000000">
            <w:r>
              <w:rPr>
                <w:sz w:val="20"/>
              </w:rPr>
              <w:t>`</w:t>
            </w:r>
            <w:proofErr w:type="spellStart"/>
            <w:r>
              <w:rPr>
                <w:sz w:val="20"/>
              </w:rPr>
              <w:t>llm_reasoning</w:t>
            </w:r>
            <w:proofErr w:type="spellEnd"/>
            <w:r>
              <w:rPr>
                <w:sz w:val="20"/>
              </w:rPr>
              <w:t>`</w:t>
            </w:r>
          </w:p>
        </w:tc>
        <w:tc>
          <w:tcPr>
            <w:tcW w:w="3000" w:type="dxa"/>
          </w:tcPr>
          <w:p w14:paraId="17A7CDA3" w14:textId="77777777" w:rsidR="00B64CAA" w:rsidRDefault="00000000">
            <w:r>
              <w:rPr>
                <w:sz w:val="20"/>
              </w:rPr>
              <w:t>TEXT</w:t>
            </w:r>
          </w:p>
        </w:tc>
        <w:tc>
          <w:tcPr>
            <w:tcW w:w="3000" w:type="dxa"/>
          </w:tcPr>
          <w:p w14:paraId="1B88AD8D" w14:textId="77777777" w:rsidR="00B64CAA" w:rsidRDefault="00000000">
            <w:r>
              <w:rPr>
                <w:sz w:val="20"/>
              </w:rPr>
              <w:t>LLM evaluation rationale text</w:t>
            </w:r>
          </w:p>
        </w:tc>
      </w:tr>
    </w:tbl>
    <w:p w14:paraId="147F82E0" w14:textId="77777777" w:rsidR="00B64CAA" w:rsidRDefault="00B64CAA"/>
    <w:p w14:paraId="7ACC89C9" w14:textId="77777777" w:rsidR="00B64CAA" w:rsidRDefault="00000000">
      <w:pPr>
        <w:spacing w:before="240" w:after="120"/>
      </w:pPr>
      <w:r>
        <w:rPr>
          <w:b/>
          <w:color w:val="00467F"/>
          <w:sz w:val="26"/>
        </w:rPr>
        <w:t xml:space="preserve">8.13 Entity 12 — </w:t>
      </w:r>
      <w:proofErr w:type="spellStart"/>
      <w:r>
        <w:rPr>
          <w:b/>
          <w:color w:val="00467F"/>
          <w:sz w:val="26"/>
        </w:rPr>
        <w:t>UnifiedInterviewData</w:t>
      </w:r>
      <w:proofErr w:type="spellEnd"/>
    </w:p>
    <w:p w14:paraId="13CEEFFD" w14:textId="77777777" w:rsidR="00B64CAA" w:rsidRDefault="00000000">
      <w:pPr>
        <w:spacing w:before="60" w:after="120" w:line="360" w:lineRule="exact"/>
        <w:jc w:val="both"/>
      </w:pPr>
      <w:r>
        <w:t xml:space="preserve">Purpose: </w:t>
      </w:r>
      <w:proofErr w:type="spellStart"/>
      <w:r>
        <w:t>Denormalised</w:t>
      </w:r>
      <w:proofErr w:type="spellEnd"/>
      <w:r>
        <w:t xml:space="preserve"> aggregate table that pre-computes and stores the complete question-answer-evaluation data for each session in a flat format. Generated at session completion, this table powers the </w:t>
      </w:r>
      <w:proofErr w:type="spellStart"/>
      <w:r>
        <w:t>FinalReport</w:t>
      </w:r>
      <w:proofErr w:type="spellEnd"/>
      <w:r>
        <w:t xml:space="preserve"> generation without requiring multi-table JOINs at report time.</w:t>
      </w:r>
    </w:p>
    <w:tbl>
      <w:tblPr>
        <w:tblStyle w:val="TableGrid"/>
        <w:tblW w:w="0" w:type="auto"/>
        <w:tblLook w:val="04A0" w:firstRow="1" w:lastRow="0" w:firstColumn="1" w:lastColumn="0" w:noHBand="0" w:noVBand="1"/>
      </w:tblPr>
      <w:tblGrid>
        <w:gridCol w:w="3000"/>
        <w:gridCol w:w="3000"/>
        <w:gridCol w:w="3000"/>
      </w:tblGrid>
      <w:tr w:rsidR="00B64CAA" w14:paraId="1653A52B" w14:textId="77777777">
        <w:tc>
          <w:tcPr>
            <w:tcW w:w="3000" w:type="dxa"/>
            <w:shd w:val="clear" w:color="auto" w:fill="D0E4F5"/>
          </w:tcPr>
          <w:p w14:paraId="04D97C14" w14:textId="77777777" w:rsidR="00B64CAA" w:rsidRDefault="00000000">
            <w:r>
              <w:rPr>
                <w:b/>
                <w:sz w:val="20"/>
              </w:rPr>
              <w:t>Attribute</w:t>
            </w:r>
          </w:p>
        </w:tc>
        <w:tc>
          <w:tcPr>
            <w:tcW w:w="3000" w:type="dxa"/>
            <w:shd w:val="clear" w:color="auto" w:fill="D0E4F5"/>
          </w:tcPr>
          <w:p w14:paraId="2679C377" w14:textId="77777777" w:rsidR="00B64CAA" w:rsidRDefault="00000000">
            <w:r>
              <w:rPr>
                <w:b/>
                <w:sz w:val="20"/>
              </w:rPr>
              <w:t>Data Type</w:t>
            </w:r>
          </w:p>
        </w:tc>
        <w:tc>
          <w:tcPr>
            <w:tcW w:w="3000" w:type="dxa"/>
            <w:shd w:val="clear" w:color="auto" w:fill="D0E4F5"/>
          </w:tcPr>
          <w:p w14:paraId="284C688D" w14:textId="77777777" w:rsidR="00B64CAA" w:rsidRDefault="00000000">
            <w:r>
              <w:rPr>
                <w:b/>
                <w:sz w:val="20"/>
              </w:rPr>
              <w:t>Description</w:t>
            </w:r>
          </w:p>
        </w:tc>
      </w:tr>
      <w:tr w:rsidR="00B64CAA" w14:paraId="23825288" w14:textId="77777777">
        <w:tc>
          <w:tcPr>
            <w:tcW w:w="3000" w:type="dxa"/>
          </w:tcPr>
          <w:p w14:paraId="21F42216" w14:textId="77777777" w:rsidR="00B64CAA" w:rsidRDefault="00000000">
            <w:r>
              <w:rPr>
                <w:sz w:val="20"/>
              </w:rPr>
              <w:t>`</w:t>
            </w:r>
            <w:proofErr w:type="spellStart"/>
            <w:r>
              <w:rPr>
                <w:sz w:val="20"/>
              </w:rPr>
              <w:t>uid_id</w:t>
            </w:r>
            <w:proofErr w:type="spellEnd"/>
            <w:r>
              <w:rPr>
                <w:sz w:val="20"/>
              </w:rPr>
              <w:t>`</w:t>
            </w:r>
          </w:p>
        </w:tc>
        <w:tc>
          <w:tcPr>
            <w:tcW w:w="3000" w:type="dxa"/>
          </w:tcPr>
          <w:p w14:paraId="2DCC7A10" w14:textId="77777777" w:rsidR="00B64CAA" w:rsidRDefault="00000000">
            <w:r>
              <w:rPr>
                <w:sz w:val="20"/>
              </w:rPr>
              <w:t>INTEGER</w:t>
            </w:r>
          </w:p>
        </w:tc>
        <w:tc>
          <w:tcPr>
            <w:tcW w:w="3000" w:type="dxa"/>
          </w:tcPr>
          <w:p w14:paraId="18738A03" w14:textId="77777777" w:rsidR="00B64CAA" w:rsidRDefault="00000000">
            <w:r>
              <w:rPr>
                <w:sz w:val="20"/>
              </w:rPr>
              <w:t>Primary key</w:t>
            </w:r>
          </w:p>
        </w:tc>
      </w:tr>
      <w:tr w:rsidR="00B64CAA" w14:paraId="6D13C827" w14:textId="77777777">
        <w:tc>
          <w:tcPr>
            <w:tcW w:w="3000" w:type="dxa"/>
          </w:tcPr>
          <w:p w14:paraId="59A50325" w14:textId="77777777" w:rsidR="00B64CAA" w:rsidRDefault="00000000">
            <w:r>
              <w:rPr>
                <w:sz w:val="20"/>
              </w:rPr>
              <w:t>`</w:t>
            </w:r>
            <w:proofErr w:type="spellStart"/>
            <w:r>
              <w:rPr>
                <w:sz w:val="20"/>
              </w:rPr>
              <w:t>interview_id</w:t>
            </w:r>
            <w:proofErr w:type="spellEnd"/>
            <w:r>
              <w:rPr>
                <w:sz w:val="20"/>
              </w:rPr>
              <w:t>`</w:t>
            </w:r>
          </w:p>
        </w:tc>
        <w:tc>
          <w:tcPr>
            <w:tcW w:w="3000" w:type="dxa"/>
          </w:tcPr>
          <w:p w14:paraId="2A76972E" w14:textId="77777777" w:rsidR="00B64CAA" w:rsidRDefault="00000000">
            <w:r>
              <w:rPr>
                <w:sz w:val="20"/>
              </w:rPr>
              <w:t xml:space="preserve">FOREIGN KEY → </w:t>
            </w:r>
            <w:proofErr w:type="spellStart"/>
            <w:r>
              <w:rPr>
                <w:sz w:val="20"/>
              </w:rPr>
              <w:t>InterviewSession</w:t>
            </w:r>
            <w:proofErr w:type="spellEnd"/>
          </w:p>
        </w:tc>
        <w:tc>
          <w:tcPr>
            <w:tcW w:w="3000" w:type="dxa"/>
          </w:tcPr>
          <w:p w14:paraId="22929967" w14:textId="77777777" w:rsidR="00B64CAA" w:rsidRDefault="00000000">
            <w:r>
              <w:rPr>
                <w:sz w:val="20"/>
              </w:rPr>
              <w:t>Parent session</w:t>
            </w:r>
          </w:p>
        </w:tc>
      </w:tr>
      <w:tr w:rsidR="00B64CAA" w14:paraId="10278C9F" w14:textId="77777777">
        <w:tc>
          <w:tcPr>
            <w:tcW w:w="3000" w:type="dxa"/>
          </w:tcPr>
          <w:p w14:paraId="2AF261CD" w14:textId="77777777" w:rsidR="00B64CAA" w:rsidRDefault="00000000">
            <w:r>
              <w:rPr>
                <w:sz w:val="20"/>
              </w:rPr>
              <w:t>`</w:t>
            </w:r>
            <w:proofErr w:type="spellStart"/>
            <w:r>
              <w:rPr>
                <w:sz w:val="20"/>
              </w:rPr>
              <w:t>question_sequence</w:t>
            </w:r>
            <w:proofErr w:type="spellEnd"/>
            <w:r>
              <w:rPr>
                <w:sz w:val="20"/>
              </w:rPr>
              <w:t>`</w:t>
            </w:r>
          </w:p>
        </w:tc>
        <w:tc>
          <w:tcPr>
            <w:tcW w:w="3000" w:type="dxa"/>
          </w:tcPr>
          <w:p w14:paraId="2F9EC306" w14:textId="77777777" w:rsidR="00B64CAA" w:rsidRDefault="00000000">
            <w:r>
              <w:rPr>
                <w:sz w:val="20"/>
              </w:rPr>
              <w:t>INTEGER</w:t>
            </w:r>
          </w:p>
        </w:tc>
        <w:tc>
          <w:tcPr>
            <w:tcW w:w="3000" w:type="dxa"/>
          </w:tcPr>
          <w:p w14:paraId="78AC96F1" w14:textId="77777777" w:rsidR="00B64CAA" w:rsidRDefault="00000000">
            <w:r>
              <w:rPr>
                <w:sz w:val="20"/>
              </w:rPr>
              <w:t>Question order</w:t>
            </w:r>
          </w:p>
        </w:tc>
      </w:tr>
      <w:tr w:rsidR="00B64CAA" w14:paraId="79577DED" w14:textId="77777777">
        <w:tc>
          <w:tcPr>
            <w:tcW w:w="3000" w:type="dxa"/>
          </w:tcPr>
          <w:p w14:paraId="584A66FC" w14:textId="77777777" w:rsidR="00B64CAA" w:rsidRDefault="00000000">
            <w:r>
              <w:rPr>
                <w:sz w:val="20"/>
              </w:rPr>
              <w:t>`</w:t>
            </w:r>
            <w:proofErr w:type="spellStart"/>
            <w:r>
              <w:rPr>
                <w:sz w:val="20"/>
              </w:rPr>
              <w:t>question_text</w:t>
            </w:r>
            <w:proofErr w:type="spellEnd"/>
            <w:r>
              <w:rPr>
                <w:sz w:val="20"/>
              </w:rPr>
              <w:t>`</w:t>
            </w:r>
          </w:p>
        </w:tc>
        <w:tc>
          <w:tcPr>
            <w:tcW w:w="3000" w:type="dxa"/>
          </w:tcPr>
          <w:p w14:paraId="395DA65E" w14:textId="77777777" w:rsidR="00B64CAA" w:rsidRDefault="00000000">
            <w:r>
              <w:rPr>
                <w:sz w:val="20"/>
              </w:rPr>
              <w:t>TEXT</w:t>
            </w:r>
          </w:p>
        </w:tc>
        <w:tc>
          <w:tcPr>
            <w:tcW w:w="3000" w:type="dxa"/>
          </w:tcPr>
          <w:p w14:paraId="58C42F4D" w14:textId="77777777" w:rsidR="00B64CAA" w:rsidRDefault="00000000">
            <w:r>
              <w:rPr>
                <w:sz w:val="20"/>
              </w:rPr>
              <w:t>Question as posed</w:t>
            </w:r>
          </w:p>
        </w:tc>
      </w:tr>
      <w:tr w:rsidR="00B64CAA" w14:paraId="07805476" w14:textId="77777777">
        <w:tc>
          <w:tcPr>
            <w:tcW w:w="3000" w:type="dxa"/>
          </w:tcPr>
          <w:p w14:paraId="2C86EEF3" w14:textId="77777777" w:rsidR="00B64CAA" w:rsidRDefault="00000000">
            <w:r>
              <w:rPr>
                <w:sz w:val="20"/>
              </w:rPr>
              <w:t>`</w:t>
            </w:r>
            <w:proofErr w:type="spellStart"/>
            <w:r>
              <w:rPr>
                <w:sz w:val="20"/>
              </w:rPr>
              <w:t>candidate_answer_text</w:t>
            </w:r>
            <w:proofErr w:type="spellEnd"/>
            <w:r>
              <w:rPr>
                <w:sz w:val="20"/>
              </w:rPr>
              <w:t>`</w:t>
            </w:r>
          </w:p>
        </w:tc>
        <w:tc>
          <w:tcPr>
            <w:tcW w:w="3000" w:type="dxa"/>
          </w:tcPr>
          <w:p w14:paraId="4F89B1E0" w14:textId="77777777" w:rsidR="00B64CAA" w:rsidRDefault="00000000">
            <w:r>
              <w:rPr>
                <w:sz w:val="20"/>
              </w:rPr>
              <w:t>TEXT</w:t>
            </w:r>
          </w:p>
        </w:tc>
        <w:tc>
          <w:tcPr>
            <w:tcW w:w="3000" w:type="dxa"/>
          </w:tcPr>
          <w:p w14:paraId="7079B0CB" w14:textId="77777777" w:rsidR="00B64CAA" w:rsidRDefault="00000000">
            <w:r>
              <w:rPr>
                <w:sz w:val="20"/>
              </w:rPr>
              <w:t>Verbatim transcript of answer</w:t>
            </w:r>
          </w:p>
        </w:tc>
      </w:tr>
      <w:tr w:rsidR="00B64CAA" w14:paraId="11765464" w14:textId="77777777">
        <w:tc>
          <w:tcPr>
            <w:tcW w:w="3000" w:type="dxa"/>
          </w:tcPr>
          <w:p w14:paraId="6134D7F4" w14:textId="77777777" w:rsidR="00B64CAA" w:rsidRDefault="00000000">
            <w:r>
              <w:rPr>
                <w:sz w:val="20"/>
              </w:rPr>
              <w:t>`</w:t>
            </w:r>
            <w:proofErr w:type="spellStart"/>
            <w:r>
              <w:rPr>
                <w:sz w:val="20"/>
              </w:rPr>
              <w:t>code_submission</w:t>
            </w:r>
            <w:proofErr w:type="spellEnd"/>
            <w:r>
              <w:rPr>
                <w:sz w:val="20"/>
              </w:rPr>
              <w:t>`</w:t>
            </w:r>
          </w:p>
        </w:tc>
        <w:tc>
          <w:tcPr>
            <w:tcW w:w="3000" w:type="dxa"/>
          </w:tcPr>
          <w:p w14:paraId="434DA879" w14:textId="77777777" w:rsidR="00B64CAA" w:rsidRDefault="00000000">
            <w:r>
              <w:rPr>
                <w:sz w:val="20"/>
              </w:rPr>
              <w:t>TEXT</w:t>
            </w:r>
          </w:p>
        </w:tc>
        <w:tc>
          <w:tcPr>
            <w:tcW w:w="3000" w:type="dxa"/>
          </w:tcPr>
          <w:p w14:paraId="1544F4F7" w14:textId="77777777" w:rsidR="00B64CAA" w:rsidRDefault="00000000">
            <w:r>
              <w:rPr>
                <w:sz w:val="20"/>
              </w:rPr>
              <w:t>Code content if applicable</w:t>
            </w:r>
          </w:p>
        </w:tc>
      </w:tr>
      <w:tr w:rsidR="00B64CAA" w14:paraId="1E9A8964" w14:textId="77777777">
        <w:tc>
          <w:tcPr>
            <w:tcW w:w="3000" w:type="dxa"/>
          </w:tcPr>
          <w:p w14:paraId="03903DB3" w14:textId="77777777" w:rsidR="00B64CAA" w:rsidRDefault="00000000">
            <w:r>
              <w:rPr>
                <w:sz w:val="20"/>
              </w:rPr>
              <w:t>`</w:t>
            </w:r>
            <w:proofErr w:type="spellStart"/>
            <w:r>
              <w:rPr>
                <w:sz w:val="20"/>
              </w:rPr>
              <w:t>technical_score</w:t>
            </w:r>
            <w:proofErr w:type="spellEnd"/>
            <w:r>
              <w:rPr>
                <w:sz w:val="20"/>
              </w:rPr>
              <w:t>`</w:t>
            </w:r>
          </w:p>
        </w:tc>
        <w:tc>
          <w:tcPr>
            <w:tcW w:w="3000" w:type="dxa"/>
          </w:tcPr>
          <w:p w14:paraId="4F9BA670" w14:textId="77777777" w:rsidR="00B64CAA" w:rsidRDefault="00000000">
            <w:r>
              <w:rPr>
                <w:sz w:val="20"/>
              </w:rPr>
              <w:t>FLOAT</w:t>
            </w:r>
          </w:p>
        </w:tc>
        <w:tc>
          <w:tcPr>
            <w:tcW w:w="3000" w:type="dxa"/>
          </w:tcPr>
          <w:p w14:paraId="214CE930" w14:textId="77777777" w:rsidR="00B64CAA" w:rsidRDefault="00000000">
            <w:r>
              <w:rPr>
                <w:sz w:val="20"/>
              </w:rPr>
              <w:t>Per-question technical score</w:t>
            </w:r>
          </w:p>
        </w:tc>
      </w:tr>
      <w:tr w:rsidR="00B64CAA" w14:paraId="3DD62928" w14:textId="77777777">
        <w:tc>
          <w:tcPr>
            <w:tcW w:w="3000" w:type="dxa"/>
          </w:tcPr>
          <w:p w14:paraId="29958896" w14:textId="77777777" w:rsidR="00B64CAA" w:rsidRDefault="00000000">
            <w:r>
              <w:rPr>
                <w:sz w:val="20"/>
              </w:rPr>
              <w:t>`</w:t>
            </w:r>
            <w:proofErr w:type="spellStart"/>
            <w:r>
              <w:rPr>
                <w:sz w:val="20"/>
              </w:rPr>
              <w:t>keyword_score</w:t>
            </w:r>
            <w:proofErr w:type="spellEnd"/>
            <w:r>
              <w:rPr>
                <w:sz w:val="20"/>
              </w:rPr>
              <w:t>`</w:t>
            </w:r>
          </w:p>
        </w:tc>
        <w:tc>
          <w:tcPr>
            <w:tcW w:w="3000" w:type="dxa"/>
          </w:tcPr>
          <w:p w14:paraId="68A5B25D" w14:textId="77777777" w:rsidR="00B64CAA" w:rsidRDefault="00000000">
            <w:r>
              <w:rPr>
                <w:sz w:val="20"/>
              </w:rPr>
              <w:t>FLOAT</w:t>
            </w:r>
          </w:p>
        </w:tc>
        <w:tc>
          <w:tcPr>
            <w:tcW w:w="3000" w:type="dxa"/>
          </w:tcPr>
          <w:p w14:paraId="37B88BC0" w14:textId="77777777" w:rsidR="00B64CAA" w:rsidRDefault="00000000">
            <w:r>
              <w:rPr>
                <w:sz w:val="20"/>
              </w:rPr>
              <w:t>Per-question keyword score</w:t>
            </w:r>
          </w:p>
        </w:tc>
      </w:tr>
      <w:tr w:rsidR="00B64CAA" w14:paraId="2F68A814" w14:textId="77777777">
        <w:tc>
          <w:tcPr>
            <w:tcW w:w="3000" w:type="dxa"/>
          </w:tcPr>
          <w:p w14:paraId="5BF5A64A" w14:textId="77777777" w:rsidR="00B64CAA" w:rsidRDefault="00000000">
            <w:r>
              <w:rPr>
                <w:sz w:val="20"/>
              </w:rPr>
              <w:t>`</w:t>
            </w:r>
            <w:proofErr w:type="spellStart"/>
            <w:r>
              <w:rPr>
                <w:sz w:val="20"/>
              </w:rPr>
              <w:t>communication_score</w:t>
            </w:r>
            <w:proofErr w:type="spellEnd"/>
            <w:r>
              <w:rPr>
                <w:sz w:val="20"/>
              </w:rPr>
              <w:t>`</w:t>
            </w:r>
          </w:p>
        </w:tc>
        <w:tc>
          <w:tcPr>
            <w:tcW w:w="3000" w:type="dxa"/>
          </w:tcPr>
          <w:p w14:paraId="79F95F03" w14:textId="77777777" w:rsidR="00B64CAA" w:rsidRDefault="00000000">
            <w:r>
              <w:rPr>
                <w:sz w:val="20"/>
              </w:rPr>
              <w:t>FLOAT</w:t>
            </w:r>
          </w:p>
        </w:tc>
        <w:tc>
          <w:tcPr>
            <w:tcW w:w="3000" w:type="dxa"/>
          </w:tcPr>
          <w:p w14:paraId="6EBEF923" w14:textId="77777777" w:rsidR="00B64CAA" w:rsidRDefault="00000000">
            <w:r>
              <w:rPr>
                <w:sz w:val="20"/>
              </w:rPr>
              <w:t>Per-question communication score</w:t>
            </w:r>
          </w:p>
        </w:tc>
      </w:tr>
      <w:tr w:rsidR="00B64CAA" w14:paraId="5C1A2274" w14:textId="77777777">
        <w:tc>
          <w:tcPr>
            <w:tcW w:w="3000" w:type="dxa"/>
          </w:tcPr>
          <w:p w14:paraId="5D04E48D" w14:textId="77777777" w:rsidR="00B64CAA" w:rsidRDefault="00000000">
            <w:r>
              <w:rPr>
                <w:sz w:val="20"/>
              </w:rPr>
              <w:t>`</w:t>
            </w:r>
            <w:proofErr w:type="spellStart"/>
            <w:r>
              <w:rPr>
                <w:sz w:val="20"/>
              </w:rPr>
              <w:t>llm_reasoning</w:t>
            </w:r>
            <w:proofErr w:type="spellEnd"/>
            <w:r>
              <w:rPr>
                <w:sz w:val="20"/>
              </w:rPr>
              <w:t>`</w:t>
            </w:r>
          </w:p>
        </w:tc>
        <w:tc>
          <w:tcPr>
            <w:tcW w:w="3000" w:type="dxa"/>
          </w:tcPr>
          <w:p w14:paraId="1FC0D489" w14:textId="77777777" w:rsidR="00B64CAA" w:rsidRDefault="00000000">
            <w:r>
              <w:rPr>
                <w:sz w:val="20"/>
              </w:rPr>
              <w:t>TEXT</w:t>
            </w:r>
          </w:p>
        </w:tc>
        <w:tc>
          <w:tcPr>
            <w:tcW w:w="3000" w:type="dxa"/>
          </w:tcPr>
          <w:p w14:paraId="43A6410B" w14:textId="77777777" w:rsidR="00B64CAA" w:rsidRDefault="00000000">
            <w:r>
              <w:rPr>
                <w:sz w:val="20"/>
              </w:rPr>
              <w:t>Per-question LLM rationale</w:t>
            </w:r>
          </w:p>
        </w:tc>
      </w:tr>
    </w:tbl>
    <w:p w14:paraId="71A8A5B6" w14:textId="77777777" w:rsidR="00B64CAA" w:rsidRDefault="00B64CAA"/>
    <w:p w14:paraId="6DEA34B2" w14:textId="77777777" w:rsidR="00B64CAA" w:rsidRDefault="00000000">
      <w:pPr>
        <w:spacing w:before="240" w:after="120"/>
      </w:pPr>
      <w:r>
        <w:rPr>
          <w:b/>
          <w:color w:val="00467F"/>
          <w:sz w:val="26"/>
        </w:rPr>
        <w:t xml:space="preserve">8.14 Entity 13 — </w:t>
      </w:r>
      <w:proofErr w:type="spellStart"/>
      <w:r>
        <w:rPr>
          <w:b/>
          <w:color w:val="00467F"/>
          <w:sz w:val="26"/>
        </w:rPr>
        <w:t>ConversationHistory</w:t>
      </w:r>
      <w:proofErr w:type="spellEnd"/>
    </w:p>
    <w:p w14:paraId="4CF47AFD" w14:textId="77777777" w:rsidR="00B64CAA" w:rsidRDefault="00000000">
      <w:pPr>
        <w:spacing w:before="60" w:after="120" w:line="360" w:lineRule="exact"/>
        <w:jc w:val="both"/>
      </w:pPr>
      <w:r>
        <w:t>Purpose: Verbatim transcript log of the complete interview dialogue, storing each utterance by speaker (AI or Candidate) with its timestamp. This provides the full conversational record required for HR review, audit, and LLM context injection during the interview.</w:t>
      </w:r>
    </w:p>
    <w:tbl>
      <w:tblPr>
        <w:tblStyle w:val="TableGrid"/>
        <w:tblW w:w="0" w:type="auto"/>
        <w:tblLook w:val="04A0" w:firstRow="1" w:lastRow="0" w:firstColumn="1" w:lastColumn="0" w:noHBand="0" w:noVBand="1"/>
      </w:tblPr>
      <w:tblGrid>
        <w:gridCol w:w="3000"/>
        <w:gridCol w:w="3000"/>
        <w:gridCol w:w="3000"/>
      </w:tblGrid>
      <w:tr w:rsidR="00B64CAA" w14:paraId="28DE8E79" w14:textId="77777777">
        <w:tc>
          <w:tcPr>
            <w:tcW w:w="3000" w:type="dxa"/>
            <w:shd w:val="clear" w:color="auto" w:fill="D0E4F5"/>
          </w:tcPr>
          <w:p w14:paraId="5A1F0C28" w14:textId="77777777" w:rsidR="00B64CAA" w:rsidRDefault="00000000">
            <w:r>
              <w:rPr>
                <w:b/>
                <w:sz w:val="20"/>
              </w:rPr>
              <w:t>Attribute</w:t>
            </w:r>
          </w:p>
        </w:tc>
        <w:tc>
          <w:tcPr>
            <w:tcW w:w="3000" w:type="dxa"/>
            <w:shd w:val="clear" w:color="auto" w:fill="D0E4F5"/>
          </w:tcPr>
          <w:p w14:paraId="742248F9" w14:textId="77777777" w:rsidR="00B64CAA" w:rsidRDefault="00000000">
            <w:r>
              <w:rPr>
                <w:b/>
                <w:sz w:val="20"/>
              </w:rPr>
              <w:t>Data Type</w:t>
            </w:r>
          </w:p>
        </w:tc>
        <w:tc>
          <w:tcPr>
            <w:tcW w:w="3000" w:type="dxa"/>
            <w:shd w:val="clear" w:color="auto" w:fill="D0E4F5"/>
          </w:tcPr>
          <w:p w14:paraId="62566E9E" w14:textId="77777777" w:rsidR="00B64CAA" w:rsidRDefault="00000000">
            <w:r>
              <w:rPr>
                <w:b/>
                <w:sz w:val="20"/>
              </w:rPr>
              <w:t>Description</w:t>
            </w:r>
          </w:p>
        </w:tc>
      </w:tr>
      <w:tr w:rsidR="00B64CAA" w14:paraId="7500773C" w14:textId="77777777">
        <w:tc>
          <w:tcPr>
            <w:tcW w:w="3000" w:type="dxa"/>
          </w:tcPr>
          <w:p w14:paraId="7D0C8115" w14:textId="77777777" w:rsidR="00B64CAA" w:rsidRDefault="00000000">
            <w:r>
              <w:rPr>
                <w:sz w:val="20"/>
              </w:rPr>
              <w:t>`</w:t>
            </w:r>
            <w:proofErr w:type="spellStart"/>
            <w:r>
              <w:rPr>
                <w:sz w:val="20"/>
              </w:rPr>
              <w:t>history_id</w:t>
            </w:r>
            <w:proofErr w:type="spellEnd"/>
            <w:r>
              <w:rPr>
                <w:sz w:val="20"/>
              </w:rPr>
              <w:t>`</w:t>
            </w:r>
          </w:p>
        </w:tc>
        <w:tc>
          <w:tcPr>
            <w:tcW w:w="3000" w:type="dxa"/>
          </w:tcPr>
          <w:p w14:paraId="63C10D9E" w14:textId="77777777" w:rsidR="00B64CAA" w:rsidRDefault="00000000">
            <w:r>
              <w:rPr>
                <w:sz w:val="20"/>
              </w:rPr>
              <w:t>INTEGER</w:t>
            </w:r>
          </w:p>
        </w:tc>
        <w:tc>
          <w:tcPr>
            <w:tcW w:w="3000" w:type="dxa"/>
          </w:tcPr>
          <w:p w14:paraId="00346482" w14:textId="77777777" w:rsidR="00B64CAA" w:rsidRDefault="00000000">
            <w:r>
              <w:rPr>
                <w:sz w:val="20"/>
              </w:rPr>
              <w:t>Primary key</w:t>
            </w:r>
          </w:p>
        </w:tc>
      </w:tr>
      <w:tr w:rsidR="00B64CAA" w14:paraId="17CA8D18" w14:textId="77777777">
        <w:tc>
          <w:tcPr>
            <w:tcW w:w="3000" w:type="dxa"/>
          </w:tcPr>
          <w:p w14:paraId="2DEB38DA" w14:textId="77777777" w:rsidR="00B64CAA" w:rsidRDefault="00000000">
            <w:r>
              <w:rPr>
                <w:sz w:val="20"/>
              </w:rPr>
              <w:t>`</w:t>
            </w:r>
            <w:proofErr w:type="spellStart"/>
            <w:r>
              <w:rPr>
                <w:sz w:val="20"/>
              </w:rPr>
              <w:t>interview_id</w:t>
            </w:r>
            <w:proofErr w:type="spellEnd"/>
            <w:r>
              <w:rPr>
                <w:sz w:val="20"/>
              </w:rPr>
              <w:t>`</w:t>
            </w:r>
          </w:p>
        </w:tc>
        <w:tc>
          <w:tcPr>
            <w:tcW w:w="3000" w:type="dxa"/>
          </w:tcPr>
          <w:p w14:paraId="33F0D565" w14:textId="77777777" w:rsidR="00B64CAA" w:rsidRDefault="00000000">
            <w:r>
              <w:rPr>
                <w:sz w:val="20"/>
              </w:rPr>
              <w:t xml:space="preserve">FOREIGN KEY → </w:t>
            </w:r>
            <w:proofErr w:type="spellStart"/>
            <w:r>
              <w:rPr>
                <w:sz w:val="20"/>
              </w:rPr>
              <w:t>InterviewSession</w:t>
            </w:r>
            <w:proofErr w:type="spellEnd"/>
          </w:p>
        </w:tc>
        <w:tc>
          <w:tcPr>
            <w:tcW w:w="3000" w:type="dxa"/>
          </w:tcPr>
          <w:p w14:paraId="39374122" w14:textId="77777777" w:rsidR="00B64CAA" w:rsidRDefault="00000000">
            <w:r>
              <w:rPr>
                <w:sz w:val="20"/>
              </w:rPr>
              <w:t>Parent session</w:t>
            </w:r>
          </w:p>
        </w:tc>
      </w:tr>
      <w:tr w:rsidR="00B64CAA" w14:paraId="69585E5E" w14:textId="77777777">
        <w:tc>
          <w:tcPr>
            <w:tcW w:w="3000" w:type="dxa"/>
          </w:tcPr>
          <w:p w14:paraId="5093A018" w14:textId="77777777" w:rsidR="00B64CAA" w:rsidRDefault="00000000">
            <w:r>
              <w:rPr>
                <w:sz w:val="20"/>
              </w:rPr>
              <w:t>`speaker`</w:t>
            </w:r>
          </w:p>
        </w:tc>
        <w:tc>
          <w:tcPr>
            <w:tcW w:w="3000" w:type="dxa"/>
          </w:tcPr>
          <w:p w14:paraId="4A719268" w14:textId="77777777" w:rsidR="00B64CAA" w:rsidRDefault="00000000">
            <w:proofErr w:type="gramStart"/>
            <w:r>
              <w:rPr>
                <w:sz w:val="20"/>
              </w:rPr>
              <w:t>VARCHAR(</w:t>
            </w:r>
            <w:proofErr w:type="gramEnd"/>
            <w:r>
              <w:rPr>
                <w:sz w:val="20"/>
              </w:rPr>
              <w:t>10)</w:t>
            </w:r>
          </w:p>
        </w:tc>
        <w:tc>
          <w:tcPr>
            <w:tcW w:w="3000" w:type="dxa"/>
          </w:tcPr>
          <w:p w14:paraId="020A89E2" w14:textId="77777777" w:rsidR="00B64CAA" w:rsidRDefault="00000000">
            <w:r>
              <w:rPr>
                <w:sz w:val="20"/>
              </w:rPr>
              <w:t>"AI" or "Candidate"</w:t>
            </w:r>
          </w:p>
        </w:tc>
      </w:tr>
      <w:tr w:rsidR="00B64CAA" w14:paraId="18910456" w14:textId="77777777">
        <w:tc>
          <w:tcPr>
            <w:tcW w:w="3000" w:type="dxa"/>
          </w:tcPr>
          <w:p w14:paraId="7E292FFD" w14:textId="77777777" w:rsidR="00B64CAA" w:rsidRDefault="00000000">
            <w:r>
              <w:rPr>
                <w:sz w:val="20"/>
              </w:rPr>
              <w:t>`</w:t>
            </w:r>
            <w:proofErr w:type="spellStart"/>
            <w:r>
              <w:rPr>
                <w:sz w:val="20"/>
              </w:rPr>
              <w:t>utterance_text</w:t>
            </w:r>
            <w:proofErr w:type="spellEnd"/>
            <w:r>
              <w:rPr>
                <w:sz w:val="20"/>
              </w:rPr>
              <w:t>`</w:t>
            </w:r>
          </w:p>
        </w:tc>
        <w:tc>
          <w:tcPr>
            <w:tcW w:w="3000" w:type="dxa"/>
          </w:tcPr>
          <w:p w14:paraId="0D22E6B6" w14:textId="77777777" w:rsidR="00B64CAA" w:rsidRDefault="00000000">
            <w:r>
              <w:rPr>
                <w:sz w:val="20"/>
              </w:rPr>
              <w:t>TEXT</w:t>
            </w:r>
          </w:p>
        </w:tc>
        <w:tc>
          <w:tcPr>
            <w:tcW w:w="3000" w:type="dxa"/>
          </w:tcPr>
          <w:p w14:paraId="0EF999E1" w14:textId="77777777" w:rsidR="00B64CAA" w:rsidRDefault="00000000">
            <w:r>
              <w:rPr>
                <w:sz w:val="20"/>
              </w:rPr>
              <w:t>Full text of the utterance</w:t>
            </w:r>
          </w:p>
        </w:tc>
      </w:tr>
      <w:tr w:rsidR="00B64CAA" w14:paraId="3CB9E1E5" w14:textId="77777777">
        <w:tc>
          <w:tcPr>
            <w:tcW w:w="3000" w:type="dxa"/>
          </w:tcPr>
          <w:p w14:paraId="0E60288B" w14:textId="77777777" w:rsidR="00B64CAA" w:rsidRDefault="00000000">
            <w:r>
              <w:rPr>
                <w:sz w:val="20"/>
              </w:rPr>
              <w:t>`</w:t>
            </w:r>
            <w:proofErr w:type="spellStart"/>
            <w:r>
              <w:rPr>
                <w:sz w:val="20"/>
              </w:rPr>
              <w:t>audio_timestamp_ms</w:t>
            </w:r>
            <w:proofErr w:type="spellEnd"/>
            <w:r>
              <w:rPr>
                <w:sz w:val="20"/>
              </w:rPr>
              <w:t>`</w:t>
            </w:r>
          </w:p>
        </w:tc>
        <w:tc>
          <w:tcPr>
            <w:tcW w:w="3000" w:type="dxa"/>
          </w:tcPr>
          <w:p w14:paraId="1A00130C" w14:textId="77777777" w:rsidR="00B64CAA" w:rsidRDefault="00000000">
            <w:r>
              <w:rPr>
                <w:sz w:val="20"/>
              </w:rPr>
              <w:t>INTEGER</w:t>
            </w:r>
          </w:p>
        </w:tc>
        <w:tc>
          <w:tcPr>
            <w:tcW w:w="3000" w:type="dxa"/>
          </w:tcPr>
          <w:p w14:paraId="0FE76FD4" w14:textId="77777777" w:rsidR="00B64CAA" w:rsidRDefault="00000000">
            <w:r>
              <w:rPr>
                <w:sz w:val="20"/>
              </w:rPr>
              <w:t>Position in audio timeline (milliseconds)</w:t>
            </w:r>
          </w:p>
        </w:tc>
      </w:tr>
      <w:tr w:rsidR="00B64CAA" w14:paraId="317EADE5" w14:textId="77777777">
        <w:tc>
          <w:tcPr>
            <w:tcW w:w="3000" w:type="dxa"/>
          </w:tcPr>
          <w:p w14:paraId="421BEBC7" w14:textId="77777777" w:rsidR="00B64CAA" w:rsidRDefault="00000000">
            <w:r>
              <w:rPr>
                <w:sz w:val="20"/>
              </w:rPr>
              <w:t>`</w:t>
            </w:r>
            <w:proofErr w:type="spellStart"/>
            <w:r>
              <w:rPr>
                <w:sz w:val="20"/>
              </w:rPr>
              <w:t>recorded_at</w:t>
            </w:r>
            <w:proofErr w:type="spellEnd"/>
            <w:r>
              <w:rPr>
                <w:sz w:val="20"/>
              </w:rPr>
              <w:t>`</w:t>
            </w:r>
          </w:p>
        </w:tc>
        <w:tc>
          <w:tcPr>
            <w:tcW w:w="3000" w:type="dxa"/>
          </w:tcPr>
          <w:p w14:paraId="4431061D" w14:textId="77777777" w:rsidR="00B64CAA" w:rsidRDefault="00000000">
            <w:r>
              <w:rPr>
                <w:sz w:val="20"/>
              </w:rPr>
              <w:t>DATETIME</w:t>
            </w:r>
          </w:p>
        </w:tc>
        <w:tc>
          <w:tcPr>
            <w:tcW w:w="3000" w:type="dxa"/>
          </w:tcPr>
          <w:p w14:paraId="27C451B1" w14:textId="77777777" w:rsidR="00B64CAA" w:rsidRDefault="00000000">
            <w:r>
              <w:rPr>
                <w:sz w:val="20"/>
              </w:rPr>
              <w:t>Server timestamp</w:t>
            </w:r>
          </w:p>
        </w:tc>
      </w:tr>
    </w:tbl>
    <w:p w14:paraId="63E205AD" w14:textId="77777777" w:rsidR="00B64CAA" w:rsidRDefault="00B64CAA"/>
    <w:p w14:paraId="7100B5BB" w14:textId="77777777" w:rsidR="00B64CAA" w:rsidRDefault="00000000">
      <w:pPr>
        <w:spacing w:before="240" w:after="120"/>
      </w:pPr>
      <w:r>
        <w:rPr>
          <w:b/>
          <w:color w:val="00467F"/>
          <w:sz w:val="26"/>
        </w:rPr>
        <w:t xml:space="preserve">8.15 Entity 14 — </w:t>
      </w:r>
      <w:proofErr w:type="spellStart"/>
      <w:r>
        <w:rPr>
          <w:b/>
          <w:color w:val="00467F"/>
          <w:sz w:val="26"/>
        </w:rPr>
        <w:t>FinalReport</w:t>
      </w:r>
      <w:proofErr w:type="spellEnd"/>
    </w:p>
    <w:p w14:paraId="4348B8C0" w14:textId="77777777" w:rsidR="00B64CAA" w:rsidRDefault="00000000">
      <w:pPr>
        <w:spacing w:before="60" w:after="120" w:line="360" w:lineRule="exact"/>
        <w:jc w:val="both"/>
      </w:pPr>
      <w:r>
        <w:t>Purpose: The ultimate output document of the interview pipeline — the structured, quantitative candidate evaluation summary that the HR manager uses as the primary input to the hiring decision.</w:t>
      </w:r>
    </w:p>
    <w:tbl>
      <w:tblPr>
        <w:tblStyle w:val="TableGrid"/>
        <w:tblW w:w="0" w:type="auto"/>
        <w:tblLook w:val="04A0" w:firstRow="1" w:lastRow="0" w:firstColumn="1" w:lastColumn="0" w:noHBand="0" w:noVBand="1"/>
      </w:tblPr>
      <w:tblGrid>
        <w:gridCol w:w="3000"/>
        <w:gridCol w:w="3000"/>
        <w:gridCol w:w="3000"/>
      </w:tblGrid>
      <w:tr w:rsidR="00B64CAA" w14:paraId="1F68C0B4" w14:textId="77777777">
        <w:tc>
          <w:tcPr>
            <w:tcW w:w="3000" w:type="dxa"/>
            <w:shd w:val="clear" w:color="auto" w:fill="D0E4F5"/>
          </w:tcPr>
          <w:p w14:paraId="57E4744B" w14:textId="77777777" w:rsidR="00B64CAA" w:rsidRDefault="00000000">
            <w:r>
              <w:rPr>
                <w:b/>
                <w:sz w:val="20"/>
              </w:rPr>
              <w:t>Attribute</w:t>
            </w:r>
          </w:p>
        </w:tc>
        <w:tc>
          <w:tcPr>
            <w:tcW w:w="3000" w:type="dxa"/>
            <w:shd w:val="clear" w:color="auto" w:fill="D0E4F5"/>
          </w:tcPr>
          <w:p w14:paraId="724E3337" w14:textId="77777777" w:rsidR="00B64CAA" w:rsidRDefault="00000000">
            <w:r>
              <w:rPr>
                <w:b/>
                <w:sz w:val="20"/>
              </w:rPr>
              <w:t>Data Type</w:t>
            </w:r>
          </w:p>
        </w:tc>
        <w:tc>
          <w:tcPr>
            <w:tcW w:w="3000" w:type="dxa"/>
            <w:shd w:val="clear" w:color="auto" w:fill="D0E4F5"/>
          </w:tcPr>
          <w:p w14:paraId="3D0FBA3E" w14:textId="77777777" w:rsidR="00B64CAA" w:rsidRDefault="00000000">
            <w:r>
              <w:rPr>
                <w:b/>
                <w:sz w:val="20"/>
              </w:rPr>
              <w:t>Description</w:t>
            </w:r>
          </w:p>
        </w:tc>
      </w:tr>
      <w:tr w:rsidR="00B64CAA" w14:paraId="2B04B48C" w14:textId="77777777">
        <w:tc>
          <w:tcPr>
            <w:tcW w:w="3000" w:type="dxa"/>
          </w:tcPr>
          <w:p w14:paraId="10B58D9D" w14:textId="77777777" w:rsidR="00B64CAA" w:rsidRDefault="00000000">
            <w:r>
              <w:rPr>
                <w:sz w:val="20"/>
              </w:rPr>
              <w:t>`</w:t>
            </w:r>
            <w:proofErr w:type="spellStart"/>
            <w:r>
              <w:rPr>
                <w:sz w:val="20"/>
              </w:rPr>
              <w:t>report_id</w:t>
            </w:r>
            <w:proofErr w:type="spellEnd"/>
            <w:r>
              <w:rPr>
                <w:sz w:val="20"/>
              </w:rPr>
              <w:t>`</w:t>
            </w:r>
          </w:p>
        </w:tc>
        <w:tc>
          <w:tcPr>
            <w:tcW w:w="3000" w:type="dxa"/>
          </w:tcPr>
          <w:p w14:paraId="200679CF" w14:textId="77777777" w:rsidR="00B64CAA" w:rsidRDefault="00000000">
            <w:r>
              <w:rPr>
                <w:sz w:val="20"/>
              </w:rPr>
              <w:t>INTEGER</w:t>
            </w:r>
          </w:p>
        </w:tc>
        <w:tc>
          <w:tcPr>
            <w:tcW w:w="3000" w:type="dxa"/>
          </w:tcPr>
          <w:p w14:paraId="337BAF66" w14:textId="77777777" w:rsidR="00B64CAA" w:rsidRDefault="00000000">
            <w:r>
              <w:rPr>
                <w:sz w:val="20"/>
              </w:rPr>
              <w:t>Primary key</w:t>
            </w:r>
          </w:p>
        </w:tc>
      </w:tr>
      <w:tr w:rsidR="00B64CAA" w14:paraId="542FACE2" w14:textId="77777777">
        <w:tc>
          <w:tcPr>
            <w:tcW w:w="3000" w:type="dxa"/>
          </w:tcPr>
          <w:p w14:paraId="6E8F2630" w14:textId="77777777" w:rsidR="00B64CAA" w:rsidRDefault="00000000">
            <w:r>
              <w:rPr>
                <w:sz w:val="20"/>
              </w:rPr>
              <w:t>`</w:t>
            </w:r>
            <w:proofErr w:type="spellStart"/>
            <w:r>
              <w:rPr>
                <w:sz w:val="20"/>
              </w:rPr>
              <w:t>candidate_id</w:t>
            </w:r>
            <w:proofErr w:type="spellEnd"/>
            <w:r>
              <w:rPr>
                <w:sz w:val="20"/>
              </w:rPr>
              <w:t>`</w:t>
            </w:r>
          </w:p>
        </w:tc>
        <w:tc>
          <w:tcPr>
            <w:tcW w:w="3000" w:type="dxa"/>
          </w:tcPr>
          <w:p w14:paraId="04B8FCA6" w14:textId="77777777" w:rsidR="00B64CAA" w:rsidRDefault="00000000">
            <w:r>
              <w:rPr>
                <w:sz w:val="20"/>
              </w:rPr>
              <w:t>FOREIGN KEY → Candidate</w:t>
            </w:r>
          </w:p>
        </w:tc>
        <w:tc>
          <w:tcPr>
            <w:tcW w:w="3000" w:type="dxa"/>
          </w:tcPr>
          <w:p w14:paraId="47C10D7F" w14:textId="77777777" w:rsidR="00B64CAA" w:rsidRDefault="00000000">
            <w:r>
              <w:rPr>
                <w:sz w:val="20"/>
              </w:rPr>
              <w:t>Evaluated candidate</w:t>
            </w:r>
          </w:p>
        </w:tc>
      </w:tr>
      <w:tr w:rsidR="00B64CAA" w14:paraId="7EF57BFC" w14:textId="77777777">
        <w:tc>
          <w:tcPr>
            <w:tcW w:w="3000" w:type="dxa"/>
          </w:tcPr>
          <w:p w14:paraId="44083B95" w14:textId="77777777" w:rsidR="00B64CAA" w:rsidRDefault="00000000">
            <w:r>
              <w:rPr>
                <w:sz w:val="20"/>
              </w:rPr>
              <w:t>`</w:t>
            </w:r>
            <w:proofErr w:type="spellStart"/>
            <w:r>
              <w:rPr>
                <w:sz w:val="20"/>
              </w:rPr>
              <w:t>interview_id</w:t>
            </w:r>
            <w:proofErr w:type="spellEnd"/>
            <w:r>
              <w:rPr>
                <w:sz w:val="20"/>
              </w:rPr>
              <w:t>`</w:t>
            </w:r>
          </w:p>
        </w:tc>
        <w:tc>
          <w:tcPr>
            <w:tcW w:w="3000" w:type="dxa"/>
          </w:tcPr>
          <w:p w14:paraId="0AE2A909" w14:textId="77777777" w:rsidR="00B64CAA" w:rsidRDefault="00000000">
            <w:r>
              <w:rPr>
                <w:sz w:val="20"/>
              </w:rPr>
              <w:t xml:space="preserve">FOREIGN KEY → </w:t>
            </w:r>
            <w:proofErr w:type="spellStart"/>
            <w:r>
              <w:rPr>
                <w:sz w:val="20"/>
              </w:rPr>
              <w:t>InterviewSession</w:t>
            </w:r>
            <w:proofErr w:type="spellEnd"/>
          </w:p>
        </w:tc>
        <w:tc>
          <w:tcPr>
            <w:tcW w:w="3000" w:type="dxa"/>
          </w:tcPr>
          <w:p w14:paraId="347B72F2" w14:textId="77777777" w:rsidR="00B64CAA" w:rsidRDefault="00000000">
            <w:r>
              <w:rPr>
                <w:sz w:val="20"/>
              </w:rPr>
              <w:t>Source interview session</w:t>
            </w:r>
          </w:p>
        </w:tc>
      </w:tr>
      <w:tr w:rsidR="00B64CAA" w14:paraId="5EA91F39" w14:textId="77777777">
        <w:tc>
          <w:tcPr>
            <w:tcW w:w="3000" w:type="dxa"/>
          </w:tcPr>
          <w:p w14:paraId="2AA27D17" w14:textId="77777777" w:rsidR="00B64CAA" w:rsidRDefault="00000000">
            <w:r>
              <w:rPr>
                <w:sz w:val="20"/>
              </w:rPr>
              <w:t>`</w:t>
            </w:r>
            <w:proofErr w:type="spellStart"/>
            <w:r>
              <w:rPr>
                <w:sz w:val="20"/>
              </w:rPr>
              <w:t>overall_score</w:t>
            </w:r>
            <w:proofErr w:type="spellEnd"/>
            <w:r>
              <w:rPr>
                <w:sz w:val="20"/>
              </w:rPr>
              <w:t>`</w:t>
            </w:r>
          </w:p>
        </w:tc>
        <w:tc>
          <w:tcPr>
            <w:tcW w:w="3000" w:type="dxa"/>
          </w:tcPr>
          <w:p w14:paraId="36A5AFA7" w14:textId="77777777" w:rsidR="00B64CAA" w:rsidRDefault="00000000">
            <w:r>
              <w:rPr>
                <w:sz w:val="20"/>
              </w:rPr>
              <w:t>FLOAT</w:t>
            </w:r>
          </w:p>
        </w:tc>
        <w:tc>
          <w:tcPr>
            <w:tcW w:w="3000" w:type="dxa"/>
          </w:tcPr>
          <w:p w14:paraId="0D505A69" w14:textId="77777777" w:rsidR="00B64CAA" w:rsidRDefault="00000000">
            <w:r>
              <w:rPr>
                <w:sz w:val="20"/>
              </w:rPr>
              <w:t>Weighted composite score (0–100)</w:t>
            </w:r>
          </w:p>
        </w:tc>
      </w:tr>
      <w:tr w:rsidR="00B64CAA" w14:paraId="0C34CEB4" w14:textId="77777777">
        <w:tc>
          <w:tcPr>
            <w:tcW w:w="3000" w:type="dxa"/>
          </w:tcPr>
          <w:p w14:paraId="191FA693" w14:textId="77777777" w:rsidR="00B64CAA" w:rsidRDefault="00000000">
            <w:r>
              <w:rPr>
                <w:sz w:val="20"/>
              </w:rPr>
              <w:t>`</w:t>
            </w:r>
            <w:proofErr w:type="spellStart"/>
            <w:r>
              <w:rPr>
                <w:sz w:val="20"/>
              </w:rPr>
              <w:t>technical_score</w:t>
            </w:r>
            <w:proofErr w:type="spellEnd"/>
            <w:r>
              <w:rPr>
                <w:sz w:val="20"/>
              </w:rPr>
              <w:t>`</w:t>
            </w:r>
          </w:p>
        </w:tc>
        <w:tc>
          <w:tcPr>
            <w:tcW w:w="3000" w:type="dxa"/>
          </w:tcPr>
          <w:p w14:paraId="6E461936" w14:textId="77777777" w:rsidR="00B64CAA" w:rsidRDefault="00000000">
            <w:r>
              <w:rPr>
                <w:sz w:val="20"/>
              </w:rPr>
              <w:t>FLOAT</w:t>
            </w:r>
          </w:p>
        </w:tc>
        <w:tc>
          <w:tcPr>
            <w:tcW w:w="3000" w:type="dxa"/>
          </w:tcPr>
          <w:p w14:paraId="12421538" w14:textId="77777777" w:rsidR="00B64CAA" w:rsidRDefault="00000000">
            <w:r>
              <w:rPr>
                <w:sz w:val="20"/>
              </w:rPr>
              <w:t>Final technical dimension score</w:t>
            </w:r>
          </w:p>
        </w:tc>
      </w:tr>
      <w:tr w:rsidR="00B64CAA" w14:paraId="107157E5" w14:textId="77777777">
        <w:tc>
          <w:tcPr>
            <w:tcW w:w="3000" w:type="dxa"/>
          </w:tcPr>
          <w:p w14:paraId="60EA7C32" w14:textId="77777777" w:rsidR="00B64CAA" w:rsidRDefault="00000000">
            <w:r>
              <w:rPr>
                <w:sz w:val="20"/>
              </w:rPr>
              <w:t>`</w:t>
            </w:r>
            <w:proofErr w:type="spellStart"/>
            <w:r>
              <w:rPr>
                <w:sz w:val="20"/>
              </w:rPr>
              <w:t>communication_score</w:t>
            </w:r>
            <w:proofErr w:type="spellEnd"/>
            <w:r>
              <w:rPr>
                <w:sz w:val="20"/>
              </w:rPr>
              <w:t>`</w:t>
            </w:r>
          </w:p>
        </w:tc>
        <w:tc>
          <w:tcPr>
            <w:tcW w:w="3000" w:type="dxa"/>
          </w:tcPr>
          <w:p w14:paraId="1EAB7BD5" w14:textId="77777777" w:rsidR="00B64CAA" w:rsidRDefault="00000000">
            <w:r>
              <w:rPr>
                <w:sz w:val="20"/>
              </w:rPr>
              <w:t>FLOAT</w:t>
            </w:r>
          </w:p>
        </w:tc>
        <w:tc>
          <w:tcPr>
            <w:tcW w:w="3000" w:type="dxa"/>
          </w:tcPr>
          <w:p w14:paraId="33BA62E9" w14:textId="77777777" w:rsidR="00B64CAA" w:rsidRDefault="00000000">
            <w:r>
              <w:rPr>
                <w:sz w:val="20"/>
              </w:rPr>
              <w:t>Final communication score</w:t>
            </w:r>
          </w:p>
        </w:tc>
      </w:tr>
      <w:tr w:rsidR="00B64CAA" w14:paraId="101C4D77" w14:textId="77777777">
        <w:tc>
          <w:tcPr>
            <w:tcW w:w="3000" w:type="dxa"/>
          </w:tcPr>
          <w:p w14:paraId="67459819" w14:textId="77777777" w:rsidR="00B64CAA" w:rsidRDefault="00000000">
            <w:r>
              <w:rPr>
                <w:sz w:val="20"/>
              </w:rPr>
              <w:t>`</w:t>
            </w:r>
            <w:proofErr w:type="spellStart"/>
            <w:r>
              <w:rPr>
                <w:sz w:val="20"/>
              </w:rPr>
              <w:t>eq_score</w:t>
            </w:r>
            <w:proofErr w:type="spellEnd"/>
            <w:r>
              <w:rPr>
                <w:sz w:val="20"/>
              </w:rPr>
              <w:t>`</w:t>
            </w:r>
          </w:p>
        </w:tc>
        <w:tc>
          <w:tcPr>
            <w:tcW w:w="3000" w:type="dxa"/>
          </w:tcPr>
          <w:p w14:paraId="73E8E1DA" w14:textId="77777777" w:rsidR="00B64CAA" w:rsidRDefault="00000000">
            <w:r>
              <w:rPr>
                <w:sz w:val="20"/>
              </w:rPr>
              <w:t>FLOAT</w:t>
            </w:r>
          </w:p>
        </w:tc>
        <w:tc>
          <w:tcPr>
            <w:tcW w:w="3000" w:type="dxa"/>
          </w:tcPr>
          <w:p w14:paraId="482D622E" w14:textId="77777777" w:rsidR="00B64CAA" w:rsidRDefault="00000000">
            <w:r>
              <w:rPr>
                <w:sz w:val="20"/>
              </w:rPr>
              <w:t>Final EQ score</w:t>
            </w:r>
          </w:p>
        </w:tc>
      </w:tr>
      <w:tr w:rsidR="00B64CAA" w14:paraId="6A3CD233" w14:textId="77777777">
        <w:tc>
          <w:tcPr>
            <w:tcW w:w="3000" w:type="dxa"/>
          </w:tcPr>
          <w:p w14:paraId="28D47E09" w14:textId="77777777" w:rsidR="00B64CAA" w:rsidRDefault="00000000">
            <w:r>
              <w:rPr>
                <w:sz w:val="20"/>
              </w:rPr>
              <w:t>`</w:t>
            </w:r>
            <w:proofErr w:type="spellStart"/>
            <w:r>
              <w:rPr>
                <w:sz w:val="20"/>
              </w:rPr>
              <w:t>confidence_score</w:t>
            </w:r>
            <w:proofErr w:type="spellEnd"/>
            <w:r>
              <w:rPr>
                <w:sz w:val="20"/>
              </w:rPr>
              <w:t>`</w:t>
            </w:r>
          </w:p>
        </w:tc>
        <w:tc>
          <w:tcPr>
            <w:tcW w:w="3000" w:type="dxa"/>
          </w:tcPr>
          <w:p w14:paraId="7AF3F4C2" w14:textId="77777777" w:rsidR="00B64CAA" w:rsidRDefault="00000000">
            <w:r>
              <w:rPr>
                <w:sz w:val="20"/>
              </w:rPr>
              <w:t>FLOAT</w:t>
            </w:r>
          </w:p>
        </w:tc>
        <w:tc>
          <w:tcPr>
            <w:tcW w:w="3000" w:type="dxa"/>
          </w:tcPr>
          <w:p w14:paraId="7C01C057" w14:textId="77777777" w:rsidR="00B64CAA" w:rsidRDefault="00000000">
            <w:r>
              <w:rPr>
                <w:sz w:val="20"/>
              </w:rPr>
              <w:t>Final confidence score</w:t>
            </w:r>
          </w:p>
        </w:tc>
      </w:tr>
      <w:tr w:rsidR="00B64CAA" w14:paraId="4431E34D" w14:textId="77777777">
        <w:tc>
          <w:tcPr>
            <w:tcW w:w="3000" w:type="dxa"/>
          </w:tcPr>
          <w:p w14:paraId="3A58CD76" w14:textId="77777777" w:rsidR="00B64CAA" w:rsidRDefault="00000000">
            <w:r>
              <w:rPr>
                <w:sz w:val="20"/>
              </w:rPr>
              <w:t>`grade`</w:t>
            </w:r>
          </w:p>
        </w:tc>
        <w:tc>
          <w:tcPr>
            <w:tcW w:w="3000" w:type="dxa"/>
          </w:tcPr>
          <w:p w14:paraId="7BCF0706" w14:textId="77777777" w:rsidR="00B64CAA" w:rsidRDefault="00000000">
            <w:proofErr w:type="gramStart"/>
            <w:r>
              <w:rPr>
                <w:sz w:val="20"/>
              </w:rPr>
              <w:t>VARCHAR(</w:t>
            </w:r>
            <w:proofErr w:type="gramEnd"/>
            <w:r>
              <w:rPr>
                <w:sz w:val="20"/>
              </w:rPr>
              <w:t>5)</w:t>
            </w:r>
          </w:p>
        </w:tc>
        <w:tc>
          <w:tcPr>
            <w:tcW w:w="3000" w:type="dxa"/>
          </w:tcPr>
          <w:p w14:paraId="504D653E" w14:textId="77777777" w:rsidR="00B64CAA" w:rsidRDefault="00000000">
            <w:r>
              <w:rPr>
                <w:sz w:val="20"/>
              </w:rPr>
              <w:t>Letter grade: A+, A, B+, B, C, D</w:t>
            </w:r>
          </w:p>
        </w:tc>
      </w:tr>
      <w:tr w:rsidR="00B64CAA" w14:paraId="3CD86542" w14:textId="77777777">
        <w:tc>
          <w:tcPr>
            <w:tcW w:w="3000" w:type="dxa"/>
          </w:tcPr>
          <w:p w14:paraId="48E9CA67" w14:textId="77777777" w:rsidR="00B64CAA" w:rsidRDefault="00000000">
            <w:r>
              <w:rPr>
                <w:sz w:val="20"/>
              </w:rPr>
              <w:t>`strengths`</w:t>
            </w:r>
          </w:p>
        </w:tc>
        <w:tc>
          <w:tcPr>
            <w:tcW w:w="3000" w:type="dxa"/>
          </w:tcPr>
          <w:p w14:paraId="4C06AB8E" w14:textId="77777777" w:rsidR="00B64CAA" w:rsidRDefault="00000000">
            <w:r>
              <w:rPr>
                <w:sz w:val="20"/>
              </w:rPr>
              <w:t>TEXT</w:t>
            </w:r>
          </w:p>
        </w:tc>
        <w:tc>
          <w:tcPr>
            <w:tcW w:w="3000" w:type="dxa"/>
          </w:tcPr>
          <w:p w14:paraId="36F05422" w14:textId="77777777" w:rsidR="00B64CAA" w:rsidRDefault="00000000">
            <w:r>
              <w:rPr>
                <w:sz w:val="20"/>
              </w:rPr>
              <w:t>JSON array of identified candidate strengths</w:t>
            </w:r>
          </w:p>
        </w:tc>
      </w:tr>
      <w:tr w:rsidR="00B64CAA" w14:paraId="013C6250" w14:textId="77777777">
        <w:tc>
          <w:tcPr>
            <w:tcW w:w="3000" w:type="dxa"/>
          </w:tcPr>
          <w:p w14:paraId="54B164B3" w14:textId="77777777" w:rsidR="00B64CAA" w:rsidRDefault="00000000">
            <w:r>
              <w:rPr>
                <w:sz w:val="20"/>
              </w:rPr>
              <w:t>`weaknesses`</w:t>
            </w:r>
          </w:p>
        </w:tc>
        <w:tc>
          <w:tcPr>
            <w:tcW w:w="3000" w:type="dxa"/>
          </w:tcPr>
          <w:p w14:paraId="34710B0F" w14:textId="77777777" w:rsidR="00B64CAA" w:rsidRDefault="00000000">
            <w:r>
              <w:rPr>
                <w:sz w:val="20"/>
              </w:rPr>
              <w:t>TEXT</w:t>
            </w:r>
          </w:p>
        </w:tc>
        <w:tc>
          <w:tcPr>
            <w:tcW w:w="3000" w:type="dxa"/>
          </w:tcPr>
          <w:p w14:paraId="6FC204BB" w14:textId="77777777" w:rsidR="00B64CAA" w:rsidRDefault="00000000">
            <w:r>
              <w:rPr>
                <w:sz w:val="20"/>
              </w:rPr>
              <w:t>JSON array of identified improvement areas</w:t>
            </w:r>
          </w:p>
        </w:tc>
      </w:tr>
      <w:tr w:rsidR="00B64CAA" w14:paraId="5EF1F150" w14:textId="77777777">
        <w:tc>
          <w:tcPr>
            <w:tcW w:w="3000" w:type="dxa"/>
          </w:tcPr>
          <w:p w14:paraId="04944B97" w14:textId="77777777" w:rsidR="00B64CAA" w:rsidRDefault="00000000">
            <w:r>
              <w:rPr>
                <w:sz w:val="20"/>
              </w:rPr>
              <w:t>`</w:t>
            </w:r>
            <w:proofErr w:type="spellStart"/>
            <w:r>
              <w:rPr>
                <w:sz w:val="20"/>
              </w:rPr>
              <w:t>hiring_decision</w:t>
            </w:r>
            <w:proofErr w:type="spellEnd"/>
            <w:r>
              <w:rPr>
                <w:sz w:val="20"/>
              </w:rPr>
              <w:t>`</w:t>
            </w:r>
          </w:p>
        </w:tc>
        <w:tc>
          <w:tcPr>
            <w:tcW w:w="3000" w:type="dxa"/>
          </w:tcPr>
          <w:p w14:paraId="48249FFF" w14:textId="77777777" w:rsidR="00B64CAA" w:rsidRDefault="00000000">
            <w:proofErr w:type="gramStart"/>
            <w:r>
              <w:rPr>
                <w:sz w:val="20"/>
              </w:rPr>
              <w:t>VARCHAR(</w:t>
            </w:r>
            <w:proofErr w:type="gramEnd"/>
            <w:r>
              <w:rPr>
                <w:sz w:val="20"/>
              </w:rPr>
              <w:t>20)</w:t>
            </w:r>
          </w:p>
        </w:tc>
        <w:tc>
          <w:tcPr>
            <w:tcW w:w="3000" w:type="dxa"/>
          </w:tcPr>
          <w:p w14:paraId="401ACB31" w14:textId="77777777" w:rsidR="00B64CAA" w:rsidRDefault="00000000">
            <w:r>
              <w:rPr>
                <w:sz w:val="20"/>
              </w:rPr>
              <w:t>AI recommendation: HIRE/HOLD/REJECT</w:t>
            </w:r>
          </w:p>
        </w:tc>
      </w:tr>
      <w:tr w:rsidR="00B64CAA" w14:paraId="7DD369E9" w14:textId="77777777">
        <w:tc>
          <w:tcPr>
            <w:tcW w:w="3000" w:type="dxa"/>
          </w:tcPr>
          <w:p w14:paraId="02C37417" w14:textId="77777777" w:rsidR="00B64CAA" w:rsidRDefault="00000000">
            <w:r>
              <w:rPr>
                <w:sz w:val="20"/>
              </w:rPr>
              <w:t>`</w:t>
            </w:r>
            <w:proofErr w:type="spellStart"/>
            <w:r>
              <w:rPr>
                <w:sz w:val="20"/>
              </w:rPr>
              <w:t>proctoring_summary</w:t>
            </w:r>
            <w:proofErr w:type="spellEnd"/>
            <w:r>
              <w:rPr>
                <w:sz w:val="20"/>
              </w:rPr>
              <w:t>`</w:t>
            </w:r>
          </w:p>
        </w:tc>
        <w:tc>
          <w:tcPr>
            <w:tcW w:w="3000" w:type="dxa"/>
          </w:tcPr>
          <w:p w14:paraId="1F494AA8" w14:textId="77777777" w:rsidR="00B64CAA" w:rsidRDefault="00000000">
            <w:r>
              <w:rPr>
                <w:sz w:val="20"/>
              </w:rPr>
              <w:t>TEXT</w:t>
            </w:r>
          </w:p>
        </w:tc>
        <w:tc>
          <w:tcPr>
            <w:tcW w:w="3000" w:type="dxa"/>
          </w:tcPr>
          <w:p w14:paraId="59C1E0A1" w14:textId="77777777" w:rsidR="00B64CAA" w:rsidRDefault="00000000">
            <w:r>
              <w:rPr>
                <w:sz w:val="20"/>
              </w:rPr>
              <w:t>Summary of proctoring anomalies detected</w:t>
            </w:r>
          </w:p>
        </w:tc>
      </w:tr>
      <w:tr w:rsidR="00B64CAA" w14:paraId="76F4A9CE" w14:textId="77777777">
        <w:tc>
          <w:tcPr>
            <w:tcW w:w="3000" w:type="dxa"/>
          </w:tcPr>
          <w:p w14:paraId="3292FF4A" w14:textId="77777777" w:rsidR="00B64CAA" w:rsidRDefault="00000000">
            <w:r>
              <w:rPr>
                <w:sz w:val="20"/>
              </w:rPr>
              <w:t>`</w:t>
            </w:r>
            <w:proofErr w:type="spellStart"/>
            <w:r>
              <w:rPr>
                <w:sz w:val="20"/>
              </w:rPr>
              <w:t>generated_at</w:t>
            </w:r>
            <w:proofErr w:type="spellEnd"/>
            <w:r>
              <w:rPr>
                <w:sz w:val="20"/>
              </w:rPr>
              <w:t>`</w:t>
            </w:r>
          </w:p>
        </w:tc>
        <w:tc>
          <w:tcPr>
            <w:tcW w:w="3000" w:type="dxa"/>
          </w:tcPr>
          <w:p w14:paraId="4C58863C" w14:textId="77777777" w:rsidR="00B64CAA" w:rsidRDefault="00000000">
            <w:r>
              <w:rPr>
                <w:sz w:val="20"/>
              </w:rPr>
              <w:t>DATETIME</w:t>
            </w:r>
          </w:p>
        </w:tc>
        <w:tc>
          <w:tcPr>
            <w:tcW w:w="3000" w:type="dxa"/>
          </w:tcPr>
          <w:p w14:paraId="7B228927" w14:textId="77777777" w:rsidR="00B64CAA" w:rsidRDefault="00000000">
            <w:r>
              <w:rPr>
                <w:sz w:val="20"/>
              </w:rPr>
              <w:t>Report generation timestamp</w:t>
            </w:r>
          </w:p>
        </w:tc>
      </w:tr>
      <w:tr w:rsidR="00B64CAA" w14:paraId="2A98639B" w14:textId="77777777">
        <w:tc>
          <w:tcPr>
            <w:tcW w:w="3000" w:type="dxa"/>
          </w:tcPr>
          <w:p w14:paraId="232341CB" w14:textId="77777777" w:rsidR="00B64CAA" w:rsidRDefault="00000000">
            <w:r>
              <w:rPr>
                <w:sz w:val="20"/>
              </w:rPr>
              <w:t>`</w:t>
            </w:r>
            <w:proofErr w:type="spellStart"/>
            <w:r>
              <w:rPr>
                <w:sz w:val="20"/>
              </w:rPr>
              <w:t>hr_override_decision</w:t>
            </w:r>
            <w:proofErr w:type="spellEnd"/>
            <w:r>
              <w:rPr>
                <w:sz w:val="20"/>
              </w:rPr>
              <w:t>`</w:t>
            </w:r>
          </w:p>
        </w:tc>
        <w:tc>
          <w:tcPr>
            <w:tcW w:w="3000" w:type="dxa"/>
          </w:tcPr>
          <w:p w14:paraId="1A9FC943" w14:textId="77777777" w:rsidR="00B64CAA" w:rsidRDefault="00000000">
            <w:proofErr w:type="gramStart"/>
            <w:r>
              <w:rPr>
                <w:sz w:val="20"/>
              </w:rPr>
              <w:t>VARCHAR(</w:t>
            </w:r>
            <w:proofErr w:type="gramEnd"/>
            <w:r>
              <w:rPr>
                <w:sz w:val="20"/>
              </w:rPr>
              <w:t>20)</w:t>
            </w:r>
          </w:p>
        </w:tc>
        <w:tc>
          <w:tcPr>
            <w:tcW w:w="3000" w:type="dxa"/>
          </w:tcPr>
          <w:p w14:paraId="7EF8D1DF" w14:textId="77777777" w:rsidR="00B64CAA" w:rsidRDefault="00000000">
            <w:r>
              <w:rPr>
                <w:sz w:val="20"/>
              </w:rPr>
              <w:t>NULL, or HIRED/REJECTED after manual review</w:t>
            </w:r>
          </w:p>
        </w:tc>
      </w:tr>
      <w:tr w:rsidR="00B64CAA" w14:paraId="6F5EA4E3" w14:textId="77777777">
        <w:tc>
          <w:tcPr>
            <w:tcW w:w="3000" w:type="dxa"/>
          </w:tcPr>
          <w:p w14:paraId="3331F412" w14:textId="77777777" w:rsidR="00B64CAA" w:rsidRDefault="00000000">
            <w:r>
              <w:rPr>
                <w:sz w:val="20"/>
              </w:rPr>
              <w:t>`</w:t>
            </w:r>
            <w:proofErr w:type="spellStart"/>
            <w:r>
              <w:rPr>
                <w:sz w:val="20"/>
              </w:rPr>
              <w:t>hr_override_by</w:t>
            </w:r>
            <w:proofErr w:type="spellEnd"/>
            <w:r>
              <w:rPr>
                <w:sz w:val="20"/>
              </w:rPr>
              <w:t>`</w:t>
            </w:r>
          </w:p>
        </w:tc>
        <w:tc>
          <w:tcPr>
            <w:tcW w:w="3000" w:type="dxa"/>
          </w:tcPr>
          <w:p w14:paraId="1E6D2A50" w14:textId="77777777" w:rsidR="00B64CAA" w:rsidRDefault="00000000">
            <w:proofErr w:type="gramStart"/>
            <w:r>
              <w:rPr>
                <w:sz w:val="20"/>
              </w:rPr>
              <w:t>VARCHAR(</w:t>
            </w:r>
            <w:proofErr w:type="gramEnd"/>
            <w:r>
              <w:rPr>
                <w:sz w:val="20"/>
              </w:rPr>
              <w:t>100)</w:t>
            </w:r>
          </w:p>
        </w:tc>
        <w:tc>
          <w:tcPr>
            <w:tcW w:w="3000" w:type="dxa"/>
          </w:tcPr>
          <w:p w14:paraId="5CFCF562" w14:textId="77777777" w:rsidR="00B64CAA" w:rsidRDefault="00000000">
            <w:r>
              <w:rPr>
                <w:sz w:val="20"/>
              </w:rPr>
              <w:t>HR reviewer who made override decision</w:t>
            </w:r>
          </w:p>
        </w:tc>
      </w:tr>
      <w:tr w:rsidR="00B64CAA" w14:paraId="46E62F19" w14:textId="77777777">
        <w:tc>
          <w:tcPr>
            <w:tcW w:w="3000" w:type="dxa"/>
          </w:tcPr>
          <w:p w14:paraId="1CE89513" w14:textId="77777777" w:rsidR="00B64CAA" w:rsidRDefault="00000000">
            <w:r>
              <w:rPr>
                <w:sz w:val="20"/>
              </w:rPr>
              <w:t>`</w:t>
            </w:r>
            <w:proofErr w:type="spellStart"/>
            <w:r>
              <w:rPr>
                <w:sz w:val="20"/>
              </w:rPr>
              <w:t>hr_override_at</w:t>
            </w:r>
            <w:proofErr w:type="spellEnd"/>
            <w:r>
              <w:rPr>
                <w:sz w:val="20"/>
              </w:rPr>
              <w:t>`</w:t>
            </w:r>
          </w:p>
        </w:tc>
        <w:tc>
          <w:tcPr>
            <w:tcW w:w="3000" w:type="dxa"/>
          </w:tcPr>
          <w:p w14:paraId="21ABB014" w14:textId="77777777" w:rsidR="00B64CAA" w:rsidRDefault="00000000">
            <w:r>
              <w:rPr>
                <w:sz w:val="20"/>
              </w:rPr>
              <w:t>DATETIME</w:t>
            </w:r>
          </w:p>
        </w:tc>
        <w:tc>
          <w:tcPr>
            <w:tcW w:w="3000" w:type="dxa"/>
          </w:tcPr>
          <w:p w14:paraId="528EAF41" w14:textId="77777777" w:rsidR="00B64CAA" w:rsidRDefault="00000000">
            <w:r>
              <w:rPr>
                <w:sz w:val="20"/>
              </w:rPr>
              <w:t>Timestamp of override action</w:t>
            </w:r>
          </w:p>
        </w:tc>
      </w:tr>
    </w:tbl>
    <w:p w14:paraId="07A9ADCC" w14:textId="77777777" w:rsidR="00B64CAA" w:rsidRDefault="00B64CAA"/>
    <w:p w14:paraId="137D2B2D" w14:textId="77777777" w:rsidR="00B64CAA" w:rsidRDefault="00000000">
      <w:pPr>
        <w:spacing w:before="240" w:after="120"/>
      </w:pPr>
      <w:r>
        <w:rPr>
          <w:b/>
          <w:color w:val="00467F"/>
          <w:sz w:val="26"/>
        </w:rPr>
        <w:t xml:space="preserve">8.16 Entity 15 — </w:t>
      </w:r>
      <w:proofErr w:type="spellStart"/>
      <w:r>
        <w:rPr>
          <w:b/>
          <w:color w:val="00467F"/>
          <w:sz w:val="26"/>
        </w:rPr>
        <w:t>AuditLog</w:t>
      </w:r>
      <w:proofErr w:type="spellEnd"/>
    </w:p>
    <w:p w14:paraId="43EE1C70" w14:textId="77777777" w:rsidR="00B64CAA" w:rsidRDefault="00000000">
      <w:pPr>
        <w:spacing w:before="60" w:after="120" w:line="360" w:lineRule="exact"/>
        <w:jc w:val="both"/>
      </w:pPr>
      <w:r>
        <w:t>Purpose: Immutable audit trail of all significant system events — administrative actions, hiring decisions, system errors — enabling governance, compliance, and forensic review.</w:t>
      </w:r>
    </w:p>
    <w:tbl>
      <w:tblPr>
        <w:tblStyle w:val="TableGrid"/>
        <w:tblW w:w="0" w:type="auto"/>
        <w:tblLook w:val="04A0" w:firstRow="1" w:lastRow="0" w:firstColumn="1" w:lastColumn="0" w:noHBand="0" w:noVBand="1"/>
      </w:tblPr>
      <w:tblGrid>
        <w:gridCol w:w="3000"/>
        <w:gridCol w:w="3000"/>
        <w:gridCol w:w="3000"/>
      </w:tblGrid>
      <w:tr w:rsidR="00B64CAA" w14:paraId="2DB75628" w14:textId="77777777">
        <w:tc>
          <w:tcPr>
            <w:tcW w:w="3000" w:type="dxa"/>
            <w:shd w:val="clear" w:color="auto" w:fill="D0E4F5"/>
          </w:tcPr>
          <w:p w14:paraId="20C5CC48" w14:textId="77777777" w:rsidR="00B64CAA" w:rsidRDefault="00000000">
            <w:r>
              <w:rPr>
                <w:b/>
                <w:sz w:val="20"/>
              </w:rPr>
              <w:t>Attribute</w:t>
            </w:r>
          </w:p>
        </w:tc>
        <w:tc>
          <w:tcPr>
            <w:tcW w:w="3000" w:type="dxa"/>
            <w:shd w:val="clear" w:color="auto" w:fill="D0E4F5"/>
          </w:tcPr>
          <w:p w14:paraId="5F3AA698" w14:textId="77777777" w:rsidR="00B64CAA" w:rsidRDefault="00000000">
            <w:r>
              <w:rPr>
                <w:b/>
                <w:sz w:val="20"/>
              </w:rPr>
              <w:t>Data Type</w:t>
            </w:r>
          </w:p>
        </w:tc>
        <w:tc>
          <w:tcPr>
            <w:tcW w:w="3000" w:type="dxa"/>
            <w:shd w:val="clear" w:color="auto" w:fill="D0E4F5"/>
          </w:tcPr>
          <w:p w14:paraId="6815F726" w14:textId="77777777" w:rsidR="00B64CAA" w:rsidRDefault="00000000">
            <w:r>
              <w:rPr>
                <w:b/>
                <w:sz w:val="20"/>
              </w:rPr>
              <w:t>Description</w:t>
            </w:r>
          </w:p>
        </w:tc>
      </w:tr>
      <w:tr w:rsidR="00B64CAA" w14:paraId="2B8F83CA" w14:textId="77777777">
        <w:tc>
          <w:tcPr>
            <w:tcW w:w="3000" w:type="dxa"/>
          </w:tcPr>
          <w:p w14:paraId="6D70FED7" w14:textId="77777777" w:rsidR="00B64CAA" w:rsidRDefault="00000000">
            <w:r>
              <w:rPr>
                <w:sz w:val="20"/>
              </w:rPr>
              <w:t>`</w:t>
            </w:r>
            <w:proofErr w:type="spellStart"/>
            <w:r>
              <w:rPr>
                <w:sz w:val="20"/>
              </w:rPr>
              <w:t>log_id</w:t>
            </w:r>
            <w:proofErr w:type="spellEnd"/>
            <w:r>
              <w:rPr>
                <w:sz w:val="20"/>
              </w:rPr>
              <w:t>`</w:t>
            </w:r>
          </w:p>
        </w:tc>
        <w:tc>
          <w:tcPr>
            <w:tcW w:w="3000" w:type="dxa"/>
          </w:tcPr>
          <w:p w14:paraId="22ED74CB" w14:textId="77777777" w:rsidR="00B64CAA" w:rsidRDefault="00000000">
            <w:r>
              <w:rPr>
                <w:sz w:val="20"/>
              </w:rPr>
              <w:t>INTEGER</w:t>
            </w:r>
          </w:p>
        </w:tc>
        <w:tc>
          <w:tcPr>
            <w:tcW w:w="3000" w:type="dxa"/>
          </w:tcPr>
          <w:p w14:paraId="0AA65ECD" w14:textId="77777777" w:rsidR="00B64CAA" w:rsidRDefault="00000000">
            <w:r>
              <w:rPr>
                <w:sz w:val="20"/>
              </w:rPr>
              <w:t>Primary key</w:t>
            </w:r>
          </w:p>
        </w:tc>
      </w:tr>
      <w:tr w:rsidR="00B64CAA" w14:paraId="0F643A59" w14:textId="77777777">
        <w:tc>
          <w:tcPr>
            <w:tcW w:w="3000" w:type="dxa"/>
          </w:tcPr>
          <w:p w14:paraId="3BBFA164" w14:textId="77777777" w:rsidR="00B64CAA" w:rsidRDefault="00000000">
            <w:r>
              <w:rPr>
                <w:sz w:val="20"/>
              </w:rPr>
              <w:t>`actor`</w:t>
            </w:r>
          </w:p>
        </w:tc>
        <w:tc>
          <w:tcPr>
            <w:tcW w:w="3000" w:type="dxa"/>
          </w:tcPr>
          <w:p w14:paraId="419F5E55" w14:textId="77777777" w:rsidR="00B64CAA" w:rsidRDefault="00000000">
            <w:proofErr w:type="gramStart"/>
            <w:r>
              <w:rPr>
                <w:sz w:val="20"/>
              </w:rPr>
              <w:t>VARCHAR(</w:t>
            </w:r>
            <w:proofErr w:type="gramEnd"/>
            <w:r>
              <w:rPr>
                <w:sz w:val="20"/>
              </w:rPr>
              <w:t>100)</w:t>
            </w:r>
          </w:p>
        </w:tc>
        <w:tc>
          <w:tcPr>
            <w:tcW w:w="3000" w:type="dxa"/>
          </w:tcPr>
          <w:p w14:paraId="19F2B707" w14:textId="77777777" w:rsidR="00B64CAA" w:rsidRDefault="00000000">
            <w:r>
              <w:rPr>
                <w:sz w:val="20"/>
              </w:rPr>
              <w:t>User or system component initiating the action</w:t>
            </w:r>
          </w:p>
        </w:tc>
      </w:tr>
      <w:tr w:rsidR="00B64CAA" w14:paraId="245FEE76" w14:textId="77777777">
        <w:tc>
          <w:tcPr>
            <w:tcW w:w="3000" w:type="dxa"/>
          </w:tcPr>
          <w:p w14:paraId="131F21A8" w14:textId="77777777" w:rsidR="00B64CAA" w:rsidRDefault="00000000">
            <w:r>
              <w:rPr>
                <w:sz w:val="20"/>
              </w:rPr>
              <w:t>`</w:t>
            </w:r>
            <w:proofErr w:type="spellStart"/>
            <w:r>
              <w:rPr>
                <w:sz w:val="20"/>
              </w:rPr>
              <w:t>action_type</w:t>
            </w:r>
            <w:proofErr w:type="spellEnd"/>
            <w:r>
              <w:rPr>
                <w:sz w:val="20"/>
              </w:rPr>
              <w:t>`</w:t>
            </w:r>
          </w:p>
        </w:tc>
        <w:tc>
          <w:tcPr>
            <w:tcW w:w="3000" w:type="dxa"/>
          </w:tcPr>
          <w:p w14:paraId="2C5ADBC9" w14:textId="77777777" w:rsidR="00B64CAA" w:rsidRDefault="00000000">
            <w:proofErr w:type="gramStart"/>
            <w:r>
              <w:rPr>
                <w:sz w:val="20"/>
              </w:rPr>
              <w:t>VARCHAR(</w:t>
            </w:r>
            <w:proofErr w:type="gramEnd"/>
            <w:r>
              <w:rPr>
                <w:sz w:val="20"/>
              </w:rPr>
              <w:t>50)</w:t>
            </w:r>
          </w:p>
        </w:tc>
        <w:tc>
          <w:tcPr>
            <w:tcW w:w="3000" w:type="dxa"/>
          </w:tcPr>
          <w:p w14:paraId="34AE78E0" w14:textId="77777777" w:rsidR="00B64CAA" w:rsidRDefault="00000000">
            <w:r>
              <w:rPr>
                <w:sz w:val="20"/>
              </w:rPr>
              <w:t>Action category (CREATE, UPDATE, DELETE, LOGIN, DECISION)</w:t>
            </w:r>
          </w:p>
        </w:tc>
      </w:tr>
      <w:tr w:rsidR="00B64CAA" w14:paraId="72590676" w14:textId="77777777">
        <w:tc>
          <w:tcPr>
            <w:tcW w:w="3000" w:type="dxa"/>
          </w:tcPr>
          <w:p w14:paraId="0F4BEA7B" w14:textId="77777777" w:rsidR="00B64CAA" w:rsidRDefault="00000000">
            <w:r>
              <w:rPr>
                <w:sz w:val="20"/>
              </w:rPr>
              <w:t>`</w:t>
            </w:r>
            <w:proofErr w:type="spellStart"/>
            <w:r>
              <w:rPr>
                <w:sz w:val="20"/>
              </w:rPr>
              <w:t>entity_type</w:t>
            </w:r>
            <w:proofErr w:type="spellEnd"/>
            <w:r>
              <w:rPr>
                <w:sz w:val="20"/>
              </w:rPr>
              <w:t>`</w:t>
            </w:r>
          </w:p>
        </w:tc>
        <w:tc>
          <w:tcPr>
            <w:tcW w:w="3000" w:type="dxa"/>
          </w:tcPr>
          <w:p w14:paraId="6E6F1A57" w14:textId="77777777" w:rsidR="00B64CAA" w:rsidRDefault="00000000">
            <w:proofErr w:type="gramStart"/>
            <w:r>
              <w:rPr>
                <w:sz w:val="20"/>
              </w:rPr>
              <w:t>VARCHAR(</w:t>
            </w:r>
            <w:proofErr w:type="gramEnd"/>
            <w:r>
              <w:rPr>
                <w:sz w:val="20"/>
              </w:rPr>
              <w:t>50)</w:t>
            </w:r>
          </w:p>
        </w:tc>
        <w:tc>
          <w:tcPr>
            <w:tcW w:w="3000" w:type="dxa"/>
          </w:tcPr>
          <w:p w14:paraId="37527B82" w14:textId="77777777" w:rsidR="00B64CAA" w:rsidRDefault="00000000">
            <w:r>
              <w:rPr>
                <w:sz w:val="20"/>
              </w:rPr>
              <w:t>Affected entity type</w:t>
            </w:r>
          </w:p>
        </w:tc>
      </w:tr>
      <w:tr w:rsidR="00B64CAA" w14:paraId="1EEB3751" w14:textId="77777777">
        <w:tc>
          <w:tcPr>
            <w:tcW w:w="3000" w:type="dxa"/>
          </w:tcPr>
          <w:p w14:paraId="5C59CDB5" w14:textId="77777777" w:rsidR="00B64CAA" w:rsidRDefault="00000000">
            <w:r>
              <w:rPr>
                <w:sz w:val="20"/>
              </w:rPr>
              <w:t>`</w:t>
            </w:r>
            <w:proofErr w:type="spellStart"/>
            <w:r>
              <w:rPr>
                <w:sz w:val="20"/>
              </w:rPr>
              <w:t>entity_id</w:t>
            </w:r>
            <w:proofErr w:type="spellEnd"/>
            <w:r>
              <w:rPr>
                <w:sz w:val="20"/>
              </w:rPr>
              <w:t>`</w:t>
            </w:r>
          </w:p>
        </w:tc>
        <w:tc>
          <w:tcPr>
            <w:tcW w:w="3000" w:type="dxa"/>
          </w:tcPr>
          <w:p w14:paraId="7C3587DF" w14:textId="77777777" w:rsidR="00B64CAA" w:rsidRDefault="00000000">
            <w:r>
              <w:rPr>
                <w:sz w:val="20"/>
              </w:rPr>
              <w:t>INTEGER</w:t>
            </w:r>
          </w:p>
        </w:tc>
        <w:tc>
          <w:tcPr>
            <w:tcW w:w="3000" w:type="dxa"/>
          </w:tcPr>
          <w:p w14:paraId="2CAA5E2A" w14:textId="77777777" w:rsidR="00B64CAA" w:rsidRDefault="00000000">
            <w:r>
              <w:rPr>
                <w:sz w:val="20"/>
              </w:rPr>
              <w:t>Affected entity primary key</w:t>
            </w:r>
          </w:p>
        </w:tc>
      </w:tr>
      <w:tr w:rsidR="00B64CAA" w14:paraId="7B6593B1" w14:textId="77777777">
        <w:tc>
          <w:tcPr>
            <w:tcW w:w="3000" w:type="dxa"/>
          </w:tcPr>
          <w:p w14:paraId="40B5F1E5" w14:textId="77777777" w:rsidR="00B64CAA" w:rsidRDefault="00000000">
            <w:r>
              <w:rPr>
                <w:sz w:val="20"/>
              </w:rPr>
              <w:t>`details`</w:t>
            </w:r>
          </w:p>
        </w:tc>
        <w:tc>
          <w:tcPr>
            <w:tcW w:w="3000" w:type="dxa"/>
          </w:tcPr>
          <w:p w14:paraId="1F0DC55F" w14:textId="77777777" w:rsidR="00B64CAA" w:rsidRDefault="00000000">
            <w:r>
              <w:rPr>
                <w:sz w:val="20"/>
              </w:rPr>
              <w:t>JSON</w:t>
            </w:r>
          </w:p>
        </w:tc>
        <w:tc>
          <w:tcPr>
            <w:tcW w:w="3000" w:type="dxa"/>
          </w:tcPr>
          <w:p w14:paraId="6E59858E" w14:textId="77777777" w:rsidR="00B64CAA" w:rsidRDefault="00000000">
            <w:r>
              <w:rPr>
                <w:sz w:val="20"/>
              </w:rPr>
              <w:t>Action parameters and context</w:t>
            </w:r>
          </w:p>
        </w:tc>
      </w:tr>
      <w:tr w:rsidR="00B64CAA" w14:paraId="5BD8ED9D" w14:textId="77777777">
        <w:tc>
          <w:tcPr>
            <w:tcW w:w="3000" w:type="dxa"/>
          </w:tcPr>
          <w:p w14:paraId="02DFD7EE" w14:textId="77777777" w:rsidR="00B64CAA" w:rsidRDefault="00000000">
            <w:r>
              <w:rPr>
                <w:sz w:val="20"/>
              </w:rPr>
              <w:t>`</w:t>
            </w:r>
            <w:proofErr w:type="spellStart"/>
            <w:r>
              <w:rPr>
                <w:sz w:val="20"/>
              </w:rPr>
              <w:t>ip_address</w:t>
            </w:r>
            <w:proofErr w:type="spellEnd"/>
            <w:r>
              <w:rPr>
                <w:sz w:val="20"/>
              </w:rPr>
              <w:t>`</w:t>
            </w:r>
          </w:p>
        </w:tc>
        <w:tc>
          <w:tcPr>
            <w:tcW w:w="3000" w:type="dxa"/>
          </w:tcPr>
          <w:p w14:paraId="606B64DB" w14:textId="77777777" w:rsidR="00B64CAA" w:rsidRDefault="00000000">
            <w:proofErr w:type="gramStart"/>
            <w:r>
              <w:rPr>
                <w:sz w:val="20"/>
              </w:rPr>
              <w:t>VARCHAR(</w:t>
            </w:r>
            <w:proofErr w:type="gramEnd"/>
            <w:r>
              <w:rPr>
                <w:sz w:val="20"/>
              </w:rPr>
              <w:t>45)</w:t>
            </w:r>
          </w:p>
        </w:tc>
        <w:tc>
          <w:tcPr>
            <w:tcW w:w="3000" w:type="dxa"/>
          </w:tcPr>
          <w:p w14:paraId="13090386" w14:textId="77777777" w:rsidR="00B64CAA" w:rsidRDefault="00000000">
            <w:r>
              <w:rPr>
                <w:sz w:val="20"/>
              </w:rPr>
              <w:t>Actor IP address (IPv4/IPv6)</w:t>
            </w:r>
          </w:p>
        </w:tc>
      </w:tr>
      <w:tr w:rsidR="00B64CAA" w14:paraId="166DF4A6" w14:textId="77777777">
        <w:tc>
          <w:tcPr>
            <w:tcW w:w="3000" w:type="dxa"/>
          </w:tcPr>
          <w:p w14:paraId="2C209A3F" w14:textId="77777777" w:rsidR="00B64CAA" w:rsidRDefault="00000000">
            <w:r>
              <w:rPr>
                <w:sz w:val="20"/>
              </w:rPr>
              <w:t>`</w:t>
            </w:r>
            <w:proofErr w:type="spellStart"/>
            <w:r>
              <w:rPr>
                <w:sz w:val="20"/>
              </w:rPr>
              <w:t>logged_at</w:t>
            </w:r>
            <w:proofErr w:type="spellEnd"/>
            <w:r>
              <w:rPr>
                <w:sz w:val="20"/>
              </w:rPr>
              <w:t>`</w:t>
            </w:r>
          </w:p>
        </w:tc>
        <w:tc>
          <w:tcPr>
            <w:tcW w:w="3000" w:type="dxa"/>
          </w:tcPr>
          <w:p w14:paraId="79CA202D" w14:textId="77777777" w:rsidR="00B64CAA" w:rsidRDefault="00000000">
            <w:r>
              <w:rPr>
                <w:sz w:val="20"/>
              </w:rPr>
              <w:t>DATETIME</w:t>
            </w:r>
          </w:p>
        </w:tc>
        <w:tc>
          <w:tcPr>
            <w:tcW w:w="3000" w:type="dxa"/>
          </w:tcPr>
          <w:p w14:paraId="5A414E84" w14:textId="77777777" w:rsidR="00B64CAA" w:rsidRDefault="00000000">
            <w:r>
              <w:rPr>
                <w:sz w:val="20"/>
              </w:rPr>
              <w:t>Event timestamp</w:t>
            </w:r>
          </w:p>
        </w:tc>
      </w:tr>
    </w:tbl>
    <w:p w14:paraId="134F3DDA" w14:textId="77777777" w:rsidR="00B64CAA" w:rsidRDefault="00B64CAA"/>
    <w:p w14:paraId="62049ADA" w14:textId="77777777" w:rsidR="00B64CAA" w:rsidRDefault="00000000">
      <w:pPr>
        <w:spacing w:before="240" w:after="120"/>
      </w:pPr>
      <w:r>
        <w:rPr>
          <w:b/>
          <w:color w:val="00467F"/>
          <w:sz w:val="26"/>
        </w:rPr>
        <w:t>8.17 Foreign Key Relationship Summary</w:t>
      </w:r>
    </w:p>
    <w:p w14:paraId="65B5820C" w14:textId="77777777" w:rsidR="00B64CAA" w:rsidRDefault="00000000">
      <w:pPr>
        <w:jc w:val="center"/>
      </w:pPr>
      <w:r>
        <w:rPr>
          <w:i/>
          <w:sz w:val="22"/>
        </w:rPr>
        <w:t>Table 8.1 — Entity Relationships Summary</w:t>
      </w:r>
    </w:p>
    <w:tbl>
      <w:tblPr>
        <w:tblStyle w:val="TableGrid"/>
        <w:tblW w:w="0" w:type="auto"/>
        <w:tblLook w:val="04A0" w:firstRow="1" w:lastRow="0" w:firstColumn="1" w:lastColumn="0" w:noHBand="0" w:noVBand="1"/>
      </w:tblPr>
      <w:tblGrid>
        <w:gridCol w:w="2250"/>
        <w:gridCol w:w="2250"/>
        <w:gridCol w:w="2250"/>
        <w:gridCol w:w="2250"/>
      </w:tblGrid>
      <w:tr w:rsidR="00B64CAA" w14:paraId="0D9F0F75" w14:textId="77777777">
        <w:tc>
          <w:tcPr>
            <w:tcW w:w="2250" w:type="dxa"/>
            <w:shd w:val="clear" w:color="auto" w:fill="D0E4F5"/>
          </w:tcPr>
          <w:p w14:paraId="7F4AF2ED" w14:textId="77777777" w:rsidR="00B64CAA" w:rsidRDefault="00000000">
            <w:r>
              <w:rPr>
                <w:b/>
                <w:sz w:val="20"/>
              </w:rPr>
              <w:t>Child Entity</w:t>
            </w:r>
          </w:p>
        </w:tc>
        <w:tc>
          <w:tcPr>
            <w:tcW w:w="2250" w:type="dxa"/>
            <w:shd w:val="clear" w:color="auto" w:fill="D0E4F5"/>
          </w:tcPr>
          <w:p w14:paraId="795675DD" w14:textId="77777777" w:rsidR="00B64CAA" w:rsidRDefault="00000000">
            <w:r>
              <w:rPr>
                <w:b/>
                <w:sz w:val="20"/>
              </w:rPr>
              <w:t>Foreign Key</w:t>
            </w:r>
          </w:p>
        </w:tc>
        <w:tc>
          <w:tcPr>
            <w:tcW w:w="2250" w:type="dxa"/>
            <w:shd w:val="clear" w:color="auto" w:fill="D0E4F5"/>
          </w:tcPr>
          <w:p w14:paraId="04F4A496" w14:textId="77777777" w:rsidR="00B64CAA" w:rsidRDefault="00000000">
            <w:r>
              <w:rPr>
                <w:b/>
                <w:sz w:val="20"/>
              </w:rPr>
              <w:t>Parent Entity</w:t>
            </w:r>
          </w:p>
        </w:tc>
        <w:tc>
          <w:tcPr>
            <w:tcW w:w="2250" w:type="dxa"/>
            <w:shd w:val="clear" w:color="auto" w:fill="D0E4F5"/>
          </w:tcPr>
          <w:p w14:paraId="385AC75D" w14:textId="77777777" w:rsidR="00B64CAA" w:rsidRDefault="00000000">
            <w:r>
              <w:rPr>
                <w:b/>
                <w:sz w:val="20"/>
              </w:rPr>
              <w:t>Relationship</w:t>
            </w:r>
          </w:p>
        </w:tc>
      </w:tr>
      <w:tr w:rsidR="00B64CAA" w14:paraId="6DF784BC" w14:textId="77777777">
        <w:tc>
          <w:tcPr>
            <w:tcW w:w="2250" w:type="dxa"/>
          </w:tcPr>
          <w:p w14:paraId="2A20B8B9" w14:textId="77777777" w:rsidR="00B64CAA" w:rsidRDefault="00000000">
            <w:proofErr w:type="spellStart"/>
            <w:r>
              <w:rPr>
                <w:sz w:val="20"/>
              </w:rPr>
              <w:t>JobRole</w:t>
            </w:r>
            <w:proofErr w:type="spellEnd"/>
          </w:p>
        </w:tc>
        <w:tc>
          <w:tcPr>
            <w:tcW w:w="2250" w:type="dxa"/>
          </w:tcPr>
          <w:p w14:paraId="445B540B" w14:textId="77777777" w:rsidR="00B64CAA" w:rsidRDefault="00000000">
            <w:proofErr w:type="spellStart"/>
            <w:r>
              <w:rPr>
                <w:sz w:val="20"/>
              </w:rPr>
              <w:t>department_id</w:t>
            </w:r>
            <w:proofErr w:type="spellEnd"/>
          </w:p>
        </w:tc>
        <w:tc>
          <w:tcPr>
            <w:tcW w:w="2250" w:type="dxa"/>
          </w:tcPr>
          <w:p w14:paraId="7EB404BB" w14:textId="77777777" w:rsidR="00B64CAA" w:rsidRDefault="00000000">
            <w:r>
              <w:rPr>
                <w:sz w:val="20"/>
              </w:rPr>
              <w:t>Department</w:t>
            </w:r>
          </w:p>
        </w:tc>
        <w:tc>
          <w:tcPr>
            <w:tcW w:w="2250" w:type="dxa"/>
          </w:tcPr>
          <w:p w14:paraId="5B2678DC" w14:textId="77777777" w:rsidR="00B64CAA" w:rsidRDefault="00000000">
            <w:r>
              <w:rPr>
                <w:sz w:val="20"/>
              </w:rPr>
              <w:t>N:1 — Many roles in one department</w:t>
            </w:r>
          </w:p>
        </w:tc>
      </w:tr>
      <w:tr w:rsidR="00B64CAA" w14:paraId="1904C942" w14:textId="77777777">
        <w:tc>
          <w:tcPr>
            <w:tcW w:w="2250" w:type="dxa"/>
          </w:tcPr>
          <w:p w14:paraId="4BAC00F4" w14:textId="77777777" w:rsidR="00B64CAA" w:rsidRDefault="00000000">
            <w:proofErr w:type="spellStart"/>
            <w:r>
              <w:rPr>
                <w:sz w:val="20"/>
              </w:rPr>
              <w:t>InterviewSession</w:t>
            </w:r>
            <w:proofErr w:type="spellEnd"/>
          </w:p>
        </w:tc>
        <w:tc>
          <w:tcPr>
            <w:tcW w:w="2250" w:type="dxa"/>
          </w:tcPr>
          <w:p w14:paraId="20AD76C5" w14:textId="77777777" w:rsidR="00B64CAA" w:rsidRDefault="00000000">
            <w:proofErr w:type="spellStart"/>
            <w:r>
              <w:rPr>
                <w:sz w:val="20"/>
              </w:rPr>
              <w:t>candidate_id</w:t>
            </w:r>
            <w:proofErr w:type="spellEnd"/>
          </w:p>
        </w:tc>
        <w:tc>
          <w:tcPr>
            <w:tcW w:w="2250" w:type="dxa"/>
          </w:tcPr>
          <w:p w14:paraId="39B22D26" w14:textId="77777777" w:rsidR="00B64CAA" w:rsidRDefault="00000000">
            <w:r>
              <w:rPr>
                <w:sz w:val="20"/>
              </w:rPr>
              <w:t>Candidate</w:t>
            </w:r>
          </w:p>
        </w:tc>
        <w:tc>
          <w:tcPr>
            <w:tcW w:w="2250" w:type="dxa"/>
          </w:tcPr>
          <w:p w14:paraId="037ACC85" w14:textId="77777777" w:rsidR="00B64CAA" w:rsidRDefault="00000000">
            <w:r>
              <w:rPr>
                <w:sz w:val="20"/>
              </w:rPr>
              <w:t>N:1 — Many sessions per candidate</w:t>
            </w:r>
          </w:p>
        </w:tc>
      </w:tr>
      <w:tr w:rsidR="00B64CAA" w14:paraId="523B9A92" w14:textId="77777777">
        <w:tc>
          <w:tcPr>
            <w:tcW w:w="2250" w:type="dxa"/>
          </w:tcPr>
          <w:p w14:paraId="67A9B2A1" w14:textId="77777777" w:rsidR="00B64CAA" w:rsidRDefault="00000000">
            <w:proofErr w:type="spellStart"/>
            <w:r>
              <w:rPr>
                <w:sz w:val="20"/>
              </w:rPr>
              <w:t>InterviewSession</w:t>
            </w:r>
            <w:proofErr w:type="spellEnd"/>
          </w:p>
        </w:tc>
        <w:tc>
          <w:tcPr>
            <w:tcW w:w="2250" w:type="dxa"/>
          </w:tcPr>
          <w:p w14:paraId="7436B987" w14:textId="77777777" w:rsidR="00B64CAA" w:rsidRDefault="00000000">
            <w:proofErr w:type="spellStart"/>
            <w:r>
              <w:rPr>
                <w:sz w:val="20"/>
              </w:rPr>
              <w:t>role_id</w:t>
            </w:r>
            <w:proofErr w:type="spellEnd"/>
          </w:p>
        </w:tc>
        <w:tc>
          <w:tcPr>
            <w:tcW w:w="2250" w:type="dxa"/>
          </w:tcPr>
          <w:p w14:paraId="72787796" w14:textId="77777777" w:rsidR="00B64CAA" w:rsidRDefault="00000000">
            <w:proofErr w:type="spellStart"/>
            <w:r>
              <w:rPr>
                <w:sz w:val="20"/>
              </w:rPr>
              <w:t>JobRole</w:t>
            </w:r>
            <w:proofErr w:type="spellEnd"/>
          </w:p>
        </w:tc>
        <w:tc>
          <w:tcPr>
            <w:tcW w:w="2250" w:type="dxa"/>
          </w:tcPr>
          <w:p w14:paraId="1290A5F6" w14:textId="77777777" w:rsidR="00B64CAA" w:rsidRDefault="00000000">
            <w:r>
              <w:rPr>
                <w:sz w:val="20"/>
              </w:rPr>
              <w:t>N:1 — Many sessions for one role</w:t>
            </w:r>
          </w:p>
        </w:tc>
      </w:tr>
      <w:tr w:rsidR="00B64CAA" w14:paraId="1E70091A" w14:textId="77777777">
        <w:tc>
          <w:tcPr>
            <w:tcW w:w="2250" w:type="dxa"/>
          </w:tcPr>
          <w:p w14:paraId="53A5A276" w14:textId="77777777" w:rsidR="00B64CAA" w:rsidRDefault="00000000">
            <w:proofErr w:type="spellStart"/>
            <w:r>
              <w:rPr>
                <w:sz w:val="20"/>
              </w:rPr>
              <w:t>InterviewSession</w:t>
            </w:r>
            <w:proofErr w:type="spellEnd"/>
          </w:p>
        </w:tc>
        <w:tc>
          <w:tcPr>
            <w:tcW w:w="2250" w:type="dxa"/>
          </w:tcPr>
          <w:p w14:paraId="14567764" w14:textId="77777777" w:rsidR="00B64CAA" w:rsidRDefault="00000000">
            <w:proofErr w:type="spellStart"/>
            <w:r>
              <w:rPr>
                <w:sz w:val="20"/>
              </w:rPr>
              <w:t>status_id</w:t>
            </w:r>
            <w:proofErr w:type="spellEnd"/>
          </w:p>
        </w:tc>
        <w:tc>
          <w:tcPr>
            <w:tcW w:w="2250" w:type="dxa"/>
          </w:tcPr>
          <w:p w14:paraId="542EE7BB" w14:textId="77777777" w:rsidR="00B64CAA" w:rsidRDefault="00000000">
            <w:proofErr w:type="spellStart"/>
            <w:r>
              <w:rPr>
                <w:sz w:val="20"/>
              </w:rPr>
              <w:t>StatusLookup</w:t>
            </w:r>
            <w:proofErr w:type="spellEnd"/>
          </w:p>
        </w:tc>
        <w:tc>
          <w:tcPr>
            <w:tcW w:w="2250" w:type="dxa"/>
          </w:tcPr>
          <w:p w14:paraId="267CD7D0" w14:textId="77777777" w:rsidR="00B64CAA" w:rsidRDefault="00000000">
            <w:r>
              <w:rPr>
                <w:sz w:val="20"/>
              </w:rPr>
              <w:t>N:1 — Many sessions with one status</w:t>
            </w:r>
          </w:p>
        </w:tc>
      </w:tr>
      <w:tr w:rsidR="00B64CAA" w14:paraId="1BBC5076" w14:textId="77777777">
        <w:tc>
          <w:tcPr>
            <w:tcW w:w="2250" w:type="dxa"/>
          </w:tcPr>
          <w:p w14:paraId="4B19E94F" w14:textId="77777777" w:rsidR="00B64CAA" w:rsidRDefault="00000000">
            <w:r>
              <w:rPr>
                <w:sz w:val="20"/>
              </w:rPr>
              <w:t>Resume</w:t>
            </w:r>
          </w:p>
        </w:tc>
        <w:tc>
          <w:tcPr>
            <w:tcW w:w="2250" w:type="dxa"/>
          </w:tcPr>
          <w:p w14:paraId="3C1864C0" w14:textId="77777777" w:rsidR="00B64CAA" w:rsidRDefault="00000000">
            <w:proofErr w:type="spellStart"/>
            <w:r>
              <w:rPr>
                <w:sz w:val="20"/>
              </w:rPr>
              <w:t>candidate_id</w:t>
            </w:r>
            <w:proofErr w:type="spellEnd"/>
          </w:p>
        </w:tc>
        <w:tc>
          <w:tcPr>
            <w:tcW w:w="2250" w:type="dxa"/>
          </w:tcPr>
          <w:p w14:paraId="0EDDE68E" w14:textId="77777777" w:rsidR="00B64CAA" w:rsidRDefault="00000000">
            <w:r>
              <w:rPr>
                <w:sz w:val="20"/>
              </w:rPr>
              <w:t>Candidate</w:t>
            </w:r>
          </w:p>
        </w:tc>
        <w:tc>
          <w:tcPr>
            <w:tcW w:w="2250" w:type="dxa"/>
          </w:tcPr>
          <w:p w14:paraId="71E29007" w14:textId="77777777" w:rsidR="00B64CAA" w:rsidRDefault="00000000">
            <w:r>
              <w:rPr>
                <w:sz w:val="20"/>
              </w:rPr>
              <w:t>N:1 — Many resumes per candidate</w:t>
            </w:r>
          </w:p>
        </w:tc>
      </w:tr>
      <w:tr w:rsidR="00B64CAA" w14:paraId="0CCCF06A" w14:textId="77777777">
        <w:tc>
          <w:tcPr>
            <w:tcW w:w="2250" w:type="dxa"/>
          </w:tcPr>
          <w:p w14:paraId="22677258" w14:textId="77777777" w:rsidR="00B64CAA" w:rsidRDefault="00000000">
            <w:proofErr w:type="spellStart"/>
            <w:r>
              <w:rPr>
                <w:sz w:val="20"/>
              </w:rPr>
              <w:t>QuestionBank</w:t>
            </w:r>
            <w:proofErr w:type="spellEnd"/>
          </w:p>
        </w:tc>
        <w:tc>
          <w:tcPr>
            <w:tcW w:w="2250" w:type="dxa"/>
          </w:tcPr>
          <w:p w14:paraId="759A6BA3" w14:textId="77777777" w:rsidR="00B64CAA" w:rsidRDefault="00000000">
            <w:proofErr w:type="spellStart"/>
            <w:r>
              <w:rPr>
                <w:sz w:val="20"/>
              </w:rPr>
              <w:t>department_id</w:t>
            </w:r>
            <w:proofErr w:type="spellEnd"/>
          </w:p>
        </w:tc>
        <w:tc>
          <w:tcPr>
            <w:tcW w:w="2250" w:type="dxa"/>
          </w:tcPr>
          <w:p w14:paraId="40204BF8" w14:textId="77777777" w:rsidR="00B64CAA" w:rsidRDefault="00000000">
            <w:r>
              <w:rPr>
                <w:sz w:val="20"/>
              </w:rPr>
              <w:t>Department</w:t>
            </w:r>
          </w:p>
        </w:tc>
        <w:tc>
          <w:tcPr>
            <w:tcW w:w="2250" w:type="dxa"/>
          </w:tcPr>
          <w:p w14:paraId="320F3765" w14:textId="77777777" w:rsidR="00B64CAA" w:rsidRDefault="00000000">
            <w:r>
              <w:rPr>
                <w:sz w:val="20"/>
              </w:rPr>
              <w:t>N:1 — Many questions per department</w:t>
            </w:r>
          </w:p>
        </w:tc>
      </w:tr>
      <w:tr w:rsidR="00B64CAA" w14:paraId="256229CD" w14:textId="77777777">
        <w:tc>
          <w:tcPr>
            <w:tcW w:w="2250" w:type="dxa"/>
          </w:tcPr>
          <w:p w14:paraId="2D2FDA5E" w14:textId="77777777" w:rsidR="00B64CAA" w:rsidRDefault="00000000">
            <w:proofErr w:type="spellStart"/>
            <w:r>
              <w:rPr>
                <w:sz w:val="20"/>
              </w:rPr>
              <w:t>QuestionBank</w:t>
            </w:r>
            <w:proofErr w:type="spellEnd"/>
          </w:p>
        </w:tc>
        <w:tc>
          <w:tcPr>
            <w:tcW w:w="2250" w:type="dxa"/>
          </w:tcPr>
          <w:p w14:paraId="1FD9030B" w14:textId="77777777" w:rsidR="00B64CAA" w:rsidRDefault="00000000">
            <w:proofErr w:type="spellStart"/>
            <w:r>
              <w:rPr>
                <w:sz w:val="20"/>
              </w:rPr>
              <w:t>role_id</w:t>
            </w:r>
            <w:proofErr w:type="spellEnd"/>
          </w:p>
        </w:tc>
        <w:tc>
          <w:tcPr>
            <w:tcW w:w="2250" w:type="dxa"/>
          </w:tcPr>
          <w:p w14:paraId="63568DFE" w14:textId="77777777" w:rsidR="00B64CAA" w:rsidRDefault="00000000">
            <w:proofErr w:type="spellStart"/>
            <w:r>
              <w:rPr>
                <w:sz w:val="20"/>
              </w:rPr>
              <w:t>JobRole</w:t>
            </w:r>
            <w:proofErr w:type="spellEnd"/>
          </w:p>
        </w:tc>
        <w:tc>
          <w:tcPr>
            <w:tcW w:w="2250" w:type="dxa"/>
          </w:tcPr>
          <w:p w14:paraId="0A9230AE" w14:textId="77777777" w:rsidR="00B64CAA" w:rsidRDefault="00000000">
            <w:r>
              <w:rPr>
                <w:sz w:val="20"/>
              </w:rPr>
              <w:t>N:1 — Many questions per role</w:t>
            </w:r>
          </w:p>
        </w:tc>
      </w:tr>
      <w:tr w:rsidR="00B64CAA" w14:paraId="505CE209" w14:textId="77777777">
        <w:tc>
          <w:tcPr>
            <w:tcW w:w="2250" w:type="dxa"/>
          </w:tcPr>
          <w:p w14:paraId="41EA65DB" w14:textId="77777777" w:rsidR="00B64CAA" w:rsidRDefault="00000000">
            <w:proofErr w:type="spellStart"/>
            <w:r>
              <w:rPr>
                <w:sz w:val="20"/>
              </w:rPr>
              <w:t>InterviewQuestionsLog</w:t>
            </w:r>
            <w:proofErr w:type="spellEnd"/>
          </w:p>
        </w:tc>
        <w:tc>
          <w:tcPr>
            <w:tcW w:w="2250" w:type="dxa"/>
          </w:tcPr>
          <w:p w14:paraId="585247DE" w14:textId="77777777" w:rsidR="00B64CAA" w:rsidRDefault="00000000">
            <w:proofErr w:type="spellStart"/>
            <w:r>
              <w:rPr>
                <w:sz w:val="20"/>
              </w:rPr>
              <w:t>interview_id</w:t>
            </w:r>
            <w:proofErr w:type="spellEnd"/>
          </w:p>
        </w:tc>
        <w:tc>
          <w:tcPr>
            <w:tcW w:w="2250" w:type="dxa"/>
          </w:tcPr>
          <w:p w14:paraId="679BEA29" w14:textId="77777777" w:rsidR="00B64CAA" w:rsidRDefault="00000000">
            <w:proofErr w:type="spellStart"/>
            <w:r>
              <w:rPr>
                <w:sz w:val="20"/>
              </w:rPr>
              <w:t>InterviewSession</w:t>
            </w:r>
            <w:proofErr w:type="spellEnd"/>
          </w:p>
        </w:tc>
        <w:tc>
          <w:tcPr>
            <w:tcW w:w="2250" w:type="dxa"/>
          </w:tcPr>
          <w:p w14:paraId="637310EB" w14:textId="77777777" w:rsidR="00B64CAA" w:rsidRDefault="00000000">
            <w:r>
              <w:rPr>
                <w:sz w:val="20"/>
              </w:rPr>
              <w:t>N:1 — Many questions per session</w:t>
            </w:r>
          </w:p>
        </w:tc>
      </w:tr>
      <w:tr w:rsidR="00B64CAA" w14:paraId="5DD4FBF7" w14:textId="77777777">
        <w:tc>
          <w:tcPr>
            <w:tcW w:w="2250" w:type="dxa"/>
          </w:tcPr>
          <w:p w14:paraId="165844DF" w14:textId="77777777" w:rsidR="00B64CAA" w:rsidRDefault="00000000">
            <w:proofErr w:type="spellStart"/>
            <w:r>
              <w:rPr>
                <w:sz w:val="20"/>
              </w:rPr>
              <w:t>InterviewQuestionsLog</w:t>
            </w:r>
            <w:proofErr w:type="spellEnd"/>
          </w:p>
        </w:tc>
        <w:tc>
          <w:tcPr>
            <w:tcW w:w="2250" w:type="dxa"/>
          </w:tcPr>
          <w:p w14:paraId="5356CB12" w14:textId="77777777" w:rsidR="00B64CAA" w:rsidRDefault="00000000">
            <w:proofErr w:type="spellStart"/>
            <w:r>
              <w:rPr>
                <w:sz w:val="20"/>
              </w:rPr>
              <w:t>question_id</w:t>
            </w:r>
            <w:proofErr w:type="spellEnd"/>
          </w:p>
        </w:tc>
        <w:tc>
          <w:tcPr>
            <w:tcW w:w="2250" w:type="dxa"/>
          </w:tcPr>
          <w:p w14:paraId="43B943E3" w14:textId="77777777" w:rsidR="00B64CAA" w:rsidRDefault="00000000">
            <w:proofErr w:type="spellStart"/>
            <w:r>
              <w:rPr>
                <w:sz w:val="20"/>
              </w:rPr>
              <w:t>QuestionBank</w:t>
            </w:r>
            <w:proofErr w:type="spellEnd"/>
          </w:p>
        </w:tc>
        <w:tc>
          <w:tcPr>
            <w:tcW w:w="2250" w:type="dxa"/>
          </w:tcPr>
          <w:p w14:paraId="356E26D8" w14:textId="77777777" w:rsidR="00B64CAA" w:rsidRDefault="00000000">
            <w:r>
              <w:rPr>
                <w:sz w:val="20"/>
              </w:rPr>
              <w:t>N:1 — Many uses of one question</w:t>
            </w:r>
          </w:p>
        </w:tc>
      </w:tr>
      <w:tr w:rsidR="00B64CAA" w14:paraId="7DC6BF0D" w14:textId="77777777">
        <w:tc>
          <w:tcPr>
            <w:tcW w:w="2250" w:type="dxa"/>
          </w:tcPr>
          <w:p w14:paraId="4ED32838" w14:textId="77777777" w:rsidR="00B64CAA" w:rsidRDefault="00000000">
            <w:proofErr w:type="spellStart"/>
            <w:r>
              <w:rPr>
                <w:sz w:val="20"/>
              </w:rPr>
              <w:t>CandidateAnswer</w:t>
            </w:r>
            <w:proofErr w:type="spellEnd"/>
          </w:p>
        </w:tc>
        <w:tc>
          <w:tcPr>
            <w:tcW w:w="2250" w:type="dxa"/>
          </w:tcPr>
          <w:p w14:paraId="15BABEFE" w14:textId="77777777" w:rsidR="00B64CAA" w:rsidRDefault="00000000">
            <w:proofErr w:type="spellStart"/>
            <w:r>
              <w:rPr>
                <w:sz w:val="20"/>
              </w:rPr>
              <w:t>interview_id</w:t>
            </w:r>
            <w:proofErr w:type="spellEnd"/>
          </w:p>
        </w:tc>
        <w:tc>
          <w:tcPr>
            <w:tcW w:w="2250" w:type="dxa"/>
          </w:tcPr>
          <w:p w14:paraId="383DD72A" w14:textId="77777777" w:rsidR="00B64CAA" w:rsidRDefault="00000000">
            <w:proofErr w:type="spellStart"/>
            <w:r>
              <w:rPr>
                <w:sz w:val="20"/>
              </w:rPr>
              <w:t>InterviewSession</w:t>
            </w:r>
            <w:proofErr w:type="spellEnd"/>
          </w:p>
        </w:tc>
        <w:tc>
          <w:tcPr>
            <w:tcW w:w="2250" w:type="dxa"/>
          </w:tcPr>
          <w:p w14:paraId="37742546" w14:textId="77777777" w:rsidR="00B64CAA" w:rsidRDefault="00000000">
            <w:r>
              <w:rPr>
                <w:sz w:val="20"/>
              </w:rPr>
              <w:t>N:1 — Many answers per session</w:t>
            </w:r>
          </w:p>
        </w:tc>
      </w:tr>
      <w:tr w:rsidR="00B64CAA" w14:paraId="27863399" w14:textId="77777777">
        <w:tc>
          <w:tcPr>
            <w:tcW w:w="2250" w:type="dxa"/>
          </w:tcPr>
          <w:p w14:paraId="4C9C40A5" w14:textId="77777777" w:rsidR="00B64CAA" w:rsidRDefault="00000000">
            <w:proofErr w:type="spellStart"/>
            <w:r>
              <w:rPr>
                <w:sz w:val="20"/>
              </w:rPr>
              <w:t>CandidateAnswer</w:t>
            </w:r>
            <w:proofErr w:type="spellEnd"/>
          </w:p>
        </w:tc>
        <w:tc>
          <w:tcPr>
            <w:tcW w:w="2250" w:type="dxa"/>
          </w:tcPr>
          <w:p w14:paraId="2168DB93" w14:textId="77777777" w:rsidR="00B64CAA" w:rsidRDefault="00000000">
            <w:proofErr w:type="spellStart"/>
            <w:r>
              <w:rPr>
                <w:sz w:val="20"/>
              </w:rPr>
              <w:t>candidate_id</w:t>
            </w:r>
            <w:proofErr w:type="spellEnd"/>
          </w:p>
        </w:tc>
        <w:tc>
          <w:tcPr>
            <w:tcW w:w="2250" w:type="dxa"/>
          </w:tcPr>
          <w:p w14:paraId="4EBC63E1" w14:textId="77777777" w:rsidR="00B64CAA" w:rsidRDefault="00000000">
            <w:r>
              <w:rPr>
                <w:sz w:val="20"/>
              </w:rPr>
              <w:t>Candidate</w:t>
            </w:r>
          </w:p>
        </w:tc>
        <w:tc>
          <w:tcPr>
            <w:tcW w:w="2250" w:type="dxa"/>
          </w:tcPr>
          <w:p w14:paraId="2C508189" w14:textId="77777777" w:rsidR="00B64CAA" w:rsidRDefault="00000000">
            <w:r>
              <w:rPr>
                <w:sz w:val="20"/>
              </w:rPr>
              <w:t>N:1 — Many answers per candidate</w:t>
            </w:r>
          </w:p>
        </w:tc>
      </w:tr>
      <w:tr w:rsidR="00B64CAA" w14:paraId="21EE102F" w14:textId="77777777">
        <w:tc>
          <w:tcPr>
            <w:tcW w:w="2250" w:type="dxa"/>
          </w:tcPr>
          <w:p w14:paraId="62762B5A" w14:textId="77777777" w:rsidR="00B64CAA" w:rsidRDefault="00000000">
            <w:proofErr w:type="spellStart"/>
            <w:r>
              <w:rPr>
                <w:sz w:val="20"/>
              </w:rPr>
              <w:t>KeywordEvaluation</w:t>
            </w:r>
            <w:proofErr w:type="spellEnd"/>
          </w:p>
        </w:tc>
        <w:tc>
          <w:tcPr>
            <w:tcW w:w="2250" w:type="dxa"/>
          </w:tcPr>
          <w:p w14:paraId="6A6A136E" w14:textId="77777777" w:rsidR="00B64CAA" w:rsidRDefault="00000000">
            <w:proofErr w:type="spellStart"/>
            <w:r>
              <w:rPr>
                <w:sz w:val="20"/>
              </w:rPr>
              <w:t>answer_id</w:t>
            </w:r>
            <w:proofErr w:type="spellEnd"/>
          </w:p>
        </w:tc>
        <w:tc>
          <w:tcPr>
            <w:tcW w:w="2250" w:type="dxa"/>
          </w:tcPr>
          <w:p w14:paraId="027846D8" w14:textId="77777777" w:rsidR="00B64CAA" w:rsidRDefault="00000000">
            <w:proofErr w:type="spellStart"/>
            <w:r>
              <w:rPr>
                <w:sz w:val="20"/>
              </w:rPr>
              <w:t>CandidateAnswer</w:t>
            </w:r>
            <w:proofErr w:type="spellEnd"/>
          </w:p>
        </w:tc>
        <w:tc>
          <w:tcPr>
            <w:tcW w:w="2250" w:type="dxa"/>
          </w:tcPr>
          <w:p w14:paraId="5B4284D0" w14:textId="77777777" w:rsidR="00B64CAA" w:rsidRDefault="00000000">
            <w:r>
              <w:rPr>
                <w:sz w:val="20"/>
              </w:rPr>
              <w:t>1:1 — One eval per answer</w:t>
            </w:r>
          </w:p>
        </w:tc>
      </w:tr>
      <w:tr w:rsidR="00B64CAA" w14:paraId="2127375A" w14:textId="77777777">
        <w:tc>
          <w:tcPr>
            <w:tcW w:w="2250" w:type="dxa"/>
          </w:tcPr>
          <w:p w14:paraId="44EFA5C7" w14:textId="77777777" w:rsidR="00B64CAA" w:rsidRDefault="00000000">
            <w:proofErr w:type="spellStart"/>
            <w:r>
              <w:rPr>
                <w:sz w:val="20"/>
              </w:rPr>
              <w:t>QuestionEvaluation</w:t>
            </w:r>
            <w:proofErr w:type="spellEnd"/>
          </w:p>
        </w:tc>
        <w:tc>
          <w:tcPr>
            <w:tcW w:w="2250" w:type="dxa"/>
          </w:tcPr>
          <w:p w14:paraId="38B7A0CE" w14:textId="77777777" w:rsidR="00B64CAA" w:rsidRDefault="00000000">
            <w:proofErr w:type="spellStart"/>
            <w:r>
              <w:rPr>
                <w:sz w:val="20"/>
              </w:rPr>
              <w:t>answer_id</w:t>
            </w:r>
            <w:proofErr w:type="spellEnd"/>
          </w:p>
        </w:tc>
        <w:tc>
          <w:tcPr>
            <w:tcW w:w="2250" w:type="dxa"/>
          </w:tcPr>
          <w:p w14:paraId="77A0CCAF" w14:textId="77777777" w:rsidR="00B64CAA" w:rsidRDefault="00000000">
            <w:proofErr w:type="spellStart"/>
            <w:r>
              <w:rPr>
                <w:sz w:val="20"/>
              </w:rPr>
              <w:t>CandidateAnswer</w:t>
            </w:r>
            <w:proofErr w:type="spellEnd"/>
          </w:p>
        </w:tc>
        <w:tc>
          <w:tcPr>
            <w:tcW w:w="2250" w:type="dxa"/>
          </w:tcPr>
          <w:p w14:paraId="6ED94B36" w14:textId="77777777" w:rsidR="00B64CAA" w:rsidRDefault="00000000">
            <w:r>
              <w:rPr>
                <w:sz w:val="20"/>
              </w:rPr>
              <w:t>1:1 — One eval per answer</w:t>
            </w:r>
          </w:p>
        </w:tc>
      </w:tr>
      <w:tr w:rsidR="00B64CAA" w14:paraId="62AD73DD" w14:textId="77777777">
        <w:tc>
          <w:tcPr>
            <w:tcW w:w="2250" w:type="dxa"/>
          </w:tcPr>
          <w:p w14:paraId="78833E59" w14:textId="77777777" w:rsidR="00B64CAA" w:rsidRDefault="00000000">
            <w:proofErr w:type="spellStart"/>
            <w:r>
              <w:rPr>
                <w:sz w:val="20"/>
              </w:rPr>
              <w:t>UnifiedInterviewData</w:t>
            </w:r>
            <w:proofErr w:type="spellEnd"/>
          </w:p>
        </w:tc>
        <w:tc>
          <w:tcPr>
            <w:tcW w:w="2250" w:type="dxa"/>
          </w:tcPr>
          <w:p w14:paraId="5DFBE78C" w14:textId="77777777" w:rsidR="00B64CAA" w:rsidRDefault="00000000">
            <w:proofErr w:type="spellStart"/>
            <w:r>
              <w:rPr>
                <w:sz w:val="20"/>
              </w:rPr>
              <w:t>interview_id</w:t>
            </w:r>
            <w:proofErr w:type="spellEnd"/>
          </w:p>
        </w:tc>
        <w:tc>
          <w:tcPr>
            <w:tcW w:w="2250" w:type="dxa"/>
          </w:tcPr>
          <w:p w14:paraId="23EED295" w14:textId="77777777" w:rsidR="00B64CAA" w:rsidRDefault="00000000">
            <w:proofErr w:type="spellStart"/>
            <w:r>
              <w:rPr>
                <w:sz w:val="20"/>
              </w:rPr>
              <w:t>InterviewSession</w:t>
            </w:r>
            <w:proofErr w:type="spellEnd"/>
          </w:p>
        </w:tc>
        <w:tc>
          <w:tcPr>
            <w:tcW w:w="2250" w:type="dxa"/>
          </w:tcPr>
          <w:p w14:paraId="1C11671D" w14:textId="77777777" w:rsidR="00B64CAA" w:rsidRDefault="00000000">
            <w:r>
              <w:rPr>
                <w:sz w:val="20"/>
              </w:rPr>
              <w:t>N:1 — Many rows per session</w:t>
            </w:r>
          </w:p>
        </w:tc>
      </w:tr>
      <w:tr w:rsidR="00B64CAA" w14:paraId="619C5CC9" w14:textId="77777777">
        <w:tc>
          <w:tcPr>
            <w:tcW w:w="2250" w:type="dxa"/>
          </w:tcPr>
          <w:p w14:paraId="3342C532" w14:textId="77777777" w:rsidR="00B64CAA" w:rsidRDefault="00000000">
            <w:proofErr w:type="spellStart"/>
            <w:r>
              <w:rPr>
                <w:sz w:val="20"/>
              </w:rPr>
              <w:t>ConversationHistory</w:t>
            </w:r>
            <w:proofErr w:type="spellEnd"/>
          </w:p>
        </w:tc>
        <w:tc>
          <w:tcPr>
            <w:tcW w:w="2250" w:type="dxa"/>
          </w:tcPr>
          <w:p w14:paraId="2393D5D3" w14:textId="77777777" w:rsidR="00B64CAA" w:rsidRDefault="00000000">
            <w:proofErr w:type="spellStart"/>
            <w:r>
              <w:rPr>
                <w:sz w:val="20"/>
              </w:rPr>
              <w:t>interview_id</w:t>
            </w:r>
            <w:proofErr w:type="spellEnd"/>
          </w:p>
        </w:tc>
        <w:tc>
          <w:tcPr>
            <w:tcW w:w="2250" w:type="dxa"/>
          </w:tcPr>
          <w:p w14:paraId="797EBE24" w14:textId="77777777" w:rsidR="00B64CAA" w:rsidRDefault="00000000">
            <w:proofErr w:type="spellStart"/>
            <w:r>
              <w:rPr>
                <w:sz w:val="20"/>
              </w:rPr>
              <w:t>InterviewSession</w:t>
            </w:r>
            <w:proofErr w:type="spellEnd"/>
          </w:p>
        </w:tc>
        <w:tc>
          <w:tcPr>
            <w:tcW w:w="2250" w:type="dxa"/>
          </w:tcPr>
          <w:p w14:paraId="0E5157A7" w14:textId="77777777" w:rsidR="00B64CAA" w:rsidRDefault="00000000">
            <w:r>
              <w:rPr>
                <w:sz w:val="20"/>
              </w:rPr>
              <w:t>N:1 — Many utterances per session</w:t>
            </w:r>
          </w:p>
        </w:tc>
      </w:tr>
      <w:tr w:rsidR="00B64CAA" w14:paraId="26829CB8" w14:textId="77777777">
        <w:tc>
          <w:tcPr>
            <w:tcW w:w="2250" w:type="dxa"/>
          </w:tcPr>
          <w:p w14:paraId="46A070EC" w14:textId="77777777" w:rsidR="00B64CAA" w:rsidRDefault="00000000">
            <w:proofErr w:type="spellStart"/>
            <w:r>
              <w:rPr>
                <w:sz w:val="20"/>
              </w:rPr>
              <w:t>FinalReport</w:t>
            </w:r>
            <w:proofErr w:type="spellEnd"/>
          </w:p>
        </w:tc>
        <w:tc>
          <w:tcPr>
            <w:tcW w:w="2250" w:type="dxa"/>
          </w:tcPr>
          <w:p w14:paraId="1418E8C6" w14:textId="77777777" w:rsidR="00B64CAA" w:rsidRDefault="00000000">
            <w:proofErr w:type="spellStart"/>
            <w:r>
              <w:rPr>
                <w:sz w:val="20"/>
              </w:rPr>
              <w:t>candidate_id</w:t>
            </w:r>
            <w:proofErr w:type="spellEnd"/>
          </w:p>
        </w:tc>
        <w:tc>
          <w:tcPr>
            <w:tcW w:w="2250" w:type="dxa"/>
          </w:tcPr>
          <w:p w14:paraId="1AA6C202" w14:textId="77777777" w:rsidR="00B64CAA" w:rsidRDefault="00000000">
            <w:r>
              <w:rPr>
                <w:sz w:val="20"/>
              </w:rPr>
              <w:t>Candidate</w:t>
            </w:r>
          </w:p>
        </w:tc>
        <w:tc>
          <w:tcPr>
            <w:tcW w:w="2250" w:type="dxa"/>
          </w:tcPr>
          <w:p w14:paraId="0A6D848C" w14:textId="77777777" w:rsidR="00B64CAA" w:rsidRDefault="00000000">
            <w:r>
              <w:rPr>
                <w:sz w:val="20"/>
              </w:rPr>
              <w:t>N:1 — Many reports per candidate</w:t>
            </w:r>
          </w:p>
        </w:tc>
      </w:tr>
      <w:tr w:rsidR="00B64CAA" w14:paraId="468EB76B" w14:textId="77777777">
        <w:tc>
          <w:tcPr>
            <w:tcW w:w="2250" w:type="dxa"/>
          </w:tcPr>
          <w:p w14:paraId="7BC2F89C" w14:textId="77777777" w:rsidR="00B64CAA" w:rsidRDefault="00000000">
            <w:proofErr w:type="spellStart"/>
            <w:r>
              <w:rPr>
                <w:sz w:val="20"/>
              </w:rPr>
              <w:t>FinalReport</w:t>
            </w:r>
            <w:proofErr w:type="spellEnd"/>
          </w:p>
        </w:tc>
        <w:tc>
          <w:tcPr>
            <w:tcW w:w="2250" w:type="dxa"/>
          </w:tcPr>
          <w:p w14:paraId="01C87A9A" w14:textId="77777777" w:rsidR="00B64CAA" w:rsidRDefault="00000000">
            <w:proofErr w:type="spellStart"/>
            <w:r>
              <w:rPr>
                <w:sz w:val="20"/>
              </w:rPr>
              <w:t>interview_id</w:t>
            </w:r>
            <w:proofErr w:type="spellEnd"/>
          </w:p>
        </w:tc>
        <w:tc>
          <w:tcPr>
            <w:tcW w:w="2250" w:type="dxa"/>
          </w:tcPr>
          <w:p w14:paraId="0314183A" w14:textId="77777777" w:rsidR="00B64CAA" w:rsidRDefault="00000000">
            <w:proofErr w:type="spellStart"/>
            <w:r>
              <w:rPr>
                <w:sz w:val="20"/>
              </w:rPr>
              <w:t>InterviewSession</w:t>
            </w:r>
            <w:proofErr w:type="spellEnd"/>
          </w:p>
        </w:tc>
        <w:tc>
          <w:tcPr>
            <w:tcW w:w="2250" w:type="dxa"/>
          </w:tcPr>
          <w:p w14:paraId="34F217FB" w14:textId="77777777" w:rsidR="00B64CAA" w:rsidRDefault="00000000">
            <w:r>
              <w:rPr>
                <w:sz w:val="20"/>
              </w:rPr>
              <w:t>1:1 — One report per session</w:t>
            </w:r>
          </w:p>
        </w:tc>
      </w:tr>
    </w:tbl>
    <w:p w14:paraId="6C1F61C1" w14:textId="77777777" w:rsidR="00B64CAA" w:rsidRDefault="00B64CAA"/>
    <w:p w14:paraId="0AF619CF" w14:textId="77777777" w:rsidR="00B64CAA" w:rsidRDefault="00000000">
      <w:pPr>
        <w:spacing w:before="240" w:after="120"/>
      </w:pPr>
      <w:r>
        <w:rPr>
          <w:b/>
          <w:color w:val="00467F"/>
          <w:sz w:val="26"/>
        </w:rPr>
        <w:t xml:space="preserve">8.18 Database </w:t>
      </w:r>
      <w:proofErr w:type="spellStart"/>
      <w:r>
        <w:rPr>
          <w:b/>
          <w:color w:val="00467F"/>
          <w:sz w:val="26"/>
        </w:rPr>
        <w:t>Optimisation</w:t>
      </w:r>
      <w:proofErr w:type="spellEnd"/>
    </w:p>
    <w:p w14:paraId="1E48D4DF" w14:textId="77777777" w:rsidR="00B64CAA" w:rsidRDefault="00000000">
      <w:pPr>
        <w:spacing w:before="160" w:after="80"/>
      </w:pPr>
      <w:r>
        <w:rPr>
          <w:b/>
          <w:i/>
          <w:color w:val="1E1E1E"/>
        </w:rPr>
        <w:t>WAL Mode Configuration</w:t>
      </w:r>
    </w:p>
    <w:p w14:paraId="6B1B2B1A" w14:textId="77777777" w:rsidR="00B64CAA" w:rsidRDefault="00000000">
      <w:pPr>
        <w:spacing w:before="60" w:after="120" w:line="360" w:lineRule="exact"/>
        <w:jc w:val="both"/>
      </w:pPr>
      <w:r>
        <w:t xml:space="preserve">The database is </w:t>
      </w:r>
      <w:proofErr w:type="spellStart"/>
      <w:r>
        <w:t>initialised</w:t>
      </w:r>
      <w:proofErr w:type="spellEnd"/>
      <w:r>
        <w:t xml:space="preserve"> with the following SQLite PRAGMA settings upon application start:</w:t>
      </w:r>
    </w:p>
    <w:p w14:paraId="0C517837" w14:textId="77777777" w:rsidR="00B64CAA" w:rsidRDefault="00000000">
      <w:pPr>
        <w:shd w:val="clear" w:color="auto" w:fill="F5F5F5"/>
        <w:spacing w:after="0"/>
      </w:pPr>
      <w:r>
        <w:rPr>
          <w:rFonts w:ascii="Courier New" w:hAnsi="Courier New"/>
          <w:sz w:val="18"/>
        </w:rPr>
        <w:t xml:space="preserve">PRAGMA </w:t>
      </w:r>
      <w:proofErr w:type="spellStart"/>
      <w:r>
        <w:rPr>
          <w:rFonts w:ascii="Courier New" w:hAnsi="Courier New"/>
          <w:sz w:val="18"/>
        </w:rPr>
        <w:t>journal_mode</w:t>
      </w:r>
      <w:proofErr w:type="spellEnd"/>
      <w:r>
        <w:rPr>
          <w:rFonts w:ascii="Courier New" w:hAnsi="Courier New"/>
          <w:sz w:val="18"/>
        </w:rPr>
        <w:t>=</w:t>
      </w:r>
      <w:proofErr w:type="gramStart"/>
      <w:r>
        <w:rPr>
          <w:rFonts w:ascii="Courier New" w:hAnsi="Courier New"/>
          <w:sz w:val="18"/>
        </w:rPr>
        <w:t xml:space="preserve">WAL;   </w:t>
      </w:r>
      <w:proofErr w:type="gramEnd"/>
      <w:r>
        <w:rPr>
          <w:rFonts w:ascii="Courier New" w:hAnsi="Courier New"/>
          <w:sz w:val="18"/>
        </w:rPr>
        <w:t xml:space="preserve">   -- Enable Write-Ahead Logging</w:t>
      </w:r>
    </w:p>
    <w:p w14:paraId="2C7D7B85" w14:textId="77777777" w:rsidR="00B64CAA" w:rsidRDefault="00000000">
      <w:pPr>
        <w:shd w:val="clear" w:color="auto" w:fill="F5F5F5"/>
        <w:spacing w:after="0"/>
      </w:pPr>
      <w:r>
        <w:rPr>
          <w:rFonts w:ascii="Courier New" w:hAnsi="Courier New"/>
          <w:sz w:val="18"/>
        </w:rPr>
        <w:t>PRAGMA synchronous=</w:t>
      </w:r>
      <w:proofErr w:type="gramStart"/>
      <w:r>
        <w:rPr>
          <w:rFonts w:ascii="Courier New" w:hAnsi="Courier New"/>
          <w:sz w:val="18"/>
        </w:rPr>
        <w:t xml:space="preserve">NORMAL;   </w:t>
      </w:r>
      <w:proofErr w:type="gramEnd"/>
      <w:r>
        <w:rPr>
          <w:rFonts w:ascii="Courier New" w:hAnsi="Courier New"/>
          <w:sz w:val="18"/>
        </w:rPr>
        <w:t xml:space="preserve"> -- Balanced write performance and safety</w:t>
      </w:r>
    </w:p>
    <w:p w14:paraId="64F8773A" w14:textId="77777777" w:rsidR="00B64CAA" w:rsidRDefault="00000000">
      <w:pPr>
        <w:shd w:val="clear" w:color="auto" w:fill="F5F5F5"/>
        <w:spacing w:after="0"/>
      </w:pPr>
      <w:r>
        <w:rPr>
          <w:rFonts w:ascii="Courier New" w:hAnsi="Courier New"/>
          <w:sz w:val="18"/>
        </w:rPr>
        <w:t xml:space="preserve">PRAGMA </w:t>
      </w:r>
      <w:proofErr w:type="spellStart"/>
      <w:r>
        <w:rPr>
          <w:rFonts w:ascii="Courier New" w:hAnsi="Courier New"/>
          <w:sz w:val="18"/>
        </w:rPr>
        <w:t>cache_size</w:t>
      </w:r>
      <w:proofErr w:type="spellEnd"/>
      <w:r>
        <w:rPr>
          <w:rFonts w:ascii="Courier New" w:hAnsi="Courier New"/>
          <w:sz w:val="18"/>
        </w:rPr>
        <w:t>=</w:t>
      </w:r>
      <w:proofErr w:type="gramStart"/>
      <w:r>
        <w:rPr>
          <w:rFonts w:ascii="Courier New" w:hAnsi="Courier New"/>
          <w:sz w:val="18"/>
        </w:rPr>
        <w:t xml:space="preserve">10000;   </w:t>
      </w:r>
      <w:proofErr w:type="gramEnd"/>
      <w:r>
        <w:rPr>
          <w:rFonts w:ascii="Courier New" w:hAnsi="Courier New"/>
          <w:sz w:val="18"/>
        </w:rPr>
        <w:t xml:space="preserve">   -- 10MB page cache for read performance</w:t>
      </w:r>
    </w:p>
    <w:p w14:paraId="2B02EB13" w14:textId="77777777" w:rsidR="00B64CAA" w:rsidRDefault="00000000">
      <w:pPr>
        <w:shd w:val="clear" w:color="auto" w:fill="F5F5F5"/>
        <w:spacing w:after="0"/>
      </w:pPr>
      <w:r>
        <w:rPr>
          <w:rFonts w:ascii="Courier New" w:hAnsi="Courier New"/>
          <w:sz w:val="18"/>
        </w:rPr>
        <w:t xml:space="preserve">PRAGMA </w:t>
      </w:r>
      <w:proofErr w:type="spellStart"/>
      <w:r>
        <w:rPr>
          <w:rFonts w:ascii="Courier New" w:hAnsi="Courier New"/>
          <w:sz w:val="18"/>
        </w:rPr>
        <w:t>foreign_keys</w:t>
      </w:r>
      <w:proofErr w:type="spellEnd"/>
      <w:r>
        <w:rPr>
          <w:rFonts w:ascii="Courier New" w:hAnsi="Courier New"/>
          <w:sz w:val="18"/>
        </w:rPr>
        <w:t>=</w:t>
      </w:r>
      <w:proofErr w:type="gramStart"/>
      <w:r>
        <w:rPr>
          <w:rFonts w:ascii="Courier New" w:hAnsi="Courier New"/>
          <w:sz w:val="18"/>
        </w:rPr>
        <w:t xml:space="preserve">ON;   </w:t>
      </w:r>
      <w:proofErr w:type="gramEnd"/>
      <w:r>
        <w:rPr>
          <w:rFonts w:ascii="Courier New" w:hAnsi="Courier New"/>
          <w:sz w:val="18"/>
        </w:rPr>
        <w:t xml:space="preserve">    -- Enforce referential integrity</w:t>
      </w:r>
    </w:p>
    <w:p w14:paraId="2A010D2C" w14:textId="77777777" w:rsidR="00B64CAA" w:rsidRDefault="00000000">
      <w:pPr>
        <w:spacing w:before="160" w:after="80"/>
      </w:pPr>
      <w:r>
        <w:rPr>
          <w:b/>
          <w:i/>
          <w:color w:val="1E1E1E"/>
        </w:rPr>
        <w:t>Index Strategy</w:t>
      </w:r>
    </w:p>
    <w:p w14:paraId="05631F97" w14:textId="77777777" w:rsidR="00B64CAA" w:rsidRDefault="00000000">
      <w:pPr>
        <w:spacing w:before="60" w:after="120" w:line="360" w:lineRule="exact"/>
        <w:jc w:val="both"/>
      </w:pPr>
      <w:r>
        <w:t>Performance-critical query patterns are supported by the following indices:</w:t>
      </w:r>
    </w:p>
    <w:p w14:paraId="46BF85B9" w14:textId="77777777" w:rsidR="00B64CAA" w:rsidRDefault="00000000">
      <w:pPr>
        <w:pStyle w:val="ListBullet"/>
        <w:spacing w:before="40" w:after="40"/>
      </w:pPr>
      <w:proofErr w:type="spellStart"/>
      <w:r>
        <w:rPr>
          <w:sz w:val="22"/>
        </w:rPr>
        <w:t>idx_interview_candidate</w:t>
      </w:r>
      <w:proofErr w:type="spellEnd"/>
      <w:r>
        <w:rPr>
          <w:sz w:val="22"/>
        </w:rPr>
        <w:t xml:space="preserve"> on </w:t>
      </w:r>
      <w:proofErr w:type="spellStart"/>
      <w:r>
        <w:rPr>
          <w:sz w:val="22"/>
        </w:rPr>
        <w:t>InterviewSession</w:t>
      </w:r>
      <w:proofErr w:type="spellEnd"/>
      <w:r>
        <w:rPr>
          <w:sz w:val="22"/>
        </w:rPr>
        <w:t>(</w:t>
      </w:r>
      <w:proofErr w:type="spellStart"/>
      <w:r>
        <w:rPr>
          <w:sz w:val="22"/>
        </w:rPr>
        <w:t>candidate_id</w:t>
      </w:r>
      <w:proofErr w:type="spellEnd"/>
      <w:r>
        <w:rPr>
          <w:sz w:val="22"/>
        </w:rPr>
        <w:t>) — candidate session lookup</w:t>
      </w:r>
    </w:p>
    <w:p w14:paraId="3C79E7F1" w14:textId="77777777" w:rsidR="00B64CAA" w:rsidRDefault="00000000">
      <w:pPr>
        <w:pStyle w:val="ListBullet"/>
        <w:spacing w:before="40" w:after="40"/>
      </w:pPr>
      <w:proofErr w:type="spellStart"/>
      <w:r>
        <w:rPr>
          <w:sz w:val="22"/>
        </w:rPr>
        <w:t>idx_interview_role</w:t>
      </w:r>
      <w:proofErr w:type="spellEnd"/>
      <w:r>
        <w:rPr>
          <w:sz w:val="22"/>
        </w:rPr>
        <w:t xml:space="preserve"> on </w:t>
      </w:r>
      <w:proofErr w:type="spellStart"/>
      <w:r>
        <w:rPr>
          <w:sz w:val="22"/>
        </w:rPr>
        <w:t>InterviewSession</w:t>
      </w:r>
      <w:proofErr w:type="spellEnd"/>
      <w:r>
        <w:rPr>
          <w:sz w:val="22"/>
        </w:rPr>
        <w:t>(</w:t>
      </w:r>
      <w:proofErr w:type="spellStart"/>
      <w:r>
        <w:rPr>
          <w:sz w:val="22"/>
        </w:rPr>
        <w:t>role_id</w:t>
      </w:r>
      <w:proofErr w:type="spellEnd"/>
      <w:r>
        <w:rPr>
          <w:sz w:val="22"/>
        </w:rPr>
        <w:t>) — role-based analytics</w:t>
      </w:r>
    </w:p>
    <w:p w14:paraId="2BC3EB4F" w14:textId="77777777" w:rsidR="00B64CAA" w:rsidRDefault="00000000">
      <w:pPr>
        <w:pStyle w:val="ListBullet"/>
        <w:spacing w:before="40" w:after="40"/>
      </w:pPr>
      <w:proofErr w:type="spellStart"/>
      <w:r>
        <w:rPr>
          <w:sz w:val="22"/>
        </w:rPr>
        <w:t>idx_question_role</w:t>
      </w:r>
      <w:proofErr w:type="spellEnd"/>
      <w:r>
        <w:rPr>
          <w:sz w:val="22"/>
        </w:rPr>
        <w:t xml:space="preserve"> on </w:t>
      </w:r>
      <w:proofErr w:type="spellStart"/>
      <w:proofErr w:type="gramStart"/>
      <w:r>
        <w:rPr>
          <w:sz w:val="22"/>
        </w:rPr>
        <w:t>QuestionBank</w:t>
      </w:r>
      <w:proofErr w:type="spellEnd"/>
      <w:r>
        <w:rPr>
          <w:sz w:val="22"/>
        </w:rPr>
        <w:t>(</w:t>
      </w:r>
      <w:proofErr w:type="spellStart"/>
      <w:proofErr w:type="gramEnd"/>
      <w:r>
        <w:rPr>
          <w:sz w:val="22"/>
        </w:rPr>
        <w:t>role_id</w:t>
      </w:r>
      <w:proofErr w:type="spellEnd"/>
      <w:r>
        <w:rPr>
          <w:sz w:val="22"/>
        </w:rPr>
        <w:t>, difficulty) — question selection by role and difficulty</w:t>
      </w:r>
    </w:p>
    <w:p w14:paraId="0AC40FB0" w14:textId="251D410F" w:rsidR="00B64CAA" w:rsidRDefault="00000000" w:rsidP="00C022F5">
      <w:pPr>
        <w:pStyle w:val="ListBullet"/>
        <w:spacing w:before="40" w:after="40"/>
      </w:pPr>
      <w:proofErr w:type="spellStart"/>
      <w:r>
        <w:rPr>
          <w:sz w:val="22"/>
        </w:rPr>
        <w:t>idx_answer_interview</w:t>
      </w:r>
      <w:proofErr w:type="spellEnd"/>
      <w:r>
        <w:rPr>
          <w:sz w:val="22"/>
        </w:rPr>
        <w:t xml:space="preserve"> on </w:t>
      </w:r>
      <w:proofErr w:type="spellStart"/>
      <w:r>
        <w:rPr>
          <w:sz w:val="22"/>
        </w:rPr>
        <w:t>CandidateAnswer</w:t>
      </w:r>
      <w:proofErr w:type="spellEnd"/>
      <w:r>
        <w:rPr>
          <w:sz w:val="22"/>
        </w:rPr>
        <w:t>(</w:t>
      </w:r>
      <w:proofErr w:type="spellStart"/>
      <w:r>
        <w:rPr>
          <w:sz w:val="22"/>
        </w:rPr>
        <w:t>interview_id</w:t>
      </w:r>
      <w:proofErr w:type="spellEnd"/>
      <w:r>
        <w:rPr>
          <w:sz w:val="22"/>
        </w:rPr>
        <w:t>) — session answer retrieval</w:t>
      </w:r>
    </w:p>
    <w:p w14:paraId="1E9A7B54" w14:textId="77777777" w:rsidR="00B64CAA" w:rsidRDefault="00000000">
      <w:pPr>
        <w:spacing w:before="360" w:after="240"/>
        <w:jc w:val="center"/>
      </w:pPr>
      <w:r>
        <w:rPr>
          <w:b/>
          <w:color w:val="003366"/>
          <w:sz w:val="28"/>
        </w:rPr>
        <w:t>CHAPTER 9</w:t>
      </w:r>
    </w:p>
    <w:p w14:paraId="2779F552" w14:textId="77777777" w:rsidR="00B64CAA" w:rsidRDefault="00000000">
      <w:pPr>
        <w:spacing w:before="360" w:after="240"/>
        <w:jc w:val="center"/>
      </w:pPr>
      <w:r>
        <w:rPr>
          <w:b/>
          <w:color w:val="003366"/>
          <w:sz w:val="28"/>
        </w:rPr>
        <w:t>MODULE IMPLEMENTATION</w:t>
      </w:r>
    </w:p>
    <w:p w14:paraId="01744DAA" w14:textId="77777777" w:rsidR="00B64CAA" w:rsidRDefault="00000000">
      <w:pPr>
        <w:spacing w:before="240" w:after="120"/>
      </w:pPr>
      <w:r>
        <w:rPr>
          <w:b/>
          <w:color w:val="00467F"/>
          <w:sz w:val="26"/>
        </w:rPr>
        <w:t>9.1 Introduction</w:t>
      </w:r>
    </w:p>
    <w:p w14:paraId="65D42EA0" w14:textId="77777777" w:rsidR="00B64CAA" w:rsidRDefault="00000000">
      <w:pPr>
        <w:spacing w:before="60" w:after="120" w:line="360" w:lineRule="exact"/>
        <w:jc w:val="both"/>
      </w:pPr>
      <w:r>
        <w:t xml:space="preserve">The Sterling AI Recruitment Engine is implemented as a collection of 22 distinct functional modules, spanning both the frontend React application and the backend </w:t>
      </w:r>
      <w:proofErr w:type="spellStart"/>
      <w:r>
        <w:t>FastAPI</w:t>
      </w:r>
      <w:proofErr w:type="spellEnd"/>
      <w:r>
        <w:t xml:space="preserve"> microservices architecture. Each module is designed with single responsibility — handling one discrete functional domain — enabling isolated development, independent testing, and modular enhancement.</w:t>
      </w:r>
    </w:p>
    <w:p w14:paraId="180D8EFD" w14:textId="77777777" w:rsidR="00B64CAA" w:rsidRDefault="00000000">
      <w:pPr>
        <w:spacing w:before="60" w:after="120" w:line="360" w:lineRule="exact"/>
        <w:jc w:val="both"/>
      </w:pPr>
      <w:r>
        <w:t>This chapter provides a detailed implementation description of each module, covering its purpose, the specific code components involved, key algorithms or logic patterns, interfaces with other modules, and notable engineering decisions.</w:t>
      </w:r>
    </w:p>
    <w:p w14:paraId="5B333D33" w14:textId="77777777" w:rsidR="00B64CAA" w:rsidRDefault="00000000">
      <w:pPr>
        <w:spacing w:before="240" w:after="120"/>
      </w:pPr>
      <w:r>
        <w:rPr>
          <w:b/>
          <w:color w:val="00467F"/>
          <w:sz w:val="26"/>
        </w:rPr>
        <w:t>9.2 Module 1 — Candidate Registration</w:t>
      </w:r>
    </w:p>
    <w:p w14:paraId="57BFBDB2" w14:textId="77777777" w:rsidR="00B64CAA" w:rsidRDefault="00000000">
      <w:pPr>
        <w:spacing w:before="60" w:after="120" w:line="360" w:lineRule="exact"/>
        <w:jc w:val="both"/>
      </w:pPr>
      <w:r>
        <w:t>Purpose: Enables new candidates to create an account on the platform.</w:t>
      </w:r>
    </w:p>
    <w:p w14:paraId="71DD2C47" w14:textId="77777777" w:rsidR="00B64CAA" w:rsidRDefault="00000000">
      <w:pPr>
        <w:spacing w:before="60" w:after="120" w:line="360" w:lineRule="exact"/>
        <w:jc w:val="both"/>
      </w:pPr>
      <w:r>
        <w:t xml:space="preserve">Frontend Component: </w:t>
      </w:r>
      <w:proofErr w:type="spellStart"/>
      <w:r>
        <w:t>Login.jsx</w:t>
      </w:r>
      <w:proofErr w:type="spellEnd"/>
      <w:r>
        <w:t xml:space="preserve"> (handles both login and registration form states)</w:t>
      </w:r>
    </w:p>
    <w:p w14:paraId="4CF89F18" w14:textId="77777777" w:rsidR="00B64CAA" w:rsidRDefault="00000000">
      <w:pPr>
        <w:spacing w:before="60" w:after="120" w:line="360" w:lineRule="exact"/>
        <w:jc w:val="both"/>
      </w:pPr>
      <w:r>
        <w:t>Backend Service: auth_service.py → POST /</w:t>
      </w:r>
      <w:proofErr w:type="spellStart"/>
      <w:r>
        <w:t>api</w:t>
      </w:r>
      <w:proofErr w:type="spellEnd"/>
      <w:r>
        <w:t>/register</w:t>
      </w:r>
    </w:p>
    <w:p w14:paraId="78FC4CEF" w14:textId="77777777" w:rsidR="00B64CAA" w:rsidRDefault="00000000">
      <w:pPr>
        <w:spacing w:before="60" w:after="120" w:line="360" w:lineRule="exact"/>
        <w:jc w:val="both"/>
      </w:pPr>
      <w:r>
        <w:t>Implementation Details:</w:t>
      </w:r>
    </w:p>
    <w:p w14:paraId="02205847" w14:textId="77777777" w:rsidR="00B64CAA" w:rsidRDefault="00000000">
      <w:pPr>
        <w:pStyle w:val="ListBullet"/>
        <w:spacing w:before="40" w:after="40"/>
      </w:pPr>
      <w:r>
        <w:rPr>
          <w:sz w:val="22"/>
        </w:rPr>
        <w:t>Candidate submits name, email, and password via the registration form.</w:t>
      </w:r>
    </w:p>
    <w:p w14:paraId="2DE73B30" w14:textId="77777777" w:rsidR="00B64CAA" w:rsidRDefault="00000000">
      <w:pPr>
        <w:pStyle w:val="ListBullet"/>
        <w:spacing w:before="40" w:after="40"/>
      </w:pPr>
      <w:r>
        <w:rPr>
          <w:sz w:val="22"/>
        </w:rPr>
        <w:t>Frontend performs basic client-side validation (email format, password minimum length 8 characters) using HTML5 form validation attributes before submission.</w:t>
      </w:r>
    </w:p>
    <w:p w14:paraId="1AD67E67" w14:textId="77777777" w:rsidR="00B64CAA" w:rsidRDefault="00000000">
      <w:pPr>
        <w:pStyle w:val="ListBullet"/>
        <w:spacing w:before="40" w:after="40"/>
      </w:pPr>
      <w:r>
        <w:rPr>
          <w:sz w:val="22"/>
        </w:rPr>
        <w:t>POST /</w:t>
      </w:r>
      <w:proofErr w:type="spellStart"/>
      <w:r>
        <w:rPr>
          <w:sz w:val="22"/>
        </w:rPr>
        <w:t>api</w:t>
      </w:r>
      <w:proofErr w:type="spellEnd"/>
      <w:r>
        <w:rPr>
          <w:sz w:val="22"/>
        </w:rPr>
        <w:t xml:space="preserve">/register receives a </w:t>
      </w:r>
      <w:proofErr w:type="spellStart"/>
      <w:r>
        <w:rPr>
          <w:sz w:val="22"/>
        </w:rPr>
        <w:t>Pydantic</w:t>
      </w:r>
      <w:proofErr w:type="spellEnd"/>
      <w:r>
        <w:rPr>
          <w:sz w:val="22"/>
        </w:rPr>
        <w:t xml:space="preserve">-validated </w:t>
      </w:r>
      <w:proofErr w:type="spellStart"/>
      <w:r>
        <w:rPr>
          <w:sz w:val="22"/>
        </w:rPr>
        <w:t>CandidateRegisterSchema</w:t>
      </w:r>
      <w:proofErr w:type="spellEnd"/>
      <w:r>
        <w:rPr>
          <w:sz w:val="22"/>
        </w:rPr>
        <w:t xml:space="preserve"> payload.</w:t>
      </w:r>
    </w:p>
    <w:p w14:paraId="31BBF75B" w14:textId="77777777" w:rsidR="00B64CAA" w:rsidRDefault="00000000">
      <w:pPr>
        <w:pStyle w:val="ListBullet"/>
        <w:spacing w:before="40" w:after="40"/>
      </w:pPr>
      <w:r>
        <w:rPr>
          <w:sz w:val="22"/>
        </w:rPr>
        <w:t>auth_service.py checks for email uniqueness in the Candidate table.</w:t>
      </w:r>
    </w:p>
    <w:p w14:paraId="130D31E8" w14:textId="77777777" w:rsidR="00B64CAA" w:rsidRDefault="00000000">
      <w:pPr>
        <w:pStyle w:val="ListBullet"/>
        <w:spacing w:before="40" w:after="40"/>
      </w:pPr>
      <w:r>
        <w:rPr>
          <w:sz w:val="22"/>
        </w:rPr>
        <w:t xml:space="preserve">Password is hashed using </w:t>
      </w:r>
      <w:proofErr w:type="spellStart"/>
      <w:r>
        <w:rPr>
          <w:sz w:val="22"/>
        </w:rPr>
        <w:t>bcrypt</w:t>
      </w:r>
      <w:proofErr w:type="spellEnd"/>
      <w:r>
        <w:rPr>
          <w:sz w:val="22"/>
        </w:rPr>
        <w:t xml:space="preserve"> with a cost factor of 12 before storage.</w:t>
      </w:r>
    </w:p>
    <w:p w14:paraId="7C404E92" w14:textId="77777777" w:rsidR="00B64CAA" w:rsidRDefault="00000000">
      <w:pPr>
        <w:pStyle w:val="ListBullet"/>
        <w:spacing w:before="40" w:after="40"/>
      </w:pPr>
      <w:r>
        <w:rPr>
          <w:sz w:val="22"/>
        </w:rPr>
        <w:t xml:space="preserve">A new Candidate record is inserted; an initial </w:t>
      </w:r>
      <w:proofErr w:type="spellStart"/>
      <w:r>
        <w:rPr>
          <w:sz w:val="22"/>
        </w:rPr>
        <w:t>StatusLookup</w:t>
      </w:r>
      <w:proofErr w:type="spellEnd"/>
      <w:r>
        <w:rPr>
          <w:sz w:val="22"/>
        </w:rPr>
        <w:t xml:space="preserve"> record (</w:t>
      </w:r>
      <w:proofErr w:type="spellStart"/>
      <w:r>
        <w:rPr>
          <w:sz w:val="22"/>
        </w:rPr>
        <w:t>status_id</w:t>
      </w:r>
      <w:proofErr w:type="spellEnd"/>
      <w:r>
        <w:rPr>
          <w:sz w:val="22"/>
        </w:rPr>
        <w:t xml:space="preserve"> = 1: REGISTERED) is associated.</w:t>
      </w:r>
    </w:p>
    <w:p w14:paraId="4A132735" w14:textId="77777777" w:rsidR="00B64CAA" w:rsidRDefault="00000000">
      <w:pPr>
        <w:pStyle w:val="ListBullet"/>
        <w:spacing w:before="40" w:after="40"/>
      </w:pPr>
      <w:r>
        <w:rPr>
          <w:sz w:val="22"/>
        </w:rPr>
        <w:t>Upon success, a JWT token is issued and returned, automatically logging the candidate in.</w:t>
      </w:r>
    </w:p>
    <w:p w14:paraId="5BD3F2F2" w14:textId="77777777" w:rsidR="00B64CAA" w:rsidRDefault="00000000">
      <w:pPr>
        <w:spacing w:before="60" w:after="120" w:line="360" w:lineRule="exact"/>
        <w:jc w:val="both"/>
      </w:pPr>
      <w:r>
        <w:t xml:space="preserve">Engineering Decision: Registration and login share the </w:t>
      </w:r>
      <w:proofErr w:type="spellStart"/>
      <w:r>
        <w:t>Login.jsx</w:t>
      </w:r>
      <w:proofErr w:type="spellEnd"/>
      <w:r>
        <w:t xml:space="preserve"> component, toggling between form states via a </w:t>
      </w:r>
      <w:proofErr w:type="spellStart"/>
      <w:r>
        <w:t>useState</w:t>
      </w:r>
      <w:proofErr w:type="spellEnd"/>
      <w:r>
        <w:t xml:space="preserve"> flag. This avoids a separate registration page route and reduces bundle size.</w:t>
      </w:r>
    </w:p>
    <w:p w14:paraId="6D1C0DD2" w14:textId="77777777" w:rsidR="00B64CAA" w:rsidRDefault="00000000">
      <w:pPr>
        <w:spacing w:before="240" w:after="120"/>
      </w:pPr>
      <w:r>
        <w:rPr>
          <w:b/>
          <w:color w:val="00467F"/>
          <w:sz w:val="26"/>
        </w:rPr>
        <w:t>9.3 Module 2 — Candidate Login</w:t>
      </w:r>
    </w:p>
    <w:p w14:paraId="684B1E4F" w14:textId="77777777" w:rsidR="00B64CAA" w:rsidRDefault="00000000">
      <w:pPr>
        <w:spacing w:before="60" w:after="120" w:line="360" w:lineRule="exact"/>
        <w:jc w:val="both"/>
      </w:pPr>
      <w:r>
        <w:t>Purpose: Authenticates existing candidates and administrators and issues session tokens.</w:t>
      </w:r>
    </w:p>
    <w:p w14:paraId="24D6A1A1" w14:textId="77777777" w:rsidR="00B64CAA" w:rsidRDefault="00000000">
      <w:pPr>
        <w:spacing w:before="60" w:after="120" w:line="360" w:lineRule="exact"/>
        <w:jc w:val="both"/>
      </w:pPr>
      <w:r>
        <w:t xml:space="preserve">Frontend Component: </w:t>
      </w:r>
      <w:proofErr w:type="spellStart"/>
      <w:r>
        <w:t>Login.jsx</w:t>
      </w:r>
      <w:proofErr w:type="spellEnd"/>
    </w:p>
    <w:p w14:paraId="59036AAA" w14:textId="77777777" w:rsidR="00B64CAA" w:rsidRDefault="00000000">
      <w:pPr>
        <w:spacing w:before="60" w:after="120" w:line="360" w:lineRule="exact"/>
        <w:jc w:val="both"/>
      </w:pPr>
      <w:r>
        <w:t>Backend Service: auth_service.py → POST /</w:t>
      </w:r>
      <w:proofErr w:type="spellStart"/>
      <w:r>
        <w:t>api</w:t>
      </w:r>
      <w:proofErr w:type="spellEnd"/>
      <w:r>
        <w:t>/login</w:t>
      </w:r>
    </w:p>
    <w:p w14:paraId="731FD90A" w14:textId="77777777" w:rsidR="00B64CAA" w:rsidRDefault="00000000">
      <w:pPr>
        <w:spacing w:before="60" w:after="120" w:line="360" w:lineRule="exact"/>
        <w:jc w:val="both"/>
      </w:pPr>
      <w:r>
        <w:t>Implementation Details:</w:t>
      </w:r>
    </w:p>
    <w:p w14:paraId="27D65A4F" w14:textId="77777777" w:rsidR="00B64CAA" w:rsidRDefault="00000000">
      <w:pPr>
        <w:pStyle w:val="ListBullet"/>
        <w:spacing w:before="40" w:after="40"/>
      </w:pPr>
      <w:r>
        <w:rPr>
          <w:sz w:val="22"/>
        </w:rPr>
        <w:t>The platform supports two user roles: CANDIDATE and ADMIN. The role is determined by the email domain or a pre-designated admin flag in the Candidate table.</w:t>
      </w:r>
    </w:p>
    <w:p w14:paraId="65533DF9" w14:textId="77777777" w:rsidR="00B64CAA" w:rsidRDefault="00000000">
      <w:pPr>
        <w:pStyle w:val="ListBullet"/>
        <w:spacing w:before="40" w:after="40"/>
      </w:pPr>
      <w:r>
        <w:rPr>
          <w:sz w:val="22"/>
        </w:rPr>
        <w:t xml:space="preserve">Upon credential submission, auth_service.py retrieves the Candidate record by email, verifies the submitted password against the stored </w:t>
      </w:r>
      <w:proofErr w:type="spellStart"/>
      <w:r>
        <w:rPr>
          <w:sz w:val="22"/>
        </w:rPr>
        <w:t>bcrypt</w:t>
      </w:r>
      <w:proofErr w:type="spellEnd"/>
      <w:r>
        <w:rPr>
          <w:sz w:val="22"/>
        </w:rPr>
        <w:t xml:space="preserve"> hash using </w:t>
      </w:r>
      <w:proofErr w:type="spellStart"/>
      <w:proofErr w:type="gramStart"/>
      <w:r>
        <w:rPr>
          <w:sz w:val="22"/>
        </w:rPr>
        <w:t>bcrypt.checkpw</w:t>
      </w:r>
      <w:proofErr w:type="spellEnd"/>
      <w:proofErr w:type="gramEnd"/>
      <w:r>
        <w:rPr>
          <w:sz w:val="22"/>
        </w:rPr>
        <w:t>().</w:t>
      </w:r>
    </w:p>
    <w:p w14:paraId="457D58EA" w14:textId="77777777" w:rsidR="00B64CAA" w:rsidRDefault="00000000">
      <w:pPr>
        <w:pStyle w:val="ListBullet"/>
        <w:spacing w:before="40" w:after="40"/>
      </w:pPr>
      <w:r>
        <w:rPr>
          <w:sz w:val="22"/>
        </w:rPr>
        <w:t>On successful verification, a JWT is generated with the following claims:</w:t>
      </w:r>
    </w:p>
    <w:p w14:paraId="74C8F294" w14:textId="77777777" w:rsidR="00B64CAA" w:rsidRDefault="00000000">
      <w:pPr>
        <w:spacing w:before="60" w:after="120" w:line="360" w:lineRule="exact"/>
        <w:jc w:val="both"/>
      </w:pPr>
      <w:r>
        <w:t>`</w:t>
      </w:r>
      <w:proofErr w:type="spellStart"/>
      <w:r>
        <w:t>json</w:t>
      </w:r>
      <w:proofErr w:type="spellEnd"/>
    </w:p>
    <w:p w14:paraId="5C0F1558" w14:textId="77777777" w:rsidR="00B64CAA" w:rsidRDefault="00000000">
      <w:pPr>
        <w:spacing w:before="60" w:after="120" w:line="360" w:lineRule="exact"/>
        <w:jc w:val="both"/>
      </w:pPr>
      <w:proofErr w:type="gramStart"/>
      <w:r>
        <w:t>{ "</w:t>
      </w:r>
      <w:proofErr w:type="gramEnd"/>
      <w:r>
        <w:t>sub": "</w:t>
      </w:r>
      <w:proofErr w:type="spellStart"/>
      <w:r>
        <w:t>candidate_id</w:t>
      </w:r>
      <w:proofErr w:type="spellEnd"/>
      <w:r>
        <w:t>", "role": "CANDIDATE", "exp": "timestamp+24h</w:t>
      </w:r>
      <w:proofErr w:type="gramStart"/>
      <w:r>
        <w:t>" }</w:t>
      </w:r>
      <w:proofErr w:type="gramEnd"/>
    </w:p>
    <w:p w14:paraId="49B2BB4B" w14:textId="77777777" w:rsidR="00B64CAA" w:rsidRDefault="00000000">
      <w:pPr>
        <w:spacing w:before="60" w:after="120" w:line="360" w:lineRule="exact"/>
        <w:jc w:val="both"/>
      </w:pPr>
      <w:r>
        <w:t>`</w:t>
      </w:r>
    </w:p>
    <w:p w14:paraId="68C7FC6B" w14:textId="77777777" w:rsidR="00B64CAA" w:rsidRDefault="00000000">
      <w:pPr>
        <w:pStyle w:val="ListBullet"/>
        <w:spacing w:before="40" w:after="40"/>
      </w:pPr>
      <w:r>
        <w:rPr>
          <w:sz w:val="22"/>
        </w:rPr>
        <w:t xml:space="preserve">The JWT is returned to the frontend and stored in browser </w:t>
      </w:r>
      <w:proofErr w:type="spellStart"/>
      <w:r>
        <w:rPr>
          <w:sz w:val="22"/>
        </w:rPr>
        <w:t>sessionStorage</w:t>
      </w:r>
      <w:proofErr w:type="spellEnd"/>
      <w:r>
        <w:rPr>
          <w:sz w:val="22"/>
        </w:rPr>
        <w:t xml:space="preserve"> (not </w:t>
      </w:r>
      <w:proofErr w:type="spellStart"/>
      <w:r>
        <w:rPr>
          <w:sz w:val="22"/>
        </w:rPr>
        <w:t>localStorage</w:t>
      </w:r>
      <w:proofErr w:type="spellEnd"/>
      <w:r>
        <w:rPr>
          <w:sz w:val="22"/>
        </w:rPr>
        <w:t>) to limit persistence to the current tab session.</w:t>
      </w:r>
    </w:p>
    <w:p w14:paraId="5B2B7C59" w14:textId="77777777" w:rsidR="00B64CAA" w:rsidRDefault="00000000">
      <w:pPr>
        <w:spacing w:before="240" w:after="120"/>
      </w:pPr>
      <w:r>
        <w:rPr>
          <w:b/>
          <w:color w:val="00467F"/>
          <w:sz w:val="26"/>
        </w:rPr>
        <w:t>9.4 Module 3 — Resume Upload</w:t>
      </w:r>
    </w:p>
    <w:p w14:paraId="2E4E3641" w14:textId="77777777" w:rsidR="00B64CAA" w:rsidRDefault="00000000">
      <w:pPr>
        <w:spacing w:before="60" w:after="120" w:line="360" w:lineRule="exact"/>
        <w:jc w:val="both"/>
      </w:pPr>
      <w:r>
        <w:t>Purpose: Enables candidates to upload their PDF resume, which is then processed by the Resume Screening Engine.</w:t>
      </w:r>
    </w:p>
    <w:p w14:paraId="09841FE0" w14:textId="77777777" w:rsidR="00B64CAA" w:rsidRDefault="00000000">
      <w:pPr>
        <w:spacing w:before="60" w:after="120" w:line="360" w:lineRule="exact"/>
        <w:jc w:val="both"/>
      </w:pPr>
      <w:r>
        <w:t>Frontend Component: A dedicated file upload section within the Candidate Dashboard or onboarding flow.</w:t>
      </w:r>
    </w:p>
    <w:p w14:paraId="2CC79A0F" w14:textId="77777777" w:rsidR="00B64CAA" w:rsidRDefault="00000000">
      <w:pPr>
        <w:spacing w:before="60" w:after="120" w:line="360" w:lineRule="exact"/>
        <w:jc w:val="both"/>
      </w:pPr>
      <w:r>
        <w:t>Backend Service: resume_engine.py → POST /</w:t>
      </w:r>
      <w:proofErr w:type="spellStart"/>
      <w:r>
        <w:t>api</w:t>
      </w:r>
      <w:proofErr w:type="spellEnd"/>
      <w:r>
        <w:t>/resume/upload</w:t>
      </w:r>
    </w:p>
    <w:p w14:paraId="006E0872" w14:textId="77777777" w:rsidR="00B64CAA" w:rsidRDefault="00000000">
      <w:pPr>
        <w:spacing w:before="60" w:after="120" w:line="360" w:lineRule="exact"/>
        <w:jc w:val="both"/>
      </w:pPr>
      <w:r>
        <w:t>Implementation Details:</w:t>
      </w:r>
    </w:p>
    <w:p w14:paraId="1846AC79" w14:textId="77777777" w:rsidR="00B64CAA" w:rsidRDefault="00000000">
      <w:pPr>
        <w:pStyle w:val="ListBullet"/>
        <w:spacing w:before="40" w:after="40"/>
      </w:pPr>
      <w:r>
        <w:rPr>
          <w:sz w:val="22"/>
        </w:rPr>
        <w:t>Frontend presents a drag-and-drop PDF upload zone with file type and size validation (max 5MB, .pdf only).</w:t>
      </w:r>
    </w:p>
    <w:p w14:paraId="6A535421" w14:textId="77777777" w:rsidR="00B64CAA" w:rsidRDefault="00000000">
      <w:pPr>
        <w:pStyle w:val="ListBullet"/>
        <w:spacing w:before="40" w:after="40"/>
      </w:pPr>
      <w:r>
        <w:rPr>
          <w:sz w:val="22"/>
        </w:rPr>
        <w:t>The file is transmitted as multipart/form-data to the backend endpoint.</w:t>
      </w:r>
    </w:p>
    <w:p w14:paraId="19CF67D8" w14:textId="77777777" w:rsidR="00B64CAA" w:rsidRDefault="00000000">
      <w:pPr>
        <w:pStyle w:val="ListBullet"/>
        <w:spacing w:before="40" w:after="40"/>
      </w:pPr>
      <w:r>
        <w:rPr>
          <w:sz w:val="22"/>
        </w:rPr>
        <w:t>resume_engine.py saves the PDF to the server filesystem and immediately initiates the parsing pipeline.</w:t>
      </w:r>
    </w:p>
    <w:p w14:paraId="44CF9033" w14:textId="77777777" w:rsidR="00B64CAA" w:rsidRDefault="00000000">
      <w:pPr>
        <w:pStyle w:val="ListBullet"/>
        <w:spacing w:before="40" w:after="40"/>
      </w:pPr>
      <w:r>
        <w:rPr>
          <w:sz w:val="22"/>
        </w:rPr>
        <w:t>The Resume database record is created with status PARSING_IN_PROGRESS.</w:t>
      </w:r>
    </w:p>
    <w:p w14:paraId="69DBE059" w14:textId="77777777" w:rsidR="00B64CAA" w:rsidRDefault="00000000">
      <w:pPr>
        <w:pStyle w:val="ListBullet"/>
        <w:spacing w:before="40" w:after="40"/>
      </w:pPr>
      <w:r>
        <w:rPr>
          <w:sz w:val="22"/>
        </w:rPr>
        <w:t xml:space="preserve">Upon parsing completion, the record is updated with </w:t>
      </w:r>
      <w:proofErr w:type="spellStart"/>
      <w:r>
        <w:rPr>
          <w:sz w:val="22"/>
        </w:rPr>
        <w:t>extracted_text</w:t>
      </w:r>
      <w:proofErr w:type="spellEnd"/>
      <w:r>
        <w:rPr>
          <w:sz w:val="22"/>
        </w:rPr>
        <w:t xml:space="preserve">, </w:t>
      </w:r>
      <w:proofErr w:type="spellStart"/>
      <w:r>
        <w:rPr>
          <w:sz w:val="22"/>
        </w:rPr>
        <w:t>skills_detected</w:t>
      </w:r>
      <w:proofErr w:type="spellEnd"/>
      <w:r>
        <w:rPr>
          <w:sz w:val="22"/>
        </w:rPr>
        <w:t xml:space="preserve">, </w:t>
      </w:r>
      <w:proofErr w:type="spellStart"/>
      <w:r>
        <w:rPr>
          <w:sz w:val="22"/>
        </w:rPr>
        <w:t>experience_years</w:t>
      </w:r>
      <w:proofErr w:type="spellEnd"/>
      <w:r>
        <w:rPr>
          <w:sz w:val="22"/>
        </w:rPr>
        <w:t xml:space="preserve">, and </w:t>
      </w:r>
      <w:proofErr w:type="spellStart"/>
      <w:r>
        <w:rPr>
          <w:sz w:val="22"/>
        </w:rPr>
        <w:t>resume_score</w:t>
      </w:r>
      <w:proofErr w:type="spellEnd"/>
      <w:r>
        <w:rPr>
          <w:sz w:val="22"/>
        </w:rPr>
        <w:t>.</w:t>
      </w:r>
    </w:p>
    <w:p w14:paraId="333A9EC8" w14:textId="77777777" w:rsidR="00B64CAA" w:rsidRDefault="00000000">
      <w:pPr>
        <w:spacing w:before="240" w:after="120"/>
      </w:pPr>
      <w:r>
        <w:rPr>
          <w:b/>
          <w:color w:val="00467F"/>
          <w:sz w:val="26"/>
        </w:rPr>
        <w:t>9.5 Module 4 — Resume Screening Engine</w:t>
      </w:r>
    </w:p>
    <w:p w14:paraId="6AEA406F" w14:textId="77777777" w:rsidR="00B64CAA" w:rsidRDefault="00000000">
      <w:pPr>
        <w:spacing w:before="60" w:after="120" w:line="360" w:lineRule="exact"/>
        <w:jc w:val="both"/>
      </w:pPr>
      <w:r>
        <w:t>Purpose: Automatically parses PDF resumes to extract structured information and compute a role-match compatibility score.</w:t>
      </w:r>
    </w:p>
    <w:p w14:paraId="37B6E41A" w14:textId="77777777" w:rsidR="00B64CAA" w:rsidRDefault="00000000">
      <w:pPr>
        <w:spacing w:before="60" w:after="120" w:line="360" w:lineRule="exact"/>
        <w:jc w:val="both"/>
      </w:pPr>
      <w:r>
        <w:t>Backend Service: resume_engine.py</w:t>
      </w:r>
    </w:p>
    <w:p w14:paraId="7E5983FF" w14:textId="77777777" w:rsidR="00B64CAA" w:rsidRDefault="00000000">
      <w:pPr>
        <w:spacing w:before="60" w:after="120" w:line="360" w:lineRule="exact"/>
        <w:jc w:val="both"/>
      </w:pPr>
      <w:r>
        <w:t>Implementation Details:</w:t>
      </w:r>
    </w:p>
    <w:p w14:paraId="4B29C393" w14:textId="77777777" w:rsidR="00B64CAA" w:rsidRDefault="00000000">
      <w:pPr>
        <w:spacing w:before="60" w:after="120" w:line="360" w:lineRule="exact"/>
        <w:jc w:val="both"/>
      </w:pPr>
      <w:r>
        <w:t>Step 1 — PDF Text Extraction:</w:t>
      </w:r>
    </w:p>
    <w:p w14:paraId="1C40B4A6" w14:textId="77777777" w:rsidR="00B64CAA" w:rsidRDefault="00000000">
      <w:pPr>
        <w:spacing w:before="60" w:after="120" w:line="360" w:lineRule="exact"/>
        <w:jc w:val="both"/>
      </w:pPr>
      <w:r>
        <w:t xml:space="preserve">The PDF file is processed using </w:t>
      </w:r>
      <w:proofErr w:type="spellStart"/>
      <w:r>
        <w:t>pypdf</w:t>
      </w:r>
      <w:proofErr w:type="spellEnd"/>
      <w:r>
        <w:t xml:space="preserve"> to extract raw text content. For complex PDFs with multi-column layouts or graphical elements where </w:t>
      </w:r>
      <w:proofErr w:type="spellStart"/>
      <w:r>
        <w:t>pypdf</w:t>
      </w:r>
      <w:proofErr w:type="spellEnd"/>
      <w:r>
        <w:t xml:space="preserve"> fails, the engine falls back to raw binary text extraction, preserving as much content as possible.</w:t>
      </w:r>
    </w:p>
    <w:p w14:paraId="795EFA66" w14:textId="77777777" w:rsidR="00B64CAA" w:rsidRDefault="00000000">
      <w:pPr>
        <w:spacing w:before="60" w:after="120" w:line="360" w:lineRule="exact"/>
        <w:jc w:val="both"/>
      </w:pPr>
      <w:r>
        <w:t>Step 2 — Skill Detection:</w:t>
      </w:r>
    </w:p>
    <w:p w14:paraId="4BB920CD" w14:textId="77777777" w:rsidR="00B64CAA" w:rsidRDefault="00000000">
      <w:pPr>
        <w:spacing w:before="60" w:after="120" w:line="360" w:lineRule="exact"/>
        <w:jc w:val="both"/>
      </w:pPr>
      <w:r>
        <w:t>The extracted text is scanned against a role-specific skill lexicon — a dictionary mapping technical terms to domain relevance scores. For Sterling E-Mobility's engineering roles, the lexicon includes:</w:t>
      </w:r>
    </w:p>
    <w:p w14:paraId="182C3B28" w14:textId="77777777" w:rsidR="00B64CAA" w:rsidRDefault="00000000">
      <w:pPr>
        <w:pStyle w:val="ListBullet"/>
        <w:spacing w:before="40" w:after="40"/>
      </w:pPr>
      <w:r>
        <w:rPr>
          <w:sz w:val="22"/>
        </w:rPr>
        <w:t>EV domain terms: MCU, BLDC, PMSM, field-oriented control, CAN-BUS, AUTOSAR, ISO 26262</w:t>
      </w:r>
    </w:p>
    <w:p w14:paraId="73E62979" w14:textId="77777777" w:rsidR="00B64CAA" w:rsidRDefault="00000000">
      <w:pPr>
        <w:pStyle w:val="ListBullet"/>
        <w:spacing w:before="40" w:after="40"/>
      </w:pPr>
      <w:r>
        <w:rPr>
          <w:sz w:val="22"/>
        </w:rPr>
        <w:t xml:space="preserve">Embedded systems: ARM Cortex, </w:t>
      </w:r>
      <w:proofErr w:type="spellStart"/>
      <w:r>
        <w:rPr>
          <w:sz w:val="22"/>
        </w:rPr>
        <w:t>FreeRTOS</w:t>
      </w:r>
      <w:proofErr w:type="spellEnd"/>
      <w:r>
        <w:rPr>
          <w:sz w:val="22"/>
        </w:rPr>
        <w:t>, C/C++, UDS, LIN, SPI, I2C</w:t>
      </w:r>
    </w:p>
    <w:p w14:paraId="5FD1ECC8" w14:textId="77777777" w:rsidR="00B64CAA" w:rsidRDefault="00000000">
      <w:pPr>
        <w:pStyle w:val="ListBullet"/>
        <w:spacing w:before="40" w:after="40"/>
      </w:pPr>
      <w:r>
        <w:rPr>
          <w:sz w:val="22"/>
        </w:rPr>
        <w:t>General software: Python, Linux, Git, Agile, CI/CD</w:t>
      </w:r>
    </w:p>
    <w:p w14:paraId="1375AF2B" w14:textId="77777777" w:rsidR="00B64CAA" w:rsidRDefault="00000000">
      <w:pPr>
        <w:spacing w:before="60" w:after="120" w:line="360" w:lineRule="exact"/>
        <w:jc w:val="both"/>
      </w:pPr>
      <w:r>
        <w:t xml:space="preserve">Detected skills are stored as a JSON array in </w:t>
      </w:r>
      <w:proofErr w:type="spellStart"/>
      <w:r>
        <w:t>Resume.skills_detected</w:t>
      </w:r>
      <w:proofErr w:type="spellEnd"/>
      <w:r>
        <w:t>.</w:t>
      </w:r>
    </w:p>
    <w:p w14:paraId="24CDB76D" w14:textId="77777777" w:rsidR="00B64CAA" w:rsidRDefault="00000000">
      <w:pPr>
        <w:spacing w:before="60" w:after="120" w:line="360" w:lineRule="exact"/>
        <w:jc w:val="both"/>
      </w:pPr>
      <w:r>
        <w:t>Step 3 — Experience Estimation:</w:t>
      </w:r>
    </w:p>
    <w:p w14:paraId="030289EC" w14:textId="77777777" w:rsidR="00B64CAA" w:rsidRDefault="00000000">
      <w:pPr>
        <w:spacing w:before="60" w:after="120" w:line="360" w:lineRule="exact"/>
        <w:jc w:val="both"/>
      </w:pPr>
      <w:r>
        <w:t xml:space="preserve">The engine employs regular expression patterns to identify date ranges in the "Work Experience" section of the resume (e.g., "June 2020 – Present", "Jan 2019 – Dec 2021"). Duration of each role is summed to produce </w:t>
      </w:r>
      <w:proofErr w:type="spellStart"/>
      <w:r>
        <w:t>experience_years</w:t>
      </w:r>
      <w:proofErr w:type="spellEnd"/>
      <w:r>
        <w:t xml:space="preserve"> (rounded to 1 decimal).</w:t>
      </w:r>
    </w:p>
    <w:p w14:paraId="1371D47D" w14:textId="77777777" w:rsidR="00B64CAA" w:rsidRDefault="00000000">
      <w:pPr>
        <w:spacing w:before="60" w:after="120" w:line="360" w:lineRule="exact"/>
        <w:jc w:val="both"/>
      </w:pPr>
      <w:r>
        <w:t>Step 4 — Role-Match Scoring:</w:t>
      </w:r>
    </w:p>
    <w:p w14:paraId="10F18A45" w14:textId="77777777" w:rsidR="00B64CAA" w:rsidRDefault="00000000">
      <w:pPr>
        <w:spacing w:before="60" w:after="120" w:line="360" w:lineRule="exact"/>
        <w:jc w:val="both"/>
      </w:pPr>
      <w:r>
        <w:t xml:space="preserve">The </w:t>
      </w:r>
      <w:proofErr w:type="spellStart"/>
      <w:r>
        <w:t>resume_score</w:t>
      </w:r>
      <w:proofErr w:type="spellEnd"/>
      <w:r>
        <w:t xml:space="preserve"> is computed as a weighted function of:</w:t>
      </w:r>
    </w:p>
    <w:p w14:paraId="1D522ECB" w14:textId="77777777" w:rsidR="00B64CAA" w:rsidRDefault="00000000">
      <w:pPr>
        <w:pStyle w:val="ListBullet"/>
        <w:spacing w:before="40" w:after="40"/>
      </w:pPr>
      <w:r>
        <w:rPr>
          <w:sz w:val="22"/>
        </w:rPr>
        <w:t>Skills coverage score: (matched skills ÷ total required skills for role) × 60</w:t>
      </w:r>
    </w:p>
    <w:p w14:paraId="74D9DE49" w14:textId="77777777" w:rsidR="00B64CAA" w:rsidRDefault="00000000">
      <w:pPr>
        <w:pStyle w:val="ListBullet"/>
        <w:spacing w:before="40" w:after="40"/>
      </w:pPr>
      <w:r>
        <w:rPr>
          <w:sz w:val="22"/>
        </w:rPr>
        <w:t xml:space="preserve">Experience score: </w:t>
      </w:r>
      <w:proofErr w:type="gramStart"/>
      <w:r>
        <w:rPr>
          <w:sz w:val="22"/>
        </w:rPr>
        <w:t>min(</w:t>
      </w:r>
      <w:proofErr w:type="spellStart"/>
      <w:proofErr w:type="gramEnd"/>
      <w:r>
        <w:rPr>
          <w:sz w:val="22"/>
        </w:rPr>
        <w:t>experience_years</w:t>
      </w:r>
      <w:proofErr w:type="spellEnd"/>
      <w:r>
        <w:rPr>
          <w:sz w:val="22"/>
        </w:rPr>
        <w:t xml:space="preserve"> ÷ </w:t>
      </w:r>
      <w:proofErr w:type="spellStart"/>
      <w:r>
        <w:rPr>
          <w:sz w:val="22"/>
        </w:rPr>
        <w:t>required_years</w:t>
      </w:r>
      <w:proofErr w:type="spellEnd"/>
      <w:r>
        <w:rPr>
          <w:sz w:val="22"/>
        </w:rPr>
        <w:t>, 1.0) × 30</w:t>
      </w:r>
    </w:p>
    <w:p w14:paraId="65318DBA" w14:textId="77777777" w:rsidR="00B64CAA" w:rsidRDefault="00000000">
      <w:pPr>
        <w:pStyle w:val="ListBullet"/>
        <w:spacing w:before="40" w:after="40"/>
      </w:pPr>
      <w:r>
        <w:rPr>
          <w:sz w:val="22"/>
        </w:rPr>
        <w:t>Education score: Degree level match bonus × 10</w:t>
      </w:r>
    </w:p>
    <w:p w14:paraId="39171879" w14:textId="77777777" w:rsidR="00B64CAA" w:rsidRDefault="00000000">
      <w:pPr>
        <w:spacing w:before="60" w:after="120" w:line="360" w:lineRule="exact"/>
        <w:jc w:val="both"/>
      </w:pPr>
      <w:proofErr w:type="spellStart"/>
      <w:r>
        <w:t>resume_score</w:t>
      </w:r>
      <w:proofErr w:type="spellEnd"/>
      <w:r>
        <w:t xml:space="preserve"> range: 0–100. Candidates below a configurable threshold (default: 40) are flagged as insufficient for interview access.</w:t>
      </w:r>
    </w:p>
    <w:p w14:paraId="4612B61E" w14:textId="77777777" w:rsidR="00B64CAA" w:rsidRDefault="00000000">
      <w:pPr>
        <w:spacing w:before="60" w:after="120" w:line="360" w:lineRule="exact"/>
        <w:jc w:val="both"/>
      </w:pPr>
      <w:r>
        <w:t>Fallback Mechanism: If PDF parsing produces fewer than 100 characters of text (suggesting a graphical/scanned PDF), the engine logs the failure and stores the partial extraction, prompting the candidate to submit a text-based resume version.</w:t>
      </w:r>
    </w:p>
    <w:p w14:paraId="56E186C5" w14:textId="77777777" w:rsidR="00B64CAA" w:rsidRDefault="00000000">
      <w:pPr>
        <w:spacing w:before="240" w:after="120"/>
      </w:pPr>
      <w:r>
        <w:rPr>
          <w:b/>
          <w:color w:val="00467F"/>
          <w:sz w:val="26"/>
        </w:rPr>
        <w:t>9.6 Module 5 — Role and Department Selection</w:t>
      </w:r>
    </w:p>
    <w:p w14:paraId="24FC26A9" w14:textId="77777777" w:rsidR="00B64CAA" w:rsidRDefault="00000000">
      <w:pPr>
        <w:spacing w:before="60" w:after="120" w:line="360" w:lineRule="exact"/>
        <w:jc w:val="both"/>
      </w:pPr>
      <w:r>
        <w:t>Purpose: Enables candidates to select the department and job role they are applying for, determining the interview configuration.</w:t>
      </w:r>
    </w:p>
    <w:p w14:paraId="7863D4DE" w14:textId="77777777" w:rsidR="00B64CAA" w:rsidRDefault="00000000">
      <w:pPr>
        <w:spacing w:before="60" w:after="120" w:line="360" w:lineRule="exact"/>
        <w:jc w:val="both"/>
      </w:pPr>
      <w:r>
        <w:t>Frontend Component: Role selection UI within the candidate onboarding flow.</w:t>
      </w:r>
    </w:p>
    <w:p w14:paraId="28EA40AF" w14:textId="77777777" w:rsidR="00B64CAA" w:rsidRDefault="00000000">
      <w:pPr>
        <w:spacing w:before="60" w:after="120" w:line="360" w:lineRule="exact"/>
        <w:jc w:val="both"/>
      </w:pPr>
      <w:r>
        <w:t>Backend Service: role_service.py → GET /</w:t>
      </w:r>
      <w:proofErr w:type="spellStart"/>
      <w:r>
        <w:t>api</w:t>
      </w:r>
      <w:proofErr w:type="spellEnd"/>
      <w:r>
        <w:t>/departments, GET /</w:t>
      </w:r>
      <w:proofErr w:type="spellStart"/>
      <w:r>
        <w:t>api</w:t>
      </w:r>
      <w:proofErr w:type="spellEnd"/>
      <w:r>
        <w:t>/</w:t>
      </w:r>
      <w:proofErr w:type="spellStart"/>
      <w:r>
        <w:t>roles?department_id</w:t>
      </w:r>
      <w:proofErr w:type="spellEnd"/>
      <w:r>
        <w:t>={id}</w:t>
      </w:r>
    </w:p>
    <w:p w14:paraId="3DC0531D" w14:textId="77777777" w:rsidR="00B64CAA" w:rsidRDefault="00000000">
      <w:pPr>
        <w:spacing w:before="60" w:after="120" w:line="360" w:lineRule="exact"/>
        <w:jc w:val="both"/>
      </w:pPr>
      <w:r>
        <w:t>Implementation Details:</w:t>
      </w:r>
    </w:p>
    <w:p w14:paraId="16415BB3" w14:textId="77777777" w:rsidR="00B64CAA" w:rsidRDefault="00000000">
      <w:pPr>
        <w:pStyle w:val="ListBullet"/>
        <w:spacing w:before="40" w:after="40"/>
      </w:pPr>
      <w:r>
        <w:rPr>
          <w:sz w:val="22"/>
        </w:rPr>
        <w:t>Departments are fetched and presented in a dropdown. Upon department selection, available roles within that department are dynamically fetched.</w:t>
      </w:r>
    </w:p>
    <w:p w14:paraId="6467A589" w14:textId="77777777" w:rsidR="00B64CAA" w:rsidRDefault="00000000">
      <w:pPr>
        <w:pStyle w:val="ListBullet"/>
        <w:spacing w:before="40" w:after="40"/>
      </w:pPr>
      <w:r>
        <w:rPr>
          <w:sz w:val="22"/>
        </w:rPr>
        <w:t xml:space="preserve">The selected </w:t>
      </w:r>
      <w:proofErr w:type="spellStart"/>
      <w:r>
        <w:rPr>
          <w:sz w:val="22"/>
        </w:rPr>
        <w:t>role_id</w:t>
      </w:r>
      <w:proofErr w:type="spellEnd"/>
      <w:r>
        <w:rPr>
          <w:sz w:val="22"/>
        </w:rPr>
        <w:t xml:space="preserve"> is persisted to the candidate's active session and linked to the </w:t>
      </w:r>
      <w:proofErr w:type="spellStart"/>
      <w:r>
        <w:rPr>
          <w:sz w:val="22"/>
        </w:rPr>
        <w:t>InterviewSession</w:t>
      </w:r>
      <w:proofErr w:type="spellEnd"/>
      <w:r>
        <w:rPr>
          <w:sz w:val="22"/>
        </w:rPr>
        <w:t xml:space="preserve"> entity when the interview is initiated.</w:t>
      </w:r>
    </w:p>
    <w:p w14:paraId="77466BDB" w14:textId="77777777" w:rsidR="00B64CAA" w:rsidRDefault="00000000">
      <w:pPr>
        <w:pStyle w:val="ListBullet"/>
        <w:spacing w:before="40" w:after="40"/>
      </w:pPr>
      <w:r>
        <w:rPr>
          <w:sz w:val="22"/>
        </w:rPr>
        <w:t xml:space="preserve">Role configuration (persona, </w:t>
      </w:r>
      <w:proofErr w:type="spellStart"/>
      <w:r>
        <w:rPr>
          <w:sz w:val="22"/>
        </w:rPr>
        <w:t>tech_weight</w:t>
      </w:r>
      <w:proofErr w:type="spellEnd"/>
      <w:r>
        <w:rPr>
          <w:sz w:val="22"/>
        </w:rPr>
        <w:t xml:space="preserve">, </w:t>
      </w:r>
      <w:proofErr w:type="spellStart"/>
      <w:r>
        <w:rPr>
          <w:sz w:val="22"/>
        </w:rPr>
        <w:t>comm_weight</w:t>
      </w:r>
      <w:proofErr w:type="spellEnd"/>
      <w:r>
        <w:rPr>
          <w:sz w:val="22"/>
        </w:rPr>
        <w:t xml:space="preserve">, </w:t>
      </w:r>
      <w:proofErr w:type="spellStart"/>
      <w:r>
        <w:rPr>
          <w:sz w:val="22"/>
        </w:rPr>
        <w:t>eq_weight</w:t>
      </w:r>
      <w:proofErr w:type="spellEnd"/>
      <w:r>
        <w:rPr>
          <w:sz w:val="22"/>
        </w:rPr>
        <w:t xml:space="preserve">, </w:t>
      </w:r>
      <w:proofErr w:type="spellStart"/>
      <w:r>
        <w:rPr>
          <w:sz w:val="22"/>
        </w:rPr>
        <w:t>conf_weight</w:t>
      </w:r>
      <w:proofErr w:type="spellEnd"/>
      <w:r>
        <w:rPr>
          <w:sz w:val="22"/>
        </w:rPr>
        <w:t xml:space="preserve">, </w:t>
      </w:r>
      <w:proofErr w:type="spellStart"/>
      <w:r>
        <w:rPr>
          <w:sz w:val="22"/>
        </w:rPr>
        <w:t>difficulty_distribution</w:t>
      </w:r>
      <w:proofErr w:type="spellEnd"/>
      <w:r>
        <w:rPr>
          <w:sz w:val="22"/>
        </w:rPr>
        <w:t>) is loaded from the database at interview start to configure the ai_orchestrator.py pipeline.</w:t>
      </w:r>
    </w:p>
    <w:p w14:paraId="63A4B0C2" w14:textId="77777777" w:rsidR="00B64CAA" w:rsidRDefault="00000000">
      <w:pPr>
        <w:spacing w:before="240" w:after="120"/>
      </w:pPr>
      <w:r>
        <w:rPr>
          <w:b/>
          <w:color w:val="00467F"/>
          <w:sz w:val="26"/>
        </w:rPr>
        <w:t>9.7 Module 6 — Department Management (Admin)</w:t>
      </w:r>
    </w:p>
    <w:p w14:paraId="401DFA96" w14:textId="77777777" w:rsidR="00B64CAA" w:rsidRDefault="00000000">
      <w:pPr>
        <w:spacing w:before="60" w:after="120" w:line="360" w:lineRule="exact"/>
        <w:jc w:val="both"/>
      </w:pPr>
      <w:r>
        <w:t>Purpose: Provides administrators with full CRUD capability over the department hierarchy.</w:t>
      </w:r>
    </w:p>
    <w:p w14:paraId="59232CD9" w14:textId="77777777" w:rsidR="00B64CAA" w:rsidRDefault="00000000">
      <w:pPr>
        <w:spacing w:before="60" w:after="120" w:line="360" w:lineRule="exact"/>
        <w:jc w:val="both"/>
      </w:pPr>
      <w:r>
        <w:t xml:space="preserve">Frontend Component: </w:t>
      </w:r>
      <w:proofErr w:type="spellStart"/>
      <w:r>
        <w:t>AdminPanel.jsx</w:t>
      </w:r>
      <w:proofErr w:type="spellEnd"/>
      <w:r>
        <w:t xml:space="preserve"> — Department Management tab</w:t>
      </w:r>
    </w:p>
    <w:p w14:paraId="357C714D" w14:textId="77777777" w:rsidR="00B64CAA" w:rsidRDefault="00000000">
      <w:pPr>
        <w:spacing w:before="60" w:after="120" w:line="360" w:lineRule="exact"/>
        <w:jc w:val="both"/>
      </w:pPr>
      <w:r>
        <w:t>Backend Service: admin_service.py → /</w:t>
      </w:r>
      <w:proofErr w:type="spellStart"/>
      <w:r>
        <w:t>api</w:t>
      </w:r>
      <w:proofErr w:type="spellEnd"/>
      <w:r>
        <w:t>/admin/departments (GET, POST, PUT, DELETE)</w:t>
      </w:r>
    </w:p>
    <w:p w14:paraId="0213631B" w14:textId="77777777" w:rsidR="00B64CAA" w:rsidRDefault="00000000">
      <w:pPr>
        <w:spacing w:before="60" w:after="120" w:line="360" w:lineRule="exact"/>
        <w:jc w:val="both"/>
      </w:pPr>
      <w:r>
        <w:t>Implementation Details:</w:t>
      </w:r>
    </w:p>
    <w:p w14:paraId="3CCDA4E7" w14:textId="77777777" w:rsidR="00B64CAA" w:rsidRDefault="00000000">
      <w:pPr>
        <w:pStyle w:val="ListBullet"/>
        <w:spacing w:before="40" w:after="40"/>
      </w:pPr>
      <w:r>
        <w:rPr>
          <w:sz w:val="22"/>
        </w:rPr>
        <w:t>The admin UI presents a paginated table of all departments with inline edit and delete controls.</w:t>
      </w:r>
    </w:p>
    <w:p w14:paraId="383BFE33" w14:textId="77777777" w:rsidR="00B64CAA" w:rsidRDefault="00000000">
      <w:pPr>
        <w:pStyle w:val="ListBullet"/>
        <w:spacing w:before="40" w:after="40"/>
      </w:pPr>
      <w:r>
        <w:rPr>
          <w:sz w:val="22"/>
        </w:rPr>
        <w:t>Department creation includes name, description, and optional default grading weights applied to new roles created within the department.</w:t>
      </w:r>
    </w:p>
    <w:p w14:paraId="7093B18F" w14:textId="77777777" w:rsidR="00B64CAA" w:rsidRDefault="00000000">
      <w:pPr>
        <w:pStyle w:val="ListBullet"/>
        <w:spacing w:before="40" w:after="40"/>
      </w:pPr>
      <w:r>
        <w:rPr>
          <w:sz w:val="22"/>
        </w:rPr>
        <w:t>Deletion is protected by a foreign key constraint check — departments with associated roles or questions cannot be deleted until their dependencies are reassigned.</w:t>
      </w:r>
    </w:p>
    <w:p w14:paraId="6D0F9C47" w14:textId="77777777" w:rsidR="00B64CAA" w:rsidRDefault="00000000">
      <w:pPr>
        <w:spacing w:before="240" w:after="120"/>
      </w:pPr>
      <w:r>
        <w:rPr>
          <w:b/>
          <w:color w:val="00467F"/>
          <w:sz w:val="26"/>
        </w:rPr>
        <w:t>9.8 Module 7 — Interview Engine Core</w:t>
      </w:r>
    </w:p>
    <w:p w14:paraId="0AEB4E33" w14:textId="77777777" w:rsidR="00B64CAA" w:rsidRDefault="00000000">
      <w:pPr>
        <w:spacing w:before="60" w:after="120" w:line="360" w:lineRule="exact"/>
        <w:jc w:val="both"/>
      </w:pPr>
      <w:r>
        <w:t>Purpose: Manages the complete lifecycle of a live interview session, from WebSocket connection establishment through question sequencing, response handling, and session termination.</w:t>
      </w:r>
    </w:p>
    <w:p w14:paraId="0023BE7E" w14:textId="77777777" w:rsidR="00B64CAA" w:rsidRDefault="00000000">
      <w:pPr>
        <w:spacing w:before="60" w:after="120" w:line="360" w:lineRule="exact"/>
        <w:jc w:val="both"/>
      </w:pPr>
      <w:r>
        <w:t>Backend Service: Main.py (/</w:t>
      </w:r>
      <w:proofErr w:type="spellStart"/>
      <w:r>
        <w:t>ws</w:t>
      </w:r>
      <w:proofErr w:type="spellEnd"/>
      <w:r>
        <w:t>/</w:t>
      </w:r>
      <w:proofErr w:type="spellStart"/>
      <w:r>
        <w:t>stt</w:t>
      </w:r>
      <w:proofErr w:type="spellEnd"/>
      <w:r>
        <w:t>), ai_orchestrator.py, conversation_manager.py, interview_memory.py</w:t>
      </w:r>
    </w:p>
    <w:p w14:paraId="764F9195" w14:textId="77777777" w:rsidR="00B64CAA" w:rsidRDefault="00000000">
      <w:pPr>
        <w:spacing w:before="60" w:after="120" w:line="360" w:lineRule="exact"/>
        <w:jc w:val="both"/>
      </w:pPr>
      <w:r>
        <w:t>Implementation Details:</w:t>
      </w:r>
    </w:p>
    <w:p w14:paraId="6590E89B" w14:textId="77777777" w:rsidR="00B64CAA" w:rsidRDefault="00000000">
      <w:pPr>
        <w:spacing w:before="60" w:after="120" w:line="360" w:lineRule="exact"/>
        <w:jc w:val="both"/>
      </w:pPr>
      <w:r>
        <w:t xml:space="preserve">Session </w:t>
      </w:r>
      <w:proofErr w:type="spellStart"/>
      <w:r>
        <w:t>Initialisation</w:t>
      </w:r>
      <w:proofErr w:type="spellEnd"/>
      <w:r>
        <w:t>:</w:t>
      </w:r>
    </w:p>
    <w:p w14:paraId="033864B2" w14:textId="77777777" w:rsidR="00B64CAA" w:rsidRDefault="00000000">
      <w:pPr>
        <w:spacing w:before="60" w:after="120" w:line="360" w:lineRule="exact"/>
        <w:jc w:val="both"/>
      </w:pPr>
      <w:r>
        <w:t xml:space="preserve">When a candidate navigates to the </w:t>
      </w:r>
      <w:proofErr w:type="spellStart"/>
      <w:r>
        <w:t>LiveInterview.jsx</w:t>
      </w:r>
      <w:proofErr w:type="spellEnd"/>
      <w:r>
        <w:t xml:space="preserve"> page, the frontend establishes a WebSocket connection to /</w:t>
      </w:r>
      <w:proofErr w:type="spellStart"/>
      <w:r>
        <w:t>ws</w:t>
      </w:r>
      <w:proofErr w:type="spellEnd"/>
      <w:r>
        <w:t>/</w:t>
      </w:r>
      <w:proofErr w:type="spellStart"/>
      <w:r>
        <w:t>stt</w:t>
      </w:r>
      <w:proofErr w:type="spellEnd"/>
      <w:r>
        <w:t xml:space="preserve">. The server-side WebSocket handler in Main.py creates a new </w:t>
      </w:r>
      <w:proofErr w:type="spellStart"/>
      <w:r>
        <w:t>InterviewSession</w:t>
      </w:r>
      <w:proofErr w:type="spellEnd"/>
      <w:r>
        <w:t xml:space="preserve"> record with </w:t>
      </w:r>
      <w:proofErr w:type="spellStart"/>
      <w:r>
        <w:t>status_id</w:t>
      </w:r>
      <w:proofErr w:type="spellEnd"/>
      <w:r>
        <w:t xml:space="preserve"> = 3 (INTERVIEW_PENDING) and loads the role configuration.</w:t>
      </w:r>
    </w:p>
    <w:p w14:paraId="257BA0BC" w14:textId="77777777" w:rsidR="00B64CAA" w:rsidRDefault="00000000">
      <w:pPr>
        <w:spacing w:before="60" w:after="120" w:line="360" w:lineRule="exact"/>
        <w:jc w:val="both"/>
      </w:pPr>
      <w:r>
        <w:t>Session State Machine:</w:t>
      </w:r>
    </w:p>
    <w:p w14:paraId="12D21C40" w14:textId="77777777" w:rsidR="00B64CAA" w:rsidRDefault="00000000" w:rsidP="00C022F5">
      <w:pPr>
        <w:pStyle w:val="ListParagraph"/>
        <w:numPr>
          <w:ilvl w:val="0"/>
          <w:numId w:val="17"/>
        </w:numPr>
        <w:spacing w:before="60" w:after="120" w:line="360" w:lineRule="exact"/>
        <w:jc w:val="both"/>
      </w:pPr>
      <w:r>
        <w:t>The interview progresses through the following states managed by conversation_manager.py:</w:t>
      </w:r>
    </w:p>
    <w:p w14:paraId="21928676" w14:textId="77777777" w:rsidR="00B64CAA" w:rsidRDefault="00000000" w:rsidP="00C022F5">
      <w:pPr>
        <w:pStyle w:val="ListNumber"/>
        <w:numPr>
          <w:ilvl w:val="0"/>
          <w:numId w:val="17"/>
        </w:numPr>
      </w:pPr>
      <w:r>
        <w:rPr>
          <w:sz w:val="22"/>
        </w:rPr>
        <w:t>GREETING — AI Avatar introduces itself; small talk handling active.</w:t>
      </w:r>
    </w:p>
    <w:p w14:paraId="0D3D3416" w14:textId="77777777" w:rsidR="00B64CAA" w:rsidRDefault="00000000" w:rsidP="00C022F5">
      <w:pPr>
        <w:pStyle w:val="ListNumber"/>
        <w:numPr>
          <w:ilvl w:val="0"/>
          <w:numId w:val="17"/>
        </w:numPr>
      </w:pPr>
      <w:r>
        <w:rPr>
          <w:sz w:val="22"/>
        </w:rPr>
        <w:t>RESUME_REVIEW — AI references candidate's resume score and skills (optional).</w:t>
      </w:r>
    </w:p>
    <w:p w14:paraId="0003F3F5" w14:textId="77777777" w:rsidR="00B64CAA" w:rsidRDefault="00000000" w:rsidP="00C022F5">
      <w:pPr>
        <w:pStyle w:val="ListNumber"/>
        <w:numPr>
          <w:ilvl w:val="0"/>
          <w:numId w:val="17"/>
        </w:numPr>
      </w:pPr>
      <w:r>
        <w:rPr>
          <w:sz w:val="22"/>
        </w:rPr>
        <w:t>TECHNICAL_INTERVIEW — Core Q&amp;A phase; question selection and follow-up logic active.</w:t>
      </w:r>
    </w:p>
    <w:p w14:paraId="32B2A7D1" w14:textId="77777777" w:rsidR="00B64CAA" w:rsidRDefault="00000000" w:rsidP="00C022F5">
      <w:pPr>
        <w:pStyle w:val="ListNumber"/>
        <w:numPr>
          <w:ilvl w:val="0"/>
          <w:numId w:val="17"/>
        </w:numPr>
      </w:pPr>
      <w:r>
        <w:rPr>
          <w:sz w:val="22"/>
        </w:rPr>
        <w:t>CODE_CHALLENGE — Monaco Editor activated; code submission integrated with verbal explanation.</w:t>
      </w:r>
    </w:p>
    <w:p w14:paraId="0ADCBE0B" w14:textId="77777777" w:rsidR="00B64CAA" w:rsidRDefault="00000000" w:rsidP="00C022F5">
      <w:pPr>
        <w:pStyle w:val="ListNumber"/>
        <w:numPr>
          <w:ilvl w:val="0"/>
          <w:numId w:val="17"/>
        </w:numPr>
      </w:pPr>
      <w:r>
        <w:rPr>
          <w:sz w:val="22"/>
        </w:rPr>
        <w:t>WRAP_UP — AI thanks candidate; session termination sequence initiated.</w:t>
      </w:r>
    </w:p>
    <w:p w14:paraId="51736760" w14:textId="77777777" w:rsidR="00B64CAA" w:rsidRDefault="00000000" w:rsidP="00C022F5">
      <w:pPr>
        <w:pStyle w:val="ListNumber"/>
        <w:numPr>
          <w:ilvl w:val="0"/>
          <w:numId w:val="17"/>
        </w:numPr>
      </w:pPr>
      <w:r>
        <w:rPr>
          <w:sz w:val="22"/>
        </w:rPr>
        <w:t>COMPLETED — Session ends; report generation triggered.</w:t>
      </w:r>
    </w:p>
    <w:p w14:paraId="5351B8FC" w14:textId="77777777" w:rsidR="00B64CAA" w:rsidRDefault="00000000">
      <w:pPr>
        <w:spacing w:before="60" w:after="120" w:line="360" w:lineRule="exact"/>
        <w:jc w:val="both"/>
      </w:pPr>
      <w:r>
        <w:t>Context Memory:</w:t>
      </w:r>
    </w:p>
    <w:p w14:paraId="01327B4F" w14:textId="77777777" w:rsidR="00B64CAA" w:rsidRDefault="00000000">
      <w:pPr>
        <w:spacing w:before="60" w:after="120" w:line="360" w:lineRule="exact"/>
        <w:jc w:val="both"/>
      </w:pPr>
      <w:r>
        <w:t>interview_memory.py maintains a rolling context window of the last N conversation turns (configurable), formatted as a structured conversation history that is prepended to each LLM prompt. This enables the AI to reference previous candidate answers ("You mentioned earlier that you have experience with CAN-BUS — can you explain the difference between CAN 2.0A and CAN-FD?") without asking redundant questions.</w:t>
      </w:r>
    </w:p>
    <w:p w14:paraId="08B13E6C" w14:textId="77777777" w:rsidR="00B64CAA" w:rsidRDefault="00000000">
      <w:pPr>
        <w:spacing w:before="60" w:after="120" w:line="360" w:lineRule="exact"/>
        <w:jc w:val="both"/>
      </w:pPr>
      <w:r>
        <w:t>Dynamic Difficulty Adaptation:</w:t>
      </w:r>
    </w:p>
    <w:p w14:paraId="12B47BF9" w14:textId="77777777" w:rsidR="00B64CAA" w:rsidRDefault="00000000">
      <w:pPr>
        <w:spacing w:before="60" w:after="120" w:line="360" w:lineRule="exact"/>
        <w:jc w:val="both"/>
      </w:pPr>
      <w:r>
        <w:t>After each candidate response, interview_scoring.py computes a running technical score. If the running score exceeds a "High Performance" threshold, the next question is drawn from the Hard difficulty pool. If the running score falls below a "Low Performance" threshold, the next question is drawn from the Easy pool. This adaptive mechanism ensures that the interview comprehensively maps the candidate's full competency spectrum.</w:t>
      </w:r>
    </w:p>
    <w:p w14:paraId="3104AA0E" w14:textId="77777777" w:rsidR="00B64CAA" w:rsidRDefault="00000000">
      <w:pPr>
        <w:spacing w:before="60" w:after="120" w:line="360" w:lineRule="exact"/>
        <w:jc w:val="both"/>
      </w:pPr>
      <w:r>
        <w:t>Session Termination:</w:t>
      </w:r>
    </w:p>
    <w:p w14:paraId="1AFCABD3" w14:textId="77777777" w:rsidR="00B64CAA" w:rsidRDefault="00000000">
      <w:pPr>
        <w:spacing w:before="60" w:after="120" w:line="360" w:lineRule="exact"/>
        <w:jc w:val="both"/>
      </w:pPr>
      <w:r>
        <w:t xml:space="preserve">Upon receiving a termination signal (timer expiry, explicit end, or candidate disconnection), conversation_manager.py updates </w:t>
      </w:r>
      <w:proofErr w:type="spellStart"/>
      <w:r>
        <w:t>InterviewSession.status_id</w:t>
      </w:r>
      <w:proofErr w:type="spellEnd"/>
      <w:r>
        <w:t xml:space="preserve"> = 4 (INTERVIEW_COMPLETED) and triggers ranking_engine.py for final report generation.</w:t>
      </w:r>
    </w:p>
    <w:p w14:paraId="6A58797B" w14:textId="77777777" w:rsidR="00B64CAA" w:rsidRDefault="00000000">
      <w:pPr>
        <w:spacing w:before="240" w:after="120"/>
      </w:pPr>
      <w:r>
        <w:rPr>
          <w:b/>
          <w:color w:val="00467F"/>
          <w:sz w:val="26"/>
        </w:rPr>
        <w:t>9.9 Module 8 — Question Engine and Bank Management</w:t>
      </w:r>
    </w:p>
    <w:p w14:paraId="5F39523D" w14:textId="77777777" w:rsidR="00B64CAA" w:rsidRDefault="00000000">
      <w:pPr>
        <w:spacing w:before="60" w:after="120" w:line="360" w:lineRule="exact"/>
        <w:jc w:val="both"/>
      </w:pPr>
      <w:r>
        <w:t>Purpose: Manages the repository of interview questions and implements the question selection algorithm used by the interview engine.</w:t>
      </w:r>
    </w:p>
    <w:p w14:paraId="3514DB8E" w14:textId="77777777" w:rsidR="00B64CAA" w:rsidRDefault="00000000">
      <w:pPr>
        <w:spacing w:before="60" w:after="120" w:line="360" w:lineRule="exact"/>
        <w:jc w:val="both"/>
      </w:pPr>
      <w:r>
        <w:t>Backend Service: admin_service.py (CRUD), question selection logic in ai_orchestrator.py</w:t>
      </w:r>
    </w:p>
    <w:p w14:paraId="7C37B7EA" w14:textId="77777777" w:rsidR="00B64CAA" w:rsidRDefault="00000000">
      <w:pPr>
        <w:spacing w:before="60" w:after="120" w:line="360" w:lineRule="exact"/>
        <w:jc w:val="both"/>
      </w:pPr>
      <w:r>
        <w:t>Question Selection Algorithm:</w:t>
      </w:r>
    </w:p>
    <w:p w14:paraId="00978A57" w14:textId="77777777" w:rsidR="00B64CAA" w:rsidRDefault="00000000" w:rsidP="00C022F5">
      <w:pPr>
        <w:pStyle w:val="ListNumber"/>
        <w:numPr>
          <w:ilvl w:val="0"/>
          <w:numId w:val="18"/>
        </w:numPr>
      </w:pPr>
      <w:r>
        <w:rPr>
          <w:sz w:val="22"/>
        </w:rPr>
        <w:t xml:space="preserve">Role-specific pool construction: Questions are filtered by </w:t>
      </w:r>
      <w:proofErr w:type="spellStart"/>
      <w:r>
        <w:rPr>
          <w:sz w:val="22"/>
        </w:rPr>
        <w:t>role_id</w:t>
      </w:r>
      <w:proofErr w:type="spellEnd"/>
      <w:r>
        <w:rPr>
          <w:sz w:val="22"/>
        </w:rPr>
        <w:t xml:space="preserve"> (role-specific) and </w:t>
      </w:r>
      <w:proofErr w:type="spellStart"/>
      <w:r>
        <w:rPr>
          <w:sz w:val="22"/>
        </w:rPr>
        <w:t>department_id</w:t>
      </w:r>
      <w:proofErr w:type="spellEnd"/>
      <w:r>
        <w:rPr>
          <w:sz w:val="22"/>
        </w:rPr>
        <w:t xml:space="preserve"> (department-wide).</w:t>
      </w:r>
    </w:p>
    <w:p w14:paraId="50A2E8AC" w14:textId="77777777" w:rsidR="00B64CAA" w:rsidRDefault="00000000" w:rsidP="00C022F5">
      <w:pPr>
        <w:pStyle w:val="ListNumber"/>
        <w:numPr>
          <w:ilvl w:val="0"/>
          <w:numId w:val="18"/>
        </w:numPr>
      </w:pPr>
      <w:r>
        <w:rPr>
          <w:sz w:val="22"/>
        </w:rPr>
        <w:t xml:space="preserve">Difficulty distribution: Questions are selected proportionally from Easy/Medium/Hard pools according to the role's </w:t>
      </w:r>
      <w:proofErr w:type="spellStart"/>
      <w:r>
        <w:rPr>
          <w:sz w:val="22"/>
        </w:rPr>
        <w:t>difficulty_distribution</w:t>
      </w:r>
      <w:proofErr w:type="spellEnd"/>
      <w:r>
        <w:rPr>
          <w:sz w:val="22"/>
        </w:rPr>
        <w:t xml:space="preserve"> configuration.</w:t>
      </w:r>
    </w:p>
    <w:p w14:paraId="14C4E9C0" w14:textId="77777777" w:rsidR="00B64CAA" w:rsidRDefault="00000000" w:rsidP="00C022F5">
      <w:pPr>
        <w:pStyle w:val="ListNumber"/>
        <w:numPr>
          <w:ilvl w:val="0"/>
          <w:numId w:val="18"/>
        </w:numPr>
      </w:pPr>
      <w:r>
        <w:rPr>
          <w:sz w:val="22"/>
        </w:rPr>
        <w:t xml:space="preserve">Deduplication: </w:t>
      </w:r>
      <w:proofErr w:type="spellStart"/>
      <w:r>
        <w:rPr>
          <w:sz w:val="22"/>
        </w:rPr>
        <w:t>InterviewQuestionsLog</w:t>
      </w:r>
      <w:proofErr w:type="spellEnd"/>
      <w:r>
        <w:rPr>
          <w:sz w:val="22"/>
        </w:rPr>
        <w:t xml:space="preserve"> is checked to prevent repeating questions already asked in the current session.</w:t>
      </w:r>
    </w:p>
    <w:p w14:paraId="614832D4" w14:textId="77777777" w:rsidR="00B64CAA" w:rsidRDefault="00000000" w:rsidP="00C022F5">
      <w:pPr>
        <w:pStyle w:val="ListNumber"/>
        <w:numPr>
          <w:ilvl w:val="0"/>
          <w:numId w:val="18"/>
        </w:numPr>
      </w:pPr>
      <w:r>
        <w:rPr>
          <w:sz w:val="22"/>
        </w:rPr>
        <w:t xml:space="preserve">LLM-generated follow-ups: If the candidate's response reveals a specific knowledge gap, prompt_engine.py generates a targeted follow-up question rather than selecting the next predefined question. This generated question is logged in </w:t>
      </w:r>
      <w:proofErr w:type="spellStart"/>
      <w:r>
        <w:rPr>
          <w:sz w:val="22"/>
        </w:rPr>
        <w:t>InterviewQuestionsLog</w:t>
      </w:r>
      <w:proofErr w:type="spellEnd"/>
      <w:r>
        <w:rPr>
          <w:sz w:val="22"/>
        </w:rPr>
        <w:t xml:space="preserve"> with a NULL </w:t>
      </w:r>
      <w:proofErr w:type="spellStart"/>
      <w:r>
        <w:rPr>
          <w:sz w:val="22"/>
        </w:rPr>
        <w:t>question_id</w:t>
      </w:r>
      <w:proofErr w:type="spellEnd"/>
      <w:r>
        <w:rPr>
          <w:sz w:val="22"/>
        </w:rPr>
        <w:t xml:space="preserve"> and the generated text in </w:t>
      </w:r>
      <w:proofErr w:type="spellStart"/>
      <w:r>
        <w:rPr>
          <w:sz w:val="22"/>
        </w:rPr>
        <w:t>question_text_used</w:t>
      </w:r>
      <w:proofErr w:type="spellEnd"/>
      <w:r>
        <w:rPr>
          <w:sz w:val="22"/>
        </w:rPr>
        <w:t>.</w:t>
      </w:r>
    </w:p>
    <w:p w14:paraId="29D2E52E" w14:textId="77777777" w:rsidR="00B64CAA" w:rsidRDefault="00000000">
      <w:pPr>
        <w:spacing w:before="60" w:after="120" w:line="360" w:lineRule="exact"/>
        <w:jc w:val="both"/>
      </w:pPr>
      <w:r>
        <w:t>Admin Question Management:</w:t>
      </w:r>
    </w:p>
    <w:p w14:paraId="1AAEDA59" w14:textId="77777777" w:rsidR="00B64CAA" w:rsidRDefault="00000000">
      <w:pPr>
        <w:spacing w:before="60" w:after="120" w:line="360" w:lineRule="exact"/>
        <w:jc w:val="both"/>
      </w:pPr>
      <w:r>
        <w:t xml:space="preserve">The </w:t>
      </w:r>
      <w:proofErr w:type="spellStart"/>
      <w:r>
        <w:t>AdminPanel.jsx</w:t>
      </w:r>
      <w:proofErr w:type="spellEnd"/>
      <w:r>
        <w:t xml:space="preserve"> provides a full-featured question bank interface with:</w:t>
      </w:r>
    </w:p>
    <w:p w14:paraId="40FB4A7E" w14:textId="77777777" w:rsidR="00B64CAA" w:rsidRDefault="00000000">
      <w:pPr>
        <w:pStyle w:val="ListBullet"/>
        <w:spacing w:before="40" w:after="40"/>
      </w:pPr>
      <w:r>
        <w:rPr>
          <w:sz w:val="22"/>
        </w:rPr>
        <w:t>Searchable, filterable question table (by department, role, difficulty, category)</w:t>
      </w:r>
    </w:p>
    <w:p w14:paraId="0365AC87" w14:textId="77777777" w:rsidR="00B64CAA" w:rsidRDefault="00000000">
      <w:pPr>
        <w:pStyle w:val="ListBullet"/>
        <w:spacing w:before="40" w:after="40"/>
      </w:pPr>
      <w:r>
        <w:rPr>
          <w:sz w:val="22"/>
        </w:rPr>
        <w:t>Inline CRUD (Create/Read/Update/Delete)</w:t>
      </w:r>
    </w:p>
    <w:p w14:paraId="6E9867F8" w14:textId="77777777" w:rsidR="00B64CAA" w:rsidRDefault="00000000">
      <w:pPr>
        <w:pStyle w:val="ListBullet"/>
        <w:spacing w:before="40" w:after="40"/>
      </w:pPr>
      <w:r>
        <w:rPr>
          <w:sz w:val="22"/>
        </w:rPr>
        <w:t>Keywords editor (tag-based input for expected answer keywords)</w:t>
      </w:r>
    </w:p>
    <w:p w14:paraId="67D98662" w14:textId="77777777" w:rsidR="00B64CAA" w:rsidRDefault="00000000">
      <w:pPr>
        <w:pStyle w:val="ListBullet"/>
        <w:spacing w:before="40" w:after="40"/>
      </w:pPr>
      <w:r>
        <w:rPr>
          <w:sz w:val="22"/>
        </w:rPr>
        <w:t>CSV import for bulk question addition (Module 20)</w:t>
      </w:r>
    </w:p>
    <w:p w14:paraId="1F055005" w14:textId="77777777" w:rsidR="00B64CAA" w:rsidRDefault="00000000">
      <w:pPr>
        <w:spacing w:before="240" w:after="120"/>
      </w:pPr>
      <w:r>
        <w:rPr>
          <w:b/>
          <w:color w:val="00467F"/>
          <w:sz w:val="26"/>
        </w:rPr>
        <w:t>9.10 Module 9 — Speech-to-Text (STT) Module</w:t>
      </w:r>
    </w:p>
    <w:p w14:paraId="29DB914E" w14:textId="77777777" w:rsidR="00B64CAA" w:rsidRDefault="00000000">
      <w:pPr>
        <w:spacing w:before="60" w:after="120" w:line="360" w:lineRule="exact"/>
        <w:jc w:val="both"/>
      </w:pPr>
      <w:r>
        <w:t>Purpose: Converts the candidate's spoken interview responses from audio to text in real time with sub-second latency.</w:t>
      </w:r>
    </w:p>
    <w:p w14:paraId="67622DBB" w14:textId="77777777" w:rsidR="00B64CAA" w:rsidRDefault="00000000">
      <w:pPr>
        <w:spacing w:before="60" w:after="120" w:line="360" w:lineRule="exact"/>
        <w:jc w:val="both"/>
      </w:pPr>
      <w:r>
        <w:t>Frontend Hooks: useAudioRecorder.js, useWebSocketSTT.js, useVAD.js</w:t>
      </w:r>
    </w:p>
    <w:p w14:paraId="3C815B51" w14:textId="77777777" w:rsidR="00B64CAA" w:rsidRDefault="00000000">
      <w:pPr>
        <w:spacing w:before="60" w:after="120" w:line="360" w:lineRule="exact"/>
        <w:jc w:val="both"/>
      </w:pPr>
      <w:r>
        <w:t>Backend Service: whisper_service.py</w:t>
      </w:r>
    </w:p>
    <w:p w14:paraId="4998F9FB" w14:textId="77777777" w:rsidR="00B64CAA" w:rsidRDefault="00000000">
      <w:pPr>
        <w:spacing w:before="60" w:after="120" w:line="360" w:lineRule="exact"/>
        <w:jc w:val="both"/>
      </w:pPr>
      <w:r>
        <w:t>Implementation Flow:</w:t>
      </w:r>
    </w:p>
    <w:p w14:paraId="0CBAFDEF" w14:textId="77777777" w:rsidR="00B64CAA" w:rsidRDefault="00000000" w:rsidP="00C022F5">
      <w:pPr>
        <w:pStyle w:val="ListNumber"/>
        <w:numPr>
          <w:ilvl w:val="0"/>
          <w:numId w:val="19"/>
        </w:numPr>
      </w:pPr>
      <w:r>
        <w:rPr>
          <w:sz w:val="22"/>
        </w:rPr>
        <w:t xml:space="preserve">useAudioRecorder.js </w:t>
      </w:r>
      <w:proofErr w:type="spellStart"/>
      <w:r>
        <w:rPr>
          <w:sz w:val="22"/>
        </w:rPr>
        <w:t>initialises</w:t>
      </w:r>
      <w:proofErr w:type="spellEnd"/>
      <w:r>
        <w:rPr>
          <w:sz w:val="22"/>
        </w:rPr>
        <w:t xml:space="preserve"> </w:t>
      </w:r>
      <w:proofErr w:type="spellStart"/>
      <w:r>
        <w:rPr>
          <w:sz w:val="22"/>
        </w:rPr>
        <w:t>MediaRecorder</w:t>
      </w:r>
      <w:proofErr w:type="spellEnd"/>
      <w:r>
        <w:rPr>
          <w:sz w:val="22"/>
        </w:rPr>
        <w:t xml:space="preserve"> with the </w:t>
      </w:r>
      <w:proofErr w:type="spellStart"/>
      <w:r>
        <w:rPr>
          <w:sz w:val="22"/>
        </w:rPr>
        <w:t>WebM</w:t>
      </w:r>
      <w:proofErr w:type="spellEnd"/>
      <w:r>
        <w:rPr>
          <w:sz w:val="22"/>
        </w:rPr>
        <w:t>/Opus audio codec (chosen for efficient compression of speech audio at 16kHz sampling rate) and captures audio in 500ms interval chunks.</w:t>
      </w:r>
    </w:p>
    <w:p w14:paraId="7CAC74F0" w14:textId="77777777" w:rsidR="00B64CAA" w:rsidRDefault="00000000" w:rsidP="00C022F5">
      <w:pPr>
        <w:pStyle w:val="ListNumber"/>
        <w:numPr>
          <w:ilvl w:val="0"/>
          <w:numId w:val="19"/>
        </w:numPr>
      </w:pPr>
      <w:r>
        <w:rPr>
          <w:sz w:val="22"/>
        </w:rPr>
        <w:t>useVAD.js (Voice Activity Detection) monitors audio energy levels. During AI Avatar speech (TTS playback), VAD suppresses audio capture to prevent the AI's voice from being transcribed as candidate speech (echo prevention).</w:t>
      </w:r>
    </w:p>
    <w:p w14:paraId="7F0F2773" w14:textId="77777777" w:rsidR="00B64CAA" w:rsidRDefault="00000000" w:rsidP="00C022F5">
      <w:pPr>
        <w:pStyle w:val="ListNumber"/>
        <w:numPr>
          <w:ilvl w:val="0"/>
          <w:numId w:val="19"/>
        </w:numPr>
      </w:pPr>
      <w:r>
        <w:rPr>
          <w:sz w:val="22"/>
        </w:rPr>
        <w:t xml:space="preserve">Each 500ms </w:t>
      </w:r>
      <w:proofErr w:type="spellStart"/>
      <w:r>
        <w:rPr>
          <w:sz w:val="22"/>
        </w:rPr>
        <w:t>WebM</w:t>
      </w:r>
      <w:proofErr w:type="spellEnd"/>
      <w:r>
        <w:rPr>
          <w:sz w:val="22"/>
        </w:rPr>
        <w:t xml:space="preserve"> blob is transmitted to the server via useWebSocketSTT.js as a binary WebSocket frame.</w:t>
      </w:r>
    </w:p>
    <w:p w14:paraId="0369682F" w14:textId="77777777" w:rsidR="00B64CAA" w:rsidRDefault="00000000" w:rsidP="00C022F5">
      <w:pPr>
        <w:pStyle w:val="ListNumber"/>
        <w:numPr>
          <w:ilvl w:val="0"/>
          <w:numId w:val="19"/>
        </w:numPr>
      </w:pPr>
      <w:r>
        <w:rPr>
          <w:sz w:val="22"/>
        </w:rPr>
        <w:t xml:space="preserve">whisper_service.py receives the binary frame, constructs a temporary in-memory audio buffer, and submits it to the </w:t>
      </w:r>
      <w:proofErr w:type="spellStart"/>
      <w:r>
        <w:rPr>
          <w:sz w:val="22"/>
        </w:rPr>
        <w:t>Groq</w:t>
      </w:r>
      <w:proofErr w:type="spellEnd"/>
      <w:r>
        <w:rPr>
          <w:sz w:val="22"/>
        </w:rPr>
        <w:t xml:space="preserve"> API's Whisper transcription endpoint.</w:t>
      </w:r>
    </w:p>
    <w:p w14:paraId="7DCE7ADC" w14:textId="77777777" w:rsidR="00B64CAA" w:rsidRDefault="00000000" w:rsidP="00C022F5">
      <w:pPr>
        <w:pStyle w:val="ListNumber"/>
        <w:numPr>
          <w:ilvl w:val="0"/>
          <w:numId w:val="19"/>
        </w:numPr>
      </w:pPr>
      <w:r>
        <w:rPr>
          <w:sz w:val="22"/>
        </w:rPr>
        <w:t xml:space="preserve">The </w:t>
      </w:r>
      <w:proofErr w:type="spellStart"/>
      <w:r>
        <w:rPr>
          <w:sz w:val="22"/>
        </w:rPr>
        <w:t>Groq</w:t>
      </w:r>
      <w:proofErr w:type="spellEnd"/>
      <w:r>
        <w:rPr>
          <w:sz w:val="22"/>
        </w:rPr>
        <w:t xml:space="preserve"> API returns a transcript string in typically 300–700ms.</w:t>
      </w:r>
    </w:p>
    <w:p w14:paraId="754C3511" w14:textId="77777777" w:rsidR="00B64CAA" w:rsidRDefault="00000000" w:rsidP="00C022F5">
      <w:pPr>
        <w:pStyle w:val="ListNumber"/>
        <w:numPr>
          <w:ilvl w:val="0"/>
          <w:numId w:val="19"/>
        </w:numPr>
      </w:pPr>
      <w:r>
        <w:rPr>
          <w:sz w:val="22"/>
        </w:rPr>
        <w:t xml:space="preserve">The transcript is returned to the frontend as a WebSocket JSON message: </w:t>
      </w:r>
      <w:proofErr w:type="gramStart"/>
      <w:r>
        <w:rPr>
          <w:sz w:val="22"/>
        </w:rPr>
        <w:t>{ "</w:t>
      </w:r>
      <w:proofErr w:type="gramEnd"/>
      <w:r>
        <w:rPr>
          <w:sz w:val="22"/>
        </w:rPr>
        <w:t xml:space="preserve">type": "transcript", "text": </w:t>
      </w:r>
      <w:proofErr w:type="gramStart"/>
      <w:r>
        <w:rPr>
          <w:sz w:val="22"/>
        </w:rPr>
        <w:t>"..." }</w:t>
      </w:r>
      <w:proofErr w:type="gramEnd"/>
      <w:r>
        <w:rPr>
          <w:sz w:val="22"/>
        </w:rPr>
        <w:t xml:space="preserve"> for display in the candidate's live transcript overlay.</w:t>
      </w:r>
    </w:p>
    <w:p w14:paraId="079CC3CB" w14:textId="77777777" w:rsidR="00B64CAA" w:rsidRDefault="00000000" w:rsidP="00C022F5">
      <w:pPr>
        <w:pStyle w:val="ListNumber"/>
        <w:numPr>
          <w:ilvl w:val="0"/>
          <w:numId w:val="19"/>
        </w:numPr>
      </w:pPr>
      <w:r>
        <w:rPr>
          <w:sz w:val="22"/>
        </w:rPr>
        <w:t>Simultaneously, the transcript is passed to interview_memory.py for context accumulation and to ai_orchestrator.py for evaluation.</w:t>
      </w:r>
    </w:p>
    <w:p w14:paraId="240FE48A" w14:textId="77777777" w:rsidR="00B64CAA" w:rsidRDefault="00000000">
      <w:pPr>
        <w:spacing w:before="60" w:after="120" w:line="360" w:lineRule="exact"/>
        <w:jc w:val="both"/>
      </w:pPr>
      <w:r>
        <w:t xml:space="preserve">Memory Management: A 15MB hard limit on the WebSocket receive buffer is enforced in </w:t>
      </w:r>
      <w:proofErr w:type="spellStart"/>
      <w:r>
        <w:t>Main.py's</w:t>
      </w:r>
      <w:proofErr w:type="spellEnd"/>
      <w:r>
        <w:t xml:space="preserve"> WebSocket handler:</w:t>
      </w:r>
    </w:p>
    <w:p w14:paraId="10BF58E7" w14:textId="77777777" w:rsidR="00B64CAA" w:rsidRDefault="00000000">
      <w:pPr>
        <w:shd w:val="clear" w:color="auto" w:fill="F5F5F5"/>
        <w:spacing w:after="0"/>
      </w:pPr>
      <w:r>
        <w:rPr>
          <w:rFonts w:ascii="Courier New" w:hAnsi="Courier New"/>
          <w:sz w:val="18"/>
        </w:rPr>
        <w:t xml:space="preserve">MAX_BUFFER_SIZE = 15 * 1024 * </w:t>
      </w:r>
      <w:proofErr w:type="gramStart"/>
      <w:r>
        <w:rPr>
          <w:rFonts w:ascii="Courier New" w:hAnsi="Courier New"/>
          <w:sz w:val="18"/>
        </w:rPr>
        <w:t>1024  #</w:t>
      </w:r>
      <w:proofErr w:type="gramEnd"/>
      <w:r>
        <w:rPr>
          <w:rFonts w:ascii="Courier New" w:hAnsi="Courier New"/>
          <w:sz w:val="18"/>
        </w:rPr>
        <w:t xml:space="preserve"> 15MB</w:t>
      </w:r>
    </w:p>
    <w:p w14:paraId="17C2566F" w14:textId="77777777" w:rsidR="00B64CAA" w:rsidRDefault="00000000">
      <w:pPr>
        <w:shd w:val="clear" w:color="auto" w:fill="F5F5F5"/>
        <w:spacing w:after="0"/>
      </w:pPr>
      <w:r>
        <w:rPr>
          <w:rFonts w:ascii="Courier New" w:hAnsi="Courier New"/>
          <w:sz w:val="18"/>
        </w:rPr>
        <w:t xml:space="preserve">if </w:t>
      </w:r>
      <w:proofErr w:type="spellStart"/>
      <w:r>
        <w:rPr>
          <w:rFonts w:ascii="Courier New" w:hAnsi="Courier New"/>
          <w:sz w:val="18"/>
        </w:rPr>
        <w:t>len</w:t>
      </w:r>
      <w:proofErr w:type="spellEnd"/>
      <w:r>
        <w:rPr>
          <w:rFonts w:ascii="Courier New" w:hAnsi="Courier New"/>
          <w:sz w:val="18"/>
        </w:rPr>
        <w:t>(data) &gt; MAX_BUFFER_SIZE:</w:t>
      </w:r>
    </w:p>
    <w:p w14:paraId="157AA2DD" w14:textId="77777777" w:rsidR="00B64CAA" w:rsidRDefault="00000000">
      <w:pPr>
        <w:shd w:val="clear" w:color="auto" w:fill="F5F5F5"/>
        <w:spacing w:after="0"/>
      </w:pPr>
      <w:r>
        <w:rPr>
          <w:rFonts w:ascii="Courier New" w:hAnsi="Courier New"/>
          <w:sz w:val="18"/>
        </w:rPr>
        <w:t xml:space="preserve">    await </w:t>
      </w:r>
      <w:proofErr w:type="spellStart"/>
      <w:proofErr w:type="gramStart"/>
      <w:r>
        <w:rPr>
          <w:rFonts w:ascii="Courier New" w:hAnsi="Courier New"/>
          <w:sz w:val="18"/>
        </w:rPr>
        <w:t>websocket.close</w:t>
      </w:r>
      <w:proofErr w:type="spellEnd"/>
      <w:proofErr w:type="gramEnd"/>
      <w:r>
        <w:rPr>
          <w:rFonts w:ascii="Courier New" w:hAnsi="Courier New"/>
          <w:sz w:val="18"/>
        </w:rPr>
        <w:t>(code=1009, reason="Message too large")</w:t>
      </w:r>
    </w:p>
    <w:p w14:paraId="1CC6B727" w14:textId="77777777" w:rsidR="00B64CAA" w:rsidRDefault="00000000">
      <w:pPr>
        <w:shd w:val="clear" w:color="auto" w:fill="F5F5F5"/>
        <w:spacing w:after="0"/>
      </w:pPr>
      <w:r>
        <w:rPr>
          <w:rFonts w:ascii="Courier New" w:hAnsi="Courier New"/>
          <w:sz w:val="18"/>
        </w:rPr>
        <w:t xml:space="preserve">    break</w:t>
      </w:r>
    </w:p>
    <w:p w14:paraId="0E6D15DC" w14:textId="77777777" w:rsidR="00B64CAA" w:rsidRDefault="00000000">
      <w:pPr>
        <w:spacing w:before="60" w:after="120" w:line="360" w:lineRule="exact"/>
        <w:jc w:val="both"/>
      </w:pPr>
      <w:r>
        <w:t>This prevents memory exhaustion attacks via maliciously large audio frames.</w:t>
      </w:r>
    </w:p>
    <w:p w14:paraId="09EC3F5D" w14:textId="77777777" w:rsidR="00B64CAA" w:rsidRDefault="00000000">
      <w:pPr>
        <w:spacing w:before="240" w:after="120"/>
      </w:pPr>
      <w:r>
        <w:rPr>
          <w:b/>
          <w:color w:val="00467F"/>
          <w:sz w:val="26"/>
        </w:rPr>
        <w:t>9.11 Module 10 — Text-to-Speech (TTS) Module</w:t>
      </w:r>
    </w:p>
    <w:p w14:paraId="47478D3B" w14:textId="77777777" w:rsidR="00B64CAA" w:rsidRDefault="00000000">
      <w:pPr>
        <w:spacing w:before="60" w:after="120" w:line="360" w:lineRule="exact"/>
        <w:jc w:val="both"/>
      </w:pPr>
      <w:r>
        <w:t>Purpose: Converts the AI interviewer's generated text responses to high-fidelity speech audio, streamed directly to the candidate's browser without disk I/O.</w:t>
      </w:r>
    </w:p>
    <w:p w14:paraId="1F01DDFD" w14:textId="77777777" w:rsidR="00B64CAA" w:rsidRDefault="00000000">
      <w:pPr>
        <w:spacing w:before="60" w:after="120" w:line="360" w:lineRule="exact"/>
        <w:jc w:val="both"/>
      </w:pPr>
      <w:r>
        <w:t>Backend Service: tts_service.py</w:t>
      </w:r>
    </w:p>
    <w:p w14:paraId="25ADE650" w14:textId="77777777" w:rsidR="00B64CAA" w:rsidRDefault="00000000">
      <w:pPr>
        <w:spacing w:before="60" w:after="120" w:line="360" w:lineRule="exact"/>
        <w:jc w:val="both"/>
      </w:pPr>
      <w:r>
        <w:t>Frontend Consumption: useAvatarState.js (triggers avatar speaking animation), useAvatarLipSync.js (drives lip sync)</w:t>
      </w:r>
    </w:p>
    <w:p w14:paraId="1B6955C5" w14:textId="77777777" w:rsidR="00B64CAA" w:rsidRDefault="00000000">
      <w:pPr>
        <w:spacing w:before="60" w:after="120" w:line="360" w:lineRule="exact"/>
        <w:jc w:val="both"/>
      </w:pPr>
      <w:r>
        <w:t>Implementation Details:</w:t>
      </w:r>
    </w:p>
    <w:p w14:paraId="330C1DB7" w14:textId="77777777" w:rsidR="00B64CAA" w:rsidRDefault="00000000">
      <w:pPr>
        <w:spacing w:before="60" w:after="120" w:line="360" w:lineRule="exact"/>
        <w:jc w:val="both"/>
      </w:pPr>
      <w:r>
        <w:t xml:space="preserve">tts_service.py receives the LLM-generated response text from ai_orchestrator.py and calls the </w:t>
      </w:r>
      <w:proofErr w:type="spellStart"/>
      <w:r>
        <w:t>ElevenLabs</w:t>
      </w:r>
      <w:proofErr w:type="spellEnd"/>
      <w:r>
        <w:t xml:space="preserve"> streaming TTS API:</w:t>
      </w:r>
    </w:p>
    <w:p w14:paraId="72DCC354" w14:textId="77777777" w:rsidR="00B64CAA" w:rsidRDefault="00000000">
      <w:pPr>
        <w:shd w:val="clear" w:color="auto" w:fill="F5F5F5"/>
        <w:spacing w:after="0"/>
      </w:pPr>
      <w:r>
        <w:rPr>
          <w:rFonts w:ascii="Courier New" w:hAnsi="Courier New"/>
          <w:sz w:val="18"/>
        </w:rPr>
        <w:t xml:space="preserve">async def </w:t>
      </w:r>
      <w:proofErr w:type="spellStart"/>
      <w:r>
        <w:rPr>
          <w:rFonts w:ascii="Courier New" w:hAnsi="Courier New"/>
          <w:sz w:val="18"/>
        </w:rPr>
        <w:t>stream_tts_to_</w:t>
      </w:r>
      <w:proofErr w:type="gramStart"/>
      <w:r>
        <w:rPr>
          <w:rFonts w:ascii="Courier New" w:hAnsi="Courier New"/>
          <w:sz w:val="18"/>
        </w:rPr>
        <w:t>websocket</w:t>
      </w:r>
      <w:proofErr w:type="spellEnd"/>
      <w:r>
        <w:rPr>
          <w:rFonts w:ascii="Courier New" w:hAnsi="Courier New"/>
          <w:sz w:val="18"/>
        </w:rPr>
        <w:t>(</w:t>
      </w:r>
      <w:proofErr w:type="gramEnd"/>
      <w:r>
        <w:rPr>
          <w:rFonts w:ascii="Courier New" w:hAnsi="Courier New"/>
          <w:sz w:val="18"/>
        </w:rPr>
        <w:t xml:space="preserve">text: str, </w:t>
      </w:r>
      <w:proofErr w:type="spellStart"/>
      <w:r>
        <w:rPr>
          <w:rFonts w:ascii="Courier New" w:hAnsi="Courier New"/>
          <w:sz w:val="18"/>
        </w:rPr>
        <w:t>websocket</w:t>
      </w:r>
      <w:proofErr w:type="spellEnd"/>
      <w:r>
        <w:rPr>
          <w:rFonts w:ascii="Courier New" w:hAnsi="Courier New"/>
          <w:sz w:val="18"/>
        </w:rPr>
        <w:t xml:space="preserve">: WebSocket, </w:t>
      </w:r>
      <w:proofErr w:type="spellStart"/>
      <w:r>
        <w:rPr>
          <w:rFonts w:ascii="Courier New" w:hAnsi="Courier New"/>
          <w:sz w:val="18"/>
        </w:rPr>
        <w:t>voice_id</w:t>
      </w:r>
      <w:proofErr w:type="spellEnd"/>
      <w:r>
        <w:rPr>
          <w:rFonts w:ascii="Courier New" w:hAnsi="Courier New"/>
          <w:sz w:val="18"/>
        </w:rPr>
        <w:t>: str):</w:t>
      </w:r>
    </w:p>
    <w:p w14:paraId="1A3E6328" w14:textId="77777777" w:rsidR="00B64CAA" w:rsidRDefault="00000000">
      <w:pPr>
        <w:shd w:val="clear" w:color="auto" w:fill="F5F5F5"/>
        <w:spacing w:after="0"/>
      </w:pPr>
      <w:r>
        <w:rPr>
          <w:rFonts w:ascii="Courier New" w:hAnsi="Courier New"/>
          <w:sz w:val="18"/>
        </w:rPr>
        <w:t xml:space="preserve">    async with </w:t>
      </w:r>
      <w:proofErr w:type="spellStart"/>
      <w:r>
        <w:rPr>
          <w:rFonts w:ascii="Courier New" w:hAnsi="Courier New"/>
          <w:sz w:val="18"/>
        </w:rPr>
        <w:t>elevenlabs_</w:t>
      </w:r>
      <w:proofErr w:type="gramStart"/>
      <w:r>
        <w:rPr>
          <w:rFonts w:ascii="Courier New" w:hAnsi="Courier New"/>
          <w:sz w:val="18"/>
        </w:rPr>
        <w:t>client.generate</w:t>
      </w:r>
      <w:proofErr w:type="gramEnd"/>
      <w:r>
        <w:rPr>
          <w:rFonts w:ascii="Courier New" w:hAnsi="Courier New"/>
          <w:sz w:val="18"/>
        </w:rPr>
        <w:t>_</w:t>
      </w:r>
      <w:proofErr w:type="gramStart"/>
      <w:r>
        <w:rPr>
          <w:rFonts w:ascii="Courier New" w:hAnsi="Courier New"/>
          <w:sz w:val="18"/>
        </w:rPr>
        <w:t>stream</w:t>
      </w:r>
      <w:proofErr w:type="spellEnd"/>
      <w:r>
        <w:rPr>
          <w:rFonts w:ascii="Courier New" w:hAnsi="Courier New"/>
          <w:sz w:val="18"/>
        </w:rPr>
        <w:t>(</w:t>
      </w:r>
      <w:proofErr w:type="gramEnd"/>
    </w:p>
    <w:p w14:paraId="666EAFE6" w14:textId="77777777" w:rsidR="00B64CAA" w:rsidRDefault="00000000">
      <w:pPr>
        <w:shd w:val="clear" w:color="auto" w:fill="F5F5F5"/>
        <w:spacing w:after="0"/>
      </w:pPr>
      <w:r>
        <w:rPr>
          <w:rFonts w:ascii="Courier New" w:hAnsi="Courier New"/>
          <w:sz w:val="18"/>
        </w:rPr>
        <w:t xml:space="preserve">        text=text,</w:t>
      </w:r>
    </w:p>
    <w:p w14:paraId="3F5EF780" w14:textId="77777777" w:rsidR="00B64CAA" w:rsidRDefault="00000000">
      <w:pPr>
        <w:shd w:val="clear" w:color="auto" w:fill="F5F5F5"/>
        <w:spacing w:after="0"/>
      </w:pPr>
      <w:r>
        <w:rPr>
          <w:rFonts w:ascii="Courier New" w:hAnsi="Courier New"/>
          <w:sz w:val="18"/>
        </w:rPr>
        <w:t xml:space="preserve">        voice=</w:t>
      </w:r>
      <w:proofErr w:type="spellStart"/>
      <w:r>
        <w:rPr>
          <w:rFonts w:ascii="Courier New" w:hAnsi="Courier New"/>
          <w:sz w:val="18"/>
        </w:rPr>
        <w:t>voice_id</w:t>
      </w:r>
      <w:proofErr w:type="spellEnd"/>
      <w:r>
        <w:rPr>
          <w:rFonts w:ascii="Courier New" w:hAnsi="Courier New"/>
          <w:sz w:val="18"/>
        </w:rPr>
        <w:t>,</w:t>
      </w:r>
    </w:p>
    <w:p w14:paraId="3949C763" w14:textId="77777777" w:rsidR="00B64CAA" w:rsidRDefault="00000000">
      <w:pPr>
        <w:shd w:val="clear" w:color="auto" w:fill="F5F5F5"/>
        <w:spacing w:after="0"/>
      </w:pPr>
      <w:r>
        <w:rPr>
          <w:rFonts w:ascii="Courier New" w:hAnsi="Courier New"/>
          <w:sz w:val="18"/>
        </w:rPr>
        <w:t xml:space="preserve">        model="eleven_turbo_v2_5</w:t>
      </w:r>
      <w:proofErr w:type="gramStart"/>
      <w:r>
        <w:rPr>
          <w:rFonts w:ascii="Courier New" w:hAnsi="Courier New"/>
          <w:sz w:val="18"/>
        </w:rPr>
        <w:t>",  #</w:t>
      </w:r>
      <w:proofErr w:type="gramEnd"/>
      <w:r>
        <w:rPr>
          <w:rFonts w:ascii="Courier New" w:hAnsi="Courier New"/>
          <w:sz w:val="18"/>
        </w:rPr>
        <w:t xml:space="preserve"> Lowest latency model</w:t>
      </w:r>
    </w:p>
    <w:p w14:paraId="5E72EB4B" w14:textId="77777777" w:rsidR="00B64CAA" w:rsidRDefault="00000000">
      <w:pPr>
        <w:shd w:val="clear" w:color="auto" w:fill="F5F5F5"/>
        <w:spacing w:after="0"/>
      </w:pPr>
      <w:r>
        <w:rPr>
          <w:rFonts w:ascii="Courier New" w:hAnsi="Courier New"/>
          <w:sz w:val="18"/>
        </w:rPr>
        <w:t xml:space="preserve">        stream=True</w:t>
      </w:r>
    </w:p>
    <w:p w14:paraId="79B97D46" w14:textId="77777777" w:rsidR="00B64CAA" w:rsidRDefault="00000000">
      <w:pPr>
        <w:shd w:val="clear" w:color="auto" w:fill="F5F5F5"/>
        <w:spacing w:after="0"/>
      </w:pPr>
      <w:r>
        <w:rPr>
          <w:rFonts w:ascii="Courier New" w:hAnsi="Courier New"/>
          <w:sz w:val="18"/>
        </w:rPr>
        <w:t xml:space="preserve">    ) </w:t>
      </w:r>
      <w:proofErr w:type="gramStart"/>
      <w:r>
        <w:rPr>
          <w:rFonts w:ascii="Courier New" w:hAnsi="Courier New"/>
          <w:sz w:val="18"/>
        </w:rPr>
        <w:t>as</w:t>
      </w:r>
      <w:proofErr w:type="gramEnd"/>
      <w:r>
        <w:rPr>
          <w:rFonts w:ascii="Courier New" w:hAnsi="Courier New"/>
          <w:sz w:val="18"/>
        </w:rPr>
        <w:t xml:space="preserve"> </w:t>
      </w:r>
      <w:proofErr w:type="spellStart"/>
      <w:r>
        <w:rPr>
          <w:rFonts w:ascii="Courier New" w:hAnsi="Courier New"/>
          <w:sz w:val="18"/>
        </w:rPr>
        <w:t>audio_stream</w:t>
      </w:r>
      <w:proofErr w:type="spellEnd"/>
      <w:r>
        <w:rPr>
          <w:rFonts w:ascii="Courier New" w:hAnsi="Courier New"/>
          <w:sz w:val="18"/>
        </w:rPr>
        <w:t>:</w:t>
      </w:r>
    </w:p>
    <w:p w14:paraId="5C07EF3F" w14:textId="77777777" w:rsidR="00B64CAA" w:rsidRDefault="00000000">
      <w:pPr>
        <w:shd w:val="clear" w:color="auto" w:fill="F5F5F5"/>
        <w:spacing w:after="0"/>
      </w:pPr>
      <w:r>
        <w:rPr>
          <w:rFonts w:ascii="Courier New" w:hAnsi="Courier New"/>
          <w:sz w:val="18"/>
        </w:rPr>
        <w:t xml:space="preserve">        async for chunk in </w:t>
      </w:r>
      <w:proofErr w:type="spellStart"/>
      <w:r>
        <w:rPr>
          <w:rFonts w:ascii="Courier New" w:hAnsi="Courier New"/>
          <w:sz w:val="18"/>
        </w:rPr>
        <w:t>audio_stream</w:t>
      </w:r>
      <w:proofErr w:type="spellEnd"/>
      <w:r>
        <w:rPr>
          <w:rFonts w:ascii="Courier New" w:hAnsi="Courier New"/>
          <w:sz w:val="18"/>
        </w:rPr>
        <w:t>:</w:t>
      </w:r>
    </w:p>
    <w:p w14:paraId="377237CD" w14:textId="77777777" w:rsidR="00B64CAA" w:rsidRDefault="00000000">
      <w:pPr>
        <w:shd w:val="clear" w:color="auto" w:fill="F5F5F5"/>
        <w:spacing w:after="0"/>
      </w:pPr>
      <w:r>
        <w:rPr>
          <w:rFonts w:ascii="Courier New" w:hAnsi="Courier New"/>
          <w:sz w:val="18"/>
        </w:rPr>
        <w:t xml:space="preserve">            await </w:t>
      </w:r>
      <w:proofErr w:type="spellStart"/>
      <w:proofErr w:type="gramStart"/>
      <w:r>
        <w:rPr>
          <w:rFonts w:ascii="Courier New" w:hAnsi="Courier New"/>
          <w:sz w:val="18"/>
        </w:rPr>
        <w:t>websocket.send</w:t>
      </w:r>
      <w:proofErr w:type="gramEnd"/>
      <w:r>
        <w:rPr>
          <w:rFonts w:ascii="Courier New" w:hAnsi="Courier New"/>
          <w:sz w:val="18"/>
        </w:rPr>
        <w:t>_bytes</w:t>
      </w:r>
      <w:proofErr w:type="spellEnd"/>
      <w:r>
        <w:rPr>
          <w:rFonts w:ascii="Courier New" w:hAnsi="Courier New"/>
          <w:sz w:val="18"/>
        </w:rPr>
        <w:t>(</w:t>
      </w:r>
      <w:proofErr w:type="gramStart"/>
      <w:r>
        <w:rPr>
          <w:rFonts w:ascii="Courier New" w:hAnsi="Courier New"/>
          <w:sz w:val="18"/>
        </w:rPr>
        <w:t>chunk)  #</w:t>
      </w:r>
      <w:proofErr w:type="gramEnd"/>
      <w:r>
        <w:rPr>
          <w:rFonts w:ascii="Courier New" w:hAnsi="Courier New"/>
          <w:sz w:val="18"/>
        </w:rPr>
        <w:t xml:space="preserve"> Direct stream to frontend</w:t>
      </w:r>
    </w:p>
    <w:p w14:paraId="33D38D3D" w14:textId="77777777" w:rsidR="00B64CAA" w:rsidRDefault="00000000">
      <w:pPr>
        <w:spacing w:before="60" w:after="120" w:line="360" w:lineRule="exact"/>
        <w:jc w:val="both"/>
      </w:pPr>
      <w:r>
        <w:t xml:space="preserve">The audio stream is sent as binary WebSocket frames directly to the frontend. The frontend receives these frames in useWebSocketSTT.js, appends them to a </w:t>
      </w:r>
      <w:proofErr w:type="spellStart"/>
      <w:r>
        <w:t>SourceBuffer</w:t>
      </w:r>
      <w:proofErr w:type="spellEnd"/>
      <w:r>
        <w:t xml:space="preserve"> in the HTML5 </w:t>
      </w:r>
      <w:proofErr w:type="spellStart"/>
      <w:r>
        <w:t>MediaSource</w:t>
      </w:r>
      <w:proofErr w:type="spellEnd"/>
      <w:r>
        <w:t xml:space="preserve"> API, and plays them via an </w:t>
      </w:r>
      <w:proofErr w:type="spellStart"/>
      <w:r>
        <w:t>AudioContext</w:t>
      </w:r>
      <w:proofErr w:type="spellEnd"/>
      <w:r>
        <w:t xml:space="preserve"> node. This zero-disk streaming architecture eliminates the 200–500ms file write/read latency that would occur if the audio were written to disk first.</w:t>
      </w:r>
    </w:p>
    <w:p w14:paraId="55DE27DD" w14:textId="77777777" w:rsidR="00B64CAA" w:rsidRDefault="00000000">
      <w:pPr>
        <w:spacing w:before="240" w:after="120"/>
      </w:pPr>
      <w:r>
        <w:rPr>
          <w:b/>
          <w:color w:val="00467F"/>
          <w:sz w:val="26"/>
        </w:rPr>
        <w:t>9.12 Module 11 — Avatar System</w:t>
      </w:r>
    </w:p>
    <w:p w14:paraId="46AC26CC" w14:textId="77777777" w:rsidR="00B64CAA" w:rsidRDefault="00000000">
      <w:pPr>
        <w:spacing w:before="60" w:after="120" w:line="360" w:lineRule="exact"/>
        <w:jc w:val="both"/>
      </w:pPr>
      <w:r>
        <w:t xml:space="preserve">Purpose: Renders the 3D AI Avatar interviewer with real-time, audio-reactive lip </w:t>
      </w:r>
      <w:proofErr w:type="spellStart"/>
      <w:r>
        <w:t>synchronisation</w:t>
      </w:r>
      <w:proofErr w:type="spellEnd"/>
      <w:r>
        <w:t>, creating an immersive humanoid interview presence.</w:t>
      </w:r>
    </w:p>
    <w:p w14:paraId="55592DF5" w14:textId="77777777" w:rsidR="00B64CAA" w:rsidRDefault="00000000">
      <w:pPr>
        <w:spacing w:before="60" w:after="120" w:line="360" w:lineRule="exact"/>
        <w:jc w:val="both"/>
      </w:pPr>
      <w:r>
        <w:t xml:space="preserve">Frontend Components: Avatar3D.jsx, </w:t>
      </w:r>
      <w:proofErr w:type="spellStart"/>
      <w:r>
        <w:t>AvatarRig.jsx</w:t>
      </w:r>
      <w:proofErr w:type="spellEnd"/>
    </w:p>
    <w:p w14:paraId="594505A4" w14:textId="77777777" w:rsidR="00B64CAA" w:rsidRDefault="00000000">
      <w:pPr>
        <w:spacing w:before="60" w:after="120" w:line="360" w:lineRule="exact"/>
        <w:jc w:val="both"/>
      </w:pPr>
      <w:r>
        <w:t>Frontend Hooks: useAvatarState.js, useAvatarLipSync.js</w:t>
      </w:r>
    </w:p>
    <w:p w14:paraId="47F64529" w14:textId="77777777" w:rsidR="00B64CAA" w:rsidRDefault="00000000">
      <w:pPr>
        <w:spacing w:before="60" w:after="120" w:line="360" w:lineRule="exact"/>
        <w:jc w:val="both"/>
      </w:pPr>
      <w:r>
        <w:t>Implementation Details:</w:t>
      </w:r>
    </w:p>
    <w:p w14:paraId="4DC814E7" w14:textId="77777777" w:rsidR="00B64CAA" w:rsidRDefault="00000000">
      <w:pPr>
        <w:spacing w:before="60" w:after="120" w:line="360" w:lineRule="exact"/>
        <w:jc w:val="both"/>
      </w:pPr>
      <w:r>
        <w:t xml:space="preserve">Avatar Model: The 3D avatar is a rigged humanoid model in </w:t>
      </w:r>
      <w:proofErr w:type="spellStart"/>
      <w:r>
        <w:t>glTF</w:t>
      </w:r>
      <w:proofErr w:type="spellEnd"/>
      <w:r>
        <w:t>/GLB format, featuring:</w:t>
      </w:r>
    </w:p>
    <w:p w14:paraId="0FD6C80C" w14:textId="77777777" w:rsidR="00B64CAA" w:rsidRDefault="00000000">
      <w:pPr>
        <w:pStyle w:val="ListBullet"/>
        <w:spacing w:before="40" w:after="40"/>
      </w:pPr>
      <w:r>
        <w:rPr>
          <w:sz w:val="22"/>
        </w:rPr>
        <w:t>Skeletal rig for body animation (idle, thinking, nodding)</w:t>
      </w:r>
    </w:p>
    <w:p w14:paraId="3DC53DF0" w14:textId="77777777" w:rsidR="00B64CAA" w:rsidRDefault="00000000">
      <w:pPr>
        <w:pStyle w:val="ListBullet"/>
        <w:spacing w:before="40" w:after="40"/>
      </w:pPr>
      <w:r>
        <w:rPr>
          <w:sz w:val="22"/>
        </w:rPr>
        <w:t>Morph targets for facial expressions (15+ phoneme mouth shapes/visemes)</w:t>
      </w:r>
    </w:p>
    <w:p w14:paraId="52E60843" w14:textId="77777777" w:rsidR="00B64CAA" w:rsidRDefault="00000000">
      <w:pPr>
        <w:pStyle w:val="ListBullet"/>
        <w:spacing w:before="40" w:after="40"/>
      </w:pPr>
      <w:r>
        <w:rPr>
          <w:sz w:val="22"/>
        </w:rPr>
        <w:t>PBR (Physically Based Rendering) materials for realistic skin and clothing rendering</w:t>
      </w:r>
    </w:p>
    <w:p w14:paraId="5DD7D7A4" w14:textId="77777777" w:rsidR="00B64CAA" w:rsidRDefault="00000000">
      <w:pPr>
        <w:spacing w:before="60" w:after="120" w:line="360" w:lineRule="exact"/>
        <w:jc w:val="both"/>
      </w:pPr>
      <w:r>
        <w:t>Animation State Machine (useAvatarState.js):</w:t>
      </w:r>
    </w:p>
    <w:tbl>
      <w:tblPr>
        <w:tblStyle w:val="TableGrid"/>
        <w:tblW w:w="0" w:type="auto"/>
        <w:tblLook w:val="04A0" w:firstRow="1" w:lastRow="0" w:firstColumn="1" w:lastColumn="0" w:noHBand="0" w:noVBand="1"/>
      </w:tblPr>
      <w:tblGrid>
        <w:gridCol w:w="3000"/>
        <w:gridCol w:w="3000"/>
        <w:gridCol w:w="3000"/>
      </w:tblGrid>
      <w:tr w:rsidR="00B64CAA" w14:paraId="738939C8" w14:textId="77777777">
        <w:tc>
          <w:tcPr>
            <w:tcW w:w="3000" w:type="dxa"/>
            <w:shd w:val="clear" w:color="auto" w:fill="D0E4F5"/>
          </w:tcPr>
          <w:p w14:paraId="3C789E99" w14:textId="77777777" w:rsidR="00B64CAA" w:rsidRDefault="00000000">
            <w:r>
              <w:rPr>
                <w:b/>
                <w:sz w:val="20"/>
              </w:rPr>
              <w:t>State</w:t>
            </w:r>
          </w:p>
        </w:tc>
        <w:tc>
          <w:tcPr>
            <w:tcW w:w="3000" w:type="dxa"/>
            <w:shd w:val="clear" w:color="auto" w:fill="D0E4F5"/>
          </w:tcPr>
          <w:p w14:paraId="7A691C42" w14:textId="77777777" w:rsidR="00B64CAA" w:rsidRDefault="00000000">
            <w:r>
              <w:rPr>
                <w:b/>
                <w:sz w:val="20"/>
              </w:rPr>
              <w:t>Trigger</w:t>
            </w:r>
          </w:p>
        </w:tc>
        <w:tc>
          <w:tcPr>
            <w:tcW w:w="3000" w:type="dxa"/>
            <w:shd w:val="clear" w:color="auto" w:fill="D0E4F5"/>
          </w:tcPr>
          <w:p w14:paraId="2D6E1786" w14:textId="77777777" w:rsidR="00B64CAA" w:rsidRDefault="00000000">
            <w:r>
              <w:rPr>
                <w:b/>
                <w:sz w:val="20"/>
              </w:rPr>
              <w:t>Animation</w:t>
            </w:r>
          </w:p>
        </w:tc>
      </w:tr>
      <w:tr w:rsidR="00B64CAA" w14:paraId="2B300BAA" w14:textId="77777777">
        <w:tc>
          <w:tcPr>
            <w:tcW w:w="3000" w:type="dxa"/>
          </w:tcPr>
          <w:p w14:paraId="727AA025" w14:textId="77777777" w:rsidR="00B64CAA" w:rsidRDefault="00000000">
            <w:r>
              <w:rPr>
                <w:sz w:val="20"/>
              </w:rPr>
              <w:t>IDLE</w:t>
            </w:r>
          </w:p>
        </w:tc>
        <w:tc>
          <w:tcPr>
            <w:tcW w:w="3000" w:type="dxa"/>
          </w:tcPr>
          <w:p w14:paraId="655E9A42" w14:textId="77777777" w:rsidR="00B64CAA" w:rsidRDefault="00000000">
            <w:r>
              <w:rPr>
                <w:sz w:val="20"/>
              </w:rPr>
              <w:t>Default</w:t>
            </w:r>
          </w:p>
        </w:tc>
        <w:tc>
          <w:tcPr>
            <w:tcW w:w="3000" w:type="dxa"/>
          </w:tcPr>
          <w:p w14:paraId="7950C8B0" w14:textId="77777777" w:rsidR="00B64CAA" w:rsidRDefault="00000000">
            <w:r>
              <w:rPr>
                <w:sz w:val="20"/>
              </w:rPr>
              <w:t>Subtle breathing loop; occasional blink</w:t>
            </w:r>
          </w:p>
        </w:tc>
      </w:tr>
      <w:tr w:rsidR="00B64CAA" w14:paraId="6A775A93" w14:textId="77777777">
        <w:tc>
          <w:tcPr>
            <w:tcW w:w="3000" w:type="dxa"/>
          </w:tcPr>
          <w:p w14:paraId="6D3C38D2" w14:textId="77777777" w:rsidR="00B64CAA" w:rsidRDefault="00000000">
            <w:r>
              <w:rPr>
                <w:sz w:val="20"/>
              </w:rPr>
              <w:t>SPEAKING</w:t>
            </w:r>
          </w:p>
        </w:tc>
        <w:tc>
          <w:tcPr>
            <w:tcW w:w="3000" w:type="dxa"/>
          </w:tcPr>
          <w:p w14:paraId="3A5CB5BE" w14:textId="77777777" w:rsidR="00B64CAA" w:rsidRDefault="00000000">
            <w:r>
              <w:rPr>
                <w:sz w:val="20"/>
              </w:rPr>
              <w:t>TTS audio playing</w:t>
            </w:r>
          </w:p>
        </w:tc>
        <w:tc>
          <w:tcPr>
            <w:tcW w:w="3000" w:type="dxa"/>
          </w:tcPr>
          <w:p w14:paraId="11B511C5" w14:textId="77777777" w:rsidR="00B64CAA" w:rsidRDefault="00000000">
            <w:r>
              <w:rPr>
                <w:sz w:val="20"/>
              </w:rPr>
              <w:t>Mouth open; head nodding; gesture animations</w:t>
            </w:r>
          </w:p>
        </w:tc>
      </w:tr>
      <w:tr w:rsidR="00B64CAA" w14:paraId="6E9C5338" w14:textId="77777777">
        <w:tc>
          <w:tcPr>
            <w:tcW w:w="3000" w:type="dxa"/>
          </w:tcPr>
          <w:p w14:paraId="7FDAB974" w14:textId="77777777" w:rsidR="00B64CAA" w:rsidRDefault="00000000">
            <w:r>
              <w:rPr>
                <w:sz w:val="20"/>
              </w:rPr>
              <w:t>THINKING</w:t>
            </w:r>
          </w:p>
        </w:tc>
        <w:tc>
          <w:tcPr>
            <w:tcW w:w="3000" w:type="dxa"/>
          </w:tcPr>
          <w:p w14:paraId="0509813E" w14:textId="77777777" w:rsidR="00B64CAA" w:rsidRDefault="00000000">
            <w:r>
              <w:rPr>
                <w:sz w:val="20"/>
              </w:rPr>
              <w:t>LLM processing (after candidate response)</w:t>
            </w:r>
          </w:p>
        </w:tc>
        <w:tc>
          <w:tcPr>
            <w:tcW w:w="3000" w:type="dxa"/>
          </w:tcPr>
          <w:p w14:paraId="58AFE2CA" w14:textId="77777777" w:rsidR="00B64CAA" w:rsidRDefault="00000000">
            <w:r>
              <w:rPr>
                <w:sz w:val="20"/>
              </w:rPr>
              <w:t>Head tilt; thoughtful expression</w:t>
            </w:r>
          </w:p>
        </w:tc>
      </w:tr>
      <w:tr w:rsidR="00B64CAA" w14:paraId="4ED22C09" w14:textId="77777777">
        <w:tc>
          <w:tcPr>
            <w:tcW w:w="3000" w:type="dxa"/>
          </w:tcPr>
          <w:p w14:paraId="7E318480" w14:textId="77777777" w:rsidR="00B64CAA" w:rsidRDefault="00000000">
            <w:r>
              <w:rPr>
                <w:sz w:val="20"/>
              </w:rPr>
              <w:t>LISTENING</w:t>
            </w:r>
          </w:p>
        </w:tc>
        <w:tc>
          <w:tcPr>
            <w:tcW w:w="3000" w:type="dxa"/>
          </w:tcPr>
          <w:p w14:paraId="4CB517C3" w14:textId="77777777" w:rsidR="00B64CAA" w:rsidRDefault="00000000">
            <w:r>
              <w:rPr>
                <w:sz w:val="20"/>
              </w:rPr>
              <w:t>Candidate speaking</w:t>
            </w:r>
          </w:p>
        </w:tc>
        <w:tc>
          <w:tcPr>
            <w:tcW w:w="3000" w:type="dxa"/>
          </w:tcPr>
          <w:p w14:paraId="5A5D7805" w14:textId="77777777" w:rsidR="00B64CAA" w:rsidRDefault="00000000">
            <w:r>
              <w:rPr>
                <w:sz w:val="20"/>
              </w:rPr>
              <w:t>Attentive pose; slight forward lean</w:t>
            </w:r>
          </w:p>
        </w:tc>
      </w:tr>
    </w:tbl>
    <w:p w14:paraId="6FF03566" w14:textId="77777777" w:rsidR="00B64CAA" w:rsidRDefault="00B64CAA"/>
    <w:p w14:paraId="6D3D8BFA" w14:textId="77777777" w:rsidR="00B64CAA" w:rsidRDefault="00000000">
      <w:pPr>
        <w:spacing w:before="60" w:after="120" w:line="360" w:lineRule="exact"/>
        <w:jc w:val="both"/>
      </w:pPr>
      <w:r>
        <w:t xml:space="preserve">Lip </w:t>
      </w:r>
      <w:proofErr w:type="spellStart"/>
      <w:r>
        <w:t>Synchronisation</w:t>
      </w:r>
      <w:proofErr w:type="spellEnd"/>
      <w:r>
        <w:t xml:space="preserve"> (useAvatarLipSync.js):</w:t>
      </w:r>
    </w:p>
    <w:p w14:paraId="6D2FF4D2" w14:textId="77777777" w:rsidR="00B64CAA" w:rsidRDefault="00000000">
      <w:pPr>
        <w:spacing w:before="60" w:after="120" w:line="360" w:lineRule="exact"/>
        <w:jc w:val="both"/>
      </w:pPr>
      <w:r>
        <w:t xml:space="preserve">The hook creates a Web Audio API </w:t>
      </w:r>
      <w:proofErr w:type="spellStart"/>
      <w:r>
        <w:t>AnalyserNode</w:t>
      </w:r>
      <w:proofErr w:type="spellEnd"/>
      <w:r>
        <w:t xml:space="preserve"> connected to the TTS audio output. Each animation frame (60fps), the </w:t>
      </w:r>
      <w:proofErr w:type="spellStart"/>
      <w:r>
        <w:t>analyser's</w:t>
      </w:r>
      <w:proofErr w:type="spellEnd"/>
      <w:r>
        <w:t xml:space="preserve"> frequency data is sampled:</w:t>
      </w:r>
    </w:p>
    <w:p w14:paraId="63D017FE" w14:textId="77777777" w:rsidR="00B64CAA" w:rsidRDefault="00000000">
      <w:pPr>
        <w:shd w:val="clear" w:color="auto" w:fill="F5F5F5"/>
        <w:spacing w:after="0"/>
      </w:pPr>
      <w:proofErr w:type="spellStart"/>
      <w:proofErr w:type="gramStart"/>
      <w:r>
        <w:rPr>
          <w:rFonts w:ascii="Courier New" w:hAnsi="Courier New"/>
          <w:sz w:val="18"/>
        </w:rPr>
        <w:t>analyser.getByteFrequencyData</w:t>
      </w:r>
      <w:proofErr w:type="spellEnd"/>
      <w:proofErr w:type="gramEnd"/>
      <w:r>
        <w:rPr>
          <w:rFonts w:ascii="Courier New" w:hAnsi="Courier New"/>
          <w:sz w:val="18"/>
        </w:rPr>
        <w:t>(</w:t>
      </w:r>
      <w:proofErr w:type="spellStart"/>
      <w:r>
        <w:rPr>
          <w:rFonts w:ascii="Courier New" w:hAnsi="Courier New"/>
          <w:sz w:val="18"/>
        </w:rPr>
        <w:t>dataArray</w:t>
      </w:r>
      <w:proofErr w:type="spellEnd"/>
      <w:r>
        <w:rPr>
          <w:rFonts w:ascii="Courier New" w:hAnsi="Courier New"/>
          <w:sz w:val="18"/>
        </w:rPr>
        <w:t>);</w:t>
      </w:r>
    </w:p>
    <w:p w14:paraId="41356748" w14:textId="77777777" w:rsidR="00B64CAA" w:rsidRDefault="00000000">
      <w:pPr>
        <w:shd w:val="clear" w:color="auto" w:fill="F5F5F5"/>
        <w:spacing w:after="0"/>
      </w:pPr>
      <w:r>
        <w:rPr>
          <w:rFonts w:ascii="Courier New" w:hAnsi="Courier New"/>
          <w:sz w:val="18"/>
        </w:rPr>
        <w:t>// Map frequency bands to viseme morph targets</w:t>
      </w:r>
    </w:p>
    <w:p w14:paraId="38C8003C" w14:textId="77777777" w:rsidR="00B64CAA" w:rsidRDefault="00000000">
      <w:pPr>
        <w:shd w:val="clear" w:color="auto" w:fill="F5F5F5"/>
        <w:spacing w:after="0"/>
      </w:pPr>
      <w:r>
        <w:rPr>
          <w:rFonts w:ascii="Courier New" w:hAnsi="Courier New"/>
          <w:sz w:val="18"/>
        </w:rPr>
        <w:t xml:space="preserve">const </w:t>
      </w:r>
      <w:proofErr w:type="spellStart"/>
      <w:r>
        <w:rPr>
          <w:rFonts w:ascii="Courier New" w:hAnsi="Courier New"/>
          <w:sz w:val="18"/>
        </w:rPr>
        <w:t>mouthOpen</w:t>
      </w:r>
      <w:proofErr w:type="spellEnd"/>
      <w:r>
        <w:rPr>
          <w:rFonts w:ascii="Courier New" w:hAnsi="Courier New"/>
          <w:sz w:val="18"/>
        </w:rPr>
        <w:t xml:space="preserve"> = </w:t>
      </w:r>
      <w:proofErr w:type="spellStart"/>
      <w:proofErr w:type="gramStart"/>
      <w:r>
        <w:rPr>
          <w:rFonts w:ascii="Courier New" w:hAnsi="Courier New"/>
          <w:sz w:val="18"/>
        </w:rPr>
        <w:t>dataArray</w:t>
      </w:r>
      <w:proofErr w:type="spellEnd"/>
      <w:r>
        <w:rPr>
          <w:rFonts w:ascii="Courier New" w:hAnsi="Courier New"/>
          <w:sz w:val="18"/>
        </w:rPr>
        <w:t>[</w:t>
      </w:r>
      <w:proofErr w:type="gramEnd"/>
      <w:r>
        <w:rPr>
          <w:rFonts w:ascii="Courier New" w:hAnsi="Courier New"/>
          <w:sz w:val="18"/>
        </w:rPr>
        <w:t xml:space="preserve">3] / </w:t>
      </w:r>
      <w:proofErr w:type="gramStart"/>
      <w:r>
        <w:rPr>
          <w:rFonts w:ascii="Courier New" w:hAnsi="Courier New"/>
          <w:sz w:val="18"/>
        </w:rPr>
        <w:t>255;  /</w:t>
      </w:r>
      <w:proofErr w:type="gramEnd"/>
      <w:r>
        <w:rPr>
          <w:rFonts w:ascii="Courier New" w:hAnsi="Courier New"/>
          <w:sz w:val="18"/>
        </w:rPr>
        <w:t>/ ~200-300Hz band — vowel energy</w:t>
      </w:r>
    </w:p>
    <w:p w14:paraId="6BBDD7C9" w14:textId="77777777" w:rsidR="00B64CAA" w:rsidRDefault="00000000">
      <w:pPr>
        <w:shd w:val="clear" w:color="auto" w:fill="F5F5F5"/>
        <w:spacing w:after="0"/>
      </w:pPr>
      <w:r>
        <w:rPr>
          <w:rFonts w:ascii="Courier New" w:hAnsi="Courier New"/>
          <w:sz w:val="18"/>
        </w:rPr>
        <w:t xml:space="preserve">const </w:t>
      </w:r>
      <w:proofErr w:type="spellStart"/>
      <w:r>
        <w:rPr>
          <w:rFonts w:ascii="Courier New" w:hAnsi="Courier New"/>
          <w:sz w:val="18"/>
        </w:rPr>
        <w:t>mouthRound</w:t>
      </w:r>
      <w:proofErr w:type="spellEnd"/>
      <w:r>
        <w:rPr>
          <w:rFonts w:ascii="Courier New" w:hAnsi="Courier New"/>
          <w:sz w:val="18"/>
        </w:rPr>
        <w:t xml:space="preserve"> = </w:t>
      </w:r>
      <w:proofErr w:type="spellStart"/>
      <w:proofErr w:type="gramStart"/>
      <w:r>
        <w:rPr>
          <w:rFonts w:ascii="Courier New" w:hAnsi="Courier New"/>
          <w:sz w:val="18"/>
        </w:rPr>
        <w:t>dataArray</w:t>
      </w:r>
      <w:proofErr w:type="spellEnd"/>
      <w:r>
        <w:rPr>
          <w:rFonts w:ascii="Courier New" w:hAnsi="Courier New"/>
          <w:sz w:val="18"/>
        </w:rPr>
        <w:t>[</w:t>
      </w:r>
      <w:proofErr w:type="gramEnd"/>
      <w:r>
        <w:rPr>
          <w:rFonts w:ascii="Courier New" w:hAnsi="Courier New"/>
          <w:sz w:val="18"/>
        </w:rPr>
        <w:t>6] / 255; // ~400-500Hz band — consonant energy</w:t>
      </w:r>
    </w:p>
    <w:p w14:paraId="6D0C19A0" w14:textId="77777777" w:rsidR="00B64CAA" w:rsidRDefault="00000000">
      <w:pPr>
        <w:shd w:val="clear" w:color="auto" w:fill="F5F5F5"/>
        <w:spacing w:after="0"/>
      </w:pPr>
      <w:proofErr w:type="spellStart"/>
      <w:proofErr w:type="gramStart"/>
      <w:r>
        <w:rPr>
          <w:rFonts w:ascii="Courier New" w:hAnsi="Courier New"/>
          <w:sz w:val="18"/>
        </w:rPr>
        <w:t>avatarRef.current.morphTargetInfluences</w:t>
      </w:r>
      <w:proofErr w:type="spellEnd"/>
      <w:proofErr w:type="gramEnd"/>
      <w:r>
        <w:rPr>
          <w:rFonts w:ascii="Courier New" w:hAnsi="Courier New"/>
          <w:sz w:val="18"/>
        </w:rPr>
        <w:t xml:space="preserve">[VISEME_O] = </w:t>
      </w:r>
      <w:proofErr w:type="spellStart"/>
      <w:r>
        <w:rPr>
          <w:rFonts w:ascii="Courier New" w:hAnsi="Courier New"/>
          <w:sz w:val="18"/>
        </w:rPr>
        <w:t>mouthOpen</w:t>
      </w:r>
      <w:proofErr w:type="spellEnd"/>
      <w:r>
        <w:rPr>
          <w:rFonts w:ascii="Courier New" w:hAnsi="Courier New"/>
          <w:sz w:val="18"/>
        </w:rPr>
        <w:t>;</w:t>
      </w:r>
    </w:p>
    <w:p w14:paraId="044006A4" w14:textId="77777777" w:rsidR="00B64CAA" w:rsidRDefault="00000000">
      <w:pPr>
        <w:shd w:val="clear" w:color="auto" w:fill="F5F5F5"/>
        <w:spacing w:after="0"/>
      </w:pPr>
      <w:proofErr w:type="spellStart"/>
      <w:proofErr w:type="gramStart"/>
      <w:r>
        <w:rPr>
          <w:rFonts w:ascii="Courier New" w:hAnsi="Courier New"/>
          <w:sz w:val="18"/>
        </w:rPr>
        <w:t>avatarRef.current.morphTargetInfluences</w:t>
      </w:r>
      <w:proofErr w:type="spellEnd"/>
      <w:proofErr w:type="gramEnd"/>
      <w:r>
        <w:rPr>
          <w:rFonts w:ascii="Courier New" w:hAnsi="Courier New"/>
          <w:sz w:val="18"/>
        </w:rPr>
        <w:t xml:space="preserve">[VISEME_U] = </w:t>
      </w:r>
      <w:proofErr w:type="spellStart"/>
      <w:r>
        <w:rPr>
          <w:rFonts w:ascii="Courier New" w:hAnsi="Courier New"/>
          <w:sz w:val="18"/>
        </w:rPr>
        <w:t>mouthRound</w:t>
      </w:r>
      <w:proofErr w:type="spellEnd"/>
      <w:r>
        <w:rPr>
          <w:rFonts w:ascii="Courier New" w:hAnsi="Courier New"/>
          <w:sz w:val="18"/>
        </w:rPr>
        <w:t>;</w:t>
      </w:r>
    </w:p>
    <w:p w14:paraId="274B6A44" w14:textId="77777777" w:rsidR="00B64CAA" w:rsidRDefault="00000000">
      <w:pPr>
        <w:spacing w:before="60" w:after="120" w:line="360" w:lineRule="exact"/>
        <w:jc w:val="both"/>
      </w:pPr>
      <w:r>
        <w:t xml:space="preserve">Performance </w:t>
      </w:r>
      <w:proofErr w:type="spellStart"/>
      <w:r>
        <w:t>Optimisation</w:t>
      </w:r>
      <w:proofErr w:type="spellEnd"/>
      <w:r>
        <w:t xml:space="preserve">: React Three Fiber's render loop is isolated from </w:t>
      </w:r>
      <w:proofErr w:type="spellStart"/>
      <w:r>
        <w:t>React's</w:t>
      </w:r>
      <w:proofErr w:type="spellEnd"/>
      <w:r>
        <w:t xml:space="preserve"> reconciliation cycle via </w:t>
      </w:r>
      <w:proofErr w:type="spellStart"/>
      <w:proofErr w:type="gramStart"/>
      <w:r>
        <w:t>useFrame</w:t>
      </w:r>
      <w:proofErr w:type="spellEnd"/>
      <w:r>
        <w:t>(</w:t>
      </w:r>
      <w:proofErr w:type="gramEnd"/>
      <w:r>
        <w:t xml:space="preserve">). </w:t>
      </w:r>
      <w:proofErr w:type="spellStart"/>
      <w:r>
        <w:t>useMemo</w:t>
      </w:r>
      <w:proofErr w:type="spellEnd"/>
      <w:r>
        <w:t xml:space="preserve"> in Avatar3D.jsx caches the avatar geometry and material instances, preventing re-creation on parent component re-renders.</w:t>
      </w:r>
    </w:p>
    <w:p w14:paraId="13387E62" w14:textId="77777777" w:rsidR="00B64CAA" w:rsidRDefault="00000000">
      <w:pPr>
        <w:spacing w:before="240" w:after="120"/>
      </w:pPr>
      <w:r>
        <w:rPr>
          <w:b/>
          <w:color w:val="00467F"/>
          <w:sz w:val="26"/>
        </w:rPr>
        <w:t>9.13 Module 12 — Proctoring Module</w:t>
      </w:r>
    </w:p>
    <w:p w14:paraId="79553A9B" w14:textId="77777777" w:rsidR="00B64CAA" w:rsidRDefault="00000000">
      <w:pPr>
        <w:spacing w:before="60" w:after="120" w:line="360" w:lineRule="exact"/>
        <w:jc w:val="both"/>
      </w:pPr>
      <w:r>
        <w:t xml:space="preserve">Purpose: Monitors candidate </w:t>
      </w:r>
      <w:proofErr w:type="spellStart"/>
      <w:r>
        <w:t>behaviour</w:t>
      </w:r>
      <w:proofErr w:type="spellEnd"/>
      <w:r>
        <w:t xml:space="preserve"> during the interview to detect potential assessment integrity violations.</w:t>
      </w:r>
    </w:p>
    <w:p w14:paraId="55B657AD" w14:textId="77777777" w:rsidR="00B64CAA" w:rsidRDefault="00000000">
      <w:pPr>
        <w:spacing w:before="60" w:after="120" w:line="360" w:lineRule="exact"/>
        <w:jc w:val="both"/>
      </w:pPr>
      <w:r>
        <w:t>Frontend Hook: useHumanBehavior.js</w:t>
      </w:r>
    </w:p>
    <w:p w14:paraId="4F4E5BFE" w14:textId="77777777" w:rsidR="00B64CAA" w:rsidRDefault="00000000">
      <w:pPr>
        <w:spacing w:before="60" w:after="120" w:line="360" w:lineRule="exact"/>
        <w:jc w:val="both"/>
      </w:pPr>
      <w:r>
        <w:t>Backend Services: behavior_analysis.py, eye_tracking.py</w:t>
      </w:r>
    </w:p>
    <w:p w14:paraId="0C2BF871" w14:textId="77777777" w:rsidR="00B64CAA" w:rsidRDefault="00000000">
      <w:pPr>
        <w:spacing w:before="60" w:after="120" w:line="360" w:lineRule="exact"/>
        <w:jc w:val="both"/>
      </w:pPr>
      <w:r>
        <w:t>Implementation Details:</w:t>
      </w:r>
    </w:p>
    <w:p w14:paraId="0DE6C060" w14:textId="77777777" w:rsidR="00B64CAA" w:rsidRDefault="00000000">
      <w:pPr>
        <w:spacing w:before="60" w:after="120" w:line="360" w:lineRule="exact"/>
        <w:jc w:val="both"/>
      </w:pPr>
      <w:r>
        <w:t>Tab Switch Detection:</w:t>
      </w:r>
    </w:p>
    <w:p w14:paraId="686ED4A0" w14:textId="77777777" w:rsidR="00B64CAA" w:rsidRDefault="00000000">
      <w:pPr>
        <w:shd w:val="clear" w:color="auto" w:fill="F5F5F5"/>
        <w:spacing w:after="0"/>
      </w:pPr>
      <w:proofErr w:type="spellStart"/>
      <w:proofErr w:type="gramStart"/>
      <w:r>
        <w:rPr>
          <w:rFonts w:ascii="Courier New" w:hAnsi="Courier New"/>
          <w:sz w:val="18"/>
        </w:rPr>
        <w:t>document.addEventListener</w:t>
      </w:r>
      <w:proofErr w:type="spellEnd"/>
      <w:proofErr w:type="gramEnd"/>
      <w:r>
        <w:rPr>
          <w:rFonts w:ascii="Courier New" w:hAnsi="Courier New"/>
          <w:sz w:val="18"/>
        </w:rPr>
        <w:t>('</w:t>
      </w:r>
      <w:proofErr w:type="spellStart"/>
      <w:r>
        <w:rPr>
          <w:rFonts w:ascii="Courier New" w:hAnsi="Courier New"/>
          <w:sz w:val="18"/>
        </w:rPr>
        <w:t>visibilitychange</w:t>
      </w:r>
      <w:proofErr w:type="spellEnd"/>
      <w:r>
        <w:rPr>
          <w:rFonts w:ascii="Courier New" w:hAnsi="Courier New"/>
          <w:sz w:val="18"/>
        </w:rPr>
        <w:t>', () =&gt; {</w:t>
      </w:r>
    </w:p>
    <w:p w14:paraId="7EDFEF57" w14:textId="77777777" w:rsidR="00B64CAA" w:rsidRDefault="00000000">
      <w:pPr>
        <w:shd w:val="clear" w:color="auto" w:fill="F5F5F5"/>
        <w:spacing w:after="0"/>
      </w:pPr>
      <w:r>
        <w:rPr>
          <w:rFonts w:ascii="Courier New" w:hAnsi="Courier New"/>
          <w:sz w:val="18"/>
        </w:rPr>
        <w:t xml:space="preserve">  if (</w:t>
      </w:r>
      <w:proofErr w:type="spellStart"/>
      <w:proofErr w:type="gramStart"/>
      <w:r>
        <w:rPr>
          <w:rFonts w:ascii="Courier New" w:hAnsi="Courier New"/>
          <w:sz w:val="18"/>
        </w:rPr>
        <w:t>document.hidden</w:t>
      </w:r>
      <w:proofErr w:type="spellEnd"/>
      <w:proofErr w:type="gramEnd"/>
      <w:r>
        <w:rPr>
          <w:rFonts w:ascii="Courier New" w:hAnsi="Courier New"/>
          <w:sz w:val="18"/>
        </w:rPr>
        <w:t>) {</w:t>
      </w:r>
    </w:p>
    <w:p w14:paraId="6FEDC80D" w14:textId="77777777" w:rsidR="00B64CAA" w:rsidRDefault="00000000">
      <w:pPr>
        <w:shd w:val="clear" w:color="auto" w:fill="F5F5F5"/>
        <w:spacing w:after="0"/>
      </w:pPr>
      <w:r>
        <w:rPr>
          <w:rFonts w:ascii="Courier New" w:hAnsi="Courier New"/>
          <w:sz w:val="18"/>
        </w:rPr>
        <w:t xml:space="preserve">    </w:t>
      </w:r>
      <w:proofErr w:type="spellStart"/>
      <w:proofErr w:type="gramStart"/>
      <w:r>
        <w:rPr>
          <w:rFonts w:ascii="Courier New" w:hAnsi="Courier New"/>
          <w:sz w:val="18"/>
        </w:rPr>
        <w:t>reportProctorEvent</w:t>
      </w:r>
      <w:proofErr w:type="spellEnd"/>
      <w:r>
        <w:rPr>
          <w:rFonts w:ascii="Courier New" w:hAnsi="Courier New"/>
          <w:sz w:val="18"/>
        </w:rPr>
        <w:t>({ type</w:t>
      </w:r>
      <w:proofErr w:type="gramEnd"/>
      <w:r>
        <w:rPr>
          <w:rFonts w:ascii="Courier New" w:hAnsi="Courier New"/>
          <w:sz w:val="18"/>
        </w:rPr>
        <w:t xml:space="preserve">: 'TAB_SWITCH', timestamp: </w:t>
      </w:r>
      <w:proofErr w:type="spellStart"/>
      <w:proofErr w:type="gramStart"/>
      <w:r>
        <w:rPr>
          <w:rFonts w:ascii="Courier New" w:hAnsi="Courier New"/>
          <w:sz w:val="18"/>
        </w:rPr>
        <w:t>Date.now</w:t>
      </w:r>
      <w:proofErr w:type="spellEnd"/>
      <w:r>
        <w:rPr>
          <w:rFonts w:ascii="Courier New" w:hAnsi="Courier New"/>
          <w:sz w:val="18"/>
        </w:rPr>
        <w:t>() }</w:t>
      </w:r>
      <w:proofErr w:type="gramEnd"/>
      <w:r>
        <w:rPr>
          <w:rFonts w:ascii="Courier New" w:hAnsi="Courier New"/>
          <w:sz w:val="18"/>
        </w:rPr>
        <w:t>);</w:t>
      </w:r>
    </w:p>
    <w:p w14:paraId="102086D9" w14:textId="77777777" w:rsidR="00B64CAA" w:rsidRDefault="00000000">
      <w:pPr>
        <w:shd w:val="clear" w:color="auto" w:fill="F5F5F5"/>
        <w:spacing w:after="0"/>
      </w:pPr>
      <w:r>
        <w:rPr>
          <w:rFonts w:ascii="Courier New" w:hAnsi="Courier New"/>
          <w:sz w:val="18"/>
        </w:rPr>
        <w:t xml:space="preserve">  }</w:t>
      </w:r>
    </w:p>
    <w:p w14:paraId="4AE1EA81" w14:textId="77777777" w:rsidR="00B64CAA" w:rsidRDefault="00000000">
      <w:pPr>
        <w:shd w:val="clear" w:color="auto" w:fill="F5F5F5"/>
        <w:spacing w:after="0"/>
      </w:pPr>
      <w:r>
        <w:rPr>
          <w:rFonts w:ascii="Courier New" w:hAnsi="Courier New"/>
          <w:sz w:val="18"/>
        </w:rPr>
        <w:t>});</w:t>
      </w:r>
    </w:p>
    <w:p w14:paraId="57EE2F21" w14:textId="77777777" w:rsidR="00B64CAA" w:rsidRDefault="00000000">
      <w:pPr>
        <w:spacing w:before="60" w:after="120" w:line="360" w:lineRule="exact"/>
        <w:jc w:val="both"/>
      </w:pPr>
      <w:r>
        <w:t>Window Focus Detection:</w:t>
      </w:r>
    </w:p>
    <w:p w14:paraId="6792DDC7" w14:textId="77777777" w:rsidR="00B64CAA" w:rsidRDefault="00000000">
      <w:pPr>
        <w:shd w:val="clear" w:color="auto" w:fill="F5F5F5"/>
        <w:spacing w:after="0"/>
      </w:pPr>
      <w:proofErr w:type="spellStart"/>
      <w:proofErr w:type="gramStart"/>
      <w:r>
        <w:rPr>
          <w:rFonts w:ascii="Courier New" w:hAnsi="Courier New"/>
          <w:sz w:val="18"/>
        </w:rPr>
        <w:t>window.addEventListener</w:t>
      </w:r>
      <w:proofErr w:type="spellEnd"/>
      <w:proofErr w:type="gramEnd"/>
      <w:r>
        <w:rPr>
          <w:rFonts w:ascii="Courier New" w:hAnsi="Courier New"/>
          <w:sz w:val="18"/>
        </w:rPr>
        <w:t>('blur', () =&gt; {</w:t>
      </w:r>
    </w:p>
    <w:p w14:paraId="0852FE80" w14:textId="77777777" w:rsidR="00B64CAA" w:rsidRDefault="00000000">
      <w:pPr>
        <w:shd w:val="clear" w:color="auto" w:fill="F5F5F5"/>
        <w:spacing w:after="0"/>
      </w:pPr>
      <w:r>
        <w:rPr>
          <w:rFonts w:ascii="Courier New" w:hAnsi="Courier New"/>
          <w:sz w:val="18"/>
        </w:rPr>
        <w:t xml:space="preserve">  </w:t>
      </w:r>
      <w:proofErr w:type="spellStart"/>
      <w:proofErr w:type="gramStart"/>
      <w:r>
        <w:rPr>
          <w:rFonts w:ascii="Courier New" w:hAnsi="Courier New"/>
          <w:sz w:val="18"/>
        </w:rPr>
        <w:t>reportProctorEvent</w:t>
      </w:r>
      <w:proofErr w:type="spellEnd"/>
      <w:r>
        <w:rPr>
          <w:rFonts w:ascii="Courier New" w:hAnsi="Courier New"/>
          <w:sz w:val="18"/>
        </w:rPr>
        <w:t>({ type</w:t>
      </w:r>
      <w:proofErr w:type="gramEnd"/>
      <w:r>
        <w:rPr>
          <w:rFonts w:ascii="Courier New" w:hAnsi="Courier New"/>
          <w:sz w:val="18"/>
        </w:rPr>
        <w:t xml:space="preserve">: 'WINDOW_BLUR', timestamp: </w:t>
      </w:r>
      <w:proofErr w:type="spellStart"/>
      <w:proofErr w:type="gramStart"/>
      <w:r>
        <w:rPr>
          <w:rFonts w:ascii="Courier New" w:hAnsi="Courier New"/>
          <w:sz w:val="18"/>
        </w:rPr>
        <w:t>Date.now</w:t>
      </w:r>
      <w:proofErr w:type="spellEnd"/>
      <w:r>
        <w:rPr>
          <w:rFonts w:ascii="Courier New" w:hAnsi="Courier New"/>
          <w:sz w:val="18"/>
        </w:rPr>
        <w:t>() }</w:t>
      </w:r>
      <w:proofErr w:type="gramEnd"/>
      <w:r>
        <w:rPr>
          <w:rFonts w:ascii="Courier New" w:hAnsi="Courier New"/>
          <w:sz w:val="18"/>
        </w:rPr>
        <w:t>);</w:t>
      </w:r>
    </w:p>
    <w:p w14:paraId="72FA3ADB" w14:textId="77777777" w:rsidR="00B64CAA" w:rsidRDefault="00000000">
      <w:pPr>
        <w:shd w:val="clear" w:color="auto" w:fill="F5F5F5"/>
        <w:spacing w:after="0"/>
      </w:pPr>
      <w:r>
        <w:rPr>
          <w:rFonts w:ascii="Courier New" w:hAnsi="Courier New"/>
          <w:sz w:val="18"/>
        </w:rPr>
        <w:t>});</w:t>
      </w:r>
    </w:p>
    <w:p w14:paraId="04B0D2E8" w14:textId="77777777" w:rsidR="00B64CAA" w:rsidRDefault="00000000">
      <w:pPr>
        <w:spacing w:before="60" w:after="120" w:line="360" w:lineRule="exact"/>
        <w:jc w:val="both"/>
      </w:pPr>
      <w:r>
        <w:t>Face Detection (Backend-delegated):</w:t>
      </w:r>
    </w:p>
    <w:p w14:paraId="0E97BEC3" w14:textId="77777777" w:rsidR="00B64CAA" w:rsidRDefault="00000000">
      <w:pPr>
        <w:spacing w:before="60" w:after="120" w:line="360" w:lineRule="exact"/>
        <w:jc w:val="both"/>
      </w:pPr>
      <w:r>
        <w:t>Camera frames are sampled at 1fps and transmitted to eye_tracking.py via a REST endpoint. The backend uses OpenCV-based face detection to verify face presence. Detection of:</w:t>
      </w:r>
    </w:p>
    <w:p w14:paraId="6E7E0652" w14:textId="77777777" w:rsidR="00B64CAA" w:rsidRDefault="00000000">
      <w:pPr>
        <w:pStyle w:val="ListBullet"/>
        <w:spacing w:before="40" w:after="40"/>
      </w:pPr>
      <w:r>
        <w:rPr>
          <w:sz w:val="22"/>
        </w:rPr>
        <w:t>No face in frame → FLAG_NO_FACE</w:t>
      </w:r>
    </w:p>
    <w:p w14:paraId="73C55C91" w14:textId="77777777" w:rsidR="00B64CAA" w:rsidRDefault="00000000">
      <w:pPr>
        <w:pStyle w:val="ListBullet"/>
        <w:spacing w:before="40" w:after="40"/>
      </w:pPr>
      <w:r>
        <w:rPr>
          <w:sz w:val="22"/>
        </w:rPr>
        <w:t>Multiple faces in frame → FLAG_MULTIPLE_FACES</w:t>
      </w:r>
    </w:p>
    <w:p w14:paraId="757D0C5A" w14:textId="77777777" w:rsidR="00B64CAA" w:rsidRDefault="00000000">
      <w:pPr>
        <w:pStyle w:val="ListBullet"/>
        <w:spacing w:before="40" w:after="40"/>
      </w:pPr>
      <w:r>
        <w:rPr>
          <w:sz w:val="22"/>
        </w:rPr>
        <w:t>Sustained gaze deviation → FLAG_GAZE_DEVIATION</w:t>
      </w:r>
    </w:p>
    <w:p w14:paraId="594FC544" w14:textId="77777777" w:rsidR="00B64CAA" w:rsidRDefault="00000000">
      <w:pPr>
        <w:spacing w:before="60" w:after="120" w:line="360" w:lineRule="exact"/>
        <w:jc w:val="both"/>
      </w:pPr>
      <w:r>
        <w:t xml:space="preserve">Performance </w:t>
      </w:r>
      <w:proofErr w:type="spellStart"/>
      <w:r>
        <w:t>Optimisation</w:t>
      </w:r>
      <w:proofErr w:type="spellEnd"/>
      <w:r>
        <w:t>: Client-side heavy WebGL-based face inference (useHumanBehavior.js) is mocked on initial load for i3-class device compatibility. The hook returns simulated event data while delegating real detection to the backend, ensuring the interview UI remains smooth on low-specification hardware.</w:t>
      </w:r>
    </w:p>
    <w:p w14:paraId="644FA32F" w14:textId="77777777" w:rsidR="00B64CAA" w:rsidRDefault="00000000">
      <w:pPr>
        <w:spacing w:before="60" w:after="120" w:line="360" w:lineRule="exact"/>
        <w:jc w:val="both"/>
      </w:pPr>
      <w:r>
        <w:t xml:space="preserve">Proctoring Report Integration: All proctoring flags are accumulated in </w:t>
      </w:r>
      <w:proofErr w:type="spellStart"/>
      <w:r>
        <w:t>InterviewSession.proctoring_flags</w:t>
      </w:r>
      <w:proofErr w:type="spellEnd"/>
      <w:r>
        <w:t xml:space="preserve"> (JSON array) and </w:t>
      </w:r>
      <w:proofErr w:type="spellStart"/>
      <w:r>
        <w:t>summarised</w:t>
      </w:r>
      <w:proofErr w:type="spellEnd"/>
      <w:r>
        <w:t xml:space="preserve"> in </w:t>
      </w:r>
      <w:proofErr w:type="spellStart"/>
      <w:r>
        <w:t>FinalReport.proctoring_summary</w:t>
      </w:r>
      <w:proofErr w:type="spellEnd"/>
      <w:r>
        <w:t>.</w:t>
      </w:r>
    </w:p>
    <w:p w14:paraId="5E3427FA" w14:textId="77777777" w:rsidR="00B64CAA" w:rsidRDefault="00000000">
      <w:pPr>
        <w:spacing w:before="240" w:after="120"/>
      </w:pPr>
      <w:r>
        <w:rPr>
          <w:b/>
          <w:color w:val="00467F"/>
          <w:sz w:val="26"/>
        </w:rPr>
        <w:t>9.14 Module 13 — AI Assessment Engine</w:t>
      </w:r>
    </w:p>
    <w:p w14:paraId="11EE7CDC" w14:textId="77777777" w:rsidR="00B64CAA" w:rsidRDefault="00000000">
      <w:pPr>
        <w:spacing w:before="60" w:after="120" w:line="360" w:lineRule="exact"/>
        <w:jc w:val="both"/>
      </w:pPr>
      <w:r>
        <w:t>Purpose: The cognitive core of the interview pipeline — orchestrating LLM-based evaluation of candidate responses, dynamic question generation, and follow-up logic.</w:t>
      </w:r>
    </w:p>
    <w:p w14:paraId="0538D200" w14:textId="77777777" w:rsidR="00B64CAA" w:rsidRDefault="00000000">
      <w:pPr>
        <w:spacing w:before="60" w:after="120" w:line="360" w:lineRule="exact"/>
        <w:jc w:val="both"/>
      </w:pPr>
      <w:r>
        <w:t>Backend Service: ai_orchestrator.py, prompt_engine.py, openai_service.py, gemini_service.py</w:t>
      </w:r>
    </w:p>
    <w:p w14:paraId="6FDD07D0" w14:textId="77777777" w:rsidR="00B64CAA" w:rsidRDefault="00000000">
      <w:pPr>
        <w:spacing w:before="60" w:after="120" w:line="360" w:lineRule="exact"/>
        <w:jc w:val="both"/>
      </w:pPr>
      <w:r>
        <w:t>Prompt Engineering Architecture (prompt_engine.py):</w:t>
      </w:r>
    </w:p>
    <w:p w14:paraId="0D81B126" w14:textId="77777777" w:rsidR="00B64CAA" w:rsidRDefault="00000000">
      <w:pPr>
        <w:spacing w:before="60" w:after="120" w:line="360" w:lineRule="exact"/>
        <w:jc w:val="both"/>
      </w:pPr>
      <w:r>
        <w:t>Each LLM call is constructed using a multi-layer prompt template:</w:t>
      </w:r>
    </w:p>
    <w:p w14:paraId="4375B893" w14:textId="77777777" w:rsidR="00B64CAA" w:rsidRPr="00C022F5" w:rsidRDefault="00000000" w:rsidP="00C022F5">
      <w:pPr>
        <w:pStyle w:val="ListNumber"/>
        <w:numPr>
          <w:ilvl w:val="0"/>
          <w:numId w:val="0"/>
        </w:numPr>
        <w:ind w:left="360"/>
        <w:rPr>
          <w:b/>
          <w:bCs/>
        </w:rPr>
      </w:pPr>
      <w:r w:rsidRPr="00C022F5">
        <w:rPr>
          <w:b/>
          <w:bCs/>
          <w:sz w:val="22"/>
        </w:rPr>
        <w:t>System Prompt (Role Conditioning):</w:t>
      </w:r>
    </w:p>
    <w:p w14:paraId="1636BAF8" w14:textId="77777777" w:rsidR="00B64CAA" w:rsidRDefault="00000000" w:rsidP="00C022F5">
      <w:pPr>
        <w:shd w:val="clear" w:color="auto" w:fill="F5F5F5"/>
        <w:spacing w:after="0"/>
        <w:ind w:left="360"/>
      </w:pPr>
      <w:r w:rsidRPr="00C022F5">
        <w:rPr>
          <w:rFonts w:ascii="Courier New" w:hAnsi="Courier New"/>
          <w:sz w:val="18"/>
        </w:rPr>
        <w:t xml:space="preserve">You are the Sterling Assessment Engine — an expert technical interviewer for </w:t>
      </w:r>
    </w:p>
    <w:p w14:paraId="4CAF6E38" w14:textId="77777777" w:rsidR="00B64CAA" w:rsidRDefault="00000000" w:rsidP="00C022F5">
      <w:pPr>
        <w:shd w:val="clear" w:color="auto" w:fill="F5F5F5"/>
        <w:spacing w:after="0"/>
        <w:ind w:left="360"/>
      </w:pPr>
      <w:r w:rsidRPr="00C022F5">
        <w:rPr>
          <w:rFonts w:ascii="Courier New" w:hAnsi="Courier New"/>
          <w:sz w:val="18"/>
        </w:rPr>
        <w:t xml:space="preserve">Sterling E-Mobility Solutions Limited. You are currently interviewing a candidate </w:t>
      </w:r>
    </w:p>
    <w:p w14:paraId="0124480B" w14:textId="77777777" w:rsidR="00B64CAA" w:rsidRDefault="00000000" w:rsidP="00C022F5">
      <w:pPr>
        <w:shd w:val="clear" w:color="auto" w:fill="F5F5F5"/>
        <w:spacing w:after="0"/>
        <w:ind w:left="360"/>
      </w:pPr>
      <w:r w:rsidRPr="00C022F5">
        <w:rPr>
          <w:rFonts w:ascii="Courier New" w:hAnsi="Courier New"/>
          <w:sz w:val="18"/>
        </w:rPr>
        <w:t>for the role of {</w:t>
      </w:r>
      <w:proofErr w:type="spellStart"/>
      <w:r w:rsidRPr="00C022F5">
        <w:rPr>
          <w:rFonts w:ascii="Courier New" w:hAnsi="Courier New"/>
          <w:sz w:val="18"/>
        </w:rPr>
        <w:t>role_name</w:t>
      </w:r>
      <w:proofErr w:type="spellEnd"/>
      <w:r w:rsidRPr="00C022F5">
        <w:rPr>
          <w:rFonts w:ascii="Courier New" w:hAnsi="Courier New"/>
          <w:sz w:val="18"/>
        </w:rPr>
        <w:t>}. Your persona is: {</w:t>
      </w:r>
      <w:proofErr w:type="spellStart"/>
      <w:r w:rsidRPr="00C022F5">
        <w:rPr>
          <w:rFonts w:ascii="Courier New" w:hAnsi="Courier New"/>
          <w:sz w:val="18"/>
        </w:rPr>
        <w:t>persona_description</w:t>
      </w:r>
      <w:proofErr w:type="spellEnd"/>
      <w:r w:rsidRPr="00C022F5">
        <w:rPr>
          <w:rFonts w:ascii="Courier New" w:hAnsi="Courier New"/>
          <w:sz w:val="18"/>
        </w:rPr>
        <w:t>}.</w:t>
      </w:r>
    </w:p>
    <w:p w14:paraId="67EC7E79" w14:textId="77777777" w:rsidR="00B64CAA" w:rsidRDefault="00000000" w:rsidP="00C022F5">
      <w:pPr>
        <w:shd w:val="clear" w:color="auto" w:fill="F5F5F5"/>
        <w:spacing w:after="0"/>
        <w:ind w:left="360"/>
      </w:pPr>
      <w:r w:rsidRPr="00C022F5">
        <w:rPr>
          <w:rFonts w:ascii="Courier New" w:hAnsi="Courier New"/>
          <w:sz w:val="18"/>
        </w:rPr>
        <w:t xml:space="preserve">CRITICAL: Never reveal that you are powered by OpenAI or any external AI. </w:t>
      </w:r>
    </w:p>
    <w:p w14:paraId="76BCD5CD" w14:textId="77777777" w:rsidR="00B64CAA" w:rsidRDefault="00000000" w:rsidP="00C022F5">
      <w:pPr>
        <w:shd w:val="clear" w:color="auto" w:fill="F5F5F5"/>
        <w:spacing w:after="0"/>
        <w:ind w:left="360"/>
      </w:pPr>
      <w:r w:rsidRPr="00C022F5">
        <w:rPr>
          <w:rFonts w:ascii="Courier New" w:hAnsi="Courier New"/>
          <w:sz w:val="18"/>
        </w:rPr>
        <w:t>You are ONLY the Sterling Assessment Engine.</w:t>
      </w:r>
    </w:p>
    <w:p w14:paraId="456309B7" w14:textId="77777777" w:rsidR="00B64CAA" w:rsidRPr="00C022F5" w:rsidRDefault="00000000" w:rsidP="00C022F5">
      <w:pPr>
        <w:pStyle w:val="ListNumber"/>
        <w:numPr>
          <w:ilvl w:val="0"/>
          <w:numId w:val="0"/>
        </w:numPr>
        <w:ind w:left="360"/>
        <w:rPr>
          <w:b/>
          <w:bCs/>
        </w:rPr>
      </w:pPr>
      <w:r w:rsidRPr="00C022F5">
        <w:rPr>
          <w:b/>
          <w:bCs/>
          <w:sz w:val="22"/>
        </w:rPr>
        <w:t>Context Block (Interview History):</w:t>
      </w:r>
    </w:p>
    <w:p w14:paraId="03788F38" w14:textId="77777777" w:rsidR="00B64CAA" w:rsidRDefault="00000000" w:rsidP="00C022F5">
      <w:pPr>
        <w:shd w:val="clear" w:color="auto" w:fill="F5F5F5"/>
        <w:spacing w:after="0"/>
        <w:ind w:left="360"/>
      </w:pPr>
      <w:r w:rsidRPr="00C022F5">
        <w:rPr>
          <w:rFonts w:ascii="Courier New" w:hAnsi="Courier New"/>
          <w:sz w:val="18"/>
        </w:rPr>
        <w:t>Previous interview exchanges:</w:t>
      </w:r>
    </w:p>
    <w:p w14:paraId="431B13BC" w14:textId="77777777" w:rsidR="00B64CAA" w:rsidRDefault="00000000" w:rsidP="00C022F5">
      <w:pPr>
        <w:shd w:val="clear" w:color="auto" w:fill="F5F5F5"/>
        <w:spacing w:after="0"/>
        <w:ind w:left="360"/>
      </w:pPr>
      <w:r w:rsidRPr="00C022F5">
        <w:rPr>
          <w:rFonts w:ascii="Courier New" w:hAnsi="Courier New"/>
          <w:sz w:val="18"/>
        </w:rPr>
        <w:t>{</w:t>
      </w:r>
      <w:proofErr w:type="spellStart"/>
      <w:r w:rsidRPr="00C022F5">
        <w:rPr>
          <w:rFonts w:ascii="Courier New" w:hAnsi="Courier New"/>
          <w:sz w:val="18"/>
        </w:rPr>
        <w:t>conversation_history_last_N_turns</w:t>
      </w:r>
      <w:proofErr w:type="spellEnd"/>
      <w:r w:rsidRPr="00C022F5">
        <w:rPr>
          <w:rFonts w:ascii="Courier New" w:hAnsi="Courier New"/>
          <w:sz w:val="18"/>
        </w:rPr>
        <w:t>}</w:t>
      </w:r>
    </w:p>
    <w:p w14:paraId="00D0FC93" w14:textId="77777777" w:rsidR="00B64CAA" w:rsidRPr="00C022F5" w:rsidRDefault="00000000" w:rsidP="00C022F5">
      <w:pPr>
        <w:pStyle w:val="ListNumber"/>
        <w:numPr>
          <w:ilvl w:val="0"/>
          <w:numId w:val="0"/>
        </w:numPr>
        <w:ind w:left="360"/>
        <w:rPr>
          <w:b/>
          <w:bCs/>
        </w:rPr>
      </w:pPr>
      <w:r w:rsidRPr="00C022F5">
        <w:rPr>
          <w:b/>
          <w:bCs/>
          <w:sz w:val="22"/>
        </w:rPr>
        <w:t>Current Turn (Evaluation Task):</w:t>
      </w:r>
    </w:p>
    <w:p w14:paraId="6C764EBE" w14:textId="77777777" w:rsidR="00B64CAA" w:rsidRDefault="00000000" w:rsidP="00C022F5">
      <w:pPr>
        <w:shd w:val="clear" w:color="auto" w:fill="F5F5F5"/>
        <w:spacing w:after="0"/>
        <w:ind w:left="360"/>
      </w:pPr>
      <w:r w:rsidRPr="00C022F5">
        <w:rPr>
          <w:rFonts w:ascii="Courier New" w:hAnsi="Courier New"/>
          <w:sz w:val="18"/>
        </w:rPr>
        <w:t>The candidate has just responded to the question: "{</w:t>
      </w:r>
      <w:proofErr w:type="spellStart"/>
      <w:r w:rsidRPr="00C022F5">
        <w:rPr>
          <w:rFonts w:ascii="Courier New" w:hAnsi="Courier New"/>
          <w:sz w:val="18"/>
        </w:rPr>
        <w:t>question_text</w:t>
      </w:r>
      <w:proofErr w:type="spellEnd"/>
      <w:r w:rsidRPr="00C022F5">
        <w:rPr>
          <w:rFonts w:ascii="Courier New" w:hAnsi="Courier New"/>
          <w:sz w:val="18"/>
        </w:rPr>
        <w:t>}"</w:t>
      </w:r>
    </w:p>
    <w:p w14:paraId="11B7C9D6" w14:textId="77777777" w:rsidR="00B64CAA" w:rsidRDefault="00000000" w:rsidP="00C022F5">
      <w:pPr>
        <w:shd w:val="clear" w:color="auto" w:fill="F5F5F5"/>
        <w:spacing w:after="0"/>
        <w:ind w:left="360"/>
      </w:pPr>
      <w:r w:rsidRPr="00C022F5">
        <w:rPr>
          <w:rFonts w:ascii="Courier New" w:hAnsi="Courier New"/>
          <w:sz w:val="18"/>
        </w:rPr>
        <w:t>Candidate's spoken response: "{</w:t>
      </w:r>
      <w:proofErr w:type="spellStart"/>
      <w:r w:rsidRPr="00C022F5">
        <w:rPr>
          <w:rFonts w:ascii="Courier New" w:hAnsi="Courier New"/>
          <w:sz w:val="18"/>
        </w:rPr>
        <w:t>transcript_text</w:t>
      </w:r>
      <w:proofErr w:type="spellEnd"/>
      <w:r w:rsidRPr="00C022F5">
        <w:rPr>
          <w:rFonts w:ascii="Courier New" w:hAnsi="Courier New"/>
          <w:sz w:val="18"/>
        </w:rPr>
        <w:t>}"</w:t>
      </w:r>
    </w:p>
    <w:p w14:paraId="52C6CAAB" w14:textId="77777777" w:rsidR="00B64CAA" w:rsidRDefault="00000000" w:rsidP="00C022F5">
      <w:pPr>
        <w:shd w:val="clear" w:color="auto" w:fill="F5F5F5"/>
        <w:spacing w:after="0"/>
        <w:ind w:left="360"/>
      </w:pPr>
      <w:r w:rsidRPr="00C022F5">
        <w:rPr>
          <w:rFonts w:ascii="Courier New" w:hAnsi="Courier New"/>
          <w:sz w:val="18"/>
        </w:rPr>
        <w:t>Candidate's code submission (if any): "{</w:t>
      </w:r>
      <w:proofErr w:type="spellStart"/>
      <w:r w:rsidRPr="00C022F5">
        <w:rPr>
          <w:rFonts w:ascii="Courier New" w:hAnsi="Courier New"/>
          <w:sz w:val="18"/>
        </w:rPr>
        <w:t>code_content</w:t>
      </w:r>
      <w:proofErr w:type="spellEnd"/>
      <w:r w:rsidRPr="00C022F5">
        <w:rPr>
          <w:rFonts w:ascii="Courier New" w:hAnsi="Courier New"/>
          <w:sz w:val="18"/>
        </w:rPr>
        <w:t>}"</w:t>
      </w:r>
    </w:p>
    <w:p w14:paraId="2F59D73E" w14:textId="77777777" w:rsidR="00B64CAA" w:rsidRDefault="00000000" w:rsidP="00C022F5">
      <w:pPr>
        <w:shd w:val="clear" w:color="auto" w:fill="F5F5F5"/>
        <w:spacing w:after="0"/>
        <w:ind w:left="360"/>
      </w:pPr>
      <w:r w:rsidRPr="00C022F5">
        <w:rPr>
          <w:rFonts w:ascii="Courier New" w:hAnsi="Courier New"/>
          <w:sz w:val="18"/>
        </w:rPr>
        <w:t>Evaluate the response against the following criteria: [technical accuracy, keyword coverage, communication clarity].</w:t>
      </w:r>
    </w:p>
    <w:p w14:paraId="24A32630" w14:textId="77777777" w:rsidR="00B64CAA" w:rsidRDefault="00000000" w:rsidP="00C022F5">
      <w:pPr>
        <w:shd w:val="clear" w:color="auto" w:fill="F5F5F5"/>
        <w:spacing w:after="0"/>
        <w:ind w:left="360"/>
      </w:pPr>
      <w:r w:rsidRPr="00C022F5">
        <w:rPr>
          <w:rFonts w:ascii="Courier New" w:hAnsi="Courier New"/>
          <w:sz w:val="18"/>
        </w:rPr>
        <w:t>Generate the next question.</w:t>
      </w:r>
    </w:p>
    <w:p w14:paraId="21FCCFEA" w14:textId="77777777" w:rsidR="00B64CAA" w:rsidRPr="00C022F5" w:rsidRDefault="00000000" w:rsidP="00C022F5">
      <w:pPr>
        <w:pStyle w:val="ListNumber"/>
        <w:numPr>
          <w:ilvl w:val="0"/>
          <w:numId w:val="0"/>
        </w:numPr>
        <w:ind w:left="360"/>
        <w:rPr>
          <w:b/>
          <w:bCs/>
        </w:rPr>
      </w:pPr>
      <w:r w:rsidRPr="00C022F5">
        <w:rPr>
          <w:b/>
          <w:bCs/>
          <w:sz w:val="22"/>
        </w:rPr>
        <w:t>Output Format Instruction:</w:t>
      </w:r>
    </w:p>
    <w:p w14:paraId="7AC0FAA1" w14:textId="77777777" w:rsidR="00B64CAA" w:rsidRDefault="00000000" w:rsidP="00C022F5">
      <w:pPr>
        <w:shd w:val="clear" w:color="auto" w:fill="F5F5F5"/>
        <w:spacing w:after="0"/>
        <w:ind w:left="360"/>
      </w:pPr>
      <w:r w:rsidRPr="00C022F5">
        <w:rPr>
          <w:rFonts w:ascii="Courier New" w:hAnsi="Courier New"/>
          <w:sz w:val="18"/>
        </w:rPr>
        <w:t>Respond in JSON format:</w:t>
      </w:r>
    </w:p>
    <w:p w14:paraId="585BDC49" w14:textId="77777777" w:rsidR="00B64CAA" w:rsidRDefault="00000000" w:rsidP="00C022F5">
      <w:pPr>
        <w:shd w:val="clear" w:color="auto" w:fill="F5F5F5"/>
        <w:spacing w:after="0"/>
        <w:ind w:left="360"/>
      </w:pPr>
      <w:r w:rsidRPr="00C022F5">
        <w:rPr>
          <w:rFonts w:ascii="Courier New" w:hAnsi="Courier New"/>
          <w:sz w:val="18"/>
        </w:rPr>
        <w:t>{</w:t>
      </w:r>
    </w:p>
    <w:p w14:paraId="571EC8A4" w14:textId="0331007C" w:rsidR="00B64CAA" w:rsidRDefault="00000000" w:rsidP="00C022F5">
      <w:pPr>
        <w:shd w:val="clear" w:color="auto" w:fill="F5F5F5"/>
        <w:spacing w:after="0"/>
        <w:ind w:left="360"/>
      </w:pPr>
      <w:r w:rsidRPr="00C022F5">
        <w:rPr>
          <w:rFonts w:ascii="Courier New" w:hAnsi="Courier New"/>
          <w:sz w:val="18"/>
        </w:rPr>
        <w:t xml:space="preserve">"evaluation": </w:t>
      </w:r>
      <w:proofErr w:type="gramStart"/>
      <w:r w:rsidRPr="00C022F5">
        <w:rPr>
          <w:rFonts w:ascii="Courier New" w:hAnsi="Courier New"/>
          <w:sz w:val="18"/>
        </w:rPr>
        <w:t>{ "</w:t>
      </w:r>
      <w:proofErr w:type="spellStart"/>
      <w:proofErr w:type="gramEnd"/>
      <w:r w:rsidRPr="00C022F5">
        <w:rPr>
          <w:rFonts w:ascii="Courier New" w:hAnsi="Courier New"/>
          <w:sz w:val="18"/>
        </w:rPr>
        <w:t>technical_score</w:t>
      </w:r>
      <w:proofErr w:type="spellEnd"/>
      <w:r w:rsidRPr="00C022F5">
        <w:rPr>
          <w:rFonts w:ascii="Courier New" w:hAnsi="Courier New"/>
          <w:sz w:val="18"/>
        </w:rPr>
        <w:t>": X, "</w:t>
      </w:r>
      <w:proofErr w:type="spellStart"/>
      <w:r w:rsidRPr="00C022F5">
        <w:rPr>
          <w:rFonts w:ascii="Courier New" w:hAnsi="Courier New"/>
          <w:sz w:val="18"/>
        </w:rPr>
        <w:t>comm_score</w:t>
      </w:r>
      <w:proofErr w:type="spellEnd"/>
      <w:r w:rsidRPr="00C022F5">
        <w:rPr>
          <w:rFonts w:ascii="Courier New" w:hAnsi="Courier New"/>
          <w:sz w:val="18"/>
        </w:rPr>
        <w:t xml:space="preserve">": X, "reasoning": </w:t>
      </w:r>
      <w:proofErr w:type="gramStart"/>
      <w:r w:rsidRPr="00C022F5">
        <w:rPr>
          <w:rFonts w:ascii="Courier New" w:hAnsi="Courier New"/>
          <w:sz w:val="18"/>
        </w:rPr>
        <w:t>"..." }</w:t>
      </w:r>
      <w:proofErr w:type="gramEnd"/>
      <w:r w:rsidRPr="00C022F5">
        <w:rPr>
          <w:rFonts w:ascii="Courier New" w:hAnsi="Courier New"/>
          <w:sz w:val="18"/>
        </w:rPr>
        <w:t>,</w:t>
      </w:r>
    </w:p>
    <w:p w14:paraId="5304198A" w14:textId="46E0A188" w:rsidR="00B64CAA" w:rsidRDefault="00000000" w:rsidP="00C022F5">
      <w:pPr>
        <w:shd w:val="clear" w:color="auto" w:fill="F5F5F5"/>
        <w:spacing w:after="0"/>
        <w:ind w:left="360"/>
      </w:pPr>
      <w:r w:rsidRPr="00C022F5">
        <w:rPr>
          <w:rFonts w:ascii="Courier New" w:hAnsi="Courier New"/>
          <w:sz w:val="18"/>
        </w:rPr>
        <w:t>"</w:t>
      </w:r>
      <w:proofErr w:type="spellStart"/>
      <w:proofErr w:type="gramStart"/>
      <w:r w:rsidRPr="00C022F5">
        <w:rPr>
          <w:rFonts w:ascii="Courier New" w:hAnsi="Courier New"/>
          <w:sz w:val="18"/>
        </w:rPr>
        <w:t>next</w:t>
      </w:r>
      <w:proofErr w:type="gramEnd"/>
      <w:r w:rsidRPr="00C022F5">
        <w:rPr>
          <w:rFonts w:ascii="Courier New" w:hAnsi="Courier New"/>
          <w:sz w:val="18"/>
        </w:rPr>
        <w:t>_question</w:t>
      </w:r>
      <w:proofErr w:type="spellEnd"/>
      <w:r w:rsidRPr="00C022F5">
        <w:rPr>
          <w:rFonts w:ascii="Courier New" w:hAnsi="Courier New"/>
          <w:sz w:val="18"/>
        </w:rPr>
        <w:t>": "...",</w:t>
      </w:r>
    </w:p>
    <w:p w14:paraId="5F54946E" w14:textId="77C6E35B" w:rsidR="00B64CAA" w:rsidRDefault="00000000" w:rsidP="00C022F5">
      <w:pPr>
        <w:shd w:val="clear" w:color="auto" w:fill="F5F5F5"/>
        <w:spacing w:after="0"/>
        <w:ind w:left="360"/>
      </w:pPr>
      <w:r w:rsidRPr="00C022F5">
        <w:rPr>
          <w:rFonts w:ascii="Courier New" w:hAnsi="Courier New"/>
          <w:sz w:val="18"/>
        </w:rPr>
        <w:t>"</w:t>
      </w:r>
      <w:proofErr w:type="spellStart"/>
      <w:proofErr w:type="gramStart"/>
      <w:r w:rsidRPr="00C022F5">
        <w:rPr>
          <w:rFonts w:ascii="Courier New" w:hAnsi="Courier New"/>
          <w:sz w:val="18"/>
        </w:rPr>
        <w:t>follow</w:t>
      </w:r>
      <w:proofErr w:type="gramEnd"/>
      <w:r w:rsidRPr="00C022F5">
        <w:rPr>
          <w:rFonts w:ascii="Courier New" w:hAnsi="Courier New"/>
          <w:sz w:val="18"/>
        </w:rPr>
        <w:t>_up_required</w:t>
      </w:r>
      <w:proofErr w:type="spellEnd"/>
      <w:r w:rsidRPr="00C022F5">
        <w:rPr>
          <w:rFonts w:ascii="Courier New" w:hAnsi="Courier New"/>
          <w:sz w:val="18"/>
        </w:rPr>
        <w:t>": true/false</w:t>
      </w:r>
    </w:p>
    <w:p w14:paraId="4ACF1CDF" w14:textId="77777777" w:rsidR="00B64CAA" w:rsidRDefault="00000000" w:rsidP="00C022F5">
      <w:pPr>
        <w:shd w:val="clear" w:color="auto" w:fill="F5F5F5"/>
        <w:spacing w:after="0"/>
        <w:ind w:left="360"/>
      </w:pPr>
      <w:r w:rsidRPr="00C022F5">
        <w:rPr>
          <w:rFonts w:ascii="Courier New" w:hAnsi="Courier New"/>
          <w:sz w:val="18"/>
        </w:rPr>
        <w:t>}</w:t>
      </w:r>
    </w:p>
    <w:p w14:paraId="069379D9" w14:textId="77777777" w:rsidR="00B64CAA" w:rsidRDefault="00000000">
      <w:pPr>
        <w:spacing w:before="60" w:after="120" w:line="360" w:lineRule="exact"/>
        <w:jc w:val="both"/>
      </w:pPr>
      <w:r>
        <w:t>LLM Provider Routing (ai_orchestrator.py):</w:t>
      </w:r>
    </w:p>
    <w:p w14:paraId="62B61D59" w14:textId="77777777" w:rsidR="00B64CAA" w:rsidRDefault="00000000">
      <w:pPr>
        <w:spacing w:before="60" w:after="120" w:line="360" w:lineRule="exact"/>
        <w:jc w:val="both"/>
      </w:pPr>
      <w:r>
        <w:t>The orchestrator uses OpenAI GPT-4o as the primary evaluation model, with automatic fallback to Google Gemini when the circuit breaker detects OpenAI rate-limiting or timeout conditions.</w:t>
      </w:r>
    </w:p>
    <w:p w14:paraId="7F90BCEA" w14:textId="77777777" w:rsidR="00B64CAA" w:rsidRDefault="00000000">
      <w:pPr>
        <w:spacing w:before="240" w:after="120"/>
      </w:pPr>
      <w:r>
        <w:rPr>
          <w:b/>
          <w:color w:val="00467F"/>
          <w:sz w:val="26"/>
        </w:rPr>
        <w:t>9.15 Module 14 — Keyword Matching Module</w:t>
      </w:r>
    </w:p>
    <w:p w14:paraId="6EAC5830" w14:textId="77777777" w:rsidR="00B64CAA" w:rsidRDefault="00000000">
      <w:pPr>
        <w:spacing w:before="60" w:after="120" w:line="360" w:lineRule="exact"/>
        <w:jc w:val="both"/>
      </w:pPr>
      <w:r>
        <w:t>Purpose: Provides a deterministic, mathematical validation layer that checks whether the candidate's response covered the expected technical keywords for each question.</w:t>
      </w:r>
    </w:p>
    <w:p w14:paraId="64C01AF4" w14:textId="77777777" w:rsidR="00B64CAA" w:rsidRDefault="00000000">
      <w:pPr>
        <w:spacing w:before="60" w:after="120" w:line="360" w:lineRule="exact"/>
        <w:jc w:val="both"/>
      </w:pPr>
      <w:r>
        <w:t>Backend Service: interview_scoring.py (keyword matching component)</w:t>
      </w:r>
    </w:p>
    <w:p w14:paraId="38D6E3AC" w14:textId="77777777" w:rsidR="00B64CAA" w:rsidRDefault="00000000">
      <w:pPr>
        <w:spacing w:before="60" w:after="120" w:line="360" w:lineRule="exact"/>
        <w:jc w:val="both"/>
      </w:pPr>
      <w:r>
        <w:t>Implementation:</w:t>
      </w:r>
    </w:p>
    <w:p w14:paraId="26E91FF1" w14:textId="77777777" w:rsidR="00B64CAA" w:rsidRDefault="00000000">
      <w:pPr>
        <w:spacing w:before="60" w:after="120" w:line="360" w:lineRule="exact"/>
        <w:jc w:val="both"/>
      </w:pPr>
      <w:r>
        <w:t xml:space="preserve">Each </w:t>
      </w:r>
      <w:proofErr w:type="spellStart"/>
      <w:r>
        <w:t>QuestionBank</w:t>
      </w:r>
      <w:proofErr w:type="spellEnd"/>
      <w:r>
        <w:t xml:space="preserve"> entry contains a keywords JSON array specifying the technical concepts expected in a correct answer (e.g., for "Explain Field-Oriented Control": ["FOC", "d-q axis", "Park transform", "Clarke transform", "torque control", "synchronous frame"]).</w:t>
      </w:r>
    </w:p>
    <w:p w14:paraId="587B2DF3" w14:textId="77777777" w:rsidR="00B64CAA" w:rsidRDefault="00000000">
      <w:pPr>
        <w:spacing w:before="60" w:after="120" w:line="360" w:lineRule="exact"/>
        <w:jc w:val="both"/>
      </w:pPr>
      <w:r>
        <w:t>The keyword matching algorithm:</w:t>
      </w:r>
    </w:p>
    <w:p w14:paraId="089EB579" w14:textId="77777777" w:rsidR="00B64CAA" w:rsidRDefault="00000000">
      <w:pPr>
        <w:pStyle w:val="ListNumber"/>
      </w:pPr>
      <w:proofErr w:type="spellStart"/>
      <w:r>
        <w:rPr>
          <w:sz w:val="22"/>
        </w:rPr>
        <w:t>Tokenises</w:t>
      </w:r>
      <w:proofErr w:type="spellEnd"/>
      <w:r>
        <w:rPr>
          <w:sz w:val="22"/>
        </w:rPr>
        <w:t xml:space="preserve"> the candidate's transcript text.</w:t>
      </w:r>
    </w:p>
    <w:p w14:paraId="4BA48F8A" w14:textId="77777777" w:rsidR="00B64CAA" w:rsidRDefault="00000000">
      <w:pPr>
        <w:pStyle w:val="ListNumber"/>
      </w:pPr>
      <w:r>
        <w:rPr>
          <w:sz w:val="22"/>
        </w:rPr>
        <w:t xml:space="preserve">Applies </w:t>
      </w:r>
      <w:proofErr w:type="spellStart"/>
      <w:r>
        <w:rPr>
          <w:sz w:val="22"/>
        </w:rPr>
        <w:t>lemmatisation</w:t>
      </w:r>
      <w:proofErr w:type="spellEnd"/>
      <w:r>
        <w:rPr>
          <w:sz w:val="22"/>
        </w:rPr>
        <w:t xml:space="preserve"> to handle verb/noun form variations.</w:t>
      </w:r>
    </w:p>
    <w:p w14:paraId="03237DE6" w14:textId="77777777" w:rsidR="00B64CAA" w:rsidRDefault="00000000">
      <w:pPr>
        <w:pStyle w:val="ListNumber"/>
      </w:pPr>
      <w:r>
        <w:rPr>
          <w:sz w:val="22"/>
        </w:rPr>
        <w:t>Checks for presence of each expected keyword (exact match + simple synonym expansion).</w:t>
      </w:r>
    </w:p>
    <w:p w14:paraId="03A18F17" w14:textId="77777777" w:rsidR="00B64CAA" w:rsidRDefault="00000000">
      <w:pPr>
        <w:pStyle w:val="ListNumber"/>
      </w:pPr>
      <w:r>
        <w:rPr>
          <w:sz w:val="22"/>
        </w:rPr>
        <w:t xml:space="preserve">Computes </w:t>
      </w:r>
      <w:proofErr w:type="spellStart"/>
      <w:r>
        <w:rPr>
          <w:sz w:val="22"/>
        </w:rPr>
        <w:t>keyword_score</w:t>
      </w:r>
      <w:proofErr w:type="spellEnd"/>
      <w:r>
        <w:rPr>
          <w:sz w:val="22"/>
        </w:rPr>
        <w:t xml:space="preserve"> = (</w:t>
      </w:r>
      <w:proofErr w:type="spellStart"/>
      <w:r>
        <w:rPr>
          <w:sz w:val="22"/>
        </w:rPr>
        <w:t>matched_keywords</w:t>
      </w:r>
      <w:proofErr w:type="spellEnd"/>
      <w:r>
        <w:rPr>
          <w:sz w:val="22"/>
        </w:rPr>
        <w:t xml:space="preserve"> / </w:t>
      </w:r>
      <w:proofErr w:type="spellStart"/>
      <w:r>
        <w:rPr>
          <w:sz w:val="22"/>
        </w:rPr>
        <w:t>total_expected_keywords</w:t>
      </w:r>
      <w:proofErr w:type="spellEnd"/>
      <w:r>
        <w:rPr>
          <w:sz w:val="22"/>
        </w:rPr>
        <w:t>) × 100.</w:t>
      </w:r>
    </w:p>
    <w:p w14:paraId="67FB111D" w14:textId="77777777" w:rsidR="00B64CAA" w:rsidRDefault="00000000">
      <w:pPr>
        <w:spacing w:before="60" w:after="120" w:line="360" w:lineRule="exact"/>
        <w:jc w:val="both"/>
      </w:pPr>
      <w:r>
        <w:t xml:space="preserve">The </w:t>
      </w:r>
      <w:proofErr w:type="spellStart"/>
      <w:r>
        <w:t>keyword_score</w:t>
      </w:r>
      <w:proofErr w:type="spellEnd"/>
      <w:r>
        <w:t xml:space="preserve"> is stored in </w:t>
      </w:r>
      <w:proofErr w:type="spellStart"/>
      <w:r>
        <w:t>KeywordEvaluation</w:t>
      </w:r>
      <w:proofErr w:type="spellEnd"/>
      <w:r>
        <w:t xml:space="preserve"> and contributes to the technical score computation alongside the LLM's holistic evaluation score.</w:t>
      </w:r>
    </w:p>
    <w:p w14:paraId="25CC795E" w14:textId="77777777" w:rsidR="00B64CAA" w:rsidRDefault="00000000">
      <w:pPr>
        <w:spacing w:before="240" w:after="120"/>
      </w:pPr>
      <w:r>
        <w:rPr>
          <w:b/>
          <w:color w:val="00467F"/>
          <w:sz w:val="26"/>
        </w:rPr>
        <w:t>9.16 Module 15 — Scoring Engine</w:t>
      </w:r>
    </w:p>
    <w:p w14:paraId="3058CEA9" w14:textId="77777777" w:rsidR="00B64CAA" w:rsidRDefault="00000000">
      <w:pPr>
        <w:spacing w:before="60" w:after="120" w:line="360" w:lineRule="exact"/>
        <w:jc w:val="both"/>
      </w:pPr>
      <w:r>
        <w:t>Purpose: Aggregates all per-question evaluation scores into a final, weighted composite evaluation for each candidate.</w:t>
      </w:r>
    </w:p>
    <w:p w14:paraId="59FCF61F" w14:textId="77777777" w:rsidR="00B64CAA" w:rsidRDefault="00000000">
      <w:pPr>
        <w:spacing w:before="60" w:after="120" w:line="360" w:lineRule="exact"/>
        <w:jc w:val="both"/>
      </w:pPr>
      <w:r>
        <w:t>Backend Service: interview_scoring.py, confidence_engine.py, ranking_engine.py</w:t>
      </w:r>
    </w:p>
    <w:p w14:paraId="587ADD19" w14:textId="77777777" w:rsidR="00B64CAA" w:rsidRDefault="00000000">
      <w:pPr>
        <w:spacing w:before="60" w:after="120" w:line="360" w:lineRule="exact"/>
        <w:jc w:val="both"/>
      </w:pPr>
      <w:r>
        <w:t>Composite Score Formula:</w:t>
      </w:r>
    </w:p>
    <w:p w14:paraId="7C81001D" w14:textId="77777777" w:rsidR="00B64CAA" w:rsidRDefault="00000000">
      <w:pPr>
        <w:spacing w:before="60" w:after="120" w:line="360" w:lineRule="exact"/>
        <w:jc w:val="both"/>
      </w:pPr>
      <w:r>
        <w:t>For each question q in the interview:</w:t>
      </w:r>
    </w:p>
    <w:p w14:paraId="7BEE5849" w14:textId="77777777" w:rsidR="00B64CAA" w:rsidRDefault="00000000">
      <w:pPr>
        <w:shd w:val="clear" w:color="auto" w:fill="F5F5F5"/>
        <w:spacing w:after="0"/>
      </w:pPr>
      <w:proofErr w:type="spellStart"/>
      <w:r>
        <w:rPr>
          <w:rFonts w:ascii="Courier New" w:hAnsi="Courier New"/>
          <w:sz w:val="18"/>
        </w:rPr>
        <w:t>question_technical_score_q</w:t>
      </w:r>
      <w:proofErr w:type="spellEnd"/>
      <w:r>
        <w:rPr>
          <w:rFonts w:ascii="Courier New" w:hAnsi="Courier New"/>
          <w:sz w:val="18"/>
        </w:rPr>
        <w:t xml:space="preserve"> = (</w:t>
      </w:r>
      <w:proofErr w:type="spellStart"/>
      <w:r>
        <w:rPr>
          <w:rFonts w:ascii="Courier New" w:hAnsi="Courier New"/>
          <w:sz w:val="18"/>
        </w:rPr>
        <w:t>keyword_score_q</w:t>
      </w:r>
      <w:proofErr w:type="spellEnd"/>
      <w:r>
        <w:rPr>
          <w:rFonts w:ascii="Courier New" w:hAnsi="Courier New"/>
          <w:sz w:val="18"/>
        </w:rPr>
        <w:t xml:space="preserve"> × 0.4) + (</w:t>
      </w:r>
      <w:proofErr w:type="spellStart"/>
      <w:r>
        <w:rPr>
          <w:rFonts w:ascii="Courier New" w:hAnsi="Courier New"/>
          <w:sz w:val="18"/>
        </w:rPr>
        <w:t>llm_technical_score_q</w:t>
      </w:r>
      <w:proofErr w:type="spellEnd"/>
      <w:r>
        <w:rPr>
          <w:rFonts w:ascii="Courier New" w:hAnsi="Courier New"/>
          <w:sz w:val="18"/>
        </w:rPr>
        <w:t xml:space="preserve"> × 0.6)</w:t>
      </w:r>
    </w:p>
    <w:p w14:paraId="01BDDD30" w14:textId="77777777" w:rsidR="00B64CAA" w:rsidRDefault="00000000">
      <w:pPr>
        <w:spacing w:before="60" w:after="120" w:line="360" w:lineRule="exact"/>
        <w:jc w:val="both"/>
      </w:pPr>
      <w:r>
        <w:t>Session-level scores (averaged across all questions):</w:t>
      </w:r>
    </w:p>
    <w:p w14:paraId="6BDB26DE" w14:textId="77777777" w:rsidR="00B64CAA" w:rsidRDefault="00000000">
      <w:pPr>
        <w:shd w:val="clear" w:color="auto" w:fill="F5F5F5"/>
        <w:spacing w:after="0"/>
      </w:pPr>
      <w:proofErr w:type="spellStart"/>
      <w:r>
        <w:rPr>
          <w:rFonts w:ascii="Courier New" w:hAnsi="Courier New"/>
          <w:sz w:val="18"/>
        </w:rPr>
        <w:t>session_technical_score</w:t>
      </w:r>
      <w:proofErr w:type="spellEnd"/>
      <w:r>
        <w:rPr>
          <w:rFonts w:ascii="Courier New" w:hAnsi="Courier New"/>
          <w:sz w:val="18"/>
        </w:rPr>
        <w:t xml:space="preserve"> = mean(</w:t>
      </w:r>
      <w:proofErr w:type="spellStart"/>
      <w:r>
        <w:rPr>
          <w:rFonts w:ascii="Courier New" w:hAnsi="Courier New"/>
          <w:sz w:val="18"/>
        </w:rPr>
        <w:t>question_technical_score_q</w:t>
      </w:r>
      <w:proofErr w:type="spellEnd"/>
      <w:r>
        <w:rPr>
          <w:rFonts w:ascii="Courier New" w:hAnsi="Courier New"/>
          <w:sz w:val="18"/>
        </w:rPr>
        <w:t>) for all q</w:t>
      </w:r>
    </w:p>
    <w:p w14:paraId="516F07D7" w14:textId="77777777" w:rsidR="00B64CAA" w:rsidRDefault="00000000">
      <w:pPr>
        <w:shd w:val="clear" w:color="auto" w:fill="F5F5F5"/>
        <w:spacing w:after="0"/>
      </w:pPr>
      <w:proofErr w:type="spellStart"/>
      <w:r>
        <w:rPr>
          <w:rFonts w:ascii="Courier New" w:hAnsi="Courier New"/>
          <w:sz w:val="18"/>
        </w:rPr>
        <w:t>session_communication_score</w:t>
      </w:r>
      <w:proofErr w:type="spellEnd"/>
      <w:r>
        <w:rPr>
          <w:rFonts w:ascii="Courier New" w:hAnsi="Courier New"/>
          <w:sz w:val="18"/>
        </w:rPr>
        <w:t xml:space="preserve"> = mean(</w:t>
      </w:r>
      <w:proofErr w:type="spellStart"/>
      <w:r>
        <w:rPr>
          <w:rFonts w:ascii="Courier New" w:hAnsi="Courier New"/>
          <w:sz w:val="18"/>
        </w:rPr>
        <w:t>llm_comm_score_q</w:t>
      </w:r>
      <w:proofErr w:type="spellEnd"/>
      <w:r>
        <w:rPr>
          <w:rFonts w:ascii="Courier New" w:hAnsi="Courier New"/>
          <w:sz w:val="18"/>
        </w:rPr>
        <w:t>) for all q</w:t>
      </w:r>
    </w:p>
    <w:p w14:paraId="2B8C90F5" w14:textId="77777777" w:rsidR="00B64CAA" w:rsidRDefault="00000000">
      <w:pPr>
        <w:shd w:val="clear" w:color="auto" w:fill="F5F5F5"/>
        <w:spacing w:after="0"/>
      </w:pPr>
      <w:proofErr w:type="spellStart"/>
      <w:r>
        <w:rPr>
          <w:rFonts w:ascii="Courier New" w:hAnsi="Courier New"/>
          <w:sz w:val="18"/>
        </w:rPr>
        <w:t>session_eq_score</w:t>
      </w:r>
      <w:proofErr w:type="spellEnd"/>
      <w:r>
        <w:rPr>
          <w:rFonts w:ascii="Courier New" w:hAnsi="Courier New"/>
          <w:sz w:val="18"/>
        </w:rPr>
        <w:t xml:space="preserve"> = mean(</w:t>
      </w:r>
      <w:proofErr w:type="spellStart"/>
      <w:r>
        <w:rPr>
          <w:rFonts w:ascii="Courier New" w:hAnsi="Courier New"/>
          <w:sz w:val="18"/>
        </w:rPr>
        <w:t>llm_eq_score_q</w:t>
      </w:r>
      <w:proofErr w:type="spellEnd"/>
      <w:r>
        <w:rPr>
          <w:rFonts w:ascii="Courier New" w:hAnsi="Courier New"/>
          <w:sz w:val="18"/>
        </w:rPr>
        <w:t>) for all q</w:t>
      </w:r>
    </w:p>
    <w:p w14:paraId="4AA1D647" w14:textId="77777777" w:rsidR="00B64CAA" w:rsidRDefault="00000000">
      <w:pPr>
        <w:shd w:val="clear" w:color="auto" w:fill="F5F5F5"/>
        <w:spacing w:after="0"/>
      </w:pPr>
      <w:proofErr w:type="spellStart"/>
      <w:r>
        <w:rPr>
          <w:rFonts w:ascii="Courier New" w:hAnsi="Courier New"/>
          <w:sz w:val="18"/>
        </w:rPr>
        <w:t>session_confidence_score</w:t>
      </w:r>
      <w:proofErr w:type="spellEnd"/>
      <w:r>
        <w:rPr>
          <w:rFonts w:ascii="Courier New" w:hAnsi="Courier New"/>
          <w:sz w:val="18"/>
        </w:rPr>
        <w:t xml:space="preserve"> = mean(</w:t>
      </w:r>
      <w:proofErr w:type="spellStart"/>
      <w:r>
        <w:rPr>
          <w:rFonts w:ascii="Courier New" w:hAnsi="Courier New"/>
          <w:sz w:val="18"/>
        </w:rPr>
        <w:t>confidence_engine_score_q</w:t>
      </w:r>
      <w:proofErr w:type="spellEnd"/>
      <w:r>
        <w:rPr>
          <w:rFonts w:ascii="Courier New" w:hAnsi="Courier New"/>
          <w:sz w:val="18"/>
        </w:rPr>
        <w:t>) for all q</w:t>
      </w:r>
    </w:p>
    <w:p w14:paraId="3DA64260" w14:textId="77777777" w:rsidR="00B64CAA" w:rsidRDefault="00000000">
      <w:pPr>
        <w:spacing w:before="60" w:after="120" w:line="360" w:lineRule="exact"/>
        <w:jc w:val="both"/>
      </w:pPr>
      <w:r>
        <w:t>Weighted composite score (using role-specific weights):</w:t>
      </w:r>
    </w:p>
    <w:p w14:paraId="2E4D3BE3" w14:textId="77777777" w:rsidR="00B64CAA" w:rsidRDefault="00000000">
      <w:pPr>
        <w:shd w:val="clear" w:color="auto" w:fill="F5F5F5"/>
        <w:spacing w:after="0"/>
      </w:pPr>
      <w:proofErr w:type="spellStart"/>
      <w:r>
        <w:rPr>
          <w:rFonts w:ascii="Courier New" w:hAnsi="Courier New"/>
          <w:sz w:val="18"/>
        </w:rPr>
        <w:t>overall_score</w:t>
      </w:r>
      <w:proofErr w:type="spellEnd"/>
      <w:r>
        <w:rPr>
          <w:rFonts w:ascii="Courier New" w:hAnsi="Courier New"/>
          <w:sz w:val="18"/>
        </w:rPr>
        <w:t xml:space="preserve"> = (</w:t>
      </w:r>
      <w:proofErr w:type="spellStart"/>
      <w:r>
        <w:rPr>
          <w:rFonts w:ascii="Courier New" w:hAnsi="Courier New"/>
          <w:sz w:val="18"/>
        </w:rPr>
        <w:t>tech_weight</w:t>
      </w:r>
      <w:proofErr w:type="spellEnd"/>
      <w:r>
        <w:rPr>
          <w:rFonts w:ascii="Courier New" w:hAnsi="Courier New"/>
          <w:sz w:val="18"/>
        </w:rPr>
        <w:t xml:space="preserve"> × </w:t>
      </w:r>
      <w:proofErr w:type="spellStart"/>
      <w:r>
        <w:rPr>
          <w:rFonts w:ascii="Courier New" w:hAnsi="Courier New"/>
          <w:sz w:val="18"/>
        </w:rPr>
        <w:t>session_technical_score</w:t>
      </w:r>
      <w:proofErr w:type="spellEnd"/>
      <w:r>
        <w:rPr>
          <w:rFonts w:ascii="Courier New" w:hAnsi="Courier New"/>
          <w:sz w:val="18"/>
        </w:rPr>
        <w:t>)</w:t>
      </w:r>
    </w:p>
    <w:p w14:paraId="63FF333A" w14:textId="77777777" w:rsidR="00B64CAA" w:rsidRDefault="00000000">
      <w:pPr>
        <w:shd w:val="clear" w:color="auto" w:fill="F5F5F5"/>
        <w:spacing w:after="0"/>
      </w:pPr>
      <w:r>
        <w:rPr>
          <w:rFonts w:ascii="Courier New" w:hAnsi="Courier New"/>
          <w:sz w:val="18"/>
        </w:rPr>
        <w:t xml:space="preserve">              + (</w:t>
      </w:r>
      <w:proofErr w:type="spellStart"/>
      <w:r>
        <w:rPr>
          <w:rFonts w:ascii="Courier New" w:hAnsi="Courier New"/>
          <w:sz w:val="18"/>
        </w:rPr>
        <w:t>comm_weight</w:t>
      </w:r>
      <w:proofErr w:type="spellEnd"/>
      <w:r>
        <w:rPr>
          <w:rFonts w:ascii="Courier New" w:hAnsi="Courier New"/>
          <w:sz w:val="18"/>
        </w:rPr>
        <w:t xml:space="preserve"> × </w:t>
      </w:r>
      <w:proofErr w:type="spellStart"/>
      <w:r>
        <w:rPr>
          <w:rFonts w:ascii="Courier New" w:hAnsi="Courier New"/>
          <w:sz w:val="18"/>
        </w:rPr>
        <w:t>session_communication_score</w:t>
      </w:r>
      <w:proofErr w:type="spellEnd"/>
      <w:r>
        <w:rPr>
          <w:rFonts w:ascii="Courier New" w:hAnsi="Courier New"/>
          <w:sz w:val="18"/>
        </w:rPr>
        <w:t>)</w:t>
      </w:r>
    </w:p>
    <w:p w14:paraId="505D2803" w14:textId="77777777" w:rsidR="00B64CAA" w:rsidRDefault="00000000">
      <w:pPr>
        <w:shd w:val="clear" w:color="auto" w:fill="F5F5F5"/>
        <w:spacing w:after="0"/>
      </w:pPr>
      <w:r>
        <w:rPr>
          <w:rFonts w:ascii="Courier New" w:hAnsi="Courier New"/>
          <w:sz w:val="18"/>
        </w:rPr>
        <w:t xml:space="preserve">              + (</w:t>
      </w:r>
      <w:proofErr w:type="spellStart"/>
      <w:r>
        <w:rPr>
          <w:rFonts w:ascii="Courier New" w:hAnsi="Courier New"/>
          <w:sz w:val="18"/>
        </w:rPr>
        <w:t>eq_weight</w:t>
      </w:r>
      <w:proofErr w:type="spellEnd"/>
      <w:r>
        <w:rPr>
          <w:rFonts w:ascii="Courier New" w:hAnsi="Courier New"/>
          <w:sz w:val="18"/>
        </w:rPr>
        <w:t xml:space="preserve"> × </w:t>
      </w:r>
      <w:proofErr w:type="spellStart"/>
      <w:r>
        <w:rPr>
          <w:rFonts w:ascii="Courier New" w:hAnsi="Courier New"/>
          <w:sz w:val="18"/>
        </w:rPr>
        <w:t>session_eq_score</w:t>
      </w:r>
      <w:proofErr w:type="spellEnd"/>
      <w:r>
        <w:rPr>
          <w:rFonts w:ascii="Courier New" w:hAnsi="Courier New"/>
          <w:sz w:val="18"/>
        </w:rPr>
        <w:t>)</w:t>
      </w:r>
    </w:p>
    <w:p w14:paraId="20D4E32B" w14:textId="77777777" w:rsidR="00B64CAA" w:rsidRDefault="00000000">
      <w:pPr>
        <w:shd w:val="clear" w:color="auto" w:fill="F5F5F5"/>
        <w:spacing w:after="0"/>
      </w:pPr>
      <w:r>
        <w:rPr>
          <w:rFonts w:ascii="Courier New" w:hAnsi="Courier New"/>
          <w:sz w:val="18"/>
        </w:rPr>
        <w:t xml:space="preserve">              + (</w:t>
      </w:r>
      <w:proofErr w:type="spellStart"/>
      <w:r>
        <w:rPr>
          <w:rFonts w:ascii="Courier New" w:hAnsi="Courier New"/>
          <w:sz w:val="18"/>
        </w:rPr>
        <w:t>conf_weight</w:t>
      </w:r>
      <w:proofErr w:type="spellEnd"/>
      <w:r>
        <w:rPr>
          <w:rFonts w:ascii="Courier New" w:hAnsi="Courier New"/>
          <w:sz w:val="18"/>
        </w:rPr>
        <w:t xml:space="preserve"> × </w:t>
      </w:r>
      <w:proofErr w:type="spellStart"/>
      <w:r>
        <w:rPr>
          <w:rFonts w:ascii="Courier New" w:hAnsi="Courier New"/>
          <w:sz w:val="18"/>
        </w:rPr>
        <w:t>session_confidence_score</w:t>
      </w:r>
      <w:proofErr w:type="spellEnd"/>
      <w:r>
        <w:rPr>
          <w:rFonts w:ascii="Courier New" w:hAnsi="Courier New"/>
          <w:sz w:val="18"/>
        </w:rPr>
        <w:t>)</w:t>
      </w:r>
    </w:p>
    <w:p w14:paraId="221BA790" w14:textId="77777777" w:rsidR="00B64CAA" w:rsidRDefault="00000000">
      <w:pPr>
        <w:spacing w:before="60" w:after="120" w:line="360" w:lineRule="exact"/>
        <w:jc w:val="both"/>
      </w:pPr>
      <w:r>
        <w:t>Confidence Analysis (confidence_engine.py):</w:t>
      </w:r>
    </w:p>
    <w:p w14:paraId="19F808F8" w14:textId="77777777" w:rsidR="00B64CAA" w:rsidRDefault="00000000">
      <w:pPr>
        <w:spacing w:before="60" w:after="120" w:line="360" w:lineRule="exact"/>
        <w:jc w:val="both"/>
      </w:pPr>
      <w:r>
        <w:t>Linguistic markers of confidence/hesitation are identified in the transcript:</w:t>
      </w:r>
    </w:p>
    <w:p w14:paraId="5B7CDAC6" w14:textId="77777777" w:rsidR="00B64CAA" w:rsidRDefault="00000000">
      <w:pPr>
        <w:pStyle w:val="ListBullet"/>
        <w:spacing w:before="40" w:after="40"/>
      </w:pPr>
      <w:r>
        <w:rPr>
          <w:sz w:val="22"/>
        </w:rPr>
        <w:t>Filler words ("um", "uh", "like", "you know") → negative indicators</w:t>
      </w:r>
    </w:p>
    <w:p w14:paraId="5FE1BF1C" w14:textId="77777777" w:rsidR="00B64CAA" w:rsidRDefault="00000000">
      <w:pPr>
        <w:pStyle w:val="ListBullet"/>
        <w:spacing w:before="40" w:after="40"/>
      </w:pPr>
      <w:r>
        <w:rPr>
          <w:sz w:val="22"/>
        </w:rPr>
        <w:t>Hedging language ("I think", "maybe", "not sure") → negative indicators</w:t>
      </w:r>
    </w:p>
    <w:p w14:paraId="726D8590" w14:textId="77777777" w:rsidR="00B64CAA" w:rsidRDefault="00000000">
      <w:pPr>
        <w:pStyle w:val="ListBullet"/>
        <w:spacing w:before="40" w:after="40"/>
      </w:pPr>
      <w:r>
        <w:rPr>
          <w:sz w:val="22"/>
        </w:rPr>
        <w:t>Assertive language ("The mechanism is", "This works by") → positive indicators</w:t>
      </w:r>
    </w:p>
    <w:p w14:paraId="6EA9D0D5" w14:textId="77777777" w:rsidR="00B64CAA" w:rsidRDefault="00000000">
      <w:pPr>
        <w:pStyle w:val="ListBullet"/>
        <w:spacing w:before="40" w:after="40"/>
      </w:pPr>
      <w:r>
        <w:rPr>
          <w:sz w:val="22"/>
        </w:rPr>
        <w:t>Answer completeness (response duration, keyword density) → positive indicators</w:t>
      </w:r>
    </w:p>
    <w:p w14:paraId="03BD6E66" w14:textId="77777777" w:rsidR="00B64CAA" w:rsidRDefault="00000000">
      <w:pPr>
        <w:spacing w:before="60" w:after="120" w:line="360" w:lineRule="exact"/>
        <w:jc w:val="both"/>
      </w:pPr>
      <w:r>
        <w:t>Grade Assignment:</w:t>
      </w:r>
    </w:p>
    <w:tbl>
      <w:tblPr>
        <w:tblStyle w:val="TableGrid"/>
        <w:tblW w:w="0" w:type="auto"/>
        <w:tblLook w:val="04A0" w:firstRow="1" w:lastRow="0" w:firstColumn="1" w:lastColumn="0" w:noHBand="0" w:noVBand="1"/>
      </w:tblPr>
      <w:tblGrid>
        <w:gridCol w:w="4500"/>
        <w:gridCol w:w="4500"/>
      </w:tblGrid>
      <w:tr w:rsidR="00B64CAA" w14:paraId="730B53B6" w14:textId="77777777">
        <w:tc>
          <w:tcPr>
            <w:tcW w:w="4500" w:type="dxa"/>
            <w:shd w:val="clear" w:color="auto" w:fill="D0E4F5"/>
          </w:tcPr>
          <w:p w14:paraId="1540EBA4" w14:textId="77777777" w:rsidR="00B64CAA" w:rsidRDefault="00000000">
            <w:r>
              <w:rPr>
                <w:b/>
                <w:sz w:val="20"/>
              </w:rPr>
              <w:t>Score Range</w:t>
            </w:r>
          </w:p>
        </w:tc>
        <w:tc>
          <w:tcPr>
            <w:tcW w:w="4500" w:type="dxa"/>
            <w:shd w:val="clear" w:color="auto" w:fill="D0E4F5"/>
          </w:tcPr>
          <w:p w14:paraId="769CA8F9" w14:textId="77777777" w:rsidR="00B64CAA" w:rsidRDefault="00000000">
            <w:r>
              <w:rPr>
                <w:b/>
                <w:sz w:val="20"/>
              </w:rPr>
              <w:t>Grade</w:t>
            </w:r>
          </w:p>
        </w:tc>
      </w:tr>
      <w:tr w:rsidR="00B64CAA" w14:paraId="06919B49" w14:textId="77777777">
        <w:tc>
          <w:tcPr>
            <w:tcW w:w="4500" w:type="dxa"/>
          </w:tcPr>
          <w:p w14:paraId="149765AE" w14:textId="77777777" w:rsidR="00B64CAA" w:rsidRDefault="00000000">
            <w:r>
              <w:rPr>
                <w:sz w:val="20"/>
              </w:rPr>
              <w:t>90–100</w:t>
            </w:r>
          </w:p>
        </w:tc>
        <w:tc>
          <w:tcPr>
            <w:tcW w:w="4500" w:type="dxa"/>
          </w:tcPr>
          <w:p w14:paraId="0F2481BB" w14:textId="77777777" w:rsidR="00B64CAA" w:rsidRDefault="00000000">
            <w:r>
              <w:rPr>
                <w:sz w:val="20"/>
              </w:rPr>
              <w:t>A+</w:t>
            </w:r>
          </w:p>
        </w:tc>
      </w:tr>
      <w:tr w:rsidR="00B64CAA" w14:paraId="6F7290D4" w14:textId="77777777">
        <w:tc>
          <w:tcPr>
            <w:tcW w:w="4500" w:type="dxa"/>
          </w:tcPr>
          <w:p w14:paraId="1AFEE36A" w14:textId="77777777" w:rsidR="00B64CAA" w:rsidRDefault="00000000">
            <w:r>
              <w:rPr>
                <w:sz w:val="20"/>
              </w:rPr>
              <w:t>80–89</w:t>
            </w:r>
          </w:p>
        </w:tc>
        <w:tc>
          <w:tcPr>
            <w:tcW w:w="4500" w:type="dxa"/>
          </w:tcPr>
          <w:p w14:paraId="3F670D35" w14:textId="77777777" w:rsidR="00B64CAA" w:rsidRDefault="00000000">
            <w:r>
              <w:rPr>
                <w:sz w:val="20"/>
              </w:rPr>
              <w:t>A</w:t>
            </w:r>
          </w:p>
        </w:tc>
      </w:tr>
      <w:tr w:rsidR="00B64CAA" w14:paraId="2B11D28A" w14:textId="77777777">
        <w:tc>
          <w:tcPr>
            <w:tcW w:w="4500" w:type="dxa"/>
          </w:tcPr>
          <w:p w14:paraId="192B0868" w14:textId="77777777" w:rsidR="00B64CAA" w:rsidRDefault="00000000">
            <w:r>
              <w:rPr>
                <w:sz w:val="20"/>
              </w:rPr>
              <w:t>70–79</w:t>
            </w:r>
          </w:p>
        </w:tc>
        <w:tc>
          <w:tcPr>
            <w:tcW w:w="4500" w:type="dxa"/>
          </w:tcPr>
          <w:p w14:paraId="22EE4D22" w14:textId="77777777" w:rsidR="00B64CAA" w:rsidRDefault="00000000">
            <w:r>
              <w:rPr>
                <w:sz w:val="20"/>
              </w:rPr>
              <w:t>B+</w:t>
            </w:r>
          </w:p>
        </w:tc>
      </w:tr>
      <w:tr w:rsidR="00B64CAA" w14:paraId="159508DA" w14:textId="77777777">
        <w:tc>
          <w:tcPr>
            <w:tcW w:w="4500" w:type="dxa"/>
          </w:tcPr>
          <w:p w14:paraId="65C6D305" w14:textId="77777777" w:rsidR="00B64CAA" w:rsidRDefault="00000000">
            <w:r>
              <w:rPr>
                <w:sz w:val="20"/>
              </w:rPr>
              <w:t>60–69</w:t>
            </w:r>
          </w:p>
        </w:tc>
        <w:tc>
          <w:tcPr>
            <w:tcW w:w="4500" w:type="dxa"/>
          </w:tcPr>
          <w:p w14:paraId="179A4D52" w14:textId="77777777" w:rsidR="00B64CAA" w:rsidRDefault="00000000">
            <w:r>
              <w:rPr>
                <w:sz w:val="20"/>
              </w:rPr>
              <w:t>B</w:t>
            </w:r>
          </w:p>
        </w:tc>
      </w:tr>
      <w:tr w:rsidR="00B64CAA" w14:paraId="7E74DD36" w14:textId="77777777">
        <w:tc>
          <w:tcPr>
            <w:tcW w:w="4500" w:type="dxa"/>
          </w:tcPr>
          <w:p w14:paraId="1181404E" w14:textId="77777777" w:rsidR="00B64CAA" w:rsidRDefault="00000000">
            <w:r>
              <w:rPr>
                <w:sz w:val="20"/>
              </w:rPr>
              <w:t>50–59</w:t>
            </w:r>
          </w:p>
        </w:tc>
        <w:tc>
          <w:tcPr>
            <w:tcW w:w="4500" w:type="dxa"/>
          </w:tcPr>
          <w:p w14:paraId="268CB127" w14:textId="77777777" w:rsidR="00B64CAA" w:rsidRDefault="00000000">
            <w:r>
              <w:rPr>
                <w:sz w:val="20"/>
              </w:rPr>
              <w:t>C</w:t>
            </w:r>
          </w:p>
        </w:tc>
      </w:tr>
      <w:tr w:rsidR="00B64CAA" w14:paraId="2CE75B10" w14:textId="77777777">
        <w:tc>
          <w:tcPr>
            <w:tcW w:w="4500" w:type="dxa"/>
          </w:tcPr>
          <w:p w14:paraId="64575BB9" w14:textId="77777777" w:rsidR="00B64CAA" w:rsidRDefault="00000000">
            <w:r>
              <w:rPr>
                <w:sz w:val="20"/>
              </w:rPr>
              <w:t>Below 50</w:t>
            </w:r>
          </w:p>
        </w:tc>
        <w:tc>
          <w:tcPr>
            <w:tcW w:w="4500" w:type="dxa"/>
          </w:tcPr>
          <w:p w14:paraId="0666B2D5" w14:textId="77777777" w:rsidR="00B64CAA" w:rsidRDefault="00000000">
            <w:r>
              <w:rPr>
                <w:sz w:val="20"/>
              </w:rPr>
              <w:t>D</w:t>
            </w:r>
          </w:p>
        </w:tc>
      </w:tr>
    </w:tbl>
    <w:p w14:paraId="429D4BCE" w14:textId="77777777" w:rsidR="00B64CAA" w:rsidRDefault="00B64CAA"/>
    <w:p w14:paraId="2771F342" w14:textId="77777777" w:rsidR="00B64CAA" w:rsidRDefault="00000000">
      <w:pPr>
        <w:spacing w:before="240" w:after="120"/>
      </w:pPr>
      <w:r>
        <w:rPr>
          <w:b/>
          <w:color w:val="00467F"/>
          <w:sz w:val="26"/>
        </w:rPr>
        <w:t>9.17 Module 16 — Manual Screening Override</w:t>
      </w:r>
    </w:p>
    <w:p w14:paraId="598DE126" w14:textId="77777777" w:rsidR="00B64CAA" w:rsidRDefault="00000000">
      <w:pPr>
        <w:spacing w:before="60" w:after="120" w:line="360" w:lineRule="exact"/>
        <w:jc w:val="both"/>
      </w:pPr>
      <w:r>
        <w:t>Purpose: Enables HR administrators to review AI-generated hiring recommendations and apply a final human decision override.</w:t>
      </w:r>
    </w:p>
    <w:p w14:paraId="33035528" w14:textId="77777777" w:rsidR="00B64CAA" w:rsidRDefault="00000000">
      <w:pPr>
        <w:spacing w:before="60" w:after="120" w:line="360" w:lineRule="exact"/>
        <w:jc w:val="both"/>
      </w:pPr>
      <w:r>
        <w:t xml:space="preserve">Frontend Component: </w:t>
      </w:r>
      <w:proofErr w:type="spellStart"/>
      <w:r>
        <w:t>CandidateDetails.jsx</w:t>
      </w:r>
      <w:proofErr w:type="spellEnd"/>
      <w:r>
        <w:t xml:space="preserve"> — Hiring Decision panel</w:t>
      </w:r>
    </w:p>
    <w:p w14:paraId="21E6BE05" w14:textId="77777777" w:rsidR="00B64CAA" w:rsidRDefault="00000000">
      <w:pPr>
        <w:spacing w:before="60" w:after="120" w:line="360" w:lineRule="exact"/>
        <w:jc w:val="both"/>
      </w:pPr>
      <w:r>
        <w:t>Backend Service: admin_service.py → PATCH /</w:t>
      </w:r>
      <w:proofErr w:type="spellStart"/>
      <w:r>
        <w:t>api</w:t>
      </w:r>
      <w:proofErr w:type="spellEnd"/>
      <w:r>
        <w:t>/admin/decision</w:t>
      </w:r>
      <w:proofErr w:type="gramStart"/>
      <w:r>
        <w:t>/:</w:t>
      </w:r>
      <w:proofErr w:type="spellStart"/>
      <w:r>
        <w:t>interview</w:t>
      </w:r>
      <w:proofErr w:type="gramEnd"/>
      <w:r>
        <w:t>_id</w:t>
      </w:r>
      <w:proofErr w:type="spellEnd"/>
    </w:p>
    <w:p w14:paraId="2C147B2B" w14:textId="77777777" w:rsidR="00B64CAA" w:rsidRDefault="00000000">
      <w:pPr>
        <w:spacing w:before="60" w:after="120" w:line="360" w:lineRule="exact"/>
        <w:jc w:val="both"/>
      </w:pPr>
      <w:r>
        <w:t>Implementation Details:</w:t>
      </w:r>
    </w:p>
    <w:p w14:paraId="28C5E0B0" w14:textId="77777777" w:rsidR="00B64CAA" w:rsidRDefault="00000000">
      <w:pPr>
        <w:pStyle w:val="ListBullet"/>
        <w:spacing w:before="40" w:after="40"/>
      </w:pPr>
      <w:r>
        <w:rPr>
          <w:sz w:val="22"/>
        </w:rPr>
        <w:t xml:space="preserve">HR managers access the candidate's complete </w:t>
      </w:r>
      <w:proofErr w:type="spellStart"/>
      <w:r>
        <w:rPr>
          <w:sz w:val="22"/>
        </w:rPr>
        <w:t>FinalReport</w:t>
      </w:r>
      <w:proofErr w:type="spellEnd"/>
      <w:r>
        <w:rPr>
          <w:sz w:val="22"/>
        </w:rPr>
        <w:t xml:space="preserve"> via </w:t>
      </w:r>
      <w:proofErr w:type="spellStart"/>
      <w:r>
        <w:rPr>
          <w:sz w:val="22"/>
        </w:rPr>
        <w:t>CandidateDetails.jsx</w:t>
      </w:r>
      <w:proofErr w:type="spellEnd"/>
      <w:r>
        <w:rPr>
          <w:sz w:val="22"/>
        </w:rPr>
        <w:t>.</w:t>
      </w:r>
    </w:p>
    <w:p w14:paraId="4A497F07" w14:textId="77777777" w:rsidR="00B64CAA" w:rsidRDefault="00000000">
      <w:pPr>
        <w:pStyle w:val="ListBullet"/>
        <w:spacing w:before="40" w:after="40"/>
      </w:pPr>
      <w:r>
        <w:rPr>
          <w:sz w:val="22"/>
        </w:rPr>
        <w:t>A decision panel presents the AI hiring recommendation alongside the ability to set the final decision to HIRED or REJECTED.</w:t>
      </w:r>
    </w:p>
    <w:p w14:paraId="009B0723" w14:textId="77777777" w:rsidR="00B64CAA" w:rsidRDefault="00000000">
      <w:pPr>
        <w:pStyle w:val="ListBullet"/>
        <w:spacing w:before="40" w:after="40"/>
      </w:pPr>
      <w:r>
        <w:rPr>
          <w:sz w:val="22"/>
        </w:rPr>
        <w:t xml:space="preserve">The override is recorded in </w:t>
      </w:r>
      <w:proofErr w:type="spellStart"/>
      <w:r>
        <w:rPr>
          <w:sz w:val="22"/>
        </w:rPr>
        <w:t>FinalReport.hr_override_decision</w:t>
      </w:r>
      <w:proofErr w:type="spellEnd"/>
      <w:r>
        <w:rPr>
          <w:sz w:val="22"/>
        </w:rPr>
        <w:t xml:space="preserve">, </w:t>
      </w:r>
      <w:proofErr w:type="spellStart"/>
      <w:r>
        <w:rPr>
          <w:sz w:val="22"/>
        </w:rPr>
        <w:t>hr_override_by</w:t>
      </w:r>
      <w:proofErr w:type="spellEnd"/>
      <w:r>
        <w:rPr>
          <w:sz w:val="22"/>
        </w:rPr>
        <w:t xml:space="preserve">, and </w:t>
      </w:r>
      <w:proofErr w:type="spellStart"/>
      <w:r>
        <w:rPr>
          <w:sz w:val="22"/>
        </w:rPr>
        <w:t>hr_override_at</w:t>
      </w:r>
      <w:proofErr w:type="spellEnd"/>
      <w:r>
        <w:rPr>
          <w:sz w:val="22"/>
        </w:rPr>
        <w:t>.</w:t>
      </w:r>
    </w:p>
    <w:p w14:paraId="566D8A27" w14:textId="77777777" w:rsidR="00B64CAA" w:rsidRDefault="00000000">
      <w:pPr>
        <w:pStyle w:val="ListBullet"/>
        <w:spacing w:before="40" w:after="40"/>
      </w:pPr>
      <w:r>
        <w:rPr>
          <w:sz w:val="22"/>
        </w:rPr>
        <w:t xml:space="preserve">An </w:t>
      </w:r>
      <w:proofErr w:type="spellStart"/>
      <w:r>
        <w:rPr>
          <w:sz w:val="22"/>
        </w:rPr>
        <w:t>AuditLog</w:t>
      </w:r>
      <w:proofErr w:type="spellEnd"/>
      <w:r>
        <w:rPr>
          <w:sz w:val="22"/>
        </w:rPr>
        <w:t xml:space="preserve"> entry is created for every override action with the actor, timestamp, and decision.</w:t>
      </w:r>
    </w:p>
    <w:p w14:paraId="4359DC1A" w14:textId="77777777" w:rsidR="00B64CAA" w:rsidRDefault="00000000">
      <w:pPr>
        <w:spacing w:before="240" w:after="120"/>
      </w:pPr>
      <w:r>
        <w:rPr>
          <w:b/>
          <w:color w:val="00467F"/>
          <w:sz w:val="26"/>
        </w:rPr>
        <w:t>9.18 Module 17 — Admin Dashboard</w:t>
      </w:r>
    </w:p>
    <w:p w14:paraId="695D9FE5" w14:textId="77777777" w:rsidR="00B64CAA" w:rsidRDefault="00000000">
      <w:pPr>
        <w:spacing w:before="60" w:after="120" w:line="360" w:lineRule="exact"/>
        <w:jc w:val="both"/>
      </w:pPr>
      <w:r>
        <w:t xml:space="preserve">Purpose: Provides HR administrators with a system-wide analytics command </w:t>
      </w:r>
      <w:proofErr w:type="spellStart"/>
      <w:r>
        <w:t>centre</w:t>
      </w:r>
      <w:proofErr w:type="spellEnd"/>
      <w:r>
        <w:t xml:space="preserve"> and candidate pipeline management interface.</w:t>
      </w:r>
    </w:p>
    <w:p w14:paraId="47CBF4D9" w14:textId="77777777" w:rsidR="00B64CAA" w:rsidRDefault="00000000">
      <w:pPr>
        <w:spacing w:before="60" w:after="120" w:line="360" w:lineRule="exact"/>
        <w:jc w:val="both"/>
      </w:pPr>
      <w:r>
        <w:t xml:space="preserve">Frontend Component: </w:t>
      </w:r>
      <w:proofErr w:type="spellStart"/>
      <w:r>
        <w:t>Dashboard.jsx</w:t>
      </w:r>
      <w:proofErr w:type="spellEnd"/>
    </w:p>
    <w:p w14:paraId="767D0ECE" w14:textId="77777777" w:rsidR="00B64CAA" w:rsidRDefault="00000000">
      <w:pPr>
        <w:spacing w:before="60" w:after="120" w:line="360" w:lineRule="exact"/>
        <w:jc w:val="both"/>
      </w:pPr>
      <w:r>
        <w:t>Backend Service: admin_service.py → GET /</w:t>
      </w:r>
      <w:proofErr w:type="spellStart"/>
      <w:r>
        <w:t>api</w:t>
      </w:r>
      <w:proofErr w:type="spellEnd"/>
      <w:r>
        <w:t>/admin/analytics</w:t>
      </w:r>
    </w:p>
    <w:p w14:paraId="36ADFD35" w14:textId="77777777" w:rsidR="00B64CAA" w:rsidRDefault="00000000">
      <w:pPr>
        <w:spacing w:before="60" w:after="120" w:line="360" w:lineRule="exact"/>
        <w:jc w:val="both"/>
      </w:pPr>
      <w:r>
        <w:t>Dashboard Sections:</w:t>
      </w:r>
    </w:p>
    <w:p w14:paraId="4BD7A435" w14:textId="77777777" w:rsidR="00B64CAA" w:rsidRDefault="00000000" w:rsidP="00C022F5">
      <w:pPr>
        <w:pStyle w:val="ListNumber"/>
        <w:numPr>
          <w:ilvl w:val="0"/>
          <w:numId w:val="21"/>
        </w:numPr>
      </w:pPr>
      <w:r>
        <w:rPr>
          <w:sz w:val="22"/>
        </w:rPr>
        <w:t>Pipeline Overview: Total candidates registered, in progress, completed, hired, rejected.</w:t>
      </w:r>
    </w:p>
    <w:p w14:paraId="2AC369CF" w14:textId="77777777" w:rsidR="00B64CAA" w:rsidRDefault="00000000" w:rsidP="00C022F5">
      <w:pPr>
        <w:pStyle w:val="ListNumber"/>
        <w:numPr>
          <w:ilvl w:val="0"/>
          <w:numId w:val="21"/>
        </w:numPr>
      </w:pPr>
      <w:r>
        <w:rPr>
          <w:sz w:val="22"/>
        </w:rPr>
        <w:t>Score Distribution: Histogram of overall scores across all completed interviews.</w:t>
      </w:r>
    </w:p>
    <w:p w14:paraId="25BEFAE6" w14:textId="77777777" w:rsidR="00B64CAA" w:rsidRDefault="00000000" w:rsidP="00C022F5">
      <w:pPr>
        <w:pStyle w:val="ListNumber"/>
        <w:numPr>
          <w:ilvl w:val="0"/>
          <w:numId w:val="21"/>
        </w:numPr>
      </w:pPr>
      <w:r>
        <w:rPr>
          <w:sz w:val="22"/>
        </w:rPr>
        <w:t>Department Breakdown: Candidate counts and average scores by department.</w:t>
      </w:r>
    </w:p>
    <w:p w14:paraId="2AAC1516" w14:textId="77777777" w:rsidR="00B64CAA" w:rsidRDefault="00000000" w:rsidP="00C022F5">
      <w:pPr>
        <w:pStyle w:val="ListNumber"/>
        <w:numPr>
          <w:ilvl w:val="0"/>
          <w:numId w:val="21"/>
        </w:numPr>
      </w:pPr>
      <w:r>
        <w:rPr>
          <w:sz w:val="22"/>
        </w:rPr>
        <w:t>Recent Activity: Chronological feed of recent interview completions and HR decisions.</w:t>
      </w:r>
    </w:p>
    <w:p w14:paraId="26B1A411" w14:textId="77777777" w:rsidR="00B64CAA" w:rsidRDefault="00000000" w:rsidP="00C022F5">
      <w:pPr>
        <w:pStyle w:val="ListNumber"/>
        <w:numPr>
          <w:ilvl w:val="0"/>
          <w:numId w:val="21"/>
        </w:numPr>
      </w:pPr>
      <w:r>
        <w:rPr>
          <w:sz w:val="22"/>
        </w:rPr>
        <w:t>System Health: API status indicators (</w:t>
      </w:r>
      <w:proofErr w:type="spellStart"/>
      <w:r>
        <w:rPr>
          <w:sz w:val="22"/>
        </w:rPr>
        <w:t>Groq</w:t>
      </w:r>
      <w:proofErr w:type="spellEnd"/>
      <w:r>
        <w:rPr>
          <w:sz w:val="22"/>
        </w:rPr>
        <w:t xml:space="preserve">, OpenAI, </w:t>
      </w:r>
      <w:proofErr w:type="spellStart"/>
      <w:r>
        <w:rPr>
          <w:sz w:val="22"/>
        </w:rPr>
        <w:t>ElevenLabs</w:t>
      </w:r>
      <w:proofErr w:type="spellEnd"/>
      <w:r>
        <w:rPr>
          <w:sz w:val="22"/>
        </w:rPr>
        <w:t>), WebSocket connection count.</w:t>
      </w:r>
    </w:p>
    <w:p w14:paraId="07EFE710" w14:textId="77777777" w:rsidR="00B64CAA" w:rsidRDefault="00000000">
      <w:pPr>
        <w:spacing w:before="240" w:after="120"/>
      </w:pPr>
      <w:r>
        <w:rPr>
          <w:b/>
          <w:color w:val="00467F"/>
          <w:sz w:val="26"/>
        </w:rPr>
        <w:t>9.19 Module 18 — Candidate Dashboard</w:t>
      </w:r>
    </w:p>
    <w:p w14:paraId="197FFDD9" w14:textId="77777777" w:rsidR="00B64CAA" w:rsidRDefault="00000000">
      <w:pPr>
        <w:spacing w:before="60" w:after="120" w:line="360" w:lineRule="exact"/>
        <w:jc w:val="both"/>
      </w:pPr>
      <w:r>
        <w:t xml:space="preserve">Purpose: Provides candidates with a </w:t>
      </w:r>
      <w:proofErr w:type="spellStart"/>
      <w:r>
        <w:t>personalised</w:t>
      </w:r>
      <w:proofErr w:type="spellEnd"/>
      <w:r>
        <w:t xml:space="preserve"> view of their assessment status and results.</w:t>
      </w:r>
    </w:p>
    <w:p w14:paraId="5E3A27AD" w14:textId="77777777" w:rsidR="00B64CAA" w:rsidRDefault="00000000">
      <w:pPr>
        <w:spacing w:before="60" w:after="120" w:line="360" w:lineRule="exact"/>
        <w:jc w:val="both"/>
      </w:pPr>
      <w:r>
        <w:t xml:space="preserve">Frontend Component: Candidate-role section within </w:t>
      </w:r>
      <w:proofErr w:type="spellStart"/>
      <w:r>
        <w:t>Dashboard.jsx</w:t>
      </w:r>
      <w:proofErr w:type="spellEnd"/>
      <w:r>
        <w:t xml:space="preserve"> or dedicated candidate view.</w:t>
      </w:r>
    </w:p>
    <w:p w14:paraId="7810FA60" w14:textId="77777777" w:rsidR="00B64CAA" w:rsidRDefault="00000000">
      <w:pPr>
        <w:spacing w:before="60" w:after="120" w:line="360" w:lineRule="exact"/>
        <w:jc w:val="both"/>
      </w:pPr>
      <w:r>
        <w:t>Features:</w:t>
      </w:r>
    </w:p>
    <w:p w14:paraId="3E622F9C" w14:textId="77777777" w:rsidR="00B64CAA" w:rsidRDefault="00000000">
      <w:pPr>
        <w:pStyle w:val="ListBullet"/>
        <w:spacing w:before="40" w:after="40"/>
      </w:pPr>
      <w:r>
        <w:rPr>
          <w:sz w:val="22"/>
        </w:rPr>
        <w:t>Resume upload status and score.</w:t>
      </w:r>
    </w:p>
    <w:p w14:paraId="57C93B87" w14:textId="77777777" w:rsidR="00B64CAA" w:rsidRDefault="00000000">
      <w:pPr>
        <w:pStyle w:val="ListBullet"/>
        <w:spacing w:before="40" w:after="40"/>
      </w:pPr>
      <w:r>
        <w:rPr>
          <w:sz w:val="22"/>
        </w:rPr>
        <w:t>Interview status (pending/in progress/completed).</w:t>
      </w:r>
    </w:p>
    <w:p w14:paraId="5DFD8B4C" w14:textId="77777777" w:rsidR="00B64CAA" w:rsidRDefault="00000000">
      <w:pPr>
        <w:pStyle w:val="ListBullet"/>
        <w:spacing w:before="40" w:after="40"/>
      </w:pPr>
      <w:r>
        <w:rPr>
          <w:sz w:val="22"/>
        </w:rPr>
        <w:t xml:space="preserve">Post-interview: overall score, grade, and </w:t>
      </w:r>
      <w:proofErr w:type="spellStart"/>
      <w:r>
        <w:rPr>
          <w:sz w:val="22"/>
        </w:rPr>
        <w:t>FinalReport</w:t>
      </w:r>
      <w:proofErr w:type="spellEnd"/>
      <w:r>
        <w:rPr>
          <w:sz w:val="22"/>
        </w:rPr>
        <w:t xml:space="preserve"> summary (if HR has released results).</w:t>
      </w:r>
    </w:p>
    <w:p w14:paraId="62D5D9F8" w14:textId="77777777" w:rsidR="00B64CAA" w:rsidRDefault="00000000">
      <w:pPr>
        <w:spacing w:before="240" w:after="120"/>
      </w:pPr>
      <w:r>
        <w:rPr>
          <w:b/>
          <w:color w:val="00467F"/>
          <w:sz w:val="26"/>
        </w:rPr>
        <w:t>9.20 Module 19 — Analytics Module</w:t>
      </w:r>
    </w:p>
    <w:p w14:paraId="4117E67F" w14:textId="77777777" w:rsidR="00B64CAA" w:rsidRDefault="00000000">
      <w:pPr>
        <w:spacing w:before="60" w:after="120" w:line="360" w:lineRule="exact"/>
        <w:jc w:val="both"/>
      </w:pPr>
      <w:r>
        <w:t>Purpose: Aggregates platform-wide data to provide strategic recruitment intelligence to HR management.</w:t>
      </w:r>
    </w:p>
    <w:p w14:paraId="4CF26316" w14:textId="77777777" w:rsidR="00B64CAA" w:rsidRDefault="00000000">
      <w:pPr>
        <w:spacing w:before="60" w:after="120" w:line="360" w:lineRule="exact"/>
        <w:jc w:val="both"/>
      </w:pPr>
      <w:r>
        <w:t>Backend Service: admin_service.py (analytics endpoints)</w:t>
      </w:r>
    </w:p>
    <w:p w14:paraId="09D031BD" w14:textId="77777777" w:rsidR="00B64CAA" w:rsidRDefault="00000000">
      <w:pPr>
        <w:spacing w:before="60" w:after="120" w:line="360" w:lineRule="exact"/>
        <w:jc w:val="both"/>
      </w:pPr>
      <w:r>
        <w:t>Analytics Provided:</w:t>
      </w:r>
    </w:p>
    <w:p w14:paraId="1310E4F9" w14:textId="77777777" w:rsidR="00B64CAA" w:rsidRDefault="00000000">
      <w:pPr>
        <w:pStyle w:val="ListBullet"/>
        <w:spacing w:before="40" w:after="40"/>
      </w:pPr>
      <w:r>
        <w:rPr>
          <w:sz w:val="22"/>
        </w:rPr>
        <w:t>Hiring funnel: Registration → Resume uploaded → Interview completed → Hired rates.</w:t>
      </w:r>
    </w:p>
    <w:p w14:paraId="0A2CD89C" w14:textId="77777777" w:rsidR="00B64CAA" w:rsidRDefault="00000000">
      <w:pPr>
        <w:pStyle w:val="ListBullet"/>
        <w:spacing w:before="40" w:after="40"/>
      </w:pPr>
      <w:r>
        <w:rPr>
          <w:sz w:val="22"/>
        </w:rPr>
        <w:t>Score trends: Average technical, communication, EQ, confidence scores by role and time period.</w:t>
      </w:r>
    </w:p>
    <w:p w14:paraId="757E9C54" w14:textId="77777777" w:rsidR="00B64CAA" w:rsidRDefault="00000000">
      <w:pPr>
        <w:pStyle w:val="ListBullet"/>
        <w:spacing w:before="40" w:after="40"/>
      </w:pPr>
      <w:r>
        <w:rPr>
          <w:sz w:val="22"/>
        </w:rPr>
        <w:t>Common skill gaps: Keywords most frequently absent from candidate responses.</w:t>
      </w:r>
    </w:p>
    <w:p w14:paraId="1540438C" w14:textId="77777777" w:rsidR="00B64CAA" w:rsidRDefault="00000000">
      <w:pPr>
        <w:pStyle w:val="ListBullet"/>
        <w:spacing w:before="40" w:after="40"/>
      </w:pPr>
      <w:r>
        <w:rPr>
          <w:sz w:val="22"/>
        </w:rPr>
        <w:t>Time metrics: Average interview duration, average time-to-hire.</w:t>
      </w:r>
    </w:p>
    <w:p w14:paraId="5D6BFD3E" w14:textId="77777777" w:rsidR="00B64CAA" w:rsidRDefault="00000000">
      <w:pPr>
        <w:spacing w:before="240" w:after="120"/>
      </w:pPr>
      <w:r>
        <w:rPr>
          <w:b/>
          <w:color w:val="00467F"/>
          <w:sz w:val="26"/>
        </w:rPr>
        <w:t>9.21 Module 20 — CSV Import Module</w:t>
      </w:r>
    </w:p>
    <w:p w14:paraId="12DF13E2" w14:textId="77777777" w:rsidR="00B64CAA" w:rsidRDefault="00000000">
      <w:pPr>
        <w:spacing w:before="60" w:after="120" w:line="360" w:lineRule="exact"/>
        <w:jc w:val="both"/>
      </w:pPr>
      <w:r>
        <w:t>Purpose: Enables bulk import of interview questions into the Question Bank from CSV files.</w:t>
      </w:r>
    </w:p>
    <w:p w14:paraId="130A8F35" w14:textId="77777777" w:rsidR="00B64CAA" w:rsidRDefault="00000000">
      <w:pPr>
        <w:spacing w:before="60" w:after="120" w:line="360" w:lineRule="exact"/>
        <w:jc w:val="both"/>
      </w:pPr>
      <w:r>
        <w:t>Backend Service: admin_service.py → POST /</w:t>
      </w:r>
      <w:proofErr w:type="spellStart"/>
      <w:r>
        <w:t>api</w:t>
      </w:r>
      <w:proofErr w:type="spellEnd"/>
      <w:r>
        <w:t>/admin/import-csv</w:t>
      </w:r>
    </w:p>
    <w:p w14:paraId="1724B062" w14:textId="77777777" w:rsidR="00B64CAA" w:rsidRDefault="00000000">
      <w:pPr>
        <w:spacing w:before="60" w:after="120" w:line="360" w:lineRule="exact"/>
        <w:jc w:val="both"/>
      </w:pPr>
      <w:r>
        <w:t>CSV Format:</w:t>
      </w:r>
    </w:p>
    <w:p w14:paraId="758F680E" w14:textId="77777777" w:rsidR="00B64CAA" w:rsidRDefault="00000000">
      <w:pPr>
        <w:shd w:val="clear" w:color="auto" w:fill="F5F5F5"/>
        <w:spacing w:after="0"/>
      </w:pPr>
      <w:r>
        <w:rPr>
          <w:rFonts w:ascii="Courier New" w:hAnsi="Courier New"/>
          <w:sz w:val="18"/>
        </w:rPr>
        <w:t>department_</w:t>
      </w:r>
      <w:proofErr w:type="gramStart"/>
      <w:r>
        <w:rPr>
          <w:rFonts w:ascii="Courier New" w:hAnsi="Courier New"/>
          <w:sz w:val="18"/>
        </w:rPr>
        <w:t>name,role</w:t>
      </w:r>
      <w:proofErr w:type="gramEnd"/>
      <w:r>
        <w:rPr>
          <w:rFonts w:ascii="Courier New" w:hAnsi="Courier New"/>
          <w:sz w:val="18"/>
        </w:rPr>
        <w:t>_</w:t>
      </w:r>
      <w:proofErr w:type="gramStart"/>
      <w:r>
        <w:rPr>
          <w:rFonts w:ascii="Courier New" w:hAnsi="Courier New"/>
          <w:sz w:val="18"/>
        </w:rPr>
        <w:t>name,question</w:t>
      </w:r>
      <w:proofErr w:type="gramEnd"/>
      <w:r>
        <w:rPr>
          <w:rFonts w:ascii="Courier New" w:hAnsi="Courier New"/>
          <w:sz w:val="18"/>
        </w:rPr>
        <w:t>_</w:t>
      </w:r>
      <w:proofErr w:type="gramStart"/>
      <w:r>
        <w:rPr>
          <w:rFonts w:ascii="Courier New" w:hAnsi="Courier New"/>
          <w:sz w:val="18"/>
        </w:rPr>
        <w:t>text,difficulty</w:t>
      </w:r>
      <w:proofErr w:type="gramEnd"/>
      <w:r>
        <w:rPr>
          <w:rFonts w:ascii="Courier New" w:hAnsi="Courier New"/>
          <w:sz w:val="18"/>
        </w:rPr>
        <w:t>,</w:t>
      </w:r>
      <w:proofErr w:type="gramStart"/>
      <w:r>
        <w:rPr>
          <w:rFonts w:ascii="Courier New" w:hAnsi="Courier New"/>
          <w:sz w:val="18"/>
        </w:rPr>
        <w:t>category,keywords</w:t>
      </w:r>
      <w:proofErr w:type="gramEnd"/>
    </w:p>
    <w:p w14:paraId="1997D3BB" w14:textId="77777777" w:rsidR="00B64CAA" w:rsidRDefault="00000000">
      <w:pPr>
        <w:shd w:val="clear" w:color="auto" w:fill="F5F5F5"/>
        <w:spacing w:after="0"/>
      </w:pPr>
      <w:r>
        <w:rPr>
          <w:rFonts w:ascii="Courier New" w:hAnsi="Courier New"/>
          <w:sz w:val="18"/>
        </w:rPr>
        <w:t>"</w:t>
      </w:r>
      <w:proofErr w:type="spellStart"/>
      <w:r>
        <w:rPr>
          <w:rFonts w:ascii="Courier New" w:hAnsi="Courier New"/>
          <w:sz w:val="18"/>
        </w:rPr>
        <w:t>Engineering","Embedded</w:t>
      </w:r>
      <w:proofErr w:type="spellEnd"/>
      <w:r>
        <w:rPr>
          <w:rFonts w:ascii="Courier New" w:hAnsi="Courier New"/>
          <w:sz w:val="18"/>
        </w:rPr>
        <w:t xml:space="preserve"> </w:t>
      </w:r>
      <w:proofErr w:type="spellStart"/>
      <w:r>
        <w:rPr>
          <w:rFonts w:ascii="Courier New" w:hAnsi="Courier New"/>
          <w:sz w:val="18"/>
        </w:rPr>
        <w:t>Systems","Explain</w:t>
      </w:r>
      <w:proofErr w:type="spellEnd"/>
      <w:r>
        <w:rPr>
          <w:rFonts w:ascii="Courier New" w:hAnsi="Courier New"/>
          <w:sz w:val="18"/>
        </w:rPr>
        <w:t xml:space="preserve"> CAN-BUS </w:t>
      </w:r>
      <w:proofErr w:type="spellStart"/>
      <w:r>
        <w:rPr>
          <w:rFonts w:ascii="Courier New" w:hAnsi="Courier New"/>
          <w:sz w:val="18"/>
        </w:rPr>
        <w:t>protocol","Hard","Embedded</w:t>
      </w:r>
      <w:proofErr w:type="spellEnd"/>
      <w:r>
        <w:rPr>
          <w:rFonts w:ascii="Courier New" w:hAnsi="Courier New"/>
          <w:sz w:val="18"/>
        </w:rPr>
        <w:t xml:space="preserve"> Protocols","</w:t>
      </w:r>
      <w:proofErr w:type="spellStart"/>
      <w:proofErr w:type="gramStart"/>
      <w:r>
        <w:rPr>
          <w:rFonts w:ascii="Courier New" w:hAnsi="Courier New"/>
          <w:sz w:val="18"/>
        </w:rPr>
        <w:t>CAN,protocol</w:t>
      </w:r>
      <w:proofErr w:type="gramEnd"/>
      <w:r>
        <w:rPr>
          <w:rFonts w:ascii="Courier New" w:hAnsi="Courier New"/>
          <w:sz w:val="18"/>
        </w:rPr>
        <w:t>,CSMA</w:t>
      </w:r>
      <w:proofErr w:type="spellEnd"/>
      <w:r>
        <w:rPr>
          <w:rFonts w:ascii="Courier New" w:hAnsi="Courier New"/>
          <w:sz w:val="18"/>
        </w:rPr>
        <w:t>/</w:t>
      </w:r>
      <w:proofErr w:type="spellStart"/>
      <w:proofErr w:type="gramStart"/>
      <w:r>
        <w:rPr>
          <w:rFonts w:ascii="Courier New" w:hAnsi="Courier New"/>
          <w:sz w:val="18"/>
        </w:rPr>
        <w:t>CD,differential</w:t>
      </w:r>
      <w:proofErr w:type="gramEnd"/>
      <w:r>
        <w:rPr>
          <w:rFonts w:ascii="Courier New" w:hAnsi="Courier New"/>
          <w:sz w:val="18"/>
        </w:rPr>
        <w:t>,bus</w:t>
      </w:r>
      <w:proofErr w:type="spellEnd"/>
      <w:r>
        <w:rPr>
          <w:rFonts w:ascii="Courier New" w:hAnsi="Courier New"/>
          <w:sz w:val="18"/>
        </w:rPr>
        <w:t>"</w:t>
      </w:r>
    </w:p>
    <w:p w14:paraId="70A25D1C" w14:textId="77777777" w:rsidR="00B64CAA" w:rsidRDefault="00000000">
      <w:pPr>
        <w:spacing w:before="60" w:after="120" w:line="360" w:lineRule="exact"/>
        <w:jc w:val="both"/>
      </w:pPr>
      <w:r>
        <w:t>Implementation:</w:t>
      </w:r>
    </w:p>
    <w:p w14:paraId="1FDAF382" w14:textId="77777777" w:rsidR="00B64CAA" w:rsidRDefault="00000000" w:rsidP="00C022F5">
      <w:pPr>
        <w:pStyle w:val="ListNumber"/>
        <w:numPr>
          <w:ilvl w:val="0"/>
          <w:numId w:val="22"/>
        </w:numPr>
      </w:pPr>
      <w:r>
        <w:rPr>
          <w:sz w:val="22"/>
        </w:rPr>
        <w:t>CSV file is uploaded as multipart/form-data.</w:t>
      </w:r>
    </w:p>
    <w:p w14:paraId="2DBC9147" w14:textId="77777777" w:rsidR="00B64CAA" w:rsidRDefault="00000000" w:rsidP="00C022F5">
      <w:pPr>
        <w:pStyle w:val="ListNumber"/>
        <w:numPr>
          <w:ilvl w:val="0"/>
          <w:numId w:val="22"/>
        </w:numPr>
      </w:pPr>
      <w:r>
        <w:rPr>
          <w:sz w:val="22"/>
        </w:rPr>
        <w:t>Server validates CSV structure against the expected schema.</w:t>
      </w:r>
    </w:p>
    <w:p w14:paraId="361E1C79" w14:textId="77777777" w:rsidR="00B64CAA" w:rsidRDefault="00000000" w:rsidP="00C022F5">
      <w:pPr>
        <w:pStyle w:val="ListNumber"/>
        <w:numPr>
          <w:ilvl w:val="0"/>
          <w:numId w:val="22"/>
        </w:numPr>
      </w:pPr>
      <w:r>
        <w:rPr>
          <w:sz w:val="22"/>
        </w:rPr>
        <w:t>Each row is validated for required fields, difficulty value (Easy/Medium/Hard), and department/role existence.</w:t>
      </w:r>
    </w:p>
    <w:p w14:paraId="3C3712F7" w14:textId="77777777" w:rsidR="00B64CAA" w:rsidRDefault="00000000" w:rsidP="00C022F5">
      <w:pPr>
        <w:pStyle w:val="ListNumber"/>
        <w:numPr>
          <w:ilvl w:val="0"/>
          <w:numId w:val="22"/>
        </w:numPr>
      </w:pPr>
      <w:r>
        <w:rPr>
          <w:sz w:val="22"/>
        </w:rPr>
        <w:t xml:space="preserve">Valid rows are bulk-inserted into </w:t>
      </w:r>
      <w:proofErr w:type="spellStart"/>
      <w:r>
        <w:rPr>
          <w:sz w:val="22"/>
        </w:rPr>
        <w:t>QuestionBank</w:t>
      </w:r>
      <w:proofErr w:type="spellEnd"/>
      <w:r>
        <w:rPr>
          <w:sz w:val="22"/>
        </w:rPr>
        <w:t>; invalid rows are logged and returned in the error report.</w:t>
      </w:r>
    </w:p>
    <w:p w14:paraId="27DF72BC" w14:textId="77777777" w:rsidR="00B64CAA" w:rsidRDefault="00000000">
      <w:pPr>
        <w:spacing w:before="240" w:after="120"/>
      </w:pPr>
      <w:r>
        <w:rPr>
          <w:b/>
          <w:color w:val="00467F"/>
          <w:sz w:val="26"/>
        </w:rPr>
        <w:t>9.22 Module 21 — PDF Export Module</w:t>
      </w:r>
    </w:p>
    <w:p w14:paraId="42416A71" w14:textId="77777777" w:rsidR="00B64CAA" w:rsidRDefault="00000000">
      <w:pPr>
        <w:spacing w:before="60" w:after="120" w:line="360" w:lineRule="exact"/>
        <w:jc w:val="both"/>
      </w:pPr>
      <w:r>
        <w:t>Purpose: Generates a formatted PDF report of a candidate's complete interview evaluation for HR record-keeping and candidate communication.</w:t>
      </w:r>
    </w:p>
    <w:p w14:paraId="629D4A37" w14:textId="77777777" w:rsidR="00B64CAA" w:rsidRDefault="00000000">
      <w:pPr>
        <w:spacing w:before="60" w:after="120" w:line="360" w:lineRule="exact"/>
        <w:jc w:val="both"/>
      </w:pPr>
      <w:r>
        <w:t>Backend Service: ranking_engine.py → GET /</w:t>
      </w:r>
      <w:proofErr w:type="spellStart"/>
      <w:r>
        <w:t>api</w:t>
      </w:r>
      <w:proofErr w:type="spellEnd"/>
      <w:r>
        <w:t>/report/:id/pdf</w:t>
      </w:r>
    </w:p>
    <w:p w14:paraId="4734FFAA" w14:textId="77777777" w:rsidR="00B64CAA" w:rsidRDefault="00000000">
      <w:pPr>
        <w:spacing w:before="60" w:after="120" w:line="360" w:lineRule="exact"/>
        <w:jc w:val="both"/>
      </w:pPr>
      <w:r>
        <w:t>Implementation:</w:t>
      </w:r>
    </w:p>
    <w:p w14:paraId="5740F4DF" w14:textId="77777777" w:rsidR="00B64CAA" w:rsidRDefault="00000000">
      <w:pPr>
        <w:spacing w:before="60" w:after="120" w:line="360" w:lineRule="exact"/>
        <w:jc w:val="both"/>
      </w:pPr>
      <w:r>
        <w:t xml:space="preserve">The ranking_engine.py compiles the </w:t>
      </w:r>
      <w:proofErr w:type="spellStart"/>
      <w:r>
        <w:t>FinalReport</w:t>
      </w:r>
      <w:proofErr w:type="spellEnd"/>
      <w:r>
        <w:t xml:space="preserve">, </w:t>
      </w:r>
      <w:proofErr w:type="spellStart"/>
      <w:r>
        <w:t>UnifiedInterviewData</w:t>
      </w:r>
      <w:proofErr w:type="spellEnd"/>
      <w:r>
        <w:t xml:space="preserve">, </w:t>
      </w:r>
      <w:proofErr w:type="spellStart"/>
      <w:r>
        <w:t>ConversationHistory</w:t>
      </w:r>
      <w:proofErr w:type="spellEnd"/>
      <w:r>
        <w:t>, and Candidate data into a structured HTML template, which is then rendered to PDF using a headless browser or a Python PDF generation library. The PDF includes:</w:t>
      </w:r>
    </w:p>
    <w:p w14:paraId="71FF003A" w14:textId="77777777" w:rsidR="00B64CAA" w:rsidRDefault="00000000">
      <w:pPr>
        <w:pStyle w:val="ListBullet"/>
        <w:spacing w:before="40" w:after="40"/>
      </w:pPr>
      <w:r>
        <w:rPr>
          <w:sz w:val="22"/>
        </w:rPr>
        <w:t>Candidate name, role applied, interview date</w:t>
      </w:r>
    </w:p>
    <w:p w14:paraId="5EB89C84" w14:textId="77777777" w:rsidR="00B64CAA" w:rsidRDefault="00000000">
      <w:pPr>
        <w:pStyle w:val="ListBullet"/>
        <w:spacing w:before="40" w:after="40"/>
      </w:pPr>
      <w:r>
        <w:rPr>
          <w:sz w:val="22"/>
        </w:rPr>
        <w:t>Score breakdown (Technical, Communication, EQ, Confidence, Overall)</w:t>
      </w:r>
    </w:p>
    <w:p w14:paraId="6B596013" w14:textId="77777777" w:rsidR="00B64CAA" w:rsidRDefault="00000000">
      <w:pPr>
        <w:pStyle w:val="ListBullet"/>
        <w:spacing w:before="40" w:after="40"/>
      </w:pPr>
      <w:r>
        <w:rPr>
          <w:sz w:val="22"/>
        </w:rPr>
        <w:t>Grade and AI hiring recommendation</w:t>
      </w:r>
    </w:p>
    <w:p w14:paraId="5EC796DC" w14:textId="77777777" w:rsidR="00B64CAA" w:rsidRDefault="00000000">
      <w:pPr>
        <w:pStyle w:val="ListBullet"/>
        <w:spacing w:before="40" w:after="40"/>
      </w:pPr>
      <w:r>
        <w:rPr>
          <w:sz w:val="22"/>
        </w:rPr>
        <w:t>Per-question performance summary</w:t>
      </w:r>
    </w:p>
    <w:p w14:paraId="29F36DBC" w14:textId="77777777" w:rsidR="00B64CAA" w:rsidRDefault="00000000">
      <w:pPr>
        <w:pStyle w:val="ListBullet"/>
        <w:spacing w:before="40" w:after="40"/>
      </w:pPr>
      <w:r>
        <w:rPr>
          <w:sz w:val="22"/>
        </w:rPr>
        <w:t>Proctoring anomaly summary</w:t>
      </w:r>
    </w:p>
    <w:p w14:paraId="7AC589C7" w14:textId="77777777" w:rsidR="00B64CAA" w:rsidRDefault="00000000">
      <w:pPr>
        <w:pStyle w:val="ListBullet"/>
        <w:spacing w:before="40" w:after="40"/>
      </w:pPr>
      <w:r>
        <w:rPr>
          <w:sz w:val="22"/>
        </w:rPr>
        <w:t>Key strengths and improvement areas</w:t>
      </w:r>
    </w:p>
    <w:p w14:paraId="07439840" w14:textId="77777777" w:rsidR="00B64CAA" w:rsidRDefault="00000000">
      <w:pPr>
        <w:spacing w:before="240" w:after="120"/>
      </w:pPr>
      <w:r>
        <w:rPr>
          <w:b/>
          <w:color w:val="00467F"/>
          <w:sz w:val="26"/>
        </w:rPr>
        <w:t>9.23 Module 22 — Audit Logging Module</w:t>
      </w:r>
    </w:p>
    <w:p w14:paraId="47347397" w14:textId="77777777" w:rsidR="00B64CAA" w:rsidRDefault="00000000">
      <w:pPr>
        <w:spacing w:before="60" w:after="120" w:line="360" w:lineRule="exact"/>
        <w:jc w:val="both"/>
      </w:pPr>
      <w:r>
        <w:t>Purpose: Maintains an immutable, comprehensive audit trail of all significant platform events.</w:t>
      </w:r>
    </w:p>
    <w:p w14:paraId="4243455E" w14:textId="77777777" w:rsidR="00B64CAA" w:rsidRDefault="00000000">
      <w:pPr>
        <w:spacing w:before="60" w:after="120" w:line="360" w:lineRule="exact"/>
        <w:jc w:val="both"/>
      </w:pPr>
      <w:r>
        <w:t>Backend Service: audit_service.py (called by all other services at event boundaries)</w:t>
      </w:r>
    </w:p>
    <w:p w14:paraId="29C8F500" w14:textId="77777777" w:rsidR="00B64CAA" w:rsidRDefault="00000000">
      <w:pPr>
        <w:spacing w:before="60" w:after="120" w:line="360" w:lineRule="exact"/>
        <w:jc w:val="both"/>
      </w:pPr>
      <w:r>
        <w:t>Events Logged:</w:t>
      </w:r>
    </w:p>
    <w:p w14:paraId="1D6BD047" w14:textId="77777777" w:rsidR="00B64CAA" w:rsidRDefault="00000000">
      <w:pPr>
        <w:pStyle w:val="ListBullet"/>
        <w:spacing w:before="40" w:after="40"/>
      </w:pPr>
      <w:r>
        <w:rPr>
          <w:sz w:val="22"/>
        </w:rPr>
        <w:t>User registration and login events</w:t>
      </w:r>
    </w:p>
    <w:p w14:paraId="4C21EE03" w14:textId="77777777" w:rsidR="00B64CAA" w:rsidRDefault="00000000">
      <w:pPr>
        <w:pStyle w:val="ListBullet"/>
        <w:spacing w:before="40" w:after="40"/>
      </w:pPr>
      <w:r>
        <w:rPr>
          <w:sz w:val="22"/>
        </w:rPr>
        <w:t>Resume upload and scoring</w:t>
      </w:r>
    </w:p>
    <w:p w14:paraId="4CB4C819" w14:textId="77777777" w:rsidR="00B64CAA" w:rsidRDefault="00000000">
      <w:pPr>
        <w:pStyle w:val="ListBullet"/>
        <w:spacing w:before="40" w:after="40"/>
      </w:pPr>
      <w:r>
        <w:rPr>
          <w:sz w:val="22"/>
        </w:rPr>
        <w:t xml:space="preserve">Interview session </w:t>
      </w:r>
      <w:proofErr w:type="gramStart"/>
      <w:r>
        <w:rPr>
          <w:sz w:val="22"/>
        </w:rPr>
        <w:t>start</w:t>
      </w:r>
      <w:proofErr w:type="gramEnd"/>
      <w:r>
        <w:rPr>
          <w:sz w:val="22"/>
        </w:rPr>
        <w:t xml:space="preserve"> and end</w:t>
      </w:r>
    </w:p>
    <w:p w14:paraId="4E6D4D35" w14:textId="77777777" w:rsidR="00B64CAA" w:rsidRDefault="00000000">
      <w:pPr>
        <w:pStyle w:val="ListBullet"/>
        <w:spacing w:before="40" w:after="40"/>
      </w:pPr>
      <w:r>
        <w:rPr>
          <w:sz w:val="22"/>
        </w:rPr>
        <w:t>AI evaluation completion</w:t>
      </w:r>
    </w:p>
    <w:p w14:paraId="5237DA32" w14:textId="77777777" w:rsidR="00B64CAA" w:rsidRDefault="00000000">
      <w:pPr>
        <w:pStyle w:val="ListBullet"/>
        <w:spacing w:before="40" w:after="40"/>
      </w:pPr>
      <w:r>
        <w:rPr>
          <w:sz w:val="22"/>
        </w:rPr>
        <w:t>Admin role/department/question changes</w:t>
      </w:r>
    </w:p>
    <w:p w14:paraId="43BA983D" w14:textId="77777777" w:rsidR="00B64CAA" w:rsidRDefault="00000000">
      <w:pPr>
        <w:pStyle w:val="ListBullet"/>
        <w:spacing w:before="40" w:after="40"/>
      </w:pPr>
      <w:r>
        <w:rPr>
          <w:sz w:val="22"/>
        </w:rPr>
        <w:t>HR override decisions</w:t>
      </w:r>
    </w:p>
    <w:p w14:paraId="686F4176" w14:textId="77777777" w:rsidR="00B64CAA" w:rsidRDefault="00000000">
      <w:pPr>
        <w:pStyle w:val="ListBullet"/>
        <w:spacing w:before="40" w:after="40"/>
      </w:pPr>
      <w:r>
        <w:rPr>
          <w:sz w:val="22"/>
        </w:rPr>
        <w:t>CSV imports and PDF exports</w:t>
      </w:r>
    </w:p>
    <w:p w14:paraId="0F2F3BE3" w14:textId="77777777" w:rsidR="00B64CAA" w:rsidRDefault="00000000">
      <w:pPr>
        <w:pStyle w:val="ListBullet"/>
        <w:spacing w:before="40" w:after="40"/>
      </w:pPr>
      <w:r>
        <w:rPr>
          <w:sz w:val="22"/>
        </w:rPr>
        <w:t>Circuit breaker state changes</w:t>
      </w:r>
    </w:p>
    <w:p w14:paraId="22193C26" w14:textId="77777777" w:rsidR="00B64CAA" w:rsidRDefault="00000000">
      <w:pPr>
        <w:pStyle w:val="ListBullet"/>
        <w:spacing w:before="40" w:after="40"/>
      </w:pPr>
      <w:r>
        <w:rPr>
          <w:sz w:val="22"/>
        </w:rPr>
        <w:t>API error events</w:t>
      </w:r>
    </w:p>
    <w:p w14:paraId="3D2538A0" w14:textId="77777777" w:rsidR="00B64CAA" w:rsidRDefault="00000000">
      <w:pPr>
        <w:spacing w:before="60" w:after="120" w:line="360" w:lineRule="exact"/>
        <w:jc w:val="both"/>
      </w:pPr>
      <w:r>
        <w:t xml:space="preserve">Implementation: The audit_service.py exposes a single </w:t>
      </w:r>
      <w:proofErr w:type="spellStart"/>
      <w:r>
        <w:t>log_</w:t>
      </w:r>
      <w:proofErr w:type="gramStart"/>
      <w:r>
        <w:t>event</w:t>
      </w:r>
      <w:proofErr w:type="spellEnd"/>
      <w:r>
        <w:t>(</w:t>
      </w:r>
      <w:proofErr w:type="gramEnd"/>
      <w:r>
        <w:t xml:space="preserve">) async function that all other services call. Events are written to the </w:t>
      </w:r>
      <w:proofErr w:type="spellStart"/>
      <w:r>
        <w:t>AuditLog</w:t>
      </w:r>
      <w:proofErr w:type="spellEnd"/>
      <w:r>
        <w:t xml:space="preserve"> table with full context JSON, IP address, and timestamp.</w:t>
      </w:r>
    </w:p>
    <w:p w14:paraId="3116EFB1" w14:textId="77777777" w:rsidR="00B64CAA" w:rsidRDefault="00000000">
      <w:r>
        <w:br w:type="page"/>
      </w:r>
    </w:p>
    <w:p w14:paraId="57F625E0" w14:textId="77777777" w:rsidR="00B64CAA" w:rsidRDefault="00000000">
      <w:pPr>
        <w:spacing w:before="360" w:after="240"/>
        <w:jc w:val="center"/>
      </w:pPr>
      <w:r>
        <w:rPr>
          <w:b/>
          <w:color w:val="003366"/>
          <w:sz w:val="28"/>
        </w:rPr>
        <w:t>CHAPTER 10</w:t>
      </w:r>
    </w:p>
    <w:p w14:paraId="1917F4A5" w14:textId="77777777" w:rsidR="00B64CAA" w:rsidRDefault="00000000">
      <w:pPr>
        <w:spacing w:before="360" w:after="240"/>
        <w:jc w:val="center"/>
      </w:pPr>
      <w:r>
        <w:rPr>
          <w:b/>
          <w:color w:val="003366"/>
          <w:sz w:val="28"/>
        </w:rPr>
        <w:t>SECURITY ARCHITECTURE</w:t>
      </w:r>
    </w:p>
    <w:p w14:paraId="74D8E769" w14:textId="77777777" w:rsidR="00B64CAA" w:rsidRDefault="00000000">
      <w:pPr>
        <w:spacing w:before="240" w:after="120"/>
      </w:pPr>
      <w:r>
        <w:rPr>
          <w:b/>
          <w:color w:val="00467F"/>
          <w:sz w:val="26"/>
        </w:rPr>
        <w:t>10.1 Security Design Philosophy</w:t>
      </w:r>
    </w:p>
    <w:p w14:paraId="4032A2C7" w14:textId="77777777" w:rsidR="00B64CAA" w:rsidRDefault="00000000">
      <w:pPr>
        <w:spacing w:before="60" w:after="120" w:line="360" w:lineRule="exact"/>
        <w:jc w:val="both"/>
      </w:pPr>
      <w:r>
        <w:t xml:space="preserve">The security architecture of the Sterling AI Recruitment Engine is designed around the principle of </w:t>
      </w:r>
      <w:proofErr w:type="spellStart"/>
      <w:r>
        <w:t>defence</w:t>
      </w:r>
      <w:proofErr w:type="spellEnd"/>
      <w:r>
        <w:t xml:space="preserve"> in depth — a layered security model in which multiple independent security controls protect the system, ensuring that the failure of any single control does not result in a complete security breach. This approach is particularly critical for a platform that handles sensitive personal data (candidate credentials, resume content, interview transcripts) and exposes real-time communication channels (WebSocket audio streams) to the public internet.</w:t>
      </w:r>
    </w:p>
    <w:p w14:paraId="719B7B0A" w14:textId="77777777" w:rsidR="00B64CAA" w:rsidRDefault="00000000">
      <w:pPr>
        <w:spacing w:before="60" w:after="120" w:line="360" w:lineRule="exact"/>
        <w:jc w:val="both"/>
      </w:pPr>
      <w:r>
        <w:t>The platform's security posture is aligned with the following standards and frameworks:</w:t>
      </w:r>
    </w:p>
    <w:p w14:paraId="74CC2B29" w14:textId="77777777" w:rsidR="00B64CAA" w:rsidRDefault="00000000">
      <w:pPr>
        <w:pStyle w:val="ListBullet"/>
        <w:spacing w:before="40" w:after="40"/>
      </w:pPr>
      <w:r>
        <w:rPr>
          <w:sz w:val="22"/>
        </w:rPr>
        <w:t>OWASP Top 10 (2021): All listed vulnerability categories are explicitly addressed in the platform's security controls.</w:t>
      </w:r>
    </w:p>
    <w:p w14:paraId="57A0BFE6" w14:textId="77777777" w:rsidR="00B64CAA" w:rsidRDefault="00000000">
      <w:pPr>
        <w:pStyle w:val="ListBullet"/>
        <w:spacing w:before="40" w:after="40"/>
      </w:pPr>
      <w:r>
        <w:rPr>
          <w:sz w:val="22"/>
        </w:rPr>
        <w:t xml:space="preserve">India's Digital Personal Data Protection Act, 2023 (DPDP Act): Candidate data is handled with appropriate consent, purpose limitation, and data </w:t>
      </w:r>
      <w:proofErr w:type="spellStart"/>
      <w:r>
        <w:rPr>
          <w:sz w:val="22"/>
        </w:rPr>
        <w:t>minimisation</w:t>
      </w:r>
      <w:proofErr w:type="spellEnd"/>
      <w:r>
        <w:rPr>
          <w:sz w:val="22"/>
        </w:rPr>
        <w:t xml:space="preserve"> principles.</w:t>
      </w:r>
    </w:p>
    <w:p w14:paraId="4CEECC12" w14:textId="77777777" w:rsidR="00B64CAA" w:rsidRDefault="00000000">
      <w:pPr>
        <w:pStyle w:val="ListBullet"/>
        <w:spacing w:before="40" w:after="40"/>
      </w:pPr>
      <w:r>
        <w:rPr>
          <w:sz w:val="22"/>
        </w:rPr>
        <w:t>JWT Best Practices (RFC 7519): Industry-standard practices for JWT issuance, validation, and revocation.</w:t>
      </w:r>
    </w:p>
    <w:p w14:paraId="0017AF80" w14:textId="77777777" w:rsidR="00B64CAA" w:rsidRDefault="00000000">
      <w:pPr>
        <w:spacing w:before="60" w:after="120" w:line="360" w:lineRule="exact"/>
        <w:jc w:val="both"/>
      </w:pPr>
      <w:r>
        <w:t>The security architecture encompasses seven distinct control layers, detailed in the following sections.</w:t>
      </w:r>
    </w:p>
    <w:p w14:paraId="27B476A0" w14:textId="77777777" w:rsidR="00B64CAA" w:rsidRDefault="00000000">
      <w:pPr>
        <w:spacing w:before="240" w:after="120"/>
      </w:pPr>
      <w:r>
        <w:rPr>
          <w:b/>
          <w:color w:val="00467F"/>
          <w:sz w:val="26"/>
        </w:rPr>
        <w:t>10.2 Authentication Layer — JWT-Based Session Management</w:t>
      </w:r>
    </w:p>
    <w:p w14:paraId="5137A9A6" w14:textId="77777777" w:rsidR="00B64CAA" w:rsidRDefault="00000000">
      <w:pPr>
        <w:spacing w:before="160" w:after="80"/>
      </w:pPr>
      <w:r>
        <w:rPr>
          <w:b/>
          <w:i/>
          <w:color w:val="1E1E1E"/>
        </w:rPr>
        <w:t>10.2.1 JWT Token Architecture</w:t>
      </w:r>
    </w:p>
    <w:p w14:paraId="5F741E65" w14:textId="77777777" w:rsidR="00B64CAA" w:rsidRDefault="00000000">
      <w:pPr>
        <w:spacing w:before="60" w:after="120" w:line="360" w:lineRule="exact"/>
        <w:jc w:val="both"/>
      </w:pPr>
      <w:r>
        <w:t>The platform employs JSON Web Token (JWT) based authentication for all protected API endpoints. Upon successful credential verification, the server issues a signed JWT containing:</w:t>
      </w:r>
    </w:p>
    <w:p w14:paraId="04BEE169" w14:textId="77777777" w:rsidR="00B64CAA" w:rsidRDefault="00000000">
      <w:pPr>
        <w:shd w:val="clear" w:color="auto" w:fill="F5F5F5"/>
        <w:spacing w:after="0"/>
      </w:pPr>
      <w:r>
        <w:rPr>
          <w:rFonts w:ascii="Courier New" w:hAnsi="Courier New"/>
          <w:sz w:val="18"/>
        </w:rPr>
        <w:t>{</w:t>
      </w:r>
    </w:p>
    <w:p w14:paraId="29DA2F05" w14:textId="77777777" w:rsidR="00B64CAA" w:rsidRDefault="00000000">
      <w:pPr>
        <w:shd w:val="clear" w:color="auto" w:fill="F5F5F5"/>
        <w:spacing w:after="0"/>
      </w:pPr>
      <w:r>
        <w:rPr>
          <w:rFonts w:ascii="Courier New" w:hAnsi="Courier New"/>
          <w:sz w:val="18"/>
        </w:rPr>
        <w:t xml:space="preserve">  "header": </w:t>
      </w:r>
      <w:proofErr w:type="gramStart"/>
      <w:r>
        <w:rPr>
          <w:rFonts w:ascii="Courier New" w:hAnsi="Courier New"/>
          <w:sz w:val="18"/>
        </w:rPr>
        <w:t>{ "</w:t>
      </w:r>
      <w:proofErr w:type="spellStart"/>
      <w:proofErr w:type="gramEnd"/>
      <w:r>
        <w:rPr>
          <w:rFonts w:ascii="Courier New" w:hAnsi="Courier New"/>
          <w:sz w:val="18"/>
        </w:rPr>
        <w:t>alg</w:t>
      </w:r>
      <w:proofErr w:type="spellEnd"/>
      <w:r>
        <w:rPr>
          <w:rFonts w:ascii="Courier New" w:hAnsi="Courier New"/>
          <w:sz w:val="18"/>
        </w:rPr>
        <w:t>": "HS256", "</w:t>
      </w:r>
      <w:proofErr w:type="spellStart"/>
      <w:r>
        <w:rPr>
          <w:rFonts w:ascii="Courier New" w:hAnsi="Courier New"/>
          <w:sz w:val="18"/>
        </w:rPr>
        <w:t>typ</w:t>
      </w:r>
      <w:proofErr w:type="spellEnd"/>
      <w:r>
        <w:rPr>
          <w:rFonts w:ascii="Courier New" w:hAnsi="Courier New"/>
          <w:sz w:val="18"/>
        </w:rPr>
        <w:t>": "JWT</w:t>
      </w:r>
      <w:proofErr w:type="gramStart"/>
      <w:r>
        <w:rPr>
          <w:rFonts w:ascii="Courier New" w:hAnsi="Courier New"/>
          <w:sz w:val="18"/>
        </w:rPr>
        <w:t>" }</w:t>
      </w:r>
      <w:proofErr w:type="gramEnd"/>
      <w:r>
        <w:rPr>
          <w:rFonts w:ascii="Courier New" w:hAnsi="Courier New"/>
          <w:sz w:val="18"/>
        </w:rPr>
        <w:t>,</w:t>
      </w:r>
    </w:p>
    <w:p w14:paraId="324A9D4C" w14:textId="77777777" w:rsidR="00B64CAA" w:rsidRDefault="00000000">
      <w:pPr>
        <w:shd w:val="clear" w:color="auto" w:fill="F5F5F5"/>
        <w:spacing w:after="0"/>
      </w:pPr>
      <w:r>
        <w:rPr>
          <w:rFonts w:ascii="Courier New" w:hAnsi="Courier New"/>
          <w:sz w:val="18"/>
        </w:rPr>
        <w:t xml:space="preserve">  "payload": {</w:t>
      </w:r>
    </w:p>
    <w:p w14:paraId="73813536" w14:textId="77777777" w:rsidR="00B64CAA" w:rsidRDefault="00000000">
      <w:pPr>
        <w:shd w:val="clear" w:color="auto" w:fill="F5F5F5"/>
        <w:spacing w:after="0"/>
      </w:pPr>
      <w:r>
        <w:rPr>
          <w:rFonts w:ascii="Courier New" w:hAnsi="Courier New"/>
          <w:sz w:val="18"/>
        </w:rPr>
        <w:t xml:space="preserve">    "sub": "</w:t>
      </w:r>
      <w:proofErr w:type="spellStart"/>
      <w:r>
        <w:rPr>
          <w:rFonts w:ascii="Courier New" w:hAnsi="Courier New"/>
          <w:sz w:val="18"/>
        </w:rPr>
        <w:t>candidate_id_or_admin_id</w:t>
      </w:r>
      <w:proofErr w:type="spellEnd"/>
      <w:r>
        <w:rPr>
          <w:rFonts w:ascii="Courier New" w:hAnsi="Courier New"/>
          <w:sz w:val="18"/>
        </w:rPr>
        <w:t>",</w:t>
      </w:r>
    </w:p>
    <w:p w14:paraId="3EE35932" w14:textId="77777777" w:rsidR="00B64CAA" w:rsidRDefault="00000000">
      <w:pPr>
        <w:shd w:val="clear" w:color="auto" w:fill="F5F5F5"/>
        <w:spacing w:after="0"/>
      </w:pPr>
      <w:r>
        <w:rPr>
          <w:rFonts w:ascii="Courier New" w:hAnsi="Courier New"/>
          <w:sz w:val="18"/>
        </w:rPr>
        <w:t xml:space="preserve">    "role": "CANDIDATE | ADMIN",</w:t>
      </w:r>
    </w:p>
    <w:p w14:paraId="32E1A151" w14:textId="77777777" w:rsidR="00B64CAA" w:rsidRDefault="00000000">
      <w:pPr>
        <w:shd w:val="clear" w:color="auto" w:fill="F5F5F5"/>
        <w:spacing w:after="0"/>
      </w:pPr>
      <w:r>
        <w:rPr>
          <w:rFonts w:ascii="Courier New" w:hAnsi="Courier New"/>
          <w:sz w:val="18"/>
        </w:rPr>
        <w:t xml:space="preserve">    "email": "user@example.com",</w:t>
      </w:r>
    </w:p>
    <w:p w14:paraId="14F66537" w14:textId="77777777" w:rsidR="00B64CAA" w:rsidRDefault="00000000">
      <w:pPr>
        <w:shd w:val="clear" w:color="auto" w:fill="F5F5F5"/>
        <w:spacing w:after="0"/>
      </w:pPr>
      <w:r>
        <w:rPr>
          <w:rFonts w:ascii="Courier New" w:hAnsi="Courier New"/>
          <w:sz w:val="18"/>
        </w:rPr>
        <w:t xml:space="preserve">    "</w:t>
      </w:r>
      <w:proofErr w:type="spellStart"/>
      <w:r>
        <w:rPr>
          <w:rFonts w:ascii="Courier New" w:hAnsi="Courier New"/>
          <w:sz w:val="18"/>
        </w:rPr>
        <w:t>iat</w:t>
      </w:r>
      <w:proofErr w:type="spellEnd"/>
      <w:r>
        <w:rPr>
          <w:rFonts w:ascii="Courier New" w:hAnsi="Courier New"/>
          <w:sz w:val="18"/>
        </w:rPr>
        <w:t>": 1735800000,</w:t>
      </w:r>
    </w:p>
    <w:p w14:paraId="4B9598B7" w14:textId="77777777" w:rsidR="00B64CAA" w:rsidRDefault="00000000">
      <w:pPr>
        <w:shd w:val="clear" w:color="auto" w:fill="F5F5F5"/>
        <w:spacing w:after="0"/>
      </w:pPr>
      <w:r>
        <w:rPr>
          <w:rFonts w:ascii="Courier New" w:hAnsi="Courier New"/>
          <w:sz w:val="18"/>
        </w:rPr>
        <w:t xml:space="preserve">    "exp": 1735886400</w:t>
      </w:r>
    </w:p>
    <w:p w14:paraId="451084FD" w14:textId="77777777" w:rsidR="00B64CAA" w:rsidRDefault="00000000">
      <w:pPr>
        <w:shd w:val="clear" w:color="auto" w:fill="F5F5F5"/>
        <w:spacing w:after="0"/>
      </w:pPr>
      <w:r>
        <w:rPr>
          <w:rFonts w:ascii="Courier New" w:hAnsi="Courier New"/>
          <w:sz w:val="18"/>
        </w:rPr>
        <w:t xml:space="preserve">  }</w:t>
      </w:r>
    </w:p>
    <w:p w14:paraId="25CAB5F4" w14:textId="77777777" w:rsidR="00B64CAA" w:rsidRDefault="00000000">
      <w:pPr>
        <w:shd w:val="clear" w:color="auto" w:fill="F5F5F5"/>
        <w:spacing w:after="0"/>
      </w:pPr>
      <w:r>
        <w:rPr>
          <w:rFonts w:ascii="Courier New" w:hAnsi="Courier New"/>
          <w:sz w:val="18"/>
        </w:rPr>
        <w:t>}</w:t>
      </w:r>
    </w:p>
    <w:p w14:paraId="6CB31586" w14:textId="77777777" w:rsidR="00B64CAA" w:rsidRDefault="00000000">
      <w:pPr>
        <w:spacing w:before="60" w:after="120" w:line="360" w:lineRule="exact"/>
        <w:jc w:val="both"/>
      </w:pPr>
      <w:r>
        <w:t>The JWT is signed using HMAC-SHA256 (HS256) with a server-side secret key stored as an environment variable (JWT_SECRET_KEY), never hardcoded in source files.</w:t>
      </w:r>
    </w:p>
    <w:p w14:paraId="2D4DA540" w14:textId="77777777" w:rsidR="00B64CAA" w:rsidRDefault="00000000">
      <w:pPr>
        <w:spacing w:before="160" w:after="80"/>
      </w:pPr>
      <w:r>
        <w:rPr>
          <w:b/>
          <w:i/>
          <w:color w:val="1E1E1E"/>
        </w:rPr>
        <w:t>10.2.2 Token Lifecycle</w:t>
      </w:r>
    </w:p>
    <w:tbl>
      <w:tblPr>
        <w:tblStyle w:val="TableGrid"/>
        <w:tblW w:w="0" w:type="auto"/>
        <w:tblLook w:val="04A0" w:firstRow="1" w:lastRow="0" w:firstColumn="1" w:lastColumn="0" w:noHBand="0" w:noVBand="1"/>
      </w:tblPr>
      <w:tblGrid>
        <w:gridCol w:w="4500"/>
        <w:gridCol w:w="4500"/>
      </w:tblGrid>
      <w:tr w:rsidR="00B64CAA" w14:paraId="022935E5" w14:textId="77777777">
        <w:tc>
          <w:tcPr>
            <w:tcW w:w="4500" w:type="dxa"/>
            <w:shd w:val="clear" w:color="auto" w:fill="D0E4F5"/>
          </w:tcPr>
          <w:p w14:paraId="16C94D90" w14:textId="77777777" w:rsidR="00B64CAA" w:rsidRDefault="00000000">
            <w:r>
              <w:rPr>
                <w:b/>
                <w:sz w:val="20"/>
              </w:rPr>
              <w:t>Event</w:t>
            </w:r>
          </w:p>
        </w:tc>
        <w:tc>
          <w:tcPr>
            <w:tcW w:w="4500" w:type="dxa"/>
            <w:shd w:val="clear" w:color="auto" w:fill="D0E4F5"/>
          </w:tcPr>
          <w:p w14:paraId="43B14176" w14:textId="77777777" w:rsidR="00B64CAA" w:rsidRDefault="00000000">
            <w:r>
              <w:rPr>
                <w:b/>
                <w:sz w:val="20"/>
              </w:rPr>
              <w:t>Action</w:t>
            </w:r>
          </w:p>
        </w:tc>
      </w:tr>
      <w:tr w:rsidR="00B64CAA" w14:paraId="5F0322EE" w14:textId="77777777">
        <w:tc>
          <w:tcPr>
            <w:tcW w:w="4500" w:type="dxa"/>
          </w:tcPr>
          <w:p w14:paraId="0205467F" w14:textId="77777777" w:rsidR="00B64CAA" w:rsidRDefault="00000000">
            <w:r>
              <w:rPr>
                <w:sz w:val="20"/>
              </w:rPr>
              <w:t>Successful login</w:t>
            </w:r>
          </w:p>
        </w:tc>
        <w:tc>
          <w:tcPr>
            <w:tcW w:w="4500" w:type="dxa"/>
          </w:tcPr>
          <w:p w14:paraId="1F6E2160" w14:textId="77777777" w:rsidR="00B64CAA" w:rsidRDefault="00000000">
            <w:r>
              <w:rPr>
                <w:sz w:val="20"/>
              </w:rPr>
              <w:t>JWT issued with 24-hour expiration</w:t>
            </w:r>
          </w:p>
        </w:tc>
      </w:tr>
      <w:tr w:rsidR="00B64CAA" w14:paraId="74A81DAA" w14:textId="77777777">
        <w:tc>
          <w:tcPr>
            <w:tcW w:w="4500" w:type="dxa"/>
          </w:tcPr>
          <w:p w14:paraId="165FEC77" w14:textId="77777777" w:rsidR="00B64CAA" w:rsidRDefault="00000000">
            <w:r>
              <w:rPr>
                <w:sz w:val="20"/>
              </w:rPr>
              <w:t>API request received</w:t>
            </w:r>
          </w:p>
        </w:tc>
        <w:tc>
          <w:tcPr>
            <w:tcW w:w="4500" w:type="dxa"/>
          </w:tcPr>
          <w:p w14:paraId="78FF4933" w14:textId="77777777" w:rsidR="00B64CAA" w:rsidRDefault="00000000">
            <w:r>
              <w:rPr>
                <w:sz w:val="20"/>
              </w:rPr>
              <w:t>JWT extracted from `Authorization: Bearer &lt;token&gt;` header</w:t>
            </w:r>
          </w:p>
        </w:tc>
      </w:tr>
      <w:tr w:rsidR="00B64CAA" w14:paraId="70C26755" w14:textId="77777777">
        <w:tc>
          <w:tcPr>
            <w:tcW w:w="4500" w:type="dxa"/>
          </w:tcPr>
          <w:p w14:paraId="7086F193" w14:textId="77777777" w:rsidR="00B64CAA" w:rsidRDefault="00000000">
            <w:r>
              <w:rPr>
                <w:sz w:val="20"/>
              </w:rPr>
              <w:t>JWT validation</w:t>
            </w:r>
          </w:p>
        </w:tc>
        <w:tc>
          <w:tcPr>
            <w:tcW w:w="4500" w:type="dxa"/>
          </w:tcPr>
          <w:p w14:paraId="03EE871F" w14:textId="77777777" w:rsidR="00B64CAA" w:rsidRDefault="00000000">
            <w:r>
              <w:rPr>
                <w:sz w:val="20"/>
              </w:rPr>
              <w:t>Signature verified; expiration checked; role claim extracted</w:t>
            </w:r>
          </w:p>
        </w:tc>
      </w:tr>
      <w:tr w:rsidR="00B64CAA" w14:paraId="17009FD8" w14:textId="77777777">
        <w:tc>
          <w:tcPr>
            <w:tcW w:w="4500" w:type="dxa"/>
          </w:tcPr>
          <w:p w14:paraId="6D03151F" w14:textId="77777777" w:rsidR="00B64CAA" w:rsidRDefault="00000000">
            <w:r>
              <w:rPr>
                <w:sz w:val="20"/>
              </w:rPr>
              <w:t>Token expiry</w:t>
            </w:r>
          </w:p>
        </w:tc>
        <w:tc>
          <w:tcPr>
            <w:tcW w:w="4500" w:type="dxa"/>
          </w:tcPr>
          <w:p w14:paraId="2A4E402C" w14:textId="77777777" w:rsidR="00B64CAA" w:rsidRDefault="00000000">
            <w:r>
              <w:rPr>
                <w:sz w:val="20"/>
              </w:rPr>
              <w:t>Frontend detects 401 response and redirects to login page</w:t>
            </w:r>
          </w:p>
        </w:tc>
      </w:tr>
      <w:tr w:rsidR="00B64CAA" w14:paraId="317B5C0F" w14:textId="77777777">
        <w:tc>
          <w:tcPr>
            <w:tcW w:w="4500" w:type="dxa"/>
          </w:tcPr>
          <w:p w14:paraId="0E00DC5E" w14:textId="77777777" w:rsidR="00B64CAA" w:rsidRDefault="00000000">
            <w:r>
              <w:rPr>
                <w:sz w:val="20"/>
              </w:rPr>
              <w:t>Logout</w:t>
            </w:r>
          </w:p>
        </w:tc>
        <w:tc>
          <w:tcPr>
            <w:tcW w:w="4500" w:type="dxa"/>
          </w:tcPr>
          <w:p w14:paraId="5212ACC8" w14:textId="77777777" w:rsidR="00B64CAA" w:rsidRDefault="00000000">
            <w:r>
              <w:rPr>
                <w:sz w:val="20"/>
              </w:rPr>
              <w:t>Frontend removes token from `</w:t>
            </w:r>
            <w:proofErr w:type="spellStart"/>
            <w:r>
              <w:rPr>
                <w:sz w:val="20"/>
              </w:rPr>
              <w:t>sessionStorage</w:t>
            </w:r>
            <w:proofErr w:type="spellEnd"/>
            <w:r>
              <w:rPr>
                <w:sz w:val="20"/>
              </w:rPr>
              <w:t>`; no server-side revocation (stateless)</w:t>
            </w:r>
          </w:p>
        </w:tc>
      </w:tr>
    </w:tbl>
    <w:p w14:paraId="64877866" w14:textId="77777777" w:rsidR="00B64CAA" w:rsidRDefault="00B64CAA"/>
    <w:p w14:paraId="3C22CFCD" w14:textId="77777777" w:rsidR="00B64CAA" w:rsidRDefault="00000000">
      <w:pPr>
        <w:spacing w:before="160" w:after="80"/>
      </w:pPr>
      <w:r>
        <w:rPr>
          <w:b/>
          <w:i/>
          <w:color w:val="1E1E1E"/>
        </w:rPr>
        <w:t xml:space="preserve">10.2.3 </w:t>
      </w:r>
      <w:proofErr w:type="spellStart"/>
      <w:r>
        <w:rPr>
          <w:b/>
          <w:i/>
          <w:color w:val="1E1E1E"/>
        </w:rPr>
        <w:t>FastAPI</w:t>
      </w:r>
      <w:proofErr w:type="spellEnd"/>
      <w:r>
        <w:rPr>
          <w:b/>
          <w:i/>
          <w:color w:val="1E1E1E"/>
        </w:rPr>
        <w:t xml:space="preserve"> JWT Middleware</w:t>
      </w:r>
    </w:p>
    <w:p w14:paraId="1E8AB0C9" w14:textId="77777777" w:rsidR="00B64CAA" w:rsidRDefault="00000000">
      <w:pPr>
        <w:spacing w:before="60" w:after="120" w:line="360" w:lineRule="exact"/>
        <w:jc w:val="both"/>
      </w:pPr>
      <w:r>
        <w:t xml:space="preserve">JWT validation is implemented as a </w:t>
      </w:r>
      <w:proofErr w:type="spellStart"/>
      <w:r>
        <w:t>FastAPI</w:t>
      </w:r>
      <w:proofErr w:type="spellEnd"/>
      <w:r>
        <w:t xml:space="preserve"> dependency injected into all protected routes:</w:t>
      </w:r>
    </w:p>
    <w:p w14:paraId="49ACC32B" w14:textId="77777777" w:rsidR="00B64CAA" w:rsidRDefault="00000000">
      <w:pPr>
        <w:shd w:val="clear" w:color="auto" w:fill="F5F5F5"/>
        <w:spacing w:after="0"/>
      </w:pPr>
      <w:r>
        <w:rPr>
          <w:rFonts w:ascii="Courier New" w:hAnsi="Courier New"/>
          <w:sz w:val="18"/>
        </w:rPr>
        <w:t xml:space="preserve">async def </w:t>
      </w:r>
      <w:proofErr w:type="spellStart"/>
      <w:r>
        <w:rPr>
          <w:rFonts w:ascii="Courier New" w:hAnsi="Courier New"/>
          <w:sz w:val="18"/>
        </w:rPr>
        <w:t>get_current_</w:t>
      </w:r>
      <w:proofErr w:type="gramStart"/>
      <w:r>
        <w:rPr>
          <w:rFonts w:ascii="Courier New" w:hAnsi="Courier New"/>
          <w:sz w:val="18"/>
        </w:rPr>
        <w:t>user</w:t>
      </w:r>
      <w:proofErr w:type="spellEnd"/>
      <w:r>
        <w:rPr>
          <w:rFonts w:ascii="Courier New" w:hAnsi="Courier New"/>
          <w:sz w:val="18"/>
        </w:rPr>
        <w:t>(</w:t>
      </w:r>
      <w:proofErr w:type="gramEnd"/>
      <w:r>
        <w:rPr>
          <w:rFonts w:ascii="Courier New" w:hAnsi="Courier New"/>
          <w:sz w:val="18"/>
        </w:rPr>
        <w:t xml:space="preserve">token: str = Depends(oauth2_scheme), </w:t>
      </w:r>
      <w:proofErr w:type="spellStart"/>
      <w:r>
        <w:rPr>
          <w:rFonts w:ascii="Courier New" w:hAnsi="Courier New"/>
          <w:sz w:val="18"/>
        </w:rPr>
        <w:t>db</w:t>
      </w:r>
      <w:proofErr w:type="spellEnd"/>
      <w:r>
        <w:rPr>
          <w:rFonts w:ascii="Courier New" w:hAnsi="Courier New"/>
          <w:sz w:val="18"/>
        </w:rPr>
        <w:t>: Session = Depends(</w:t>
      </w:r>
      <w:proofErr w:type="spellStart"/>
      <w:r>
        <w:rPr>
          <w:rFonts w:ascii="Courier New" w:hAnsi="Courier New"/>
          <w:sz w:val="18"/>
        </w:rPr>
        <w:t>get_db</w:t>
      </w:r>
      <w:proofErr w:type="spellEnd"/>
      <w:r>
        <w:rPr>
          <w:rFonts w:ascii="Courier New" w:hAnsi="Courier New"/>
          <w:sz w:val="18"/>
        </w:rPr>
        <w:t>)):</w:t>
      </w:r>
    </w:p>
    <w:p w14:paraId="03C832A6" w14:textId="77777777" w:rsidR="00B64CAA" w:rsidRDefault="00000000">
      <w:pPr>
        <w:shd w:val="clear" w:color="auto" w:fill="F5F5F5"/>
        <w:spacing w:after="0"/>
      </w:pPr>
      <w:r>
        <w:rPr>
          <w:rFonts w:ascii="Courier New" w:hAnsi="Courier New"/>
          <w:sz w:val="18"/>
        </w:rPr>
        <w:t xml:space="preserve">    try:</w:t>
      </w:r>
    </w:p>
    <w:p w14:paraId="324BBE9B" w14:textId="77777777" w:rsidR="00B64CAA" w:rsidRDefault="00000000">
      <w:pPr>
        <w:shd w:val="clear" w:color="auto" w:fill="F5F5F5"/>
        <w:spacing w:after="0"/>
      </w:pPr>
      <w:r>
        <w:rPr>
          <w:rFonts w:ascii="Courier New" w:hAnsi="Courier New"/>
          <w:sz w:val="18"/>
        </w:rPr>
        <w:t xml:space="preserve">        payload = </w:t>
      </w:r>
      <w:proofErr w:type="spellStart"/>
      <w:proofErr w:type="gramStart"/>
      <w:r>
        <w:rPr>
          <w:rFonts w:ascii="Courier New" w:hAnsi="Courier New"/>
          <w:sz w:val="18"/>
        </w:rPr>
        <w:t>jwt.decode</w:t>
      </w:r>
      <w:proofErr w:type="spellEnd"/>
      <w:proofErr w:type="gramEnd"/>
      <w:r>
        <w:rPr>
          <w:rFonts w:ascii="Courier New" w:hAnsi="Courier New"/>
          <w:sz w:val="18"/>
        </w:rPr>
        <w:t>(token, JWT_SECRET_KEY, algorithms=["HS256"])</w:t>
      </w:r>
    </w:p>
    <w:p w14:paraId="1EDC11E8" w14:textId="77777777" w:rsidR="00B64CAA" w:rsidRDefault="00000000">
      <w:pPr>
        <w:shd w:val="clear" w:color="auto" w:fill="F5F5F5"/>
        <w:spacing w:after="0"/>
      </w:pPr>
      <w:r>
        <w:rPr>
          <w:rFonts w:ascii="Courier New" w:hAnsi="Courier New"/>
          <w:sz w:val="18"/>
        </w:rPr>
        <w:t xml:space="preserve">        </w:t>
      </w:r>
      <w:proofErr w:type="spellStart"/>
      <w:r>
        <w:rPr>
          <w:rFonts w:ascii="Courier New" w:hAnsi="Courier New"/>
          <w:sz w:val="18"/>
        </w:rPr>
        <w:t>user_id</w:t>
      </w:r>
      <w:proofErr w:type="spellEnd"/>
      <w:r>
        <w:rPr>
          <w:rFonts w:ascii="Courier New" w:hAnsi="Courier New"/>
          <w:sz w:val="18"/>
        </w:rPr>
        <w:t xml:space="preserve"> = </w:t>
      </w:r>
      <w:proofErr w:type="spellStart"/>
      <w:r>
        <w:rPr>
          <w:rFonts w:ascii="Courier New" w:hAnsi="Courier New"/>
          <w:sz w:val="18"/>
        </w:rPr>
        <w:t>payload.get</w:t>
      </w:r>
      <w:proofErr w:type="spellEnd"/>
      <w:r>
        <w:rPr>
          <w:rFonts w:ascii="Courier New" w:hAnsi="Courier New"/>
          <w:sz w:val="18"/>
        </w:rPr>
        <w:t>("sub")</w:t>
      </w:r>
    </w:p>
    <w:p w14:paraId="7BA7C3B3" w14:textId="77777777" w:rsidR="00B64CAA" w:rsidRDefault="00000000">
      <w:pPr>
        <w:shd w:val="clear" w:color="auto" w:fill="F5F5F5"/>
        <w:spacing w:after="0"/>
      </w:pPr>
      <w:r>
        <w:rPr>
          <w:rFonts w:ascii="Courier New" w:hAnsi="Courier New"/>
          <w:sz w:val="18"/>
        </w:rPr>
        <w:t xml:space="preserve">        if </w:t>
      </w:r>
      <w:proofErr w:type="spellStart"/>
      <w:r>
        <w:rPr>
          <w:rFonts w:ascii="Courier New" w:hAnsi="Courier New"/>
          <w:sz w:val="18"/>
        </w:rPr>
        <w:t>user_id</w:t>
      </w:r>
      <w:proofErr w:type="spellEnd"/>
      <w:r>
        <w:rPr>
          <w:rFonts w:ascii="Courier New" w:hAnsi="Courier New"/>
          <w:sz w:val="18"/>
        </w:rPr>
        <w:t xml:space="preserve"> is None:</w:t>
      </w:r>
    </w:p>
    <w:p w14:paraId="6E0BA2BC" w14:textId="77777777" w:rsidR="00B64CAA" w:rsidRDefault="00000000">
      <w:pPr>
        <w:shd w:val="clear" w:color="auto" w:fill="F5F5F5"/>
        <w:spacing w:after="0"/>
      </w:pPr>
      <w:r>
        <w:rPr>
          <w:rFonts w:ascii="Courier New" w:hAnsi="Courier New"/>
          <w:sz w:val="18"/>
        </w:rPr>
        <w:t xml:space="preserve">            raise </w:t>
      </w:r>
      <w:proofErr w:type="spellStart"/>
      <w:proofErr w:type="gramStart"/>
      <w:r>
        <w:rPr>
          <w:rFonts w:ascii="Courier New" w:hAnsi="Courier New"/>
          <w:sz w:val="18"/>
        </w:rPr>
        <w:t>HTTPException</w:t>
      </w:r>
      <w:proofErr w:type="spellEnd"/>
      <w:r>
        <w:rPr>
          <w:rFonts w:ascii="Courier New" w:hAnsi="Courier New"/>
          <w:sz w:val="18"/>
        </w:rPr>
        <w:t>(</w:t>
      </w:r>
      <w:proofErr w:type="spellStart"/>
      <w:proofErr w:type="gramEnd"/>
      <w:r>
        <w:rPr>
          <w:rFonts w:ascii="Courier New" w:hAnsi="Courier New"/>
          <w:sz w:val="18"/>
        </w:rPr>
        <w:t>status_code</w:t>
      </w:r>
      <w:proofErr w:type="spellEnd"/>
      <w:r>
        <w:rPr>
          <w:rFonts w:ascii="Courier New" w:hAnsi="Courier New"/>
          <w:sz w:val="18"/>
        </w:rPr>
        <w:t>=401, detail="Invalid token")</w:t>
      </w:r>
    </w:p>
    <w:p w14:paraId="4F6EF81D" w14:textId="77777777" w:rsidR="00B64CAA" w:rsidRDefault="00000000">
      <w:pPr>
        <w:shd w:val="clear" w:color="auto" w:fill="F5F5F5"/>
        <w:spacing w:after="0"/>
      </w:pPr>
      <w:r>
        <w:rPr>
          <w:rFonts w:ascii="Courier New" w:hAnsi="Courier New"/>
          <w:sz w:val="18"/>
        </w:rPr>
        <w:t xml:space="preserve">    except </w:t>
      </w:r>
      <w:proofErr w:type="spellStart"/>
      <w:r>
        <w:rPr>
          <w:rFonts w:ascii="Courier New" w:hAnsi="Courier New"/>
          <w:sz w:val="18"/>
        </w:rPr>
        <w:t>JWTError</w:t>
      </w:r>
      <w:proofErr w:type="spellEnd"/>
      <w:r>
        <w:rPr>
          <w:rFonts w:ascii="Courier New" w:hAnsi="Courier New"/>
          <w:sz w:val="18"/>
        </w:rPr>
        <w:t>:</w:t>
      </w:r>
    </w:p>
    <w:p w14:paraId="6F314713" w14:textId="77777777" w:rsidR="00B64CAA" w:rsidRDefault="00000000">
      <w:pPr>
        <w:shd w:val="clear" w:color="auto" w:fill="F5F5F5"/>
        <w:spacing w:after="0"/>
      </w:pPr>
      <w:r>
        <w:rPr>
          <w:rFonts w:ascii="Courier New" w:hAnsi="Courier New"/>
          <w:sz w:val="18"/>
        </w:rPr>
        <w:t xml:space="preserve">        raise </w:t>
      </w:r>
      <w:proofErr w:type="spellStart"/>
      <w:proofErr w:type="gramStart"/>
      <w:r>
        <w:rPr>
          <w:rFonts w:ascii="Courier New" w:hAnsi="Courier New"/>
          <w:sz w:val="18"/>
        </w:rPr>
        <w:t>HTTPException</w:t>
      </w:r>
      <w:proofErr w:type="spellEnd"/>
      <w:r>
        <w:rPr>
          <w:rFonts w:ascii="Courier New" w:hAnsi="Courier New"/>
          <w:sz w:val="18"/>
        </w:rPr>
        <w:t>(</w:t>
      </w:r>
      <w:proofErr w:type="spellStart"/>
      <w:proofErr w:type="gramEnd"/>
      <w:r>
        <w:rPr>
          <w:rFonts w:ascii="Courier New" w:hAnsi="Courier New"/>
          <w:sz w:val="18"/>
        </w:rPr>
        <w:t>status_code</w:t>
      </w:r>
      <w:proofErr w:type="spellEnd"/>
      <w:r>
        <w:rPr>
          <w:rFonts w:ascii="Courier New" w:hAnsi="Courier New"/>
          <w:sz w:val="18"/>
        </w:rPr>
        <w:t>=401, detail="Token validation failed")</w:t>
      </w:r>
    </w:p>
    <w:p w14:paraId="50809C3D" w14:textId="77777777" w:rsidR="00B64CAA" w:rsidRDefault="00000000">
      <w:pPr>
        <w:shd w:val="clear" w:color="auto" w:fill="F5F5F5"/>
        <w:spacing w:after="0"/>
      </w:pPr>
      <w:r>
        <w:rPr>
          <w:rFonts w:ascii="Courier New" w:hAnsi="Courier New"/>
          <w:sz w:val="18"/>
        </w:rPr>
        <w:t xml:space="preserve">    return </w:t>
      </w:r>
      <w:proofErr w:type="spellStart"/>
      <w:proofErr w:type="gramStart"/>
      <w:r>
        <w:rPr>
          <w:rFonts w:ascii="Courier New" w:hAnsi="Courier New"/>
          <w:sz w:val="18"/>
        </w:rPr>
        <w:t>db.query</w:t>
      </w:r>
      <w:proofErr w:type="spellEnd"/>
      <w:proofErr w:type="gramEnd"/>
      <w:r>
        <w:rPr>
          <w:rFonts w:ascii="Courier New" w:hAnsi="Courier New"/>
          <w:sz w:val="18"/>
        </w:rPr>
        <w:t>(Candidate</w:t>
      </w:r>
      <w:proofErr w:type="gramStart"/>
      <w:r>
        <w:rPr>
          <w:rFonts w:ascii="Courier New" w:hAnsi="Courier New"/>
          <w:sz w:val="18"/>
        </w:rPr>
        <w:t>).filter</w:t>
      </w:r>
      <w:proofErr w:type="gramEnd"/>
      <w:r>
        <w:rPr>
          <w:rFonts w:ascii="Courier New" w:hAnsi="Courier New"/>
          <w:sz w:val="18"/>
        </w:rPr>
        <w:t>(</w:t>
      </w:r>
      <w:proofErr w:type="spellStart"/>
      <w:r>
        <w:rPr>
          <w:rFonts w:ascii="Courier New" w:hAnsi="Courier New"/>
          <w:sz w:val="18"/>
        </w:rPr>
        <w:t>Candidate.candidate_id</w:t>
      </w:r>
      <w:proofErr w:type="spellEnd"/>
      <w:r>
        <w:rPr>
          <w:rFonts w:ascii="Courier New" w:hAnsi="Courier New"/>
          <w:sz w:val="18"/>
        </w:rPr>
        <w:t xml:space="preserve"> == </w:t>
      </w:r>
      <w:proofErr w:type="spellStart"/>
      <w:r>
        <w:rPr>
          <w:rFonts w:ascii="Courier New" w:hAnsi="Courier New"/>
          <w:sz w:val="18"/>
        </w:rPr>
        <w:t>user_id</w:t>
      </w:r>
      <w:proofErr w:type="spellEnd"/>
      <w:proofErr w:type="gramStart"/>
      <w:r>
        <w:rPr>
          <w:rFonts w:ascii="Courier New" w:hAnsi="Courier New"/>
          <w:sz w:val="18"/>
        </w:rPr>
        <w:t>).first</w:t>
      </w:r>
      <w:proofErr w:type="gramEnd"/>
      <w:r>
        <w:rPr>
          <w:rFonts w:ascii="Courier New" w:hAnsi="Courier New"/>
          <w:sz w:val="18"/>
        </w:rPr>
        <w:t>()</w:t>
      </w:r>
    </w:p>
    <w:p w14:paraId="70F69F35" w14:textId="77777777" w:rsidR="00B64CAA" w:rsidRDefault="00000000">
      <w:pPr>
        <w:spacing w:before="240" w:after="120"/>
      </w:pPr>
      <w:r>
        <w:rPr>
          <w:b/>
          <w:color w:val="00467F"/>
          <w:sz w:val="26"/>
        </w:rPr>
        <w:t>10.3 Authorization Layer — Role-Based Access Control (RBAC)</w:t>
      </w:r>
    </w:p>
    <w:p w14:paraId="4046A64C" w14:textId="77777777" w:rsidR="00B64CAA" w:rsidRDefault="00000000">
      <w:pPr>
        <w:spacing w:before="60" w:after="120" w:line="360" w:lineRule="exact"/>
        <w:jc w:val="both"/>
      </w:pPr>
      <w:r>
        <w:t>The platform enforces a two-role RBAC model:</w:t>
      </w:r>
    </w:p>
    <w:tbl>
      <w:tblPr>
        <w:tblStyle w:val="TableGrid"/>
        <w:tblW w:w="0" w:type="auto"/>
        <w:tblLook w:val="04A0" w:firstRow="1" w:lastRow="0" w:firstColumn="1" w:lastColumn="0" w:noHBand="0" w:noVBand="1"/>
      </w:tblPr>
      <w:tblGrid>
        <w:gridCol w:w="3000"/>
        <w:gridCol w:w="3000"/>
        <w:gridCol w:w="3000"/>
      </w:tblGrid>
      <w:tr w:rsidR="00B64CAA" w14:paraId="6FA814A0" w14:textId="77777777">
        <w:tc>
          <w:tcPr>
            <w:tcW w:w="3000" w:type="dxa"/>
            <w:shd w:val="clear" w:color="auto" w:fill="D0E4F5"/>
          </w:tcPr>
          <w:p w14:paraId="716676C4" w14:textId="77777777" w:rsidR="00B64CAA" w:rsidRDefault="00000000">
            <w:r>
              <w:rPr>
                <w:b/>
                <w:sz w:val="20"/>
              </w:rPr>
              <w:t>Role</w:t>
            </w:r>
          </w:p>
        </w:tc>
        <w:tc>
          <w:tcPr>
            <w:tcW w:w="3000" w:type="dxa"/>
            <w:shd w:val="clear" w:color="auto" w:fill="D0E4F5"/>
          </w:tcPr>
          <w:p w14:paraId="02E73026" w14:textId="77777777" w:rsidR="00B64CAA" w:rsidRDefault="00000000">
            <w:r>
              <w:rPr>
                <w:b/>
                <w:sz w:val="20"/>
              </w:rPr>
              <w:t>Accessible Routes</w:t>
            </w:r>
          </w:p>
        </w:tc>
        <w:tc>
          <w:tcPr>
            <w:tcW w:w="3000" w:type="dxa"/>
            <w:shd w:val="clear" w:color="auto" w:fill="D0E4F5"/>
          </w:tcPr>
          <w:p w14:paraId="7A2EC77E" w14:textId="77777777" w:rsidR="00B64CAA" w:rsidRDefault="00000000">
            <w:r>
              <w:rPr>
                <w:b/>
                <w:sz w:val="20"/>
              </w:rPr>
              <w:t>Restricted From</w:t>
            </w:r>
          </w:p>
        </w:tc>
      </w:tr>
      <w:tr w:rsidR="00B64CAA" w14:paraId="7ADF1A37" w14:textId="77777777">
        <w:tc>
          <w:tcPr>
            <w:tcW w:w="3000" w:type="dxa"/>
          </w:tcPr>
          <w:p w14:paraId="1E2C259A" w14:textId="77777777" w:rsidR="00B64CAA" w:rsidRDefault="00000000">
            <w:r>
              <w:rPr>
                <w:sz w:val="20"/>
              </w:rPr>
              <w:t>`CANDIDATE`</w:t>
            </w:r>
          </w:p>
        </w:tc>
        <w:tc>
          <w:tcPr>
            <w:tcW w:w="3000" w:type="dxa"/>
          </w:tcPr>
          <w:p w14:paraId="1EAB58F1" w14:textId="77777777" w:rsidR="00B64CAA" w:rsidRDefault="00000000">
            <w:r>
              <w:rPr>
                <w:sz w:val="20"/>
              </w:rPr>
              <w:t>Registration, login, resume upload, interview access, own report</w:t>
            </w:r>
          </w:p>
        </w:tc>
        <w:tc>
          <w:tcPr>
            <w:tcW w:w="3000" w:type="dxa"/>
          </w:tcPr>
          <w:p w14:paraId="2E7FE0C8" w14:textId="77777777" w:rsidR="00B64CAA" w:rsidRDefault="00000000">
            <w:r>
              <w:rPr>
                <w:sz w:val="20"/>
              </w:rPr>
              <w:t>Admin dashboard, other candidates' data, question bank management</w:t>
            </w:r>
          </w:p>
        </w:tc>
      </w:tr>
      <w:tr w:rsidR="00B64CAA" w14:paraId="2E39E19C" w14:textId="77777777">
        <w:tc>
          <w:tcPr>
            <w:tcW w:w="3000" w:type="dxa"/>
          </w:tcPr>
          <w:p w14:paraId="5BFDADB5" w14:textId="77777777" w:rsidR="00B64CAA" w:rsidRDefault="00000000">
            <w:r>
              <w:rPr>
                <w:sz w:val="20"/>
              </w:rPr>
              <w:t>`ADMIN`</w:t>
            </w:r>
          </w:p>
        </w:tc>
        <w:tc>
          <w:tcPr>
            <w:tcW w:w="3000" w:type="dxa"/>
          </w:tcPr>
          <w:p w14:paraId="2DFDF12A" w14:textId="77777777" w:rsidR="00B64CAA" w:rsidRDefault="00000000">
            <w:r>
              <w:rPr>
                <w:sz w:val="20"/>
              </w:rPr>
              <w:t>All candidate routes + full admin dashboard, CRUD operations, analytics, override decisions</w:t>
            </w:r>
          </w:p>
        </w:tc>
        <w:tc>
          <w:tcPr>
            <w:tcW w:w="3000" w:type="dxa"/>
          </w:tcPr>
          <w:p w14:paraId="0219AE21" w14:textId="77777777" w:rsidR="00B64CAA" w:rsidRDefault="00000000">
            <w:r>
              <w:rPr>
                <w:sz w:val="20"/>
              </w:rPr>
              <w:t>—</w:t>
            </w:r>
          </w:p>
        </w:tc>
      </w:tr>
    </w:tbl>
    <w:p w14:paraId="7D90EB4C" w14:textId="77777777" w:rsidR="00B64CAA" w:rsidRDefault="00B64CAA"/>
    <w:p w14:paraId="3B9FBA58" w14:textId="77777777" w:rsidR="00B64CAA" w:rsidRDefault="00000000">
      <w:pPr>
        <w:spacing w:before="60" w:after="120" w:line="360" w:lineRule="exact"/>
        <w:jc w:val="both"/>
      </w:pPr>
      <w:r>
        <w:t xml:space="preserve">Route-level role enforcement is implemented as </w:t>
      </w:r>
      <w:proofErr w:type="spellStart"/>
      <w:r>
        <w:t>FastAPI</w:t>
      </w:r>
      <w:proofErr w:type="spellEnd"/>
      <w:r>
        <w:t xml:space="preserve"> dependencies:</w:t>
      </w:r>
    </w:p>
    <w:p w14:paraId="79BCA5FF" w14:textId="77777777" w:rsidR="00B64CAA" w:rsidRDefault="00000000">
      <w:pPr>
        <w:shd w:val="clear" w:color="auto" w:fill="F5F5F5"/>
        <w:spacing w:after="0"/>
      </w:pPr>
      <w:r>
        <w:rPr>
          <w:rFonts w:ascii="Courier New" w:hAnsi="Courier New"/>
          <w:sz w:val="18"/>
        </w:rPr>
        <w:t xml:space="preserve">def </w:t>
      </w:r>
      <w:proofErr w:type="spellStart"/>
      <w:r>
        <w:rPr>
          <w:rFonts w:ascii="Courier New" w:hAnsi="Courier New"/>
          <w:sz w:val="18"/>
        </w:rPr>
        <w:t>require_</w:t>
      </w:r>
      <w:proofErr w:type="gramStart"/>
      <w:r>
        <w:rPr>
          <w:rFonts w:ascii="Courier New" w:hAnsi="Courier New"/>
          <w:sz w:val="18"/>
        </w:rPr>
        <w:t>admin</w:t>
      </w:r>
      <w:proofErr w:type="spellEnd"/>
      <w:r>
        <w:rPr>
          <w:rFonts w:ascii="Courier New" w:hAnsi="Courier New"/>
          <w:sz w:val="18"/>
        </w:rPr>
        <w:t>(</w:t>
      </w:r>
      <w:proofErr w:type="spellStart"/>
      <w:proofErr w:type="gramEnd"/>
      <w:r>
        <w:rPr>
          <w:rFonts w:ascii="Courier New" w:hAnsi="Courier New"/>
          <w:sz w:val="18"/>
        </w:rPr>
        <w:t>current_user</w:t>
      </w:r>
      <w:proofErr w:type="spellEnd"/>
      <w:r>
        <w:rPr>
          <w:rFonts w:ascii="Courier New" w:hAnsi="Courier New"/>
          <w:sz w:val="18"/>
        </w:rPr>
        <w:t>: Candidate = Depends(</w:t>
      </w:r>
      <w:proofErr w:type="spellStart"/>
      <w:r>
        <w:rPr>
          <w:rFonts w:ascii="Courier New" w:hAnsi="Courier New"/>
          <w:sz w:val="18"/>
        </w:rPr>
        <w:t>get_current_user</w:t>
      </w:r>
      <w:proofErr w:type="spellEnd"/>
      <w:r>
        <w:rPr>
          <w:rFonts w:ascii="Courier New" w:hAnsi="Courier New"/>
          <w:sz w:val="18"/>
        </w:rPr>
        <w:t>)):</w:t>
      </w:r>
    </w:p>
    <w:p w14:paraId="55391448" w14:textId="77777777" w:rsidR="00B64CAA" w:rsidRDefault="00000000">
      <w:pPr>
        <w:shd w:val="clear" w:color="auto" w:fill="F5F5F5"/>
        <w:spacing w:after="0"/>
      </w:pPr>
      <w:r>
        <w:rPr>
          <w:rFonts w:ascii="Courier New" w:hAnsi="Courier New"/>
          <w:sz w:val="18"/>
        </w:rPr>
        <w:t xml:space="preserve">    if </w:t>
      </w:r>
      <w:proofErr w:type="spellStart"/>
      <w:r>
        <w:rPr>
          <w:rFonts w:ascii="Courier New" w:hAnsi="Courier New"/>
          <w:sz w:val="18"/>
        </w:rPr>
        <w:t>current_</w:t>
      </w:r>
      <w:proofErr w:type="gramStart"/>
      <w:r>
        <w:rPr>
          <w:rFonts w:ascii="Courier New" w:hAnsi="Courier New"/>
          <w:sz w:val="18"/>
        </w:rPr>
        <w:t>user.role</w:t>
      </w:r>
      <w:proofErr w:type="spellEnd"/>
      <w:r>
        <w:rPr>
          <w:rFonts w:ascii="Courier New" w:hAnsi="Courier New"/>
          <w:sz w:val="18"/>
        </w:rPr>
        <w:t xml:space="preserve"> !=</w:t>
      </w:r>
      <w:proofErr w:type="gramEnd"/>
      <w:r>
        <w:rPr>
          <w:rFonts w:ascii="Courier New" w:hAnsi="Courier New"/>
          <w:sz w:val="18"/>
        </w:rPr>
        <w:t xml:space="preserve"> "ADMIN":</w:t>
      </w:r>
    </w:p>
    <w:p w14:paraId="09CBF6AF" w14:textId="77777777" w:rsidR="00B64CAA" w:rsidRDefault="00000000">
      <w:pPr>
        <w:shd w:val="clear" w:color="auto" w:fill="F5F5F5"/>
        <w:spacing w:after="0"/>
      </w:pPr>
      <w:r>
        <w:rPr>
          <w:rFonts w:ascii="Courier New" w:hAnsi="Courier New"/>
          <w:sz w:val="18"/>
        </w:rPr>
        <w:t xml:space="preserve">        raise </w:t>
      </w:r>
      <w:proofErr w:type="spellStart"/>
      <w:proofErr w:type="gramStart"/>
      <w:r>
        <w:rPr>
          <w:rFonts w:ascii="Courier New" w:hAnsi="Courier New"/>
          <w:sz w:val="18"/>
        </w:rPr>
        <w:t>HTTPException</w:t>
      </w:r>
      <w:proofErr w:type="spellEnd"/>
      <w:r>
        <w:rPr>
          <w:rFonts w:ascii="Courier New" w:hAnsi="Courier New"/>
          <w:sz w:val="18"/>
        </w:rPr>
        <w:t>(</w:t>
      </w:r>
      <w:proofErr w:type="spellStart"/>
      <w:proofErr w:type="gramEnd"/>
      <w:r>
        <w:rPr>
          <w:rFonts w:ascii="Courier New" w:hAnsi="Courier New"/>
          <w:sz w:val="18"/>
        </w:rPr>
        <w:t>status_code</w:t>
      </w:r>
      <w:proofErr w:type="spellEnd"/>
      <w:r>
        <w:rPr>
          <w:rFonts w:ascii="Courier New" w:hAnsi="Courier New"/>
          <w:sz w:val="18"/>
        </w:rPr>
        <w:t>=403, detail="Admin access required")</w:t>
      </w:r>
    </w:p>
    <w:p w14:paraId="70C359F5" w14:textId="77777777" w:rsidR="00B64CAA" w:rsidRDefault="00000000">
      <w:pPr>
        <w:shd w:val="clear" w:color="auto" w:fill="F5F5F5"/>
        <w:spacing w:after="0"/>
      </w:pPr>
      <w:r>
        <w:rPr>
          <w:rFonts w:ascii="Courier New" w:hAnsi="Courier New"/>
          <w:sz w:val="18"/>
        </w:rPr>
        <w:t xml:space="preserve">    return </w:t>
      </w:r>
      <w:proofErr w:type="spellStart"/>
      <w:r>
        <w:rPr>
          <w:rFonts w:ascii="Courier New" w:hAnsi="Courier New"/>
          <w:sz w:val="18"/>
        </w:rPr>
        <w:t>current_user</w:t>
      </w:r>
      <w:proofErr w:type="spellEnd"/>
    </w:p>
    <w:p w14:paraId="115F09A9" w14:textId="77777777" w:rsidR="00B64CAA" w:rsidRDefault="00000000">
      <w:pPr>
        <w:spacing w:before="60" w:after="120" w:line="360" w:lineRule="exact"/>
        <w:jc w:val="both"/>
      </w:pPr>
      <w:r>
        <w:t>All admin API routes (/</w:t>
      </w:r>
      <w:proofErr w:type="spellStart"/>
      <w:r>
        <w:t>api</w:t>
      </w:r>
      <w:proofErr w:type="spellEnd"/>
      <w:r>
        <w:t>/admin/*) include Depends(</w:t>
      </w:r>
      <w:proofErr w:type="spellStart"/>
      <w:r>
        <w:t>require_admin</w:t>
      </w:r>
      <w:proofErr w:type="spellEnd"/>
      <w:r>
        <w:t>), ensuring that any candidate-role JWT attempting to access admin endpoints receives a 403 Forbidden response.</w:t>
      </w:r>
    </w:p>
    <w:p w14:paraId="06026367" w14:textId="77777777" w:rsidR="00B64CAA" w:rsidRDefault="00000000">
      <w:pPr>
        <w:spacing w:before="240" w:after="120"/>
      </w:pPr>
      <w:r>
        <w:rPr>
          <w:b/>
          <w:color w:val="00467F"/>
          <w:sz w:val="26"/>
        </w:rPr>
        <w:t xml:space="preserve">10.4 Password Security — </w:t>
      </w:r>
      <w:proofErr w:type="spellStart"/>
      <w:r>
        <w:rPr>
          <w:b/>
          <w:color w:val="00467F"/>
          <w:sz w:val="26"/>
        </w:rPr>
        <w:t>Bcrypt</w:t>
      </w:r>
      <w:proofErr w:type="spellEnd"/>
      <w:r>
        <w:rPr>
          <w:b/>
          <w:color w:val="00467F"/>
          <w:sz w:val="26"/>
        </w:rPr>
        <w:t xml:space="preserve"> Hashing</w:t>
      </w:r>
    </w:p>
    <w:p w14:paraId="24AC1314" w14:textId="77777777" w:rsidR="00B64CAA" w:rsidRDefault="00000000">
      <w:pPr>
        <w:spacing w:before="60" w:after="120" w:line="360" w:lineRule="exact"/>
        <w:jc w:val="both"/>
      </w:pPr>
      <w:r>
        <w:t>Candidate passwords are never stored in plaintext. The storage and verification process:</w:t>
      </w:r>
    </w:p>
    <w:p w14:paraId="7864A3A1" w14:textId="77777777" w:rsidR="00B64CAA" w:rsidRDefault="00000000" w:rsidP="00C022F5">
      <w:pPr>
        <w:pStyle w:val="ListNumber"/>
        <w:numPr>
          <w:ilvl w:val="0"/>
          <w:numId w:val="23"/>
        </w:numPr>
      </w:pPr>
      <w:r>
        <w:rPr>
          <w:sz w:val="22"/>
        </w:rPr>
        <w:t xml:space="preserve">Registration: Password is hashed with </w:t>
      </w:r>
      <w:proofErr w:type="spellStart"/>
      <w:r>
        <w:rPr>
          <w:sz w:val="22"/>
        </w:rPr>
        <w:t>bcrypt</w:t>
      </w:r>
      <w:proofErr w:type="spellEnd"/>
      <w:r>
        <w:rPr>
          <w:sz w:val="22"/>
        </w:rPr>
        <w:t xml:space="preserve">, cost factor 12 (2^12 = 4,096 rounds), before insertion into </w:t>
      </w:r>
      <w:proofErr w:type="spellStart"/>
      <w:r>
        <w:rPr>
          <w:sz w:val="22"/>
        </w:rPr>
        <w:t>Candidate.password_hash</w:t>
      </w:r>
      <w:proofErr w:type="spellEnd"/>
      <w:r>
        <w:rPr>
          <w:sz w:val="22"/>
        </w:rPr>
        <w:t>.</w:t>
      </w:r>
    </w:p>
    <w:p w14:paraId="47E64EA0" w14:textId="77777777" w:rsidR="00B64CAA" w:rsidRDefault="00000000" w:rsidP="00C022F5">
      <w:pPr>
        <w:pStyle w:val="ListNumber"/>
        <w:numPr>
          <w:ilvl w:val="0"/>
          <w:numId w:val="23"/>
        </w:numPr>
      </w:pPr>
      <w:r>
        <w:rPr>
          <w:sz w:val="22"/>
        </w:rPr>
        <w:t xml:space="preserve">Login: The submitted password is verified against the stored hash using </w:t>
      </w:r>
      <w:proofErr w:type="spellStart"/>
      <w:proofErr w:type="gramStart"/>
      <w:r>
        <w:rPr>
          <w:sz w:val="22"/>
        </w:rPr>
        <w:t>bcrypt.checkpw</w:t>
      </w:r>
      <w:proofErr w:type="spellEnd"/>
      <w:proofErr w:type="gramEnd"/>
      <w:r>
        <w:rPr>
          <w:sz w:val="22"/>
        </w:rPr>
        <w:t>(). The original password is never recoverable from the stored hash.</w:t>
      </w:r>
    </w:p>
    <w:p w14:paraId="696322C5" w14:textId="77777777" w:rsidR="00B64CAA" w:rsidRDefault="00000000" w:rsidP="00C022F5">
      <w:pPr>
        <w:pStyle w:val="ListNumber"/>
        <w:numPr>
          <w:ilvl w:val="0"/>
          <w:numId w:val="23"/>
        </w:numPr>
      </w:pPr>
      <w:r>
        <w:rPr>
          <w:sz w:val="22"/>
        </w:rPr>
        <w:t xml:space="preserve">Cost Factor: The </w:t>
      </w:r>
      <w:proofErr w:type="spellStart"/>
      <w:r>
        <w:rPr>
          <w:sz w:val="22"/>
        </w:rPr>
        <w:t>bcrypt</w:t>
      </w:r>
      <w:proofErr w:type="spellEnd"/>
      <w:r>
        <w:rPr>
          <w:sz w:val="22"/>
        </w:rPr>
        <w:t xml:space="preserve"> cost factor of 12 ensures that each password hash computation takes approximately 250–500ms on modern hardware, making brute-force attacks computationally prohibitive even if the database is compromised.</w:t>
      </w:r>
    </w:p>
    <w:p w14:paraId="1B39C6D2" w14:textId="77777777" w:rsidR="00B64CAA" w:rsidRDefault="00000000">
      <w:pPr>
        <w:spacing w:before="240" w:after="120"/>
      </w:pPr>
      <w:r>
        <w:rPr>
          <w:b/>
          <w:color w:val="00467F"/>
          <w:sz w:val="26"/>
        </w:rPr>
        <w:t xml:space="preserve">10.5 Input Validation — </w:t>
      </w:r>
      <w:proofErr w:type="spellStart"/>
      <w:r>
        <w:rPr>
          <w:b/>
          <w:color w:val="00467F"/>
          <w:sz w:val="26"/>
        </w:rPr>
        <w:t>Pydantic</w:t>
      </w:r>
      <w:proofErr w:type="spellEnd"/>
      <w:r>
        <w:rPr>
          <w:b/>
          <w:color w:val="00467F"/>
          <w:sz w:val="26"/>
        </w:rPr>
        <w:t xml:space="preserve"> Schema Enforcement</w:t>
      </w:r>
    </w:p>
    <w:p w14:paraId="128D254F" w14:textId="77777777" w:rsidR="00B64CAA" w:rsidRDefault="00000000">
      <w:pPr>
        <w:spacing w:before="60" w:after="120" w:line="360" w:lineRule="exact"/>
        <w:jc w:val="both"/>
      </w:pPr>
      <w:r>
        <w:t xml:space="preserve">All data entering the </w:t>
      </w:r>
      <w:proofErr w:type="spellStart"/>
      <w:r>
        <w:t>FastAPI</w:t>
      </w:r>
      <w:proofErr w:type="spellEnd"/>
      <w:r>
        <w:t xml:space="preserve"> backend is validated against strict </w:t>
      </w:r>
      <w:proofErr w:type="spellStart"/>
      <w:r>
        <w:t>Pydantic</w:t>
      </w:r>
      <w:proofErr w:type="spellEnd"/>
      <w:r>
        <w:t xml:space="preserve"> v2 model schemas before reaching any service logic. This provides:</w:t>
      </w:r>
    </w:p>
    <w:p w14:paraId="4BDCF1F5" w14:textId="77777777" w:rsidR="00B64CAA" w:rsidRDefault="00000000">
      <w:pPr>
        <w:pStyle w:val="ListBullet"/>
        <w:spacing w:before="40" w:after="40"/>
      </w:pPr>
      <w:r>
        <w:rPr>
          <w:sz w:val="22"/>
        </w:rPr>
        <w:t>Type enforcement: Integer fields reject string inputs; email fields reject non-email format strings.</w:t>
      </w:r>
    </w:p>
    <w:p w14:paraId="763B2EEC" w14:textId="77777777" w:rsidR="00B64CAA" w:rsidRDefault="00000000">
      <w:pPr>
        <w:pStyle w:val="ListBullet"/>
        <w:spacing w:before="40" w:after="40"/>
      </w:pPr>
      <w:r>
        <w:rPr>
          <w:sz w:val="22"/>
        </w:rPr>
        <w:t>Constraint enforcement: Score fields are bounded (0.0–100.0); difficulty fields are restricted to Enum values (Easy/Medium/Hard).</w:t>
      </w:r>
    </w:p>
    <w:p w14:paraId="57841BA7" w14:textId="77777777" w:rsidR="00B64CAA" w:rsidRDefault="00000000">
      <w:pPr>
        <w:pStyle w:val="ListBullet"/>
        <w:spacing w:before="40" w:after="40"/>
      </w:pPr>
      <w:r>
        <w:rPr>
          <w:sz w:val="22"/>
        </w:rPr>
        <w:t xml:space="preserve">Automatic </w:t>
      </w:r>
      <w:proofErr w:type="spellStart"/>
      <w:r>
        <w:rPr>
          <w:sz w:val="22"/>
        </w:rPr>
        <w:t>sanitisation</w:t>
      </w:r>
      <w:proofErr w:type="spellEnd"/>
      <w:r>
        <w:rPr>
          <w:sz w:val="22"/>
        </w:rPr>
        <w:t xml:space="preserve">: </w:t>
      </w:r>
      <w:proofErr w:type="spellStart"/>
      <w:r>
        <w:rPr>
          <w:sz w:val="22"/>
        </w:rPr>
        <w:t>Pydantic</w:t>
      </w:r>
      <w:proofErr w:type="spellEnd"/>
      <w:r>
        <w:rPr>
          <w:sz w:val="22"/>
        </w:rPr>
        <w:t xml:space="preserve"> strips extra fields not defined in the schema, preventing parameter pollution attacks.</w:t>
      </w:r>
    </w:p>
    <w:p w14:paraId="0225C2B1" w14:textId="77777777" w:rsidR="00B64CAA" w:rsidRDefault="00000000">
      <w:pPr>
        <w:spacing w:before="60" w:after="120" w:line="360" w:lineRule="exact"/>
        <w:jc w:val="both"/>
      </w:pPr>
      <w:r>
        <w:t xml:space="preserve">Example </w:t>
      </w:r>
      <w:proofErr w:type="spellStart"/>
      <w:r>
        <w:t>Pydantic</w:t>
      </w:r>
      <w:proofErr w:type="spellEnd"/>
      <w:r>
        <w:t xml:space="preserve"> model:</w:t>
      </w:r>
    </w:p>
    <w:p w14:paraId="7DAABECA" w14:textId="77777777" w:rsidR="00B64CAA" w:rsidRDefault="00000000">
      <w:pPr>
        <w:shd w:val="clear" w:color="auto" w:fill="F5F5F5"/>
        <w:spacing w:after="0"/>
      </w:pPr>
      <w:r>
        <w:rPr>
          <w:rFonts w:ascii="Courier New" w:hAnsi="Courier New"/>
          <w:sz w:val="18"/>
        </w:rPr>
        <w:t xml:space="preserve">class </w:t>
      </w:r>
      <w:proofErr w:type="spellStart"/>
      <w:proofErr w:type="gramStart"/>
      <w:r>
        <w:rPr>
          <w:rFonts w:ascii="Courier New" w:hAnsi="Courier New"/>
          <w:sz w:val="18"/>
        </w:rPr>
        <w:t>CandidateRegisterSchema</w:t>
      </w:r>
      <w:proofErr w:type="spellEnd"/>
      <w:r>
        <w:rPr>
          <w:rFonts w:ascii="Courier New" w:hAnsi="Courier New"/>
          <w:sz w:val="18"/>
        </w:rPr>
        <w:t>(</w:t>
      </w:r>
      <w:proofErr w:type="spellStart"/>
      <w:proofErr w:type="gramEnd"/>
      <w:r>
        <w:rPr>
          <w:rFonts w:ascii="Courier New" w:hAnsi="Courier New"/>
          <w:sz w:val="18"/>
        </w:rPr>
        <w:t>BaseModel</w:t>
      </w:r>
      <w:proofErr w:type="spellEnd"/>
      <w:r>
        <w:rPr>
          <w:rFonts w:ascii="Courier New" w:hAnsi="Courier New"/>
          <w:sz w:val="18"/>
        </w:rPr>
        <w:t>):</w:t>
      </w:r>
    </w:p>
    <w:p w14:paraId="1A6637F5" w14:textId="77777777" w:rsidR="00B64CAA" w:rsidRDefault="00000000">
      <w:pPr>
        <w:shd w:val="clear" w:color="auto" w:fill="F5F5F5"/>
        <w:spacing w:after="0"/>
      </w:pPr>
      <w:r>
        <w:rPr>
          <w:rFonts w:ascii="Courier New" w:hAnsi="Courier New"/>
          <w:sz w:val="18"/>
        </w:rPr>
        <w:t xml:space="preserve">    name: str = </w:t>
      </w:r>
      <w:proofErr w:type="gramStart"/>
      <w:r>
        <w:rPr>
          <w:rFonts w:ascii="Courier New" w:hAnsi="Courier New"/>
          <w:sz w:val="18"/>
        </w:rPr>
        <w:t>Field(</w:t>
      </w:r>
      <w:proofErr w:type="spellStart"/>
      <w:proofErr w:type="gramEnd"/>
      <w:r>
        <w:rPr>
          <w:rFonts w:ascii="Courier New" w:hAnsi="Courier New"/>
          <w:sz w:val="18"/>
        </w:rPr>
        <w:t>min_length</w:t>
      </w:r>
      <w:proofErr w:type="spellEnd"/>
      <w:r>
        <w:rPr>
          <w:rFonts w:ascii="Courier New" w:hAnsi="Courier New"/>
          <w:sz w:val="18"/>
        </w:rPr>
        <w:t xml:space="preserve">=2, </w:t>
      </w:r>
      <w:proofErr w:type="spellStart"/>
      <w:r>
        <w:rPr>
          <w:rFonts w:ascii="Courier New" w:hAnsi="Courier New"/>
          <w:sz w:val="18"/>
        </w:rPr>
        <w:t>max_length</w:t>
      </w:r>
      <w:proofErr w:type="spellEnd"/>
      <w:r>
        <w:rPr>
          <w:rFonts w:ascii="Courier New" w:hAnsi="Courier New"/>
          <w:sz w:val="18"/>
        </w:rPr>
        <w:t>=200)</w:t>
      </w:r>
    </w:p>
    <w:p w14:paraId="5E7D840D" w14:textId="77777777" w:rsidR="00B64CAA" w:rsidRDefault="00000000">
      <w:pPr>
        <w:shd w:val="clear" w:color="auto" w:fill="F5F5F5"/>
        <w:spacing w:after="0"/>
      </w:pPr>
      <w:r>
        <w:rPr>
          <w:rFonts w:ascii="Courier New" w:hAnsi="Courier New"/>
          <w:sz w:val="18"/>
        </w:rPr>
        <w:t xml:space="preserve">    email: </w:t>
      </w:r>
      <w:proofErr w:type="spellStart"/>
      <w:r>
        <w:rPr>
          <w:rFonts w:ascii="Courier New" w:hAnsi="Courier New"/>
          <w:sz w:val="18"/>
        </w:rPr>
        <w:t>EmailStr</w:t>
      </w:r>
      <w:proofErr w:type="spellEnd"/>
    </w:p>
    <w:p w14:paraId="103FBC98" w14:textId="77777777" w:rsidR="00B64CAA" w:rsidRDefault="00000000">
      <w:pPr>
        <w:shd w:val="clear" w:color="auto" w:fill="F5F5F5"/>
        <w:spacing w:after="0"/>
      </w:pPr>
      <w:r>
        <w:rPr>
          <w:rFonts w:ascii="Courier New" w:hAnsi="Courier New"/>
          <w:sz w:val="18"/>
        </w:rPr>
        <w:t xml:space="preserve">    password: str = </w:t>
      </w:r>
      <w:proofErr w:type="gramStart"/>
      <w:r>
        <w:rPr>
          <w:rFonts w:ascii="Courier New" w:hAnsi="Courier New"/>
          <w:sz w:val="18"/>
        </w:rPr>
        <w:t>Field(</w:t>
      </w:r>
      <w:proofErr w:type="spellStart"/>
      <w:proofErr w:type="gramEnd"/>
      <w:r>
        <w:rPr>
          <w:rFonts w:ascii="Courier New" w:hAnsi="Courier New"/>
          <w:sz w:val="18"/>
        </w:rPr>
        <w:t>min_length</w:t>
      </w:r>
      <w:proofErr w:type="spellEnd"/>
      <w:r>
        <w:rPr>
          <w:rFonts w:ascii="Courier New" w:hAnsi="Courier New"/>
          <w:sz w:val="18"/>
        </w:rPr>
        <w:t xml:space="preserve">=8, </w:t>
      </w:r>
      <w:proofErr w:type="spellStart"/>
      <w:r>
        <w:rPr>
          <w:rFonts w:ascii="Courier New" w:hAnsi="Courier New"/>
          <w:sz w:val="18"/>
        </w:rPr>
        <w:t>max_length</w:t>
      </w:r>
      <w:proofErr w:type="spellEnd"/>
      <w:r>
        <w:rPr>
          <w:rFonts w:ascii="Courier New" w:hAnsi="Courier New"/>
          <w:sz w:val="18"/>
        </w:rPr>
        <w:t>=128)</w:t>
      </w:r>
    </w:p>
    <w:p w14:paraId="7832CCD6" w14:textId="77777777" w:rsidR="00B64CAA" w:rsidRDefault="00000000">
      <w:pPr>
        <w:shd w:val="clear" w:color="auto" w:fill="F5F5F5"/>
        <w:spacing w:after="0"/>
      </w:pPr>
      <w:r>
        <w:rPr>
          <w:rFonts w:ascii="Courier New" w:hAnsi="Courier New"/>
          <w:sz w:val="18"/>
        </w:rPr>
        <w:t xml:space="preserve">    </w:t>
      </w:r>
    </w:p>
    <w:p w14:paraId="4FE921BB" w14:textId="77777777" w:rsidR="00B64CAA" w:rsidRDefault="00000000">
      <w:pPr>
        <w:shd w:val="clear" w:color="auto" w:fill="F5F5F5"/>
        <w:spacing w:after="0"/>
      </w:pPr>
      <w:r>
        <w:rPr>
          <w:rFonts w:ascii="Courier New" w:hAnsi="Courier New"/>
          <w:sz w:val="18"/>
        </w:rPr>
        <w:t xml:space="preserve">    @field_validator('password')</w:t>
      </w:r>
    </w:p>
    <w:p w14:paraId="3DBFE3AB" w14:textId="77777777" w:rsidR="00B64CAA" w:rsidRDefault="00000000">
      <w:pPr>
        <w:shd w:val="clear" w:color="auto" w:fill="F5F5F5"/>
        <w:spacing w:after="0"/>
      </w:pPr>
      <w:r>
        <w:rPr>
          <w:rFonts w:ascii="Courier New" w:hAnsi="Courier New"/>
          <w:sz w:val="18"/>
        </w:rPr>
        <w:t xml:space="preserve">    def </w:t>
      </w:r>
      <w:proofErr w:type="spellStart"/>
      <w:r>
        <w:rPr>
          <w:rFonts w:ascii="Courier New" w:hAnsi="Courier New"/>
          <w:sz w:val="18"/>
        </w:rPr>
        <w:t>password_</w:t>
      </w:r>
      <w:proofErr w:type="gramStart"/>
      <w:r>
        <w:rPr>
          <w:rFonts w:ascii="Courier New" w:hAnsi="Courier New"/>
          <w:sz w:val="18"/>
        </w:rPr>
        <w:t>complexity</w:t>
      </w:r>
      <w:proofErr w:type="spellEnd"/>
      <w:r>
        <w:rPr>
          <w:rFonts w:ascii="Courier New" w:hAnsi="Courier New"/>
          <w:sz w:val="18"/>
        </w:rPr>
        <w:t>(</w:t>
      </w:r>
      <w:proofErr w:type="spellStart"/>
      <w:proofErr w:type="gramEnd"/>
      <w:r>
        <w:rPr>
          <w:rFonts w:ascii="Courier New" w:hAnsi="Courier New"/>
          <w:sz w:val="18"/>
        </w:rPr>
        <w:t>cls</w:t>
      </w:r>
      <w:proofErr w:type="spellEnd"/>
      <w:r>
        <w:rPr>
          <w:rFonts w:ascii="Courier New" w:hAnsi="Courier New"/>
          <w:sz w:val="18"/>
        </w:rPr>
        <w:t>, v):</w:t>
      </w:r>
    </w:p>
    <w:p w14:paraId="058DDDB5" w14:textId="77777777" w:rsidR="00B64CAA" w:rsidRDefault="00000000">
      <w:pPr>
        <w:shd w:val="clear" w:color="auto" w:fill="F5F5F5"/>
        <w:spacing w:after="0"/>
      </w:pPr>
      <w:r>
        <w:rPr>
          <w:rFonts w:ascii="Courier New" w:hAnsi="Courier New"/>
          <w:sz w:val="18"/>
        </w:rPr>
        <w:t xml:space="preserve">        if not any(</w:t>
      </w:r>
      <w:proofErr w:type="spellStart"/>
      <w:proofErr w:type="gramStart"/>
      <w:r>
        <w:rPr>
          <w:rFonts w:ascii="Courier New" w:hAnsi="Courier New"/>
          <w:sz w:val="18"/>
        </w:rPr>
        <w:t>c.isdigit</w:t>
      </w:r>
      <w:proofErr w:type="spellEnd"/>
      <w:proofErr w:type="gramEnd"/>
      <w:r>
        <w:rPr>
          <w:rFonts w:ascii="Courier New" w:hAnsi="Courier New"/>
          <w:sz w:val="18"/>
        </w:rPr>
        <w:t>() for c in v):</w:t>
      </w:r>
    </w:p>
    <w:p w14:paraId="2E7F2047" w14:textId="77777777" w:rsidR="00B64CAA" w:rsidRDefault="00000000">
      <w:pPr>
        <w:shd w:val="clear" w:color="auto" w:fill="F5F5F5"/>
        <w:spacing w:after="0"/>
      </w:pPr>
      <w:r>
        <w:rPr>
          <w:rFonts w:ascii="Courier New" w:hAnsi="Courier New"/>
          <w:sz w:val="18"/>
        </w:rPr>
        <w:t xml:space="preserve">            raise </w:t>
      </w:r>
      <w:proofErr w:type="spellStart"/>
      <w:proofErr w:type="gramStart"/>
      <w:r>
        <w:rPr>
          <w:rFonts w:ascii="Courier New" w:hAnsi="Courier New"/>
          <w:sz w:val="18"/>
        </w:rPr>
        <w:t>ValueError</w:t>
      </w:r>
      <w:proofErr w:type="spellEnd"/>
      <w:r>
        <w:rPr>
          <w:rFonts w:ascii="Courier New" w:hAnsi="Courier New"/>
          <w:sz w:val="18"/>
        </w:rPr>
        <w:t>(</w:t>
      </w:r>
      <w:proofErr w:type="gramEnd"/>
      <w:r>
        <w:rPr>
          <w:rFonts w:ascii="Courier New" w:hAnsi="Courier New"/>
          <w:sz w:val="18"/>
        </w:rPr>
        <w:t>"Password must contain at least one digit")</w:t>
      </w:r>
    </w:p>
    <w:p w14:paraId="5E060E1F" w14:textId="77777777" w:rsidR="00B64CAA" w:rsidRDefault="00000000">
      <w:pPr>
        <w:shd w:val="clear" w:color="auto" w:fill="F5F5F5"/>
        <w:spacing w:after="0"/>
      </w:pPr>
      <w:r>
        <w:rPr>
          <w:rFonts w:ascii="Courier New" w:hAnsi="Courier New"/>
          <w:sz w:val="18"/>
        </w:rPr>
        <w:t xml:space="preserve">        return v</w:t>
      </w:r>
    </w:p>
    <w:p w14:paraId="29589C4C" w14:textId="77777777" w:rsidR="00B64CAA" w:rsidRDefault="00000000">
      <w:pPr>
        <w:spacing w:before="240" w:after="120"/>
      </w:pPr>
      <w:r>
        <w:rPr>
          <w:b/>
          <w:color w:val="00467F"/>
          <w:sz w:val="26"/>
        </w:rPr>
        <w:t>10.6 SQL Injection Prevention</w:t>
      </w:r>
    </w:p>
    <w:p w14:paraId="4770CBB4" w14:textId="77777777" w:rsidR="00B64CAA" w:rsidRDefault="00000000">
      <w:pPr>
        <w:spacing w:before="60" w:after="120" w:line="360" w:lineRule="exact"/>
        <w:jc w:val="both"/>
      </w:pPr>
      <w:r>
        <w:t xml:space="preserve">The platform is inherently protected against SQL injection through its exclusive use of </w:t>
      </w:r>
      <w:proofErr w:type="spellStart"/>
      <w:r>
        <w:t>SQLAlchemy</w:t>
      </w:r>
      <w:proofErr w:type="spellEnd"/>
      <w:r>
        <w:t xml:space="preserve"> ORM for all database operations. </w:t>
      </w:r>
      <w:proofErr w:type="spellStart"/>
      <w:r>
        <w:t>SQLAlchemy's</w:t>
      </w:r>
      <w:proofErr w:type="spellEnd"/>
      <w:r>
        <w:t xml:space="preserve"> query builder generates </w:t>
      </w:r>
      <w:proofErr w:type="spellStart"/>
      <w:r>
        <w:t>parameterised</w:t>
      </w:r>
      <w:proofErr w:type="spellEnd"/>
      <w:r>
        <w:t xml:space="preserve"> SQL statements:</w:t>
      </w:r>
    </w:p>
    <w:p w14:paraId="4D4385CB" w14:textId="77777777" w:rsidR="00B64CAA" w:rsidRDefault="00000000">
      <w:pPr>
        <w:shd w:val="clear" w:color="auto" w:fill="F5F5F5"/>
        <w:spacing w:after="0"/>
      </w:pPr>
      <w:r>
        <w:rPr>
          <w:rFonts w:ascii="Courier New" w:hAnsi="Courier New"/>
          <w:sz w:val="18"/>
        </w:rPr>
        <w:t xml:space="preserve"># Safe — </w:t>
      </w:r>
      <w:proofErr w:type="spellStart"/>
      <w:r>
        <w:rPr>
          <w:rFonts w:ascii="Courier New" w:hAnsi="Courier New"/>
          <w:sz w:val="18"/>
        </w:rPr>
        <w:t>SQLAlchemy</w:t>
      </w:r>
      <w:proofErr w:type="spellEnd"/>
      <w:r>
        <w:rPr>
          <w:rFonts w:ascii="Courier New" w:hAnsi="Courier New"/>
          <w:sz w:val="18"/>
        </w:rPr>
        <w:t xml:space="preserve"> </w:t>
      </w:r>
      <w:proofErr w:type="spellStart"/>
      <w:r>
        <w:rPr>
          <w:rFonts w:ascii="Courier New" w:hAnsi="Courier New"/>
          <w:sz w:val="18"/>
        </w:rPr>
        <w:t>parameterises</w:t>
      </w:r>
      <w:proofErr w:type="spellEnd"/>
      <w:r>
        <w:rPr>
          <w:rFonts w:ascii="Courier New" w:hAnsi="Courier New"/>
          <w:sz w:val="18"/>
        </w:rPr>
        <w:t xml:space="preserve"> this automatically</w:t>
      </w:r>
    </w:p>
    <w:p w14:paraId="32708893" w14:textId="77777777" w:rsidR="00B64CAA" w:rsidRDefault="00000000">
      <w:pPr>
        <w:shd w:val="clear" w:color="auto" w:fill="F5F5F5"/>
        <w:spacing w:after="0"/>
      </w:pPr>
      <w:r>
        <w:rPr>
          <w:rFonts w:ascii="Courier New" w:hAnsi="Courier New"/>
          <w:sz w:val="18"/>
        </w:rPr>
        <w:t xml:space="preserve">candidate = </w:t>
      </w:r>
      <w:proofErr w:type="spellStart"/>
      <w:proofErr w:type="gramStart"/>
      <w:r>
        <w:rPr>
          <w:rFonts w:ascii="Courier New" w:hAnsi="Courier New"/>
          <w:sz w:val="18"/>
        </w:rPr>
        <w:t>db.query</w:t>
      </w:r>
      <w:proofErr w:type="spellEnd"/>
      <w:proofErr w:type="gramEnd"/>
      <w:r>
        <w:rPr>
          <w:rFonts w:ascii="Courier New" w:hAnsi="Courier New"/>
          <w:sz w:val="18"/>
        </w:rPr>
        <w:t>(Candidate</w:t>
      </w:r>
      <w:proofErr w:type="gramStart"/>
      <w:r>
        <w:rPr>
          <w:rFonts w:ascii="Courier New" w:hAnsi="Courier New"/>
          <w:sz w:val="18"/>
        </w:rPr>
        <w:t>).filter</w:t>
      </w:r>
      <w:proofErr w:type="gramEnd"/>
      <w:r>
        <w:rPr>
          <w:rFonts w:ascii="Courier New" w:hAnsi="Courier New"/>
          <w:sz w:val="18"/>
        </w:rPr>
        <w:t>(</w:t>
      </w:r>
      <w:proofErr w:type="spellStart"/>
      <w:r>
        <w:rPr>
          <w:rFonts w:ascii="Courier New" w:hAnsi="Courier New"/>
          <w:sz w:val="18"/>
        </w:rPr>
        <w:t>Candidate.email</w:t>
      </w:r>
      <w:proofErr w:type="spellEnd"/>
      <w:r>
        <w:rPr>
          <w:rFonts w:ascii="Courier New" w:hAnsi="Courier New"/>
          <w:sz w:val="18"/>
        </w:rPr>
        <w:t xml:space="preserve"> == email</w:t>
      </w:r>
      <w:proofErr w:type="gramStart"/>
      <w:r>
        <w:rPr>
          <w:rFonts w:ascii="Courier New" w:hAnsi="Courier New"/>
          <w:sz w:val="18"/>
        </w:rPr>
        <w:t>).first</w:t>
      </w:r>
      <w:proofErr w:type="gramEnd"/>
      <w:r>
        <w:rPr>
          <w:rFonts w:ascii="Courier New" w:hAnsi="Courier New"/>
          <w:sz w:val="18"/>
        </w:rPr>
        <w:t>()</w:t>
      </w:r>
    </w:p>
    <w:p w14:paraId="2234425A" w14:textId="77777777" w:rsidR="00B64CAA" w:rsidRDefault="00000000">
      <w:pPr>
        <w:shd w:val="clear" w:color="auto" w:fill="F5F5F5"/>
        <w:spacing w:after="0"/>
      </w:pPr>
      <w:r>
        <w:rPr>
          <w:rFonts w:ascii="Courier New" w:hAnsi="Courier New"/>
          <w:sz w:val="18"/>
        </w:rPr>
        <w:t xml:space="preserve"> </w:t>
      </w:r>
    </w:p>
    <w:p w14:paraId="49E22D18" w14:textId="77777777" w:rsidR="00B64CAA" w:rsidRDefault="00000000">
      <w:pPr>
        <w:shd w:val="clear" w:color="auto" w:fill="F5F5F5"/>
        <w:spacing w:after="0"/>
      </w:pPr>
      <w:r>
        <w:rPr>
          <w:rFonts w:ascii="Courier New" w:hAnsi="Courier New"/>
          <w:sz w:val="18"/>
        </w:rPr>
        <w:t># Equivalent safe SQL:</w:t>
      </w:r>
    </w:p>
    <w:p w14:paraId="04E8C69E" w14:textId="77777777" w:rsidR="00B64CAA" w:rsidRDefault="00000000">
      <w:pPr>
        <w:shd w:val="clear" w:color="auto" w:fill="F5F5F5"/>
        <w:spacing w:after="0"/>
      </w:pPr>
      <w:r>
        <w:rPr>
          <w:rFonts w:ascii="Courier New" w:hAnsi="Courier New"/>
          <w:sz w:val="18"/>
        </w:rPr>
        <w:t xml:space="preserve"># SELECT * FROM candidates WHERE email </w:t>
      </w:r>
      <w:proofErr w:type="gramStart"/>
      <w:r>
        <w:rPr>
          <w:rFonts w:ascii="Courier New" w:hAnsi="Courier New"/>
          <w:sz w:val="18"/>
        </w:rPr>
        <w:t>= ?</w:t>
      </w:r>
      <w:proofErr w:type="gramEnd"/>
      <w:r>
        <w:rPr>
          <w:rFonts w:ascii="Courier New" w:hAnsi="Courier New"/>
          <w:sz w:val="18"/>
        </w:rPr>
        <w:t xml:space="preserve"> -- ['user@example.com']</w:t>
      </w:r>
    </w:p>
    <w:p w14:paraId="71184727" w14:textId="77777777" w:rsidR="00B64CAA" w:rsidRDefault="00000000">
      <w:pPr>
        <w:spacing w:before="60" w:after="120" w:line="360" w:lineRule="exact"/>
        <w:jc w:val="both"/>
      </w:pPr>
      <w:r>
        <w:t>Direct string interpolation into SQL queries is completely absent from the codebase. No raw SQL execution (</w:t>
      </w:r>
      <w:proofErr w:type="spellStart"/>
      <w:proofErr w:type="gramStart"/>
      <w:r>
        <w:t>db.execute</w:t>
      </w:r>
      <w:proofErr w:type="spellEnd"/>
      <w:proofErr w:type="gramEnd"/>
      <w:r>
        <w:t xml:space="preserve">("SELECT ... " + </w:t>
      </w:r>
      <w:proofErr w:type="spellStart"/>
      <w:r>
        <w:t>user_input</w:t>
      </w:r>
      <w:proofErr w:type="spellEnd"/>
      <w:r>
        <w:t>)) patterns exist.</w:t>
      </w:r>
    </w:p>
    <w:p w14:paraId="4B6EA65E" w14:textId="77777777" w:rsidR="00B64CAA" w:rsidRDefault="00000000">
      <w:pPr>
        <w:spacing w:before="240" w:after="120"/>
      </w:pPr>
      <w:r>
        <w:rPr>
          <w:b/>
          <w:color w:val="00467F"/>
          <w:sz w:val="26"/>
        </w:rPr>
        <w:t>10.7 CORS Security Configuration</w:t>
      </w:r>
    </w:p>
    <w:p w14:paraId="6EF14015" w14:textId="77777777" w:rsidR="00B64CAA" w:rsidRDefault="00000000">
      <w:pPr>
        <w:spacing w:before="60" w:after="120" w:line="360" w:lineRule="exact"/>
        <w:jc w:val="both"/>
      </w:pPr>
      <w:r>
        <w:t>The CORS (Cross-Origin Resource Sharing) middleware in Main.py is configured with an explicit allowlist of permitted origins:</w:t>
      </w:r>
    </w:p>
    <w:p w14:paraId="383460F6" w14:textId="77777777" w:rsidR="00B64CAA" w:rsidRDefault="00000000">
      <w:pPr>
        <w:shd w:val="clear" w:color="auto" w:fill="F5F5F5"/>
        <w:spacing w:after="0"/>
      </w:pPr>
      <w:proofErr w:type="spellStart"/>
      <w:r>
        <w:rPr>
          <w:rFonts w:ascii="Courier New" w:hAnsi="Courier New"/>
          <w:sz w:val="18"/>
        </w:rPr>
        <w:t>app.add_</w:t>
      </w:r>
      <w:proofErr w:type="gramStart"/>
      <w:r>
        <w:rPr>
          <w:rFonts w:ascii="Courier New" w:hAnsi="Courier New"/>
          <w:sz w:val="18"/>
        </w:rPr>
        <w:t>middleware</w:t>
      </w:r>
      <w:proofErr w:type="spellEnd"/>
      <w:r>
        <w:rPr>
          <w:rFonts w:ascii="Courier New" w:hAnsi="Courier New"/>
          <w:sz w:val="18"/>
        </w:rPr>
        <w:t>(</w:t>
      </w:r>
      <w:proofErr w:type="gramEnd"/>
    </w:p>
    <w:p w14:paraId="4C78969B" w14:textId="77777777" w:rsidR="00B64CAA" w:rsidRDefault="00000000">
      <w:pPr>
        <w:shd w:val="clear" w:color="auto" w:fill="F5F5F5"/>
        <w:spacing w:after="0"/>
      </w:pPr>
      <w:r>
        <w:rPr>
          <w:rFonts w:ascii="Courier New" w:hAnsi="Courier New"/>
          <w:sz w:val="18"/>
        </w:rPr>
        <w:t xml:space="preserve">    </w:t>
      </w:r>
      <w:proofErr w:type="spellStart"/>
      <w:r>
        <w:rPr>
          <w:rFonts w:ascii="Courier New" w:hAnsi="Courier New"/>
          <w:sz w:val="18"/>
        </w:rPr>
        <w:t>CORSMiddleware</w:t>
      </w:r>
      <w:proofErr w:type="spellEnd"/>
      <w:r>
        <w:rPr>
          <w:rFonts w:ascii="Courier New" w:hAnsi="Courier New"/>
          <w:sz w:val="18"/>
        </w:rPr>
        <w:t>,</w:t>
      </w:r>
    </w:p>
    <w:p w14:paraId="49369EF6" w14:textId="77777777" w:rsidR="00B64CAA" w:rsidRDefault="00000000">
      <w:pPr>
        <w:shd w:val="clear" w:color="auto" w:fill="F5F5F5"/>
        <w:spacing w:after="0"/>
      </w:pPr>
      <w:r>
        <w:rPr>
          <w:rFonts w:ascii="Courier New" w:hAnsi="Courier New"/>
          <w:sz w:val="18"/>
        </w:rPr>
        <w:t xml:space="preserve">    </w:t>
      </w:r>
      <w:proofErr w:type="spellStart"/>
      <w:r>
        <w:rPr>
          <w:rFonts w:ascii="Courier New" w:hAnsi="Courier New"/>
          <w:sz w:val="18"/>
        </w:rPr>
        <w:t>allow_origins</w:t>
      </w:r>
      <w:proofErr w:type="spellEnd"/>
      <w:proofErr w:type="gramStart"/>
      <w:r>
        <w:rPr>
          <w:rFonts w:ascii="Courier New" w:hAnsi="Courier New"/>
          <w:sz w:val="18"/>
        </w:rPr>
        <w:t>=[</w:t>
      </w:r>
      <w:proofErr w:type="gramEnd"/>
      <w:r>
        <w:rPr>
          <w:rFonts w:ascii="Courier New" w:hAnsi="Courier New"/>
          <w:sz w:val="18"/>
        </w:rPr>
        <w:t>"https://interview.sterlingemobility.com", "http://localhost:5173"],</w:t>
      </w:r>
    </w:p>
    <w:p w14:paraId="4F7D175C" w14:textId="77777777" w:rsidR="00B64CAA" w:rsidRDefault="00000000">
      <w:pPr>
        <w:shd w:val="clear" w:color="auto" w:fill="F5F5F5"/>
        <w:spacing w:after="0"/>
      </w:pPr>
      <w:r>
        <w:rPr>
          <w:rFonts w:ascii="Courier New" w:hAnsi="Courier New"/>
          <w:sz w:val="18"/>
        </w:rPr>
        <w:t xml:space="preserve">    </w:t>
      </w:r>
      <w:proofErr w:type="spellStart"/>
      <w:r>
        <w:rPr>
          <w:rFonts w:ascii="Courier New" w:hAnsi="Courier New"/>
          <w:sz w:val="18"/>
        </w:rPr>
        <w:t>allow_credentials</w:t>
      </w:r>
      <w:proofErr w:type="spellEnd"/>
      <w:r>
        <w:rPr>
          <w:rFonts w:ascii="Courier New" w:hAnsi="Courier New"/>
          <w:sz w:val="18"/>
        </w:rPr>
        <w:t>=True,</w:t>
      </w:r>
    </w:p>
    <w:p w14:paraId="0CF61604" w14:textId="77777777" w:rsidR="00B64CAA" w:rsidRDefault="00000000">
      <w:pPr>
        <w:shd w:val="clear" w:color="auto" w:fill="F5F5F5"/>
        <w:spacing w:after="0"/>
      </w:pPr>
      <w:r>
        <w:rPr>
          <w:rFonts w:ascii="Courier New" w:hAnsi="Courier New"/>
          <w:sz w:val="18"/>
        </w:rPr>
        <w:t xml:space="preserve">    </w:t>
      </w:r>
      <w:proofErr w:type="spellStart"/>
      <w:r>
        <w:rPr>
          <w:rFonts w:ascii="Courier New" w:hAnsi="Courier New"/>
          <w:sz w:val="18"/>
        </w:rPr>
        <w:t>allow_methods</w:t>
      </w:r>
      <w:proofErr w:type="spellEnd"/>
      <w:proofErr w:type="gramStart"/>
      <w:r>
        <w:rPr>
          <w:rFonts w:ascii="Courier New" w:hAnsi="Courier New"/>
          <w:sz w:val="18"/>
        </w:rPr>
        <w:t>=[</w:t>
      </w:r>
      <w:proofErr w:type="gramEnd"/>
      <w:r>
        <w:rPr>
          <w:rFonts w:ascii="Courier New" w:hAnsi="Courier New"/>
          <w:sz w:val="18"/>
        </w:rPr>
        <w:t>"GET", "POST", "PUT", "PATCH", "DELETE"],</w:t>
      </w:r>
    </w:p>
    <w:p w14:paraId="57B75904" w14:textId="77777777" w:rsidR="00B64CAA" w:rsidRDefault="00000000">
      <w:pPr>
        <w:shd w:val="clear" w:color="auto" w:fill="F5F5F5"/>
        <w:spacing w:after="0"/>
      </w:pPr>
      <w:r>
        <w:rPr>
          <w:rFonts w:ascii="Courier New" w:hAnsi="Courier New"/>
          <w:sz w:val="18"/>
        </w:rPr>
        <w:t xml:space="preserve">    </w:t>
      </w:r>
      <w:proofErr w:type="spellStart"/>
      <w:r>
        <w:rPr>
          <w:rFonts w:ascii="Courier New" w:hAnsi="Courier New"/>
          <w:sz w:val="18"/>
        </w:rPr>
        <w:t>allow_headers</w:t>
      </w:r>
      <w:proofErr w:type="spellEnd"/>
      <w:proofErr w:type="gramStart"/>
      <w:r>
        <w:rPr>
          <w:rFonts w:ascii="Courier New" w:hAnsi="Courier New"/>
          <w:sz w:val="18"/>
        </w:rPr>
        <w:t>=[</w:t>
      </w:r>
      <w:proofErr w:type="gramEnd"/>
      <w:r>
        <w:rPr>
          <w:rFonts w:ascii="Courier New" w:hAnsi="Courier New"/>
          <w:sz w:val="18"/>
        </w:rPr>
        <w:t>"Authorization", "Content-Type"],</w:t>
      </w:r>
    </w:p>
    <w:p w14:paraId="2FDEC5D2" w14:textId="77777777" w:rsidR="00B64CAA" w:rsidRDefault="00000000">
      <w:pPr>
        <w:shd w:val="clear" w:color="auto" w:fill="F5F5F5"/>
        <w:spacing w:after="0"/>
      </w:pPr>
      <w:r>
        <w:rPr>
          <w:rFonts w:ascii="Courier New" w:hAnsi="Courier New"/>
          <w:sz w:val="18"/>
        </w:rPr>
        <w:t>)</w:t>
      </w:r>
    </w:p>
    <w:p w14:paraId="1057DB30" w14:textId="77777777" w:rsidR="00B64CAA" w:rsidRDefault="00000000">
      <w:pPr>
        <w:spacing w:before="60" w:after="120" w:line="360" w:lineRule="exact"/>
        <w:jc w:val="both"/>
      </w:pPr>
      <w:r>
        <w:t xml:space="preserve">The production configuration restricts origins to only the official Sterling E-Mobility interview portal domain. The wildcard </w:t>
      </w:r>
      <w:proofErr w:type="spellStart"/>
      <w:r>
        <w:t>allow_origins</w:t>
      </w:r>
      <w:proofErr w:type="spellEnd"/>
      <w:proofErr w:type="gramStart"/>
      <w:r>
        <w:t>=[</w:t>
      </w:r>
      <w:proofErr w:type="gramEnd"/>
      <w:r>
        <w:t xml:space="preserve">"*"] is explicitly prohibited in the production configuration, preventing cross-origin API abuse from </w:t>
      </w:r>
      <w:proofErr w:type="spellStart"/>
      <w:r>
        <w:t>unauthorised</w:t>
      </w:r>
      <w:proofErr w:type="spellEnd"/>
      <w:r>
        <w:t xml:space="preserve"> web applications.</w:t>
      </w:r>
    </w:p>
    <w:p w14:paraId="1580885F" w14:textId="77777777" w:rsidR="00B64CAA" w:rsidRDefault="00000000">
      <w:pPr>
        <w:spacing w:before="240" w:after="120"/>
      </w:pPr>
      <w:r>
        <w:rPr>
          <w:b/>
          <w:color w:val="00467F"/>
          <w:sz w:val="26"/>
        </w:rPr>
        <w:t>10.8 WebSocket Buffer Security</w:t>
      </w:r>
    </w:p>
    <w:p w14:paraId="7EFC665F" w14:textId="77777777" w:rsidR="00B64CAA" w:rsidRDefault="00000000">
      <w:pPr>
        <w:spacing w:before="60" w:after="120" w:line="360" w:lineRule="exact"/>
        <w:jc w:val="both"/>
      </w:pPr>
      <w:r>
        <w:t>The 15MB WebSocket buffer limit in Main.py serves dual security and stability purposes:</w:t>
      </w:r>
    </w:p>
    <w:p w14:paraId="33F03DC1" w14:textId="77777777" w:rsidR="00B64CAA" w:rsidRDefault="00000000" w:rsidP="00C022F5">
      <w:pPr>
        <w:pStyle w:val="ListNumber"/>
        <w:numPr>
          <w:ilvl w:val="0"/>
          <w:numId w:val="24"/>
        </w:numPr>
      </w:pPr>
      <w:r>
        <w:rPr>
          <w:sz w:val="22"/>
        </w:rPr>
        <w:t>OOM Attack Prevention: A malicious client transmitting extremely large binary payloads over the WebSocket connection cannot exhaust server memory.</w:t>
      </w:r>
    </w:p>
    <w:p w14:paraId="227DD6AD" w14:textId="77777777" w:rsidR="00B64CAA" w:rsidRDefault="00000000" w:rsidP="00C022F5">
      <w:pPr>
        <w:pStyle w:val="ListNumber"/>
        <w:numPr>
          <w:ilvl w:val="0"/>
          <w:numId w:val="24"/>
        </w:numPr>
      </w:pPr>
      <w:r>
        <w:rPr>
          <w:sz w:val="22"/>
        </w:rPr>
        <w:t>DoS Mitigation: The buffer limit bounds the maximum processing time per WebSocket message, preventing resource exhaustion through deliberately oversized audio frames.</w:t>
      </w:r>
    </w:p>
    <w:p w14:paraId="50A18237" w14:textId="77777777" w:rsidR="00B64CAA" w:rsidRDefault="00000000">
      <w:pPr>
        <w:shd w:val="clear" w:color="auto" w:fill="F5F5F5"/>
        <w:spacing w:after="0"/>
      </w:pPr>
      <w:r>
        <w:rPr>
          <w:rFonts w:ascii="Courier New" w:hAnsi="Courier New"/>
          <w:sz w:val="18"/>
        </w:rPr>
        <w:t xml:space="preserve">MAX_WS_BUFFER = 15 * 1024 * </w:t>
      </w:r>
      <w:proofErr w:type="gramStart"/>
      <w:r>
        <w:rPr>
          <w:rFonts w:ascii="Courier New" w:hAnsi="Courier New"/>
          <w:sz w:val="18"/>
        </w:rPr>
        <w:t>1024  #</w:t>
      </w:r>
      <w:proofErr w:type="gramEnd"/>
      <w:r>
        <w:rPr>
          <w:rFonts w:ascii="Courier New" w:hAnsi="Courier New"/>
          <w:sz w:val="18"/>
        </w:rPr>
        <w:t xml:space="preserve"> 15MB hard limit</w:t>
      </w:r>
    </w:p>
    <w:p w14:paraId="5F0D49E0" w14:textId="77777777" w:rsidR="00B64CAA" w:rsidRDefault="00000000">
      <w:pPr>
        <w:shd w:val="clear" w:color="auto" w:fill="F5F5F5"/>
        <w:spacing w:after="0"/>
      </w:pPr>
      <w:r>
        <w:rPr>
          <w:rFonts w:ascii="Courier New" w:hAnsi="Courier New"/>
          <w:sz w:val="18"/>
        </w:rPr>
        <w:t xml:space="preserve"> </w:t>
      </w:r>
    </w:p>
    <w:p w14:paraId="1BD804AC" w14:textId="77777777" w:rsidR="00B64CAA" w:rsidRDefault="00000000">
      <w:pPr>
        <w:shd w:val="clear" w:color="auto" w:fill="F5F5F5"/>
        <w:spacing w:after="0"/>
      </w:pPr>
      <w:r>
        <w:rPr>
          <w:rFonts w:ascii="Courier New" w:hAnsi="Courier New"/>
          <w:sz w:val="18"/>
        </w:rPr>
        <w:t>@</w:t>
      </w:r>
      <w:proofErr w:type="gramStart"/>
      <w:r>
        <w:rPr>
          <w:rFonts w:ascii="Courier New" w:hAnsi="Courier New"/>
          <w:sz w:val="18"/>
        </w:rPr>
        <w:t>app.websocket</w:t>
      </w:r>
      <w:proofErr w:type="gramEnd"/>
      <w:r>
        <w:rPr>
          <w:rFonts w:ascii="Courier New" w:hAnsi="Courier New"/>
          <w:sz w:val="18"/>
        </w:rPr>
        <w:t>("/ws/stt")</w:t>
      </w:r>
    </w:p>
    <w:p w14:paraId="4937FC59" w14:textId="77777777" w:rsidR="00B64CAA" w:rsidRDefault="00000000">
      <w:pPr>
        <w:shd w:val="clear" w:color="auto" w:fill="F5F5F5"/>
        <w:spacing w:after="0"/>
      </w:pPr>
      <w:r>
        <w:rPr>
          <w:rFonts w:ascii="Courier New" w:hAnsi="Courier New"/>
          <w:sz w:val="18"/>
        </w:rPr>
        <w:t xml:space="preserve">async def </w:t>
      </w:r>
      <w:proofErr w:type="spellStart"/>
      <w:r>
        <w:rPr>
          <w:rFonts w:ascii="Courier New" w:hAnsi="Courier New"/>
          <w:sz w:val="18"/>
        </w:rPr>
        <w:t>websocket_</w:t>
      </w:r>
      <w:proofErr w:type="gramStart"/>
      <w:r>
        <w:rPr>
          <w:rFonts w:ascii="Courier New" w:hAnsi="Courier New"/>
          <w:sz w:val="18"/>
        </w:rPr>
        <w:t>endpoint</w:t>
      </w:r>
      <w:proofErr w:type="spellEnd"/>
      <w:r>
        <w:rPr>
          <w:rFonts w:ascii="Courier New" w:hAnsi="Courier New"/>
          <w:sz w:val="18"/>
        </w:rPr>
        <w:t>(</w:t>
      </w:r>
      <w:proofErr w:type="spellStart"/>
      <w:proofErr w:type="gramEnd"/>
      <w:r>
        <w:rPr>
          <w:rFonts w:ascii="Courier New" w:hAnsi="Courier New"/>
          <w:sz w:val="18"/>
        </w:rPr>
        <w:t>websocket</w:t>
      </w:r>
      <w:proofErr w:type="spellEnd"/>
      <w:r>
        <w:rPr>
          <w:rFonts w:ascii="Courier New" w:hAnsi="Courier New"/>
          <w:sz w:val="18"/>
        </w:rPr>
        <w:t>: WebSocket):</w:t>
      </w:r>
    </w:p>
    <w:p w14:paraId="03D8AF36" w14:textId="77777777" w:rsidR="00B64CAA" w:rsidRDefault="00000000">
      <w:pPr>
        <w:shd w:val="clear" w:color="auto" w:fill="F5F5F5"/>
        <w:spacing w:after="0"/>
      </w:pPr>
      <w:r>
        <w:rPr>
          <w:rFonts w:ascii="Courier New" w:hAnsi="Courier New"/>
          <w:sz w:val="18"/>
        </w:rPr>
        <w:t xml:space="preserve">    await </w:t>
      </w:r>
      <w:proofErr w:type="spellStart"/>
      <w:proofErr w:type="gramStart"/>
      <w:r>
        <w:rPr>
          <w:rFonts w:ascii="Courier New" w:hAnsi="Courier New"/>
          <w:sz w:val="18"/>
        </w:rPr>
        <w:t>websocket.accept</w:t>
      </w:r>
      <w:proofErr w:type="spellEnd"/>
      <w:proofErr w:type="gramEnd"/>
      <w:r>
        <w:rPr>
          <w:rFonts w:ascii="Courier New" w:hAnsi="Courier New"/>
          <w:sz w:val="18"/>
        </w:rPr>
        <w:t>()</w:t>
      </w:r>
    </w:p>
    <w:p w14:paraId="2AC66C08" w14:textId="77777777" w:rsidR="00B64CAA" w:rsidRDefault="00000000">
      <w:pPr>
        <w:shd w:val="clear" w:color="auto" w:fill="F5F5F5"/>
        <w:spacing w:after="0"/>
      </w:pPr>
      <w:r>
        <w:rPr>
          <w:rFonts w:ascii="Courier New" w:hAnsi="Courier New"/>
          <w:sz w:val="18"/>
        </w:rPr>
        <w:t xml:space="preserve">    try:</w:t>
      </w:r>
    </w:p>
    <w:p w14:paraId="192B3857" w14:textId="77777777" w:rsidR="00B64CAA" w:rsidRDefault="00000000">
      <w:pPr>
        <w:shd w:val="clear" w:color="auto" w:fill="F5F5F5"/>
        <w:spacing w:after="0"/>
      </w:pPr>
      <w:r>
        <w:rPr>
          <w:rFonts w:ascii="Courier New" w:hAnsi="Courier New"/>
          <w:sz w:val="18"/>
        </w:rPr>
        <w:t xml:space="preserve">        while True:</w:t>
      </w:r>
    </w:p>
    <w:p w14:paraId="2A1D1562" w14:textId="77777777" w:rsidR="00B64CAA" w:rsidRDefault="00000000">
      <w:pPr>
        <w:shd w:val="clear" w:color="auto" w:fill="F5F5F5"/>
        <w:spacing w:after="0"/>
      </w:pPr>
      <w:r>
        <w:rPr>
          <w:rFonts w:ascii="Courier New" w:hAnsi="Courier New"/>
          <w:sz w:val="18"/>
        </w:rPr>
        <w:t xml:space="preserve">            data = await </w:t>
      </w:r>
      <w:proofErr w:type="spellStart"/>
      <w:proofErr w:type="gramStart"/>
      <w:r>
        <w:rPr>
          <w:rFonts w:ascii="Courier New" w:hAnsi="Courier New"/>
          <w:sz w:val="18"/>
        </w:rPr>
        <w:t>websocket.receive</w:t>
      </w:r>
      <w:proofErr w:type="gramEnd"/>
      <w:r>
        <w:rPr>
          <w:rFonts w:ascii="Courier New" w:hAnsi="Courier New"/>
          <w:sz w:val="18"/>
        </w:rPr>
        <w:t>_</w:t>
      </w:r>
      <w:proofErr w:type="gramStart"/>
      <w:r>
        <w:rPr>
          <w:rFonts w:ascii="Courier New" w:hAnsi="Courier New"/>
          <w:sz w:val="18"/>
        </w:rPr>
        <w:t>bytes</w:t>
      </w:r>
      <w:proofErr w:type="spellEnd"/>
      <w:r>
        <w:rPr>
          <w:rFonts w:ascii="Courier New" w:hAnsi="Courier New"/>
          <w:sz w:val="18"/>
        </w:rPr>
        <w:t>(</w:t>
      </w:r>
      <w:proofErr w:type="gramEnd"/>
      <w:r>
        <w:rPr>
          <w:rFonts w:ascii="Courier New" w:hAnsi="Courier New"/>
          <w:sz w:val="18"/>
        </w:rPr>
        <w:t>)</w:t>
      </w:r>
    </w:p>
    <w:p w14:paraId="38CA17C9" w14:textId="77777777" w:rsidR="00B64CAA" w:rsidRDefault="00000000">
      <w:pPr>
        <w:shd w:val="clear" w:color="auto" w:fill="F5F5F5"/>
        <w:spacing w:after="0"/>
      </w:pPr>
      <w:r>
        <w:rPr>
          <w:rFonts w:ascii="Courier New" w:hAnsi="Courier New"/>
          <w:sz w:val="18"/>
        </w:rPr>
        <w:t xml:space="preserve">            if </w:t>
      </w:r>
      <w:proofErr w:type="spellStart"/>
      <w:r>
        <w:rPr>
          <w:rFonts w:ascii="Courier New" w:hAnsi="Courier New"/>
          <w:sz w:val="18"/>
        </w:rPr>
        <w:t>len</w:t>
      </w:r>
      <w:proofErr w:type="spellEnd"/>
      <w:r>
        <w:rPr>
          <w:rFonts w:ascii="Courier New" w:hAnsi="Courier New"/>
          <w:sz w:val="18"/>
        </w:rPr>
        <w:t>(data) &gt; MAX_WS_BUFFER:</w:t>
      </w:r>
    </w:p>
    <w:p w14:paraId="3BFF42ED" w14:textId="77777777" w:rsidR="00B64CAA" w:rsidRDefault="00000000">
      <w:pPr>
        <w:shd w:val="clear" w:color="auto" w:fill="F5F5F5"/>
        <w:spacing w:after="0"/>
      </w:pPr>
      <w:r>
        <w:rPr>
          <w:rFonts w:ascii="Courier New" w:hAnsi="Courier New"/>
          <w:sz w:val="18"/>
        </w:rPr>
        <w:t xml:space="preserve">                await </w:t>
      </w:r>
      <w:proofErr w:type="spellStart"/>
      <w:proofErr w:type="gramStart"/>
      <w:r>
        <w:rPr>
          <w:rFonts w:ascii="Courier New" w:hAnsi="Courier New"/>
          <w:sz w:val="18"/>
        </w:rPr>
        <w:t>websocket.close</w:t>
      </w:r>
      <w:proofErr w:type="spellEnd"/>
      <w:proofErr w:type="gramEnd"/>
      <w:r>
        <w:rPr>
          <w:rFonts w:ascii="Courier New" w:hAnsi="Courier New"/>
          <w:sz w:val="18"/>
        </w:rPr>
        <w:t>(code=1009)</w:t>
      </w:r>
    </w:p>
    <w:p w14:paraId="4AB74DD2" w14:textId="77777777" w:rsidR="00B64CAA" w:rsidRDefault="00000000">
      <w:pPr>
        <w:shd w:val="clear" w:color="auto" w:fill="F5F5F5"/>
        <w:spacing w:after="0"/>
      </w:pPr>
      <w:r>
        <w:rPr>
          <w:rFonts w:ascii="Courier New" w:hAnsi="Courier New"/>
          <w:sz w:val="18"/>
        </w:rPr>
        <w:t xml:space="preserve">                return</w:t>
      </w:r>
    </w:p>
    <w:p w14:paraId="75315551" w14:textId="77777777" w:rsidR="00B64CAA" w:rsidRDefault="00000000">
      <w:pPr>
        <w:shd w:val="clear" w:color="auto" w:fill="F5F5F5"/>
        <w:spacing w:after="0"/>
      </w:pPr>
      <w:r>
        <w:rPr>
          <w:rFonts w:ascii="Courier New" w:hAnsi="Courier New"/>
          <w:sz w:val="18"/>
        </w:rPr>
        <w:t xml:space="preserve">            await </w:t>
      </w:r>
      <w:proofErr w:type="spellStart"/>
      <w:r>
        <w:rPr>
          <w:rFonts w:ascii="Courier New" w:hAnsi="Courier New"/>
          <w:sz w:val="18"/>
        </w:rPr>
        <w:t>process_audio_</w:t>
      </w:r>
      <w:proofErr w:type="gramStart"/>
      <w:r>
        <w:rPr>
          <w:rFonts w:ascii="Courier New" w:hAnsi="Courier New"/>
          <w:sz w:val="18"/>
        </w:rPr>
        <w:t>chunk</w:t>
      </w:r>
      <w:proofErr w:type="spellEnd"/>
      <w:r>
        <w:rPr>
          <w:rFonts w:ascii="Courier New" w:hAnsi="Courier New"/>
          <w:sz w:val="18"/>
        </w:rPr>
        <w:t>(</w:t>
      </w:r>
      <w:proofErr w:type="gramEnd"/>
      <w:r>
        <w:rPr>
          <w:rFonts w:ascii="Courier New" w:hAnsi="Courier New"/>
          <w:sz w:val="18"/>
        </w:rPr>
        <w:t xml:space="preserve">data, </w:t>
      </w:r>
      <w:proofErr w:type="spellStart"/>
      <w:r>
        <w:rPr>
          <w:rFonts w:ascii="Courier New" w:hAnsi="Courier New"/>
          <w:sz w:val="18"/>
        </w:rPr>
        <w:t>websocket</w:t>
      </w:r>
      <w:proofErr w:type="spellEnd"/>
      <w:r>
        <w:rPr>
          <w:rFonts w:ascii="Courier New" w:hAnsi="Courier New"/>
          <w:sz w:val="18"/>
        </w:rPr>
        <w:t>)</w:t>
      </w:r>
    </w:p>
    <w:p w14:paraId="00A2F113" w14:textId="77777777" w:rsidR="00B64CAA" w:rsidRDefault="00000000">
      <w:pPr>
        <w:shd w:val="clear" w:color="auto" w:fill="F5F5F5"/>
        <w:spacing w:after="0"/>
      </w:pPr>
      <w:r>
        <w:rPr>
          <w:rFonts w:ascii="Courier New" w:hAnsi="Courier New"/>
          <w:sz w:val="18"/>
        </w:rPr>
        <w:t xml:space="preserve">    except </w:t>
      </w:r>
      <w:proofErr w:type="spellStart"/>
      <w:r>
        <w:rPr>
          <w:rFonts w:ascii="Courier New" w:hAnsi="Courier New"/>
          <w:sz w:val="18"/>
        </w:rPr>
        <w:t>WebSocketDisconnect</w:t>
      </w:r>
      <w:proofErr w:type="spellEnd"/>
      <w:r>
        <w:rPr>
          <w:rFonts w:ascii="Courier New" w:hAnsi="Courier New"/>
          <w:sz w:val="18"/>
        </w:rPr>
        <w:t>:</w:t>
      </w:r>
    </w:p>
    <w:p w14:paraId="06072811" w14:textId="77777777" w:rsidR="00B64CAA" w:rsidRDefault="00000000">
      <w:pPr>
        <w:shd w:val="clear" w:color="auto" w:fill="F5F5F5"/>
        <w:spacing w:after="0"/>
      </w:pPr>
      <w:r>
        <w:rPr>
          <w:rFonts w:ascii="Courier New" w:hAnsi="Courier New"/>
          <w:sz w:val="18"/>
        </w:rPr>
        <w:t xml:space="preserve">        await </w:t>
      </w:r>
      <w:proofErr w:type="spellStart"/>
      <w:r>
        <w:rPr>
          <w:rFonts w:ascii="Courier New" w:hAnsi="Courier New"/>
          <w:sz w:val="18"/>
        </w:rPr>
        <w:t>handle_disconnect</w:t>
      </w:r>
      <w:proofErr w:type="spellEnd"/>
      <w:r>
        <w:rPr>
          <w:rFonts w:ascii="Courier New" w:hAnsi="Courier New"/>
          <w:sz w:val="18"/>
        </w:rPr>
        <w:t>(</w:t>
      </w:r>
      <w:proofErr w:type="spellStart"/>
      <w:r>
        <w:rPr>
          <w:rFonts w:ascii="Courier New" w:hAnsi="Courier New"/>
          <w:sz w:val="18"/>
        </w:rPr>
        <w:t>websocket</w:t>
      </w:r>
      <w:proofErr w:type="spellEnd"/>
      <w:r>
        <w:rPr>
          <w:rFonts w:ascii="Courier New" w:hAnsi="Courier New"/>
          <w:sz w:val="18"/>
        </w:rPr>
        <w:t>)</w:t>
      </w:r>
    </w:p>
    <w:p w14:paraId="5B98D690" w14:textId="77777777" w:rsidR="00B64CAA" w:rsidRDefault="00000000">
      <w:pPr>
        <w:spacing w:before="240" w:after="120"/>
      </w:pPr>
      <w:r>
        <w:rPr>
          <w:b/>
          <w:color w:val="00467F"/>
          <w:sz w:val="26"/>
        </w:rPr>
        <w:t>10.9 Data Privacy Controls</w:t>
      </w:r>
    </w:p>
    <w:p w14:paraId="116C351B" w14:textId="77777777" w:rsidR="00B64CAA" w:rsidRDefault="00000000">
      <w:pPr>
        <w:spacing w:before="60" w:after="120" w:line="360" w:lineRule="exact"/>
        <w:jc w:val="both"/>
      </w:pPr>
      <w:r>
        <w:t>In accordance with India's DPDP Act 2023 and general data privacy best practices:</w:t>
      </w:r>
    </w:p>
    <w:p w14:paraId="7F3DF86A" w14:textId="77777777" w:rsidR="00B64CAA" w:rsidRDefault="00000000">
      <w:pPr>
        <w:pStyle w:val="ListBullet"/>
        <w:spacing w:before="40" w:after="40"/>
      </w:pPr>
      <w:r>
        <w:rPr>
          <w:sz w:val="22"/>
        </w:rPr>
        <w:t>Candidate Consent: Explicit consent is obtained at registration for data collection and interview recording.</w:t>
      </w:r>
    </w:p>
    <w:p w14:paraId="076FEFC6" w14:textId="77777777" w:rsidR="00B64CAA" w:rsidRDefault="00000000">
      <w:pPr>
        <w:pStyle w:val="ListBullet"/>
        <w:spacing w:before="40" w:after="40"/>
      </w:pPr>
      <w:r>
        <w:rPr>
          <w:sz w:val="22"/>
        </w:rPr>
        <w:t>Purpose Limitation: Resume data and interview transcripts are used exclusively for candidate evaluation; no cross-candidate analysis or third-party data sharing.</w:t>
      </w:r>
    </w:p>
    <w:p w14:paraId="6C4E3CBE" w14:textId="77777777" w:rsidR="00B64CAA" w:rsidRDefault="00000000">
      <w:pPr>
        <w:pStyle w:val="ListBullet"/>
        <w:spacing w:before="40" w:after="40"/>
      </w:pPr>
      <w:r>
        <w:rPr>
          <w:sz w:val="22"/>
        </w:rPr>
        <w:t xml:space="preserve">Data </w:t>
      </w:r>
      <w:proofErr w:type="spellStart"/>
      <w:r>
        <w:rPr>
          <w:sz w:val="22"/>
        </w:rPr>
        <w:t>Minimisation</w:t>
      </w:r>
      <w:proofErr w:type="spellEnd"/>
      <w:r>
        <w:rPr>
          <w:sz w:val="22"/>
        </w:rPr>
        <w:t>: Only the data necessary for evaluation is collected; unnecessary personal details are not solicited.</w:t>
      </w:r>
    </w:p>
    <w:p w14:paraId="107D3F9C" w14:textId="77777777" w:rsidR="00B64CAA" w:rsidRDefault="00000000">
      <w:pPr>
        <w:pStyle w:val="ListBullet"/>
        <w:spacing w:before="40" w:after="40"/>
      </w:pPr>
      <w:r>
        <w:rPr>
          <w:sz w:val="22"/>
        </w:rPr>
        <w:t xml:space="preserve">Audit Trail: All data access and administrative actions are logged in </w:t>
      </w:r>
      <w:proofErr w:type="spellStart"/>
      <w:r>
        <w:rPr>
          <w:sz w:val="22"/>
        </w:rPr>
        <w:t>AuditLog</w:t>
      </w:r>
      <w:proofErr w:type="spellEnd"/>
      <w:r>
        <w:rPr>
          <w:sz w:val="22"/>
        </w:rPr>
        <w:t>, enabling data access transparency reporting.</w:t>
      </w:r>
    </w:p>
    <w:p w14:paraId="2FFDFD71" w14:textId="77777777" w:rsidR="00B64CAA" w:rsidRDefault="00000000">
      <w:pPr>
        <w:pStyle w:val="ListBullet"/>
        <w:spacing w:before="40" w:after="40"/>
      </w:pPr>
      <w:r>
        <w:rPr>
          <w:sz w:val="22"/>
        </w:rPr>
        <w:t>Password Isolation: Password hashes are never included in API responses, even for admin user lookups.</w:t>
      </w:r>
    </w:p>
    <w:p w14:paraId="3DF0B39D" w14:textId="77777777" w:rsidR="00B64CAA" w:rsidRDefault="00000000">
      <w:pPr>
        <w:spacing w:before="240" w:after="120"/>
      </w:pPr>
      <w:r>
        <w:rPr>
          <w:b/>
          <w:color w:val="00467F"/>
          <w:sz w:val="26"/>
        </w:rPr>
        <w:t>10.10 Security Controls Matrix</w:t>
      </w:r>
    </w:p>
    <w:p w14:paraId="56276686" w14:textId="77777777" w:rsidR="00B64CAA" w:rsidRDefault="00000000">
      <w:pPr>
        <w:jc w:val="center"/>
      </w:pPr>
      <w:r>
        <w:rPr>
          <w:i/>
          <w:sz w:val="22"/>
        </w:rPr>
        <w:t>Table 10.1 — Security Controls Matrix</w:t>
      </w:r>
    </w:p>
    <w:tbl>
      <w:tblPr>
        <w:tblStyle w:val="TableGrid"/>
        <w:tblW w:w="0" w:type="auto"/>
        <w:tblLook w:val="04A0" w:firstRow="1" w:lastRow="0" w:firstColumn="1" w:lastColumn="0" w:noHBand="0" w:noVBand="1"/>
      </w:tblPr>
      <w:tblGrid>
        <w:gridCol w:w="3000"/>
        <w:gridCol w:w="3000"/>
        <w:gridCol w:w="3000"/>
      </w:tblGrid>
      <w:tr w:rsidR="00B64CAA" w14:paraId="45FC17EE" w14:textId="77777777">
        <w:tc>
          <w:tcPr>
            <w:tcW w:w="3000" w:type="dxa"/>
            <w:shd w:val="clear" w:color="auto" w:fill="D0E4F5"/>
          </w:tcPr>
          <w:p w14:paraId="40951060" w14:textId="77777777" w:rsidR="00B64CAA" w:rsidRDefault="00000000">
            <w:r>
              <w:rPr>
                <w:b/>
                <w:sz w:val="20"/>
              </w:rPr>
              <w:t>OWASP Risk</w:t>
            </w:r>
          </w:p>
        </w:tc>
        <w:tc>
          <w:tcPr>
            <w:tcW w:w="3000" w:type="dxa"/>
            <w:shd w:val="clear" w:color="auto" w:fill="D0E4F5"/>
          </w:tcPr>
          <w:p w14:paraId="31A209B8" w14:textId="77777777" w:rsidR="00B64CAA" w:rsidRDefault="00000000">
            <w:r>
              <w:rPr>
                <w:b/>
                <w:sz w:val="20"/>
              </w:rPr>
              <w:t>Control Implemented</w:t>
            </w:r>
          </w:p>
        </w:tc>
        <w:tc>
          <w:tcPr>
            <w:tcW w:w="3000" w:type="dxa"/>
            <w:shd w:val="clear" w:color="auto" w:fill="D0E4F5"/>
          </w:tcPr>
          <w:p w14:paraId="305B9F54" w14:textId="77777777" w:rsidR="00B64CAA" w:rsidRDefault="00000000">
            <w:r>
              <w:rPr>
                <w:b/>
                <w:sz w:val="20"/>
              </w:rPr>
              <w:t>Implementation Location</w:t>
            </w:r>
          </w:p>
        </w:tc>
      </w:tr>
      <w:tr w:rsidR="00B64CAA" w14:paraId="62D2CFCF" w14:textId="77777777">
        <w:tc>
          <w:tcPr>
            <w:tcW w:w="3000" w:type="dxa"/>
          </w:tcPr>
          <w:p w14:paraId="732EEB10" w14:textId="77777777" w:rsidR="00B64CAA" w:rsidRDefault="00000000">
            <w:r>
              <w:rPr>
                <w:sz w:val="20"/>
              </w:rPr>
              <w:t>A01: Broken Access Control</w:t>
            </w:r>
          </w:p>
        </w:tc>
        <w:tc>
          <w:tcPr>
            <w:tcW w:w="3000" w:type="dxa"/>
          </w:tcPr>
          <w:p w14:paraId="69FCAA57" w14:textId="77777777" w:rsidR="00B64CAA" w:rsidRDefault="00000000">
            <w:r>
              <w:rPr>
                <w:sz w:val="20"/>
              </w:rPr>
              <w:t xml:space="preserve">RBAC via JWT role claims; route-level </w:t>
            </w:r>
            <w:proofErr w:type="gramStart"/>
            <w:r>
              <w:rPr>
                <w:sz w:val="20"/>
              </w:rPr>
              <w:t>Depends(</w:t>
            </w:r>
            <w:proofErr w:type="gramEnd"/>
            <w:r>
              <w:rPr>
                <w:sz w:val="20"/>
              </w:rPr>
              <w:t>)</w:t>
            </w:r>
          </w:p>
        </w:tc>
        <w:tc>
          <w:tcPr>
            <w:tcW w:w="3000" w:type="dxa"/>
          </w:tcPr>
          <w:p w14:paraId="1D1FAA3E" w14:textId="77777777" w:rsidR="00B64CAA" w:rsidRDefault="00000000">
            <w:r>
              <w:rPr>
                <w:sz w:val="20"/>
              </w:rPr>
              <w:t xml:space="preserve">`auth_service.py`, </w:t>
            </w:r>
            <w:proofErr w:type="spellStart"/>
            <w:r>
              <w:rPr>
                <w:sz w:val="20"/>
              </w:rPr>
              <w:t>FastAPI</w:t>
            </w:r>
            <w:proofErr w:type="spellEnd"/>
            <w:r>
              <w:rPr>
                <w:sz w:val="20"/>
              </w:rPr>
              <w:t xml:space="preserve"> routes</w:t>
            </w:r>
          </w:p>
        </w:tc>
      </w:tr>
      <w:tr w:rsidR="00B64CAA" w14:paraId="1034918F" w14:textId="77777777">
        <w:tc>
          <w:tcPr>
            <w:tcW w:w="3000" w:type="dxa"/>
          </w:tcPr>
          <w:p w14:paraId="4C7B1662" w14:textId="77777777" w:rsidR="00B64CAA" w:rsidRDefault="00000000">
            <w:r>
              <w:rPr>
                <w:sz w:val="20"/>
              </w:rPr>
              <w:t>A02: Cryptographic Failures</w:t>
            </w:r>
          </w:p>
        </w:tc>
        <w:tc>
          <w:tcPr>
            <w:tcW w:w="3000" w:type="dxa"/>
          </w:tcPr>
          <w:p w14:paraId="291693CE" w14:textId="77777777" w:rsidR="00B64CAA" w:rsidRDefault="00000000">
            <w:proofErr w:type="spellStart"/>
            <w:r>
              <w:rPr>
                <w:sz w:val="20"/>
              </w:rPr>
              <w:t>Bcrypt</w:t>
            </w:r>
            <w:proofErr w:type="spellEnd"/>
            <w:r>
              <w:rPr>
                <w:sz w:val="20"/>
              </w:rPr>
              <w:t xml:space="preserve"> password hashing; JWT HS256 signing</w:t>
            </w:r>
          </w:p>
        </w:tc>
        <w:tc>
          <w:tcPr>
            <w:tcW w:w="3000" w:type="dxa"/>
          </w:tcPr>
          <w:p w14:paraId="62311662" w14:textId="77777777" w:rsidR="00B64CAA" w:rsidRDefault="00000000">
            <w:r>
              <w:rPr>
                <w:sz w:val="20"/>
              </w:rPr>
              <w:t>`auth_service.py`</w:t>
            </w:r>
          </w:p>
        </w:tc>
      </w:tr>
      <w:tr w:rsidR="00B64CAA" w14:paraId="3B26EBC4" w14:textId="77777777">
        <w:tc>
          <w:tcPr>
            <w:tcW w:w="3000" w:type="dxa"/>
          </w:tcPr>
          <w:p w14:paraId="4BC0DA43" w14:textId="77777777" w:rsidR="00B64CAA" w:rsidRDefault="00000000">
            <w:r>
              <w:rPr>
                <w:sz w:val="20"/>
              </w:rPr>
              <w:t>A03: Injection</w:t>
            </w:r>
          </w:p>
        </w:tc>
        <w:tc>
          <w:tcPr>
            <w:tcW w:w="3000" w:type="dxa"/>
          </w:tcPr>
          <w:p w14:paraId="408228D6" w14:textId="77777777" w:rsidR="00B64CAA" w:rsidRDefault="00000000">
            <w:proofErr w:type="spellStart"/>
            <w:r>
              <w:rPr>
                <w:sz w:val="20"/>
              </w:rPr>
              <w:t>SQLAlchemy</w:t>
            </w:r>
            <w:proofErr w:type="spellEnd"/>
            <w:r>
              <w:rPr>
                <w:sz w:val="20"/>
              </w:rPr>
              <w:t xml:space="preserve"> ORM </w:t>
            </w:r>
            <w:proofErr w:type="spellStart"/>
            <w:r>
              <w:rPr>
                <w:sz w:val="20"/>
              </w:rPr>
              <w:t>parameterised</w:t>
            </w:r>
            <w:proofErr w:type="spellEnd"/>
            <w:r>
              <w:rPr>
                <w:sz w:val="20"/>
              </w:rPr>
              <w:t xml:space="preserve"> queries</w:t>
            </w:r>
          </w:p>
        </w:tc>
        <w:tc>
          <w:tcPr>
            <w:tcW w:w="3000" w:type="dxa"/>
          </w:tcPr>
          <w:p w14:paraId="5C65742E" w14:textId="77777777" w:rsidR="00B64CAA" w:rsidRDefault="00000000">
            <w:r>
              <w:rPr>
                <w:sz w:val="20"/>
              </w:rPr>
              <w:t>All database access code</w:t>
            </w:r>
          </w:p>
        </w:tc>
      </w:tr>
      <w:tr w:rsidR="00B64CAA" w14:paraId="0FA17933" w14:textId="77777777">
        <w:tc>
          <w:tcPr>
            <w:tcW w:w="3000" w:type="dxa"/>
          </w:tcPr>
          <w:p w14:paraId="5F2F9CFC" w14:textId="77777777" w:rsidR="00B64CAA" w:rsidRDefault="00000000">
            <w:r>
              <w:rPr>
                <w:sz w:val="20"/>
              </w:rPr>
              <w:t>A04: Insecure Design</w:t>
            </w:r>
          </w:p>
        </w:tc>
        <w:tc>
          <w:tcPr>
            <w:tcW w:w="3000" w:type="dxa"/>
          </w:tcPr>
          <w:p w14:paraId="40A66722" w14:textId="77777777" w:rsidR="00B64CAA" w:rsidRDefault="00000000">
            <w:proofErr w:type="spellStart"/>
            <w:r>
              <w:rPr>
                <w:sz w:val="20"/>
              </w:rPr>
              <w:t>Pydantic</w:t>
            </w:r>
            <w:proofErr w:type="spellEnd"/>
            <w:r>
              <w:rPr>
                <w:sz w:val="20"/>
              </w:rPr>
              <w:t xml:space="preserve"> schema validation; input constraints</w:t>
            </w:r>
          </w:p>
        </w:tc>
        <w:tc>
          <w:tcPr>
            <w:tcW w:w="3000" w:type="dxa"/>
          </w:tcPr>
          <w:p w14:paraId="4ACF594B" w14:textId="77777777" w:rsidR="00B64CAA" w:rsidRDefault="00000000">
            <w:r>
              <w:rPr>
                <w:sz w:val="20"/>
              </w:rPr>
              <w:t>All API endpoints</w:t>
            </w:r>
          </w:p>
        </w:tc>
      </w:tr>
      <w:tr w:rsidR="00B64CAA" w14:paraId="7B4DA03B" w14:textId="77777777">
        <w:tc>
          <w:tcPr>
            <w:tcW w:w="3000" w:type="dxa"/>
          </w:tcPr>
          <w:p w14:paraId="40B36308" w14:textId="77777777" w:rsidR="00B64CAA" w:rsidRDefault="00000000">
            <w:r>
              <w:rPr>
                <w:sz w:val="20"/>
              </w:rPr>
              <w:t>A05: Security Misconfiguration</w:t>
            </w:r>
          </w:p>
        </w:tc>
        <w:tc>
          <w:tcPr>
            <w:tcW w:w="3000" w:type="dxa"/>
          </w:tcPr>
          <w:p w14:paraId="3CEB0B04" w14:textId="77777777" w:rsidR="00B64CAA" w:rsidRDefault="00000000">
            <w:r>
              <w:rPr>
                <w:sz w:val="20"/>
              </w:rPr>
              <w:t>Explicit CORS allowlist; ENV-based secrets</w:t>
            </w:r>
          </w:p>
        </w:tc>
        <w:tc>
          <w:tcPr>
            <w:tcW w:w="3000" w:type="dxa"/>
          </w:tcPr>
          <w:p w14:paraId="20125B84" w14:textId="77777777" w:rsidR="00B64CAA" w:rsidRDefault="00000000">
            <w:r>
              <w:rPr>
                <w:sz w:val="20"/>
              </w:rPr>
              <w:t xml:space="preserve">`Main.py`, </w:t>
            </w:r>
            <w:proofErr w:type="gramStart"/>
            <w:r>
              <w:rPr>
                <w:sz w:val="20"/>
              </w:rPr>
              <w:t>`.env</w:t>
            </w:r>
            <w:proofErr w:type="gramEnd"/>
            <w:r>
              <w:rPr>
                <w:sz w:val="20"/>
              </w:rPr>
              <w:t>` config</w:t>
            </w:r>
          </w:p>
        </w:tc>
      </w:tr>
      <w:tr w:rsidR="00B64CAA" w14:paraId="4932AEA4" w14:textId="77777777">
        <w:tc>
          <w:tcPr>
            <w:tcW w:w="3000" w:type="dxa"/>
          </w:tcPr>
          <w:p w14:paraId="6C08E9FF" w14:textId="77777777" w:rsidR="00B64CAA" w:rsidRDefault="00000000">
            <w:r>
              <w:rPr>
                <w:sz w:val="20"/>
              </w:rPr>
              <w:t>A06: Vulnerable Components</w:t>
            </w:r>
          </w:p>
        </w:tc>
        <w:tc>
          <w:tcPr>
            <w:tcW w:w="3000" w:type="dxa"/>
          </w:tcPr>
          <w:p w14:paraId="2D05D180" w14:textId="77777777" w:rsidR="00B64CAA" w:rsidRDefault="00000000">
            <w:r>
              <w:rPr>
                <w:sz w:val="20"/>
              </w:rPr>
              <w:t>Dependency pinning in `requirements.txt`</w:t>
            </w:r>
          </w:p>
        </w:tc>
        <w:tc>
          <w:tcPr>
            <w:tcW w:w="3000" w:type="dxa"/>
          </w:tcPr>
          <w:p w14:paraId="5342EAB3" w14:textId="77777777" w:rsidR="00B64CAA" w:rsidRDefault="00000000">
            <w:r>
              <w:rPr>
                <w:sz w:val="20"/>
              </w:rPr>
              <w:t>Project configuration</w:t>
            </w:r>
          </w:p>
        </w:tc>
      </w:tr>
      <w:tr w:rsidR="00B64CAA" w14:paraId="4DEDDDD5" w14:textId="77777777">
        <w:tc>
          <w:tcPr>
            <w:tcW w:w="3000" w:type="dxa"/>
          </w:tcPr>
          <w:p w14:paraId="3862ACB6" w14:textId="77777777" w:rsidR="00B64CAA" w:rsidRDefault="00000000">
            <w:r>
              <w:rPr>
                <w:sz w:val="20"/>
              </w:rPr>
              <w:t>A07: Auth Failures</w:t>
            </w:r>
          </w:p>
        </w:tc>
        <w:tc>
          <w:tcPr>
            <w:tcW w:w="3000" w:type="dxa"/>
          </w:tcPr>
          <w:p w14:paraId="3C888182" w14:textId="77777777" w:rsidR="00B64CAA" w:rsidRDefault="00000000">
            <w:r>
              <w:rPr>
                <w:sz w:val="20"/>
              </w:rPr>
              <w:t xml:space="preserve">JWT expiration; </w:t>
            </w:r>
            <w:proofErr w:type="spellStart"/>
            <w:r>
              <w:rPr>
                <w:sz w:val="20"/>
              </w:rPr>
              <w:t>bcrypt</w:t>
            </w:r>
            <w:proofErr w:type="spellEnd"/>
            <w:r>
              <w:rPr>
                <w:sz w:val="20"/>
              </w:rPr>
              <w:t>; login rate limiting</w:t>
            </w:r>
          </w:p>
        </w:tc>
        <w:tc>
          <w:tcPr>
            <w:tcW w:w="3000" w:type="dxa"/>
          </w:tcPr>
          <w:p w14:paraId="5BDD2554" w14:textId="77777777" w:rsidR="00B64CAA" w:rsidRDefault="00000000">
            <w:r>
              <w:rPr>
                <w:sz w:val="20"/>
              </w:rPr>
              <w:t>`auth_service.py`</w:t>
            </w:r>
          </w:p>
        </w:tc>
      </w:tr>
      <w:tr w:rsidR="00B64CAA" w14:paraId="1E8D5CA6" w14:textId="77777777">
        <w:tc>
          <w:tcPr>
            <w:tcW w:w="3000" w:type="dxa"/>
          </w:tcPr>
          <w:p w14:paraId="396417CF" w14:textId="77777777" w:rsidR="00B64CAA" w:rsidRDefault="00000000">
            <w:r>
              <w:rPr>
                <w:sz w:val="20"/>
              </w:rPr>
              <w:t>A08: Data Integrity Failures</w:t>
            </w:r>
          </w:p>
        </w:tc>
        <w:tc>
          <w:tcPr>
            <w:tcW w:w="3000" w:type="dxa"/>
          </w:tcPr>
          <w:p w14:paraId="4FF23B76" w14:textId="77777777" w:rsidR="00B64CAA" w:rsidRDefault="00000000">
            <w:r>
              <w:rPr>
                <w:sz w:val="20"/>
              </w:rPr>
              <w:t xml:space="preserve">Signed JWT; </w:t>
            </w:r>
            <w:proofErr w:type="spellStart"/>
            <w:r>
              <w:rPr>
                <w:sz w:val="20"/>
              </w:rPr>
              <w:t>SQLAlchemy</w:t>
            </w:r>
            <w:proofErr w:type="spellEnd"/>
            <w:r>
              <w:rPr>
                <w:sz w:val="20"/>
              </w:rPr>
              <w:t xml:space="preserve"> FK constraints</w:t>
            </w:r>
          </w:p>
        </w:tc>
        <w:tc>
          <w:tcPr>
            <w:tcW w:w="3000" w:type="dxa"/>
          </w:tcPr>
          <w:p w14:paraId="1AE000DA" w14:textId="77777777" w:rsidR="00B64CAA" w:rsidRDefault="00000000">
            <w:r>
              <w:rPr>
                <w:sz w:val="20"/>
              </w:rPr>
              <w:t>Auth layer, DB layer</w:t>
            </w:r>
          </w:p>
        </w:tc>
      </w:tr>
      <w:tr w:rsidR="00B64CAA" w14:paraId="0B5F1629" w14:textId="77777777">
        <w:tc>
          <w:tcPr>
            <w:tcW w:w="3000" w:type="dxa"/>
          </w:tcPr>
          <w:p w14:paraId="302821A6" w14:textId="77777777" w:rsidR="00B64CAA" w:rsidRDefault="00000000">
            <w:r>
              <w:rPr>
                <w:sz w:val="20"/>
              </w:rPr>
              <w:t>A09: Logging Failures</w:t>
            </w:r>
          </w:p>
        </w:tc>
        <w:tc>
          <w:tcPr>
            <w:tcW w:w="3000" w:type="dxa"/>
          </w:tcPr>
          <w:p w14:paraId="0E9FB2E0" w14:textId="77777777" w:rsidR="00B64CAA" w:rsidRDefault="00000000">
            <w:r>
              <w:rPr>
                <w:sz w:val="20"/>
              </w:rPr>
              <w:t>Comprehensive `</w:t>
            </w:r>
            <w:proofErr w:type="spellStart"/>
            <w:r>
              <w:rPr>
                <w:sz w:val="20"/>
              </w:rPr>
              <w:t>AuditLog</w:t>
            </w:r>
            <w:proofErr w:type="spellEnd"/>
            <w:r>
              <w:rPr>
                <w:sz w:val="20"/>
              </w:rPr>
              <w:t>` for all events</w:t>
            </w:r>
          </w:p>
        </w:tc>
        <w:tc>
          <w:tcPr>
            <w:tcW w:w="3000" w:type="dxa"/>
          </w:tcPr>
          <w:p w14:paraId="1F9DFF7D" w14:textId="77777777" w:rsidR="00B64CAA" w:rsidRDefault="00000000">
            <w:r>
              <w:rPr>
                <w:sz w:val="20"/>
              </w:rPr>
              <w:t>`audit_service.py`</w:t>
            </w:r>
          </w:p>
        </w:tc>
      </w:tr>
      <w:tr w:rsidR="00B64CAA" w14:paraId="18D4320F" w14:textId="77777777">
        <w:tc>
          <w:tcPr>
            <w:tcW w:w="3000" w:type="dxa"/>
          </w:tcPr>
          <w:p w14:paraId="59E1DBC4" w14:textId="77777777" w:rsidR="00B64CAA" w:rsidRDefault="00000000">
            <w:r>
              <w:rPr>
                <w:sz w:val="20"/>
              </w:rPr>
              <w:t>A10: Server-Side Request Forgery</w:t>
            </w:r>
          </w:p>
        </w:tc>
        <w:tc>
          <w:tcPr>
            <w:tcW w:w="3000" w:type="dxa"/>
          </w:tcPr>
          <w:p w14:paraId="48B8C2DF" w14:textId="77777777" w:rsidR="00B64CAA" w:rsidRDefault="00000000">
            <w:r>
              <w:rPr>
                <w:sz w:val="20"/>
              </w:rPr>
              <w:t>External API calls mediated through service modules only</w:t>
            </w:r>
          </w:p>
        </w:tc>
        <w:tc>
          <w:tcPr>
            <w:tcW w:w="3000" w:type="dxa"/>
          </w:tcPr>
          <w:p w14:paraId="7318C897" w14:textId="77777777" w:rsidR="00B64CAA" w:rsidRDefault="00000000">
            <w:r>
              <w:rPr>
                <w:sz w:val="20"/>
              </w:rPr>
              <w:t>Service layer</w:t>
            </w:r>
          </w:p>
        </w:tc>
      </w:tr>
      <w:tr w:rsidR="00B64CAA" w14:paraId="6D86B6A9" w14:textId="77777777">
        <w:tc>
          <w:tcPr>
            <w:tcW w:w="3000" w:type="dxa"/>
          </w:tcPr>
          <w:p w14:paraId="1F911DD4" w14:textId="77777777" w:rsidR="00B64CAA" w:rsidRDefault="00000000">
            <w:r>
              <w:rPr>
                <w:sz w:val="20"/>
              </w:rPr>
              <w:t>WebSocket OOM</w:t>
            </w:r>
          </w:p>
        </w:tc>
        <w:tc>
          <w:tcPr>
            <w:tcW w:w="3000" w:type="dxa"/>
          </w:tcPr>
          <w:p w14:paraId="1D320038" w14:textId="77777777" w:rsidR="00B64CAA" w:rsidRDefault="00000000">
            <w:r>
              <w:rPr>
                <w:sz w:val="20"/>
              </w:rPr>
              <w:t>15MB buffer hard limit</w:t>
            </w:r>
          </w:p>
        </w:tc>
        <w:tc>
          <w:tcPr>
            <w:tcW w:w="3000" w:type="dxa"/>
          </w:tcPr>
          <w:p w14:paraId="223F32A5" w14:textId="77777777" w:rsidR="00B64CAA" w:rsidRDefault="00000000">
            <w:r>
              <w:rPr>
                <w:sz w:val="20"/>
              </w:rPr>
              <w:t>`Main.py` WebSocket handler</w:t>
            </w:r>
          </w:p>
        </w:tc>
      </w:tr>
    </w:tbl>
    <w:p w14:paraId="509C4D1D" w14:textId="77777777" w:rsidR="00B64CAA" w:rsidRDefault="00000000">
      <w:r>
        <w:br w:type="page"/>
      </w:r>
    </w:p>
    <w:p w14:paraId="174734D1" w14:textId="77777777" w:rsidR="00B64CAA" w:rsidRDefault="00000000">
      <w:pPr>
        <w:spacing w:before="360" w:after="240"/>
        <w:jc w:val="center"/>
      </w:pPr>
      <w:r>
        <w:rPr>
          <w:b/>
          <w:color w:val="003366"/>
          <w:sz w:val="28"/>
        </w:rPr>
        <w:t>CHAPTER 11</w:t>
      </w:r>
    </w:p>
    <w:p w14:paraId="2B039979" w14:textId="1742C021" w:rsidR="00B64CAA" w:rsidRDefault="00000000" w:rsidP="00C022F5">
      <w:pPr>
        <w:spacing w:before="360" w:after="240"/>
        <w:jc w:val="center"/>
      </w:pPr>
      <w:r>
        <w:rPr>
          <w:b/>
          <w:color w:val="003366"/>
          <w:sz w:val="28"/>
        </w:rPr>
        <w:t>TESTING AND VALIDATION</w:t>
      </w:r>
    </w:p>
    <w:p w14:paraId="44238E06" w14:textId="77777777" w:rsidR="00B64CAA" w:rsidRDefault="00000000">
      <w:pPr>
        <w:spacing w:before="240" w:after="120"/>
      </w:pPr>
      <w:r>
        <w:rPr>
          <w:b/>
          <w:color w:val="00467F"/>
          <w:sz w:val="26"/>
        </w:rPr>
        <w:t>11.1 Testing Strategy</w:t>
      </w:r>
    </w:p>
    <w:p w14:paraId="230C5892" w14:textId="77777777" w:rsidR="00B64CAA" w:rsidRDefault="00000000">
      <w:pPr>
        <w:spacing w:before="60" w:after="120" w:line="360" w:lineRule="exact"/>
        <w:jc w:val="both"/>
      </w:pPr>
      <w:r>
        <w:t>The testing strategy for the Sterling AI Recruitment Engine follows the Testing Pyramid model — a well-established framework that advocates for a higher volume of fast, inexpensive unit tests at the base, a moderate layer of integration tests in the middle, and a smaller set of end-to-end system tests at the apex. This strategy ensures comprehensive coverage while maintaining rapid feedback cycles during development.</w:t>
      </w:r>
    </w:p>
    <w:p w14:paraId="2BAE8B18" w14:textId="77777777" w:rsidR="00B64CAA" w:rsidRDefault="00000000">
      <w:pPr>
        <w:jc w:val="center"/>
      </w:pPr>
      <w:r>
        <w:rPr>
          <w:i/>
          <w:sz w:val="22"/>
        </w:rPr>
        <w:t>Figure 11.1 — Testing Strategy Pyramid:</w:t>
      </w:r>
    </w:p>
    <w:p w14:paraId="621AD815" w14:textId="77777777" w:rsidR="00B64CAA" w:rsidRDefault="00000000">
      <w:pPr>
        <w:shd w:val="clear" w:color="auto" w:fill="F5F5F5"/>
        <w:spacing w:after="0"/>
      </w:pPr>
      <w:r>
        <w:rPr>
          <w:rFonts w:ascii="Courier New" w:hAnsi="Courier New"/>
          <w:sz w:val="18"/>
        </w:rPr>
        <w:t xml:space="preserve">         /\</w:t>
      </w:r>
    </w:p>
    <w:p w14:paraId="3AE07898" w14:textId="77777777" w:rsidR="00B64CAA" w:rsidRDefault="00000000">
      <w:pPr>
        <w:shd w:val="clear" w:color="auto" w:fill="F5F5F5"/>
        <w:spacing w:after="0"/>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 xml:space="preserve">    End-to-End Tests</w:t>
      </w:r>
    </w:p>
    <w:p w14:paraId="507F2653" w14:textId="4AC3B052" w:rsidR="00B64CAA" w:rsidRDefault="00000000">
      <w:pPr>
        <w:shd w:val="clear" w:color="auto" w:fill="F5F5F5"/>
        <w:spacing w:after="0"/>
      </w:pPr>
      <w:r>
        <w:rPr>
          <w:rFonts w:ascii="Courier New" w:hAnsi="Courier New"/>
          <w:sz w:val="18"/>
        </w:rPr>
        <w:t xml:space="preserve">       /    </w:t>
      </w:r>
      <w:r w:rsidR="00355EC4">
        <w:rPr>
          <w:rFonts w:ascii="Courier New" w:hAnsi="Courier New"/>
          <w:sz w:val="18"/>
        </w:rPr>
        <w:t>\ (</w:t>
      </w:r>
      <w:r>
        <w:rPr>
          <w:rFonts w:ascii="Courier New" w:hAnsi="Courier New"/>
          <w:sz w:val="18"/>
        </w:rPr>
        <w:t>Full interview session simulation)</w:t>
      </w:r>
    </w:p>
    <w:p w14:paraId="38EE2674" w14:textId="77777777" w:rsidR="00B64CAA" w:rsidRDefault="00000000">
      <w:pPr>
        <w:shd w:val="clear" w:color="auto" w:fill="F5F5F5"/>
        <w:spacing w:after="0"/>
      </w:pPr>
      <w:r>
        <w:rPr>
          <w:rFonts w:ascii="Courier New" w:hAnsi="Courier New"/>
          <w:sz w:val="18"/>
        </w:rPr>
        <w:t xml:space="preserve">      /------\</w:t>
      </w:r>
    </w:p>
    <w:p w14:paraId="234603FD" w14:textId="0FE68F82" w:rsidR="00B64CAA" w:rsidRDefault="00000000">
      <w:pPr>
        <w:shd w:val="clear" w:color="auto" w:fill="F5F5F5"/>
        <w:spacing w:after="0"/>
      </w:pPr>
      <w:r>
        <w:rPr>
          <w:rFonts w:ascii="Courier New" w:hAnsi="Courier New"/>
          <w:sz w:val="18"/>
        </w:rPr>
        <w:t xml:space="preserve">     /        </w:t>
      </w:r>
      <w:r w:rsidR="00355EC4">
        <w:rPr>
          <w:rFonts w:ascii="Courier New" w:hAnsi="Courier New"/>
          <w:sz w:val="18"/>
        </w:rPr>
        <w:t>\ Integration</w:t>
      </w:r>
      <w:r>
        <w:rPr>
          <w:rFonts w:ascii="Courier New" w:hAnsi="Courier New"/>
          <w:sz w:val="18"/>
        </w:rPr>
        <w:t xml:space="preserve"> Tests</w:t>
      </w:r>
    </w:p>
    <w:p w14:paraId="5013BE33" w14:textId="77777777" w:rsidR="00B64CAA" w:rsidRDefault="00000000">
      <w:pPr>
        <w:shd w:val="clear" w:color="auto" w:fill="F5F5F5"/>
        <w:spacing w:after="0"/>
      </w:pPr>
      <w:r>
        <w:rPr>
          <w:rFonts w:ascii="Courier New" w:hAnsi="Courier New"/>
          <w:sz w:val="18"/>
        </w:rPr>
        <w:t xml:space="preserve">    /          \ (WebSocket flow, API chain testing)</w:t>
      </w:r>
    </w:p>
    <w:p w14:paraId="20749AB2" w14:textId="77777777" w:rsidR="00B64CAA" w:rsidRDefault="00000000">
      <w:pPr>
        <w:shd w:val="clear" w:color="auto" w:fill="F5F5F5"/>
        <w:spacing w:after="0"/>
      </w:pPr>
      <w:r>
        <w:rPr>
          <w:rFonts w:ascii="Courier New" w:hAnsi="Courier New"/>
          <w:sz w:val="18"/>
        </w:rPr>
        <w:t xml:space="preserve">   /------------\</w:t>
      </w:r>
    </w:p>
    <w:p w14:paraId="345F7548" w14:textId="77777777" w:rsidR="00B64CAA" w:rsidRDefault="00000000">
      <w:pPr>
        <w:shd w:val="clear" w:color="auto" w:fill="F5F5F5"/>
        <w:spacing w:after="0"/>
      </w:pPr>
      <w:r>
        <w:rPr>
          <w:rFonts w:ascii="Courier New" w:hAnsi="Courier New"/>
          <w:sz w:val="18"/>
        </w:rPr>
        <w:t xml:space="preserve">  /              \ Unit Tests</w:t>
      </w:r>
    </w:p>
    <w:p w14:paraId="4D232418" w14:textId="77777777" w:rsidR="00B64CAA" w:rsidRDefault="00000000">
      <w:pPr>
        <w:shd w:val="clear" w:color="auto" w:fill="F5F5F5"/>
        <w:spacing w:after="0"/>
      </w:pPr>
      <w:r>
        <w:rPr>
          <w:rFonts w:ascii="Courier New" w:hAnsi="Courier New"/>
          <w:sz w:val="18"/>
        </w:rPr>
        <w:t xml:space="preserve"> /________________\ (Individual microservices, functions)</w:t>
      </w:r>
    </w:p>
    <w:p w14:paraId="582C9DDC" w14:textId="77777777" w:rsidR="00B64CAA" w:rsidRDefault="00000000">
      <w:pPr>
        <w:spacing w:before="60" w:after="120" w:line="360" w:lineRule="exact"/>
        <w:jc w:val="both"/>
      </w:pPr>
      <w:r>
        <w:t>The platform's microservices architecture is particularly well-suited to this testing strategy — each of the 20+ service modules can be unit-tested in complete isolation by mocking its external dependencies (database, external APIs), enabling deterministic and reproducible test execution without network dependencies.</w:t>
      </w:r>
    </w:p>
    <w:p w14:paraId="42B0E567" w14:textId="77777777" w:rsidR="00B64CAA" w:rsidRDefault="00000000">
      <w:pPr>
        <w:spacing w:before="240" w:after="120"/>
      </w:pPr>
      <w:r>
        <w:rPr>
          <w:b/>
          <w:color w:val="00467F"/>
          <w:sz w:val="26"/>
        </w:rPr>
        <w:t>11.2 Unit Testing — Backend Microservices</w:t>
      </w:r>
    </w:p>
    <w:p w14:paraId="175D6A26" w14:textId="77777777" w:rsidR="00B64CAA" w:rsidRDefault="00000000">
      <w:pPr>
        <w:spacing w:before="60" w:after="120" w:line="360" w:lineRule="exact"/>
        <w:jc w:val="both"/>
      </w:pPr>
      <w:r>
        <w:t>Unit tests were authored for each backend service module, targeting the following critical functions:</w:t>
      </w:r>
    </w:p>
    <w:p w14:paraId="75BE0373" w14:textId="77777777" w:rsidR="00B64CAA" w:rsidRDefault="00000000">
      <w:pPr>
        <w:spacing w:before="160" w:after="80"/>
      </w:pPr>
      <w:r>
        <w:rPr>
          <w:b/>
          <w:i/>
          <w:color w:val="1E1E1E"/>
        </w:rPr>
        <w:t>11.2.1 resume_engine.py — Unit Tests</w:t>
      </w:r>
    </w:p>
    <w:tbl>
      <w:tblPr>
        <w:tblStyle w:val="TableGrid"/>
        <w:tblW w:w="0" w:type="auto"/>
        <w:tblLook w:val="04A0" w:firstRow="1" w:lastRow="0" w:firstColumn="1" w:lastColumn="0" w:noHBand="0" w:noVBand="1"/>
      </w:tblPr>
      <w:tblGrid>
        <w:gridCol w:w="2250"/>
        <w:gridCol w:w="2250"/>
        <w:gridCol w:w="2250"/>
        <w:gridCol w:w="2250"/>
      </w:tblGrid>
      <w:tr w:rsidR="00B64CAA" w14:paraId="2BBED7E4" w14:textId="77777777">
        <w:tc>
          <w:tcPr>
            <w:tcW w:w="2250" w:type="dxa"/>
            <w:shd w:val="clear" w:color="auto" w:fill="D0E4F5"/>
          </w:tcPr>
          <w:p w14:paraId="15975634" w14:textId="77777777" w:rsidR="00B64CAA" w:rsidRDefault="00000000">
            <w:r>
              <w:rPr>
                <w:b/>
                <w:sz w:val="20"/>
              </w:rPr>
              <w:t>Test Case ID</w:t>
            </w:r>
          </w:p>
        </w:tc>
        <w:tc>
          <w:tcPr>
            <w:tcW w:w="2250" w:type="dxa"/>
            <w:shd w:val="clear" w:color="auto" w:fill="D0E4F5"/>
          </w:tcPr>
          <w:p w14:paraId="69D2D371" w14:textId="77777777" w:rsidR="00B64CAA" w:rsidRDefault="00000000">
            <w:r>
              <w:rPr>
                <w:b/>
                <w:sz w:val="20"/>
              </w:rPr>
              <w:t>Test Description</w:t>
            </w:r>
          </w:p>
        </w:tc>
        <w:tc>
          <w:tcPr>
            <w:tcW w:w="2250" w:type="dxa"/>
            <w:shd w:val="clear" w:color="auto" w:fill="D0E4F5"/>
          </w:tcPr>
          <w:p w14:paraId="58068BFD" w14:textId="77777777" w:rsidR="00B64CAA" w:rsidRDefault="00000000">
            <w:r>
              <w:rPr>
                <w:b/>
                <w:sz w:val="20"/>
              </w:rPr>
              <w:t>Expected Result</w:t>
            </w:r>
          </w:p>
        </w:tc>
        <w:tc>
          <w:tcPr>
            <w:tcW w:w="2250" w:type="dxa"/>
            <w:shd w:val="clear" w:color="auto" w:fill="D0E4F5"/>
          </w:tcPr>
          <w:p w14:paraId="0E353F02" w14:textId="77777777" w:rsidR="00B64CAA" w:rsidRDefault="00000000">
            <w:r>
              <w:rPr>
                <w:b/>
                <w:sz w:val="20"/>
              </w:rPr>
              <w:t>Status</w:t>
            </w:r>
          </w:p>
        </w:tc>
      </w:tr>
      <w:tr w:rsidR="00B64CAA" w14:paraId="78F50545" w14:textId="77777777">
        <w:tc>
          <w:tcPr>
            <w:tcW w:w="2250" w:type="dxa"/>
          </w:tcPr>
          <w:p w14:paraId="536D0717" w14:textId="77777777" w:rsidR="00B64CAA" w:rsidRDefault="00000000">
            <w:r>
              <w:rPr>
                <w:sz w:val="20"/>
              </w:rPr>
              <w:t>UT-RE-01</w:t>
            </w:r>
          </w:p>
        </w:tc>
        <w:tc>
          <w:tcPr>
            <w:tcW w:w="2250" w:type="dxa"/>
          </w:tcPr>
          <w:p w14:paraId="18B5DF37" w14:textId="77777777" w:rsidR="00B64CAA" w:rsidRDefault="00000000">
            <w:r>
              <w:rPr>
                <w:sz w:val="20"/>
              </w:rPr>
              <w:t>Parse standard PDF resume with 10 skills</w:t>
            </w:r>
          </w:p>
        </w:tc>
        <w:tc>
          <w:tcPr>
            <w:tcW w:w="2250" w:type="dxa"/>
          </w:tcPr>
          <w:p w14:paraId="1440FD00" w14:textId="77777777" w:rsidR="00B64CAA" w:rsidRDefault="00000000">
            <w:proofErr w:type="spellStart"/>
            <w:r>
              <w:rPr>
                <w:sz w:val="20"/>
              </w:rPr>
              <w:t>skills_detected</w:t>
            </w:r>
            <w:proofErr w:type="spellEnd"/>
            <w:r>
              <w:rPr>
                <w:sz w:val="20"/>
              </w:rPr>
              <w:t xml:space="preserve"> = 10-item JSON array</w:t>
            </w:r>
          </w:p>
        </w:tc>
        <w:tc>
          <w:tcPr>
            <w:tcW w:w="2250" w:type="dxa"/>
          </w:tcPr>
          <w:p w14:paraId="1C36AF6F" w14:textId="77777777" w:rsidR="00B64CAA" w:rsidRDefault="00000000">
            <w:r>
              <w:rPr>
                <w:sz w:val="20"/>
              </w:rPr>
              <w:t>PASS</w:t>
            </w:r>
          </w:p>
        </w:tc>
      </w:tr>
      <w:tr w:rsidR="00B64CAA" w14:paraId="680E6D12" w14:textId="77777777">
        <w:tc>
          <w:tcPr>
            <w:tcW w:w="2250" w:type="dxa"/>
          </w:tcPr>
          <w:p w14:paraId="6AD82100" w14:textId="77777777" w:rsidR="00B64CAA" w:rsidRDefault="00000000">
            <w:r>
              <w:rPr>
                <w:sz w:val="20"/>
              </w:rPr>
              <w:t>UT-RE-02</w:t>
            </w:r>
          </w:p>
        </w:tc>
        <w:tc>
          <w:tcPr>
            <w:tcW w:w="2250" w:type="dxa"/>
          </w:tcPr>
          <w:p w14:paraId="0076DD70" w14:textId="77777777" w:rsidR="00B64CAA" w:rsidRDefault="00000000">
            <w:r>
              <w:rPr>
                <w:sz w:val="20"/>
              </w:rPr>
              <w:t>Parse graphical/scanned PDF (fallback path)</w:t>
            </w:r>
          </w:p>
        </w:tc>
        <w:tc>
          <w:tcPr>
            <w:tcW w:w="2250" w:type="dxa"/>
          </w:tcPr>
          <w:p w14:paraId="6B19BC78" w14:textId="77777777" w:rsidR="00B64CAA" w:rsidRDefault="00000000">
            <w:r>
              <w:rPr>
                <w:sz w:val="20"/>
              </w:rPr>
              <w:t>Partial text extracted; fallback flag logged</w:t>
            </w:r>
          </w:p>
        </w:tc>
        <w:tc>
          <w:tcPr>
            <w:tcW w:w="2250" w:type="dxa"/>
          </w:tcPr>
          <w:p w14:paraId="55603CEF" w14:textId="77777777" w:rsidR="00B64CAA" w:rsidRDefault="00000000">
            <w:r>
              <w:rPr>
                <w:sz w:val="20"/>
              </w:rPr>
              <w:t>PASS</w:t>
            </w:r>
          </w:p>
        </w:tc>
      </w:tr>
      <w:tr w:rsidR="00B64CAA" w14:paraId="704F345C" w14:textId="77777777">
        <w:tc>
          <w:tcPr>
            <w:tcW w:w="2250" w:type="dxa"/>
          </w:tcPr>
          <w:p w14:paraId="0C7B39FD" w14:textId="77777777" w:rsidR="00B64CAA" w:rsidRDefault="00000000">
            <w:r>
              <w:rPr>
                <w:sz w:val="20"/>
              </w:rPr>
              <w:t>UT-RE-03</w:t>
            </w:r>
          </w:p>
        </w:tc>
        <w:tc>
          <w:tcPr>
            <w:tcW w:w="2250" w:type="dxa"/>
          </w:tcPr>
          <w:p w14:paraId="6E6C4858" w14:textId="77777777" w:rsidR="00B64CAA" w:rsidRDefault="00000000">
            <w:r>
              <w:rPr>
                <w:sz w:val="20"/>
              </w:rPr>
              <w:t>Score calculation with perfect skill match</w:t>
            </w:r>
          </w:p>
        </w:tc>
        <w:tc>
          <w:tcPr>
            <w:tcW w:w="2250" w:type="dxa"/>
          </w:tcPr>
          <w:p w14:paraId="4B2042F7" w14:textId="77777777" w:rsidR="00B64CAA" w:rsidRDefault="00000000">
            <w:proofErr w:type="spellStart"/>
            <w:r>
              <w:rPr>
                <w:sz w:val="20"/>
              </w:rPr>
              <w:t>resume_score</w:t>
            </w:r>
            <w:proofErr w:type="spellEnd"/>
            <w:r>
              <w:rPr>
                <w:sz w:val="20"/>
              </w:rPr>
              <w:t xml:space="preserve"> = 90–100</w:t>
            </w:r>
          </w:p>
        </w:tc>
        <w:tc>
          <w:tcPr>
            <w:tcW w:w="2250" w:type="dxa"/>
          </w:tcPr>
          <w:p w14:paraId="2FB5E642" w14:textId="77777777" w:rsidR="00B64CAA" w:rsidRDefault="00000000">
            <w:r>
              <w:rPr>
                <w:sz w:val="20"/>
              </w:rPr>
              <w:t>PASS</w:t>
            </w:r>
          </w:p>
        </w:tc>
      </w:tr>
      <w:tr w:rsidR="00B64CAA" w14:paraId="29C523FB" w14:textId="77777777">
        <w:tc>
          <w:tcPr>
            <w:tcW w:w="2250" w:type="dxa"/>
          </w:tcPr>
          <w:p w14:paraId="2998AB14" w14:textId="77777777" w:rsidR="00B64CAA" w:rsidRDefault="00000000">
            <w:r>
              <w:rPr>
                <w:sz w:val="20"/>
              </w:rPr>
              <w:t>UT-RE-04</w:t>
            </w:r>
          </w:p>
        </w:tc>
        <w:tc>
          <w:tcPr>
            <w:tcW w:w="2250" w:type="dxa"/>
          </w:tcPr>
          <w:p w14:paraId="60E7E944" w14:textId="77777777" w:rsidR="00B64CAA" w:rsidRDefault="00000000">
            <w:r>
              <w:rPr>
                <w:sz w:val="20"/>
              </w:rPr>
              <w:t>Score calculation with zero skill match</w:t>
            </w:r>
          </w:p>
        </w:tc>
        <w:tc>
          <w:tcPr>
            <w:tcW w:w="2250" w:type="dxa"/>
          </w:tcPr>
          <w:p w14:paraId="3BECCF16" w14:textId="77777777" w:rsidR="00B64CAA" w:rsidRDefault="00000000">
            <w:proofErr w:type="spellStart"/>
            <w:r>
              <w:rPr>
                <w:sz w:val="20"/>
              </w:rPr>
              <w:t>resume_score</w:t>
            </w:r>
            <w:proofErr w:type="spellEnd"/>
            <w:r>
              <w:rPr>
                <w:sz w:val="20"/>
              </w:rPr>
              <w:t xml:space="preserve"> &lt; 15</w:t>
            </w:r>
          </w:p>
        </w:tc>
        <w:tc>
          <w:tcPr>
            <w:tcW w:w="2250" w:type="dxa"/>
          </w:tcPr>
          <w:p w14:paraId="06D162BA" w14:textId="77777777" w:rsidR="00B64CAA" w:rsidRDefault="00000000">
            <w:r>
              <w:rPr>
                <w:sz w:val="20"/>
              </w:rPr>
              <w:t>PASS</w:t>
            </w:r>
          </w:p>
        </w:tc>
      </w:tr>
      <w:tr w:rsidR="00B64CAA" w14:paraId="47D0B94E" w14:textId="77777777">
        <w:tc>
          <w:tcPr>
            <w:tcW w:w="2250" w:type="dxa"/>
          </w:tcPr>
          <w:p w14:paraId="0B0226AF" w14:textId="77777777" w:rsidR="00B64CAA" w:rsidRDefault="00000000">
            <w:r>
              <w:rPr>
                <w:sz w:val="20"/>
              </w:rPr>
              <w:t>UT-RE-05</w:t>
            </w:r>
          </w:p>
        </w:tc>
        <w:tc>
          <w:tcPr>
            <w:tcW w:w="2250" w:type="dxa"/>
          </w:tcPr>
          <w:p w14:paraId="6C92BA86" w14:textId="77777777" w:rsidR="00B64CAA" w:rsidRDefault="00000000">
            <w:r>
              <w:rPr>
                <w:sz w:val="20"/>
              </w:rPr>
              <w:t>Experience extraction — date range detection</w:t>
            </w:r>
          </w:p>
        </w:tc>
        <w:tc>
          <w:tcPr>
            <w:tcW w:w="2250" w:type="dxa"/>
          </w:tcPr>
          <w:p w14:paraId="540A944D" w14:textId="77777777" w:rsidR="00B64CAA" w:rsidRDefault="00000000">
            <w:proofErr w:type="spellStart"/>
            <w:r>
              <w:rPr>
                <w:sz w:val="20"/>
              </w:rPr>
              <w:t>experience_years</w:t>
            </w:r>
            <w:proofErr w:type="spellEnd"/>
            <w:r>
              <w:rPr>
                <w:sz w:val="20"/>
              </w:rPr>
              <w:t xml:space="preserve"> = 3.5 from "June 2020 – Dec 2023"</w:t>
            </w:r>
          </w:p>
        </w:tc>
        <w:tc>
          <w:tcPr>
            <w:tcW w:w="2250" w:type="dxa"/>
          </w:tcPr>
          <w:p w14:paraId="34E81DEC" w14:textId="77777777" w:rsidR="00B64CAA" w:rsidRDefault="00000000">
            <w:r>
              <w:rPr>
                <w:sz w:val="20"/>
              </w:rPr>
              <w:t>PASS</w:t>
            </w:r>
          </w:p>
        </w:tc>
      </w:tr>
      <w:tr w:rsidR="00B64CAA" w14:paraId="6F34D72B" w14:textId="77777777">
        <w:tc>
          <w:tcPr>
            <w:tcW w:w="2250" w:type="dxa"/>
          </w:tcPr>
          <w:p w14:paraId="2D61C59F" w14:textId="77777777" w:rsidR="00B64CAA" w:rsidRDefault="00000000">
            <w:r>
              <w:rPr>
                <w:sz w:val="20"/>
              </w:rPr>
              <w:t>UT-RE-06</w:t>
            </w:r>
          </w:p>
        </w:tc>
        <w:tc>
          <w:tcPr>
            <w:tcW w:w="2250" w:type="dxa"/>
          </w:tcPr>
          <w:p w14:paraId="1AE727E6" w14:textId="77777777" w:rsidR="00B64CAA" w:rsidRDefault="00000000">
            <w:r>
              <w:rPr>
                <w:sz w:val="20"/>
              </w:rPr>
              <w:t>Experience extraction — "Present" handling</w:t>
            </w:r>
          </w:p>
        </w:tc>
        <w:tc>
          <w:tcPr>
            <w:tcW w:w="2250" w:type="dxa"/>
          </w:tcPr>
          <w:p w14:paraId="30F272CE" w14:textId="77777777" w:rsidR="00B64CAA" w:rsidRDefault="00000000">
            <w:proofErr w:type="spellStart"/>
            <w:r>
              <w:rPr>
                <w:sz w:val="20"/>
              </w:rPr>
              <w:t>experience_years</w:t>
            </w:r>
            <w:proofErr w:type="spellEnd"/>
            <w:r>
              <w:rPr>
                <w:sz w:val="20"/>
              </w:rPr>
              <w:t xml:space="preserve"> computed to current date</w:t>
            </w:r>
          </w:p>
        </w:tc>
        <w:tc>
          <w:tcPr>
            <w:tcW w:w="2250" w:type="dxa"/>
          </w:tcPr>
          <w:p w14:paraId="602B10EA" w14:textId="77777777" w:rsidR="00B64CAA" w:rsidRDefault="00000000">
            <w:r>
              <w:rPr>
                <w:sz w:val="20"/>
              </w:rPr>
              <w:t>PASS</w:t>
            </w:r>
          </w:p>
        </w:tc>
      </w:tr>
      <w:tr w:rsidR="00B64CAA" w14:paraId="09E1168A" w14:textId="77777777">
        <w:tc>
          <w:tcPr>
            <w:tcW w:w="2250" w:type="dxa"/>
          </w:tcPr>
          <w:p w14:paraId="592F779E" w14:textId="77777777" w:rsidR="00B64CAA" w:rsidRDefault="00000000">
            <w:r>
              <w:rPr>
                <w:sz w:val="20"/>
              </w:rPr>
              <w:t>UT-RE-07</w:t>
            </w:r>
          </w:p>
        </w:tc>
        <w:tc>
          <w:tcPr>
            <w:tcW w:w="2250" w:type="dxa"/>
          </w:tcPr>
          <w:p w14:paraId="0D0CD0ED" w14:textId="77777777" w:rsidR="00B64CAA" w:rsidRDefault="00000000">
            <w:r>
              <w:rPr>
                <w:sz w:val="20"/>
              </w:rPr>
              <w:t>Empty PDF input handling</w:t>
            </w:r>
          </w:p>
        </w:tc>
        <w:tc>
          <w:tcPr>
            <w:tcW w:w="2250" w:type="dxa"/>
          </w:tcPr>
          <w:p w14:paraId="3FB7D67C" w14:textId="77777777" w:rsidR="00B64CAA" w:rsidRDefault="00000000">
            <w:proofErr w:type="spellStart"/>
            <w:r>
              <w:rPr>
                <w:sz w:val="20"/>
              </w:rPr>
              <w:t>ValueError</w:t>
            </w:r>
            <w:proofErr w:type="spellEnd"/>
            <w:r>
              <w:rPr>
                <w:sz w:val="20"/>
              </w:rPr>
              <w:t xml:space="preserve"> raised; error logged</w:t>
            </w:r>
          </w:p>
        </w:tc>
        <w:tc>
          <w:tcPr>
            <w:tcW w:w="2250" w:type="dxa"/>
          </w:tcPr>
          <w:p w14:paraId="0AAC2A58" w14:textId="77777777" w:rsidR="00B64CAA" w:rsidRDefault="00000000">
            <w:r>
              <w:rPr>
                <w:sz w:val="20"/>
              </w:rPr>
              <w:t>PASS</w:t>
            </w:r>
          </w:p>
        </w:tc>
      </w:tr>
    </w:tbl>
    <w:p w14:paraId="1B2A51D3" w14:textId="77777777" w:rsidR="00B64CAA" w:rsidRDefault="00B64CAA"/>
    <w:p w14:paraId="4191CD24" w14:textId="77777777" w:rsidR="00B64CAA" w:rsidRDefault="00000000">
      <w:pPr>
        <w:spacing w:before="160" w:after="80"/>
      </w:pPr>
      <w:r>
        <w:rPr>
          <w:b/>
          <w:i/>
          <w:color w:val="1E1E1E"/>
        </w:rPr>
        <w:t>11.2.2 prompt_engine.py — Unit Tests</w:t>
      </w:r>
    </w:p>
    <w:tbl>
      <w:tblPr>
        <w:tblStyle w:val="TableGrid"/>
        <w:tblW w:w="0" w:type="auto"/>
        <w:tblLook w:val="04A0" w:firstRow="1" w:lastRow="0" w:firstColumn="1" w:lastColumn="0" w:noHBand="0" w:noVBand="1"/>
      </w:tblPr>
      <w:tblGrid>
        <w:gridCol w:w="2250"/>
        <w:gridCol w:w="2250"/>
        <w:gridCol w:w="2250"/>
        <w:gridCol w:w="2250"/>
      </w:tblGrid>
      <w:tr w:rsidR="00B64CAA" w14:paraId="45C70236" w14:textId="77777777">
        <w:tc>
          <w:tcPr>
            <w:tcW w:w="2250" w:type="dxa"/>
            <w:shd w:val="clear" w:color="auto" w:fill="D0E4F5"/>
          </w:tcPr>
          <w:p w14:paraId="1177AE7B" w14:textId="77777777" w:rsidR="00B64CAA" w:rsidRDefault="00000000">
            <w:r>
              <w:rPr>
                <w:b/>
                <w:sz w:val="20"/>
              </w:rPr>
              <w:t>Test Case ID</w:t>
            </w:r>
          </w:p>
        </w:tc>
        <w:tc>
          <w:tcPr>
            <w:tcW w:w="2250" w:type="dxa"/>
            <w:shd w:val="clear" w:color="auto" w:fill="D0E4F5"/>
          </w:tcPr>
          <w:p w14:paraId="376D5457" w14:textId="77777777" w:rsidR="00B64CAA" w:rsidRDefault="00000000">
            <w:r>
              <w:rPr>
                <w:b/>
                <w:sz w:val="20"/>
              </w:rPr>
              <w:t>Test Description</w:t>
            </w:r>
          </w:p>
        </w:tc>
        <w:tc>
          <w:tcPr>
            <w:tcW w:w="2250" w:type="dxa"/>
            <w:shd w:val="clear" w:color="auto" w:fill="D0E4F5"/>
          </w:tcPr>
          <w:p w14:paraId="78495529" w14:textId="77777777" w:rsidR="00B64CAA" w:rsidRDefault="00000000">
            <w:r>
              <w:rPr>
                <w:b/>
                <w:sz w:val="20"/>
              </w:rPr>
              <w:t>Expected Result</w:t>
            </w:r>
          </w:p>
        </w:tc>
        <w:tc>
          <w:tcPr>
            <w:tcW w:w="2250" w:type="dxa"/>
            <w:shd w:val="clear" w:color="auto" w:fill="D0E4F5"/>
          </w:tcPr>
          <w:p w14:paraId="3054F1A5" w14:textId="77777777" w:rsidR="00B64CAA" w:rsidRDefault="00000000">
            <w:r>
              <w:rPr>
                <w:b/>
                <w:sz w:val="20"/>
              </w:rPr>
              <w:t>Status</w:t>
            </w:r>
          </w:p>
        </w:tc>
      </w:tr>
      <w:tr w:rsidR="00B64CAA" w14:paraId="4E03F639" w14:textId="77777777">
        <w:tc>
          <w:tcPr>
            <w:tcW w:w="2250" w:type="dxa"/>
          </w:tcPr>
          <w:p w14:paraId="7EAC9F17" w14:textId="77777777" w:rsidR="00B64CAA" w:rsidRDefault="00000000">
            <w:r>
              <w:rPr>
                <w:sz w:val="20"/>
              </w:rPr>
              <w:t>UT-PE-01</w:t>
            </w:r>
          </w:p>
        </w:tc>
        <w:tc>
          <w:tcPr>
            <w:tcW w:w="2250" w:type="dxa"/>
          </w:tcPr>
          <w:p w14:paraId="3F602E84" w14:textId="77777777" w:rsidR="00B64CAA" w:rsidRDefault="00000000">
            <w:r>
              <w:rPr>
                <w:sz w:val="20"/>
              </w:rPr>
              <w:t>System prompt generation with valid role</w:t>
            </w:r>
          </w:p>
        </w:tc>
        <w:tc>
          <w:tcPr>
            <w:tcW w:w="2250" w:type="dxa"/>
          </w:tcPr>
          <w:p w14:paraId="67E54CDA" w14:textId="77777777" w:rsidR="00B64CAA" w:rsidRDefault="00000000">
            <w:r>
              <w:rPr>
                <w:sz w:val="20"/>
              </w:rPr>
              <w:t xml:space="preserve">Prompt contains </w:t>
            </w:r>
            <w:proofErr w:type="spellStart"/>
            <w:r>
              <w:rPr>
                <w:sz w:val="20"/>
              </w:rPr>
              <w:t>role_name</w:t>
            </w:r>
            <w:proofErr w:type="spellEnd"/>
            <w:r>
              <w:rPr>
                <w:sz w:val="20"/>
              </w:rPr>
              <w:t xml:space="preserve"> and persona text</w:t>
            </w:r>
          </w:p>
        </w:tc>
        <w:tc>
          <w:tcPr>
            <w:tcW w:w="2250" w:type="dxa"/>
          </w:tcPr>
          <w:p w14:paraId="62C22B4C" w14:textId="77777777" w:rsidR="00B64CAA" w:rsidRDefault="00000000">
            <w:r>
              <w:rPr>
                <w:sz w:val="20"/>
              </w:rPr>
              <w:t>PASS</w:t>
            </w:r>
          </w:p>
        </w:tc>
      </w:tr>
      <w:tr w:rsidR="00B64CAA" w14:paraId="3F676749" w14:textId="77777777">
        <w:tc>
          <w:tcPr>
            <w:tcW w:w="2250" w:type="dxa"/>
          </w:tcPr>
          <w:p w14:paraId="0909CCF7" w14:textId="77777777" w:rsidR="00B64CAA" w:rsidRDefault="00000000">
            <w:r>
              <w:rPr>
                <w:sz w:val="20"/>
              </w:rPr>
              <w:t>UT-PE-02</w:t>
            </w:r>
          </w:p>
        </w:tc>
        <w:tc>
          <w:tcPr>
            <w:tcW w:w="2250" w:type="dxa"/>
          </w:tcPr>
          <w:p w14:paraId="5808D48E" w14:textId="77777777" w:rsidR="00B64CAA" w:rsidRDefault="00000000">
            <w:r>
              <w:rPr>
                <w:sz w:val="20"/>
              </w:rPr>
              <w:t>Context injection with 5-turn history</w:t>
            </w:r>
          </w:p>
        </w:tc>
        <w:tc>
          <w:tcPr>
            <w:tcW w:w="2250" w:type="dxa"/>
          </w:tcPr>
          <w:p w14:paraId="65CF2799" w14:textId="77777777" w:rsidR="00B64CAA" w:rsidRDefault="00000000">
            <w:r>
              <w:rPr>
                <w:sz w:val="20"/>
              </w:rPr>
              <w:t>All 5 turns present in formatted context block</w:t>
            </w:r>
          </w:p>
        </w:tc>
        <w:tc>
          <w:tcPr>
            <w:tcW w:w="2250" w:type="dxa"/>
          </w:tcPr>
          <w:p w14:paraId="572EF485" w14:textId="77777777" w:rsidR="00B64CAA" w:rsidRDefault="00000000">
            <w:r>
              <w:rPr>
                <w:sz w:val="20"/>
              </w:rPr>
              <w:t>PASS</w:t>
            </w:r>
          </w:p>
        </w:tc>
      </w:tr>
      <w:tr w:rsidR="00B64CAA" w14:paraId="4CC458FD" w14:textId="77777777">
        <w:tc>
          <w:tcPr>
            <w:tcW w:w="2250" w:type="dxa"/>
          </w:tcPr>
          <w:p w14:paraId="7CF2349B" w14:textId="77777777" w:rsidR="00B64CAA" w:rsidRDefault="00000000">
            <w:r>
              <w:rPr>
                <w:sz w:val="20"/>
              </w:rPr>
              <w:t>UT-PE-03</w:t>
            </w:r>
          </w:p>
        </w:tc>
        <w:tc>
          <w:tcPr>
            <w:tcW w:w="2250" w:type="dxa"/>
          </w:tcPr>
          <w:p w14:paraId="72D91D62" w14:textId="77777777" w:rsidR="00B64CAA" w:rsidRDefault="00000000">
            <w:r>
              <w:rPr>
                <w:sz w:val="20"/>
              </w:rPr>
              <w:t>Small talk detection — "Hello, how are you?"</w:t>
            </w:r>
          </w:p>
        </w:tc>
        <w:tc>
          <w:tcPr>
            <w:tcW w:w="2250" w:type="dxa"/>
          </w:tcPr>
          <w:p w14:paraId="0E493B34" w14:textId="77777777" w:rsidR="00B64CAA" w:rsidRDefault="00000000">
            <w:proofErr w:type="spellStart"/>
            <w:r>
              <w:rPr>
                <w:sz w:val="20"/>
              </w:rPr>
              <w:t>is_small_talk</w:t>
            </w:r>
            <w:proofErr w:type="spellEnd"/>
            <w:r>
              <w:rPr>
                <w:sz w:val="20"/>
              </w:rPr>
              <w:t xml:space="preserve"> = True; no technical evaluation triggered</w:t>
            </w:r>
          </w:p>
        </w:tc>
        <w:tc>
          <w:tcPr>
            <w:tcW w:w="2250" w:type="dxa"/>
          </w:tcPr>
          <w:p w14:paraId="2A710472" w14:textId="77777777" w:rsidR="00B64CAA" w:rsidRDefault="00000000">
            <w:r>
              <w:rPr>
                <w:sz w:val="20"/>
              </w:rPr>
              <w:t>PASS</w:t>
            </w:r>
          </w:p>
        </w:tc>
      </w:tr>
      <w:tr w:rsidR="00B64CAA" w14:paraId="6083C5FF" w14:textId="77777777">
        <w:tc>
          <w:tcPr>
            <w:tcW w:w="2250" w:type="dxa"/>
          </w:tcPr>
          <w:p w14:paraId="2396B801" w14:textId="77777777" w:rsidR="00B64CAA" w:rsidRDefault="00000000">
            <w:r>
              <w:rPr>
                <w:sz w:val="20"/>
              </w:rPr>
              <w:t>UT-PE-04</w:t>
            </w:r>
          </w:p>
        </w:tc>
        <w:tc>
          <w:tcPr>
            <w:tcW w:w="2250" w:type="dxa"/>
          </w:tcPr>
          <w:p w14:paraId="681DCCE3" w14:textId="77777777" w:rsidR="00B64CAA" w:rsidRDefault="00000000">
            <w:r>
              <w:rPr>
                <w:sz w:val="20"/>
              </w:rPr>
              <w:t>Persona neutrality — no "OpenAI" or "GPT" in output</w:t>
            </w:r>
          </w:p>
        </w:tc>
        <w:tc>
          <w:tcPr>
            <w:tcW w:w="2250" w:type="dxa"/>
          </w:tcPr>
          <w:p w14:paraId="5A4A0817" w14:textId="77777777" w:rsidR="00B64CAA" w:rsidRDefault="00000000">
            <w:r>
              <w:rPr>
                <w:sz w:val="20"/>
              </w:rPr>
              <w:t>Prompt references only "Sterling Assessment Engine"</w:t>
            </w:r>
          </w:p>
        </w:tc>
        <w:tc>
          <w:tcPr>
            <w:tcW w:w="2250" w:type="dxa"/>
          </w:tcPr>
          <w:p w14:paraId="65253C36" w14:textId="77777777" w:rsidR="00B64CAA" w:rsidRDefault="00000000">
            <w:r>
              <w:rPr>
                <w:sz w:val="20"/>
              </w:rPr>
              <w:t>PASS</w:t>
            </w:r>
          </w:p>
        </w:tc>
      </w:tr>
      <w:tr w:rsidR="00B64CAA" w14:paraId="2E8411A8" w14:textId="77777777">
        <w:tc>
          <w:tcPr>
            <w:tcW w:w="2250" w:type="dxa"/>
          </w:tcPr>
          <w:p w14:paraId="3A4FB46F" w14:textId="77777777" w:rsidR="00B64CAA" w:rsidRDefault="00000000">
            <w:r>
              <w:rPr>
                <w:sz w:val="20"/>
              </w:rPr>
              <w:t>UT-PE-05</w:t>
            </w:r>
          </w:p>
        </w:tc>
        <w:tc>
          <w:tcPr>
            <w:tcW w:w="2250" w:type="dxa"/>
          </w:tcPr>
          <w:p w14:paraId="1EC9D646" w14:textId="77777777" w:rsidR="00B64CAA" w:rsidRDefault="00000000">
            <w:r>
              <w:rPr>
                <w:sz w:val="20"/>
              </w:rPr>
              <w:t>Output format instruction presence</w:t>
            </w:r>
          </w:p>
        </w:tc>
        <w:tc>
          <w:tcPr>
            <w:tcW w:w="2250" w:type="dxa"/>
          </w:tcPr>
          <w:p w14:paraId="402E0E00" w14:textId="77777777" w:rsidR="00B64CAA" w:rsidRDefault="00000000">
            <w:r>
              <w:rPr>
                <w:sz w:val="20"/>
              </w:rPr>
              <w:t>JSON format instruction present in all prompts</w:t>
            </w:r>
          </w:p>
        </w:tc>
        <w:tc>
          <w:tcPr>
            <w:tcW w:w="2250" w:type="dxa"/>
          </w:tcPr>
          <w:p w14:paraId="41DBF648" w14:textId="77777777" w:rsidR="00B64CAA" w:rsidRDefault="00000000">
            <w:r>
              <w:rPr>
                <w:sz w:val="20"/>
              </w:rPr>
              <w:t>PASS</w:t>
            </w:r>
          </w:p>
        </w:tc>
      </w:tr>
    </w:tbl>
    <w:p w14:paraId="1BA62A48" w14:textId="77777777" w:rsidR="00B64CAA" w:rsidRDefault="00B64CAA"/>
    <w:p w14:paraId="50B0D43D" w14:textId="77777777" w:rsidR="00B64CAA" w:rsidRDefault="00000000">
      <w:pPr>
        <w:spacing w:before="160" w:after="80"/>
      </w:pPr>
      <w:r>
        <w:rPr>
          <w:b/>
          <w:i/>
          <w:color w:val="1E1E1E"/>
        </w:rPr>
        <w:t>11.2.3 confidence_engine.py — Unit Tests</w:t>
      </w:r>
    </w:p>
    <w:tbl>
      <w:tblPr>
        <w:tblStyle w:val="TableGrid"/>
        <w:tblW w:w="0" w:type="auto"/>
        <w:tblLook w:val="04A0" w:firstRow="1" w:lastRow="0" w:firstColumn="1" w:lastColumn="0" w:noHBand="0" w:noVBand="1"/>
      </w:tblPr>
      <w:tblGrid>
        <w:gridCol w:w="2250"/>
        <w:gridCol w:w="2250"/>
        <w:gridCol w:w="2250"/>
        <w:gridCol w:w="2250"/>
      </w:tblGrid>
      <w:tr w:rsidR="00B64CAA" w14:paraId="05AE3542" w14:textId="77777777">
        <w:tc>
          <w:tcPr>
            <w:tcW w:w="2250" w:type="dxa"/>
            <w:shd w:val="clear" w:color="auto" w:fill="D0E4F5"/>
          </w:tcPr>
          <w:p w14:paraId="2ACAF7F6" w14:textId="77777777" w:rsidR="00B64CAA" w:rsidRDefault="00000000">
            <w:r>
              <w:rPr>
                <w:b/>
                <w:sz w:val="20"/>
              </w:rPr>
              <w:t>Test Case ID</w:t>
            </w:r>
          </w:p>
        </w:tc>
        <w:tc>
          <w:tcPr>
            <w:tcW w:w="2250" w:type="dxa"/>
            <w:shd w:val="clear" w:color="auto" w:fill="D0E4F5"/>
          </w:tcPr>
          <w:p w14:paraId="47975D00" w14:textId="77777777" w:rsidR="00B64CAA" w:rsidRDefault="00000000">
            <w:r>
              <w:rPr>
                <w:b/>
                <w:sz w:val="20"/>
              </w:rPr>
              <w:t>Test Description</w:t>
            </w:r>
          </w:p>
        </w:tc>
        <w:tc>
          <w:tcPr>
            <w:tcW w:w="2250" w:type="dxa"/>
            <w:shd w:val="clear" w:color="auto" w:fill="D0E4F5"/>
          </w:tcPr>
          <w:p w14:paraId="14D7B187" w14:textId="77777777" w:rsidR="00B64CAA" w:rsidRDefault="00000000">
            <w:r>
              <w:rPr>
                <w:b/>
                <w:sz w:val="20"/>
              </w:rPr>
              <w:t>Expected Result</w:t>
            </w:r>
          </w:p>
        </w:tc>
        <w:tc>
          <w:tcPr>
            <w:tcW w:w="2250" w:type="dxa"/>
            <w:shd w:val="clear" w:color="auto" w:fill="D0E4F5"/>
          </w:tcPr>
          <w:p w14:paraId="31C24A6E" w14:textId="77777777" w:rsidR="00B64CAA" w:rsidRDefault="00000000">
            <w:r>
              <w:rPr>
                <w:b/>
                <w:sz w:val="20"/>
              </w:rPr>
              <w:t>Status</w:t>
            </w:r>
          </w:p>
        </w:tc>
      </w:tr>
      <w:tr w:rsidR="00B64CAA" w14:paraId="6D6146F8" w14:textId="77777777">
        <w:tc>
          <w:tcPr>
            <w:tcW w:w="2250" w:type="dxa"/>
          </w:tcPr>
          <w:p w14:paraId="073DC98C" w14:textId="77777777" w:rsidR="00B64CAA" w:rsidRDefault="00000000">
            <w:r>
              <w:rPr>
                <w:sz w:val="20"/>
              </w:rPr>
              <w:t>UT-CE-01</w:t>
            </w:r>
          </w:p>
        </w:tc>
        <w:tc>
          <w:tcPr>
            <w:tcW w:w="2250" w:type="dxa"/>
          </w:tcPr>
          <w:p w14:paraId="6869A58C" w14:textId="77777777" w:rsidR="00B64CAA" w:rsidRDefault="00000000">
            <w:r>
              <w:rPr>
                <w:sz w:val="20"/>
              </w:rPr>
              <w:t>High-confidence response — technical, assertive</w:t>
            </w:r>
          </w:p>
        </w:tc>
        <w:tc>
          <w:tcPr>
            <w:tcW w:w="2250" w:type="dxa"/>
          </w:tcPr>
          <w:p w14:paraId="3800D3B6" w14:textId="77777777" w:rsidR="00B64CAA" w:rsidRDefault="00000000">
            <w:proofErr w:type="spellStart"/>
            <w:r>
              <w:rPr>
                <w:sz w:val="20"/>
              </w:rPr>
              <w:t>confidence_score</w:t>
            </w:r>
            <w:proofErr w:type="spellEnd"/>
            <w:r>
              <w:rPr>
                <w:sz w:val="20"/>
              </w:rPr>
              <w:t xml:space="preserve"> ≥ 75</w:t>
            </w:r>
          </w:p>
        </w:tc>
        <w:tc>
          <w:tcPr>
            <w:tcW w:w="2250" w:type="dxa"/>
          </w:tcPr>
          <w:p w14:paraId="12C6BD85" w14:textId="77777777" w:rsidR="00B64CAA" w:rsidRDefault="00000000">
            <w:r>
              <w:rPr>
                <w:sz w:val="20"/>
              </w:rPr>
              <w:t>PASS</w:t>
            </w:r>
          </w:p>
        </w:tc>
      </w:tr>
      <w:tr w:rsidR="00B64CAA" w14:paraId="0B4242FE" w14:textId="77777777">
        <w:tc>
          <w:tcPr>
            <w:tcW w:w="2250" w:type="dxa"/>
          </w:tcPr>
          <w:p w14:paraId="47EC8603" w14:textId="77777777" w:rsidR="00B64CAA" w:rsidRDefault="00000000">
            <w:r>
              <w:rPr>
                <w:sz w:val="20"/>
              </w:rPr>
              <w:t>UT-CE-02</w:t>
            </w:r>
          </w:p>
        </w:tc>
        <w:tc>
          <w:tcPr>
            <w:tcW w:w="2250" w:type="dxa"/>
          </w:tcPr>
          <w:p w14:paraId="57DE0CE9" w14:textId="77777777" w:rsidR="00B64CAA" w:rsidRDefault="00000000">
            <w:r>
              <w:rPr>
                <w:sz w:val="20"/>
              </w:rPr>
              <w:t>Low-confidence response — filler words heavy</w:t>
            </w:r>
          </w:p>
        </w:tc>
        <w:tc>
          <w:tcPr>
            <w:tcW w:w="2250" w:type="dxa"/>
          </w:tcPr>
          <w:p w14:paraId="7CA22F17" w14:textId="77777777" w:rsidR="00B64CAA" w:rsidRDefault="00000000">
            <w:proofErr w:type="spellStart"/>
            <w:r>
              <w:rPr>
                <w:sz w:val="20"/>
              </w:rPr>
              <w:t>confidence_score</w:t>
            </w:r>
            <w:proofErr w:type="spellEnd"/>
            <w:r>
              <w:rPr>
                <w:sz w:val="20"/>
              </w:rPr>
              <w:t xml:space="preserve"> ≤ 40</w:t>
            </w:r>
          </w:p>
        </w:tc>
        <w:tc>
          <w:tcPr>
            <w:tcW w:w="2250" w:type="dxa"/>
          </w:tcPr>
          <w:p w14:paraId="74F58D7F" w14:textId="77777777" w:rsidR="00B64CAA" w:rsidRDefault="00000000">
            <w:r>
              <w:rPr>
                <w:sz w:val="20"/>
              </w:rPr>
              <w:t>PASS</w:t>
            </w:r>
          </w:p>
        </w:tc>
      </w:tr>
      <w:tr w:rsidR="00B64CAA" w14:paraId="313AEE02" w14:textId="77777777">
        <w:tc>
          <w:tcPr>
            <w:tcW w:w="2250" w:type="dxa"/>
          </w:tcPr>
          <w:p w14:paraId="0810B583" w14:textId="77777777" w:rsidR="00B64CAA" w:rsidRDefault="00000000">
            <w:r>
              <w:rPr>
                <w:sz w:val="20"/>
              </w:rPr>
              <w:t>UT-CE-03</w:t>
            </w:r>
          </w:p>
        </w:tc>
        <w:tc>
          <w:tcPr>
            <w:tcW w:w="2250" w:type="dxa"/>
          </w:tcPr>
          <w:p w14:paraId="04100EA7" w14:textId="77777777" w:rsidR="00B64CAA" w:rsidRDefault="00000000">
            <w:r>
              <w:rPr>
                <w:sz w:val="20"/>
              </w:rPr>
              <w:t>Filler word count — "um", "uh", "like"</w:t>
            </w:r>
          </w:p>
        </w:tc>
        <w:tc>
          <w:tcPr>
            <w:tcW w:w="2250" w:type="dxa"/>
          </w:tcPr>
          <w:p w14:paraId="770EC8A6" w14:textId="77777777" w:rsidR="00B64CAA" w:rsidRDefault="00000000">
            <w:r>
              <w:rPr>
                <w:sz w:val="20"/>
              </w:rPr>
              <w:t>Correct count extracted from transcript</w:t>
            </w:r>
          </w:p>
        </w:tc>
        <w:tc>
          <w:tcPr>
            <w:tcW w:w="2250" w:type="dxa"/>
          </w:tcPr>
          <w:p w14:paraId="0D347A0D" w14:textId="77777777" w:rsidR="00B64CAA" w:rsidRDefault="00000000">
            <w:r>
              <w:rPr>
                <w:sz w:val="20"/>
              </w:rPr>
              <w:t>PASS</w:t>
            </w:r>
          </w:p>
        </w:tc>
      </w:tr>
      <w:tr w:rsidR="00B64CAA" w14:paraId="6E8FA4F1" w14:textId="77777777">
        <w:tc>
          <w:tcPr>
            <w:tcW w:w="2250" w:type="dxa"/>
          </w:tcPr>
          <w:p w14:paraId="3CC99FCA" w14:textId="77777777" w:rsidR="00B64CAA" w:rsidRDefault="00000000">
            <w:r>
              <w:rPr>
                <w:sz w:val="20"/>
              </w:rPr>
              <w:t>UT-CE-04</w:t>
            </w:r>
          </w:p>
        </w:tc>
        <w:tc>
          <w:tcPr>
            <w:tcW w:w="2250" w:type="dxa"/>
          </w:tcPr>
          <w:p w14:paraId="1E03D2CA" w14:textId="77777777" w:rsidR="00B64CAA" w:rsidRDefault="00000000">
            <w:r>
              <w:rPr>
                <w:sz w:val="20"/>
              </w:rPr>
              <w:t>Hedging language detection</w:t>
            </w:r>
          </w:p>
        </w:tc>
        <w:tc>
          <w:tcPr>
            <w:tcW w:w="2250" w:type="dxa"/>
          </w:tcPr>
          <w:p w14:paraId="13BA5106" w14:textId="77777777" w:rsidR="00B64CAA" w:rsidRDefault="00000000">
            <w:proofErr w:type="spellStart"/>
            <w:r>
              <w:rPr>
                <w:sz w:val="20"/>
              </w:rPr>
              <w:t>hedging_count</w:t>
            </w:r>
            <w:proofErr w:type="spellEnd"/>
            <w:r>
              <w:rPr>
                <w:sz w:val="20"/>
              </w:rPr>
              <w:t xml:space="preserve"> &gt; 0 for ambiguous statements</w:t>
            </w:r>
          </w:p>
        </w:tc>
        <w:tc>
          <w:tcPr>
            <w:tcW w:w="2250" w:type="dxa"/>
          </w:tcPr>
          <w:p w14:paraId="6DC30B26" w14:textId="77777777" w:rsidR="00B64CAA" w:rsidRDefault="00000000">
            <w:r>
              <w:rPr>
                <w:sz w:val="20"/>
              </w:rPr>
              <w:t>PASS</w:t>
            </w:r>
          </w:p>
        </w:tc>
      </w:tr>
    </w:tbl>
    <w:p w14:paraId="17B7A05F" w14:textId="77777777" w:rsidR="00B64CAA" w:rsidRDefault="00B64CAA"/>
    <w:p w14:paraId="7A9028DC" w14:textId="77777777" w:rsidR="00B64CAA" w:rsidRDefault="00000000">
      <w:pPr>
        <w:spacing w:before="160" w:after="80"/>
      </w:pPr>
      <w:r>
        <w:rPr>
          <w:b/>
          <w:i/>
          <w:color w:val="1E1E1E"/>
        </w:rPr>
        <w:t>11.2.4 interview_scoring.py — Unit Tests</w:t>
      </w:r>
    </w:p>
    <w:tbl>
      <w:tblPr>
        <w:tblStyle w:val="TableGrid"/>
        <w:tblW w:w="0" w:type="auto"/>
        <w:tblLook w:val="04A0" w:firstRow="1" w:lastRow="0" w:firstColumn="1" w:lastColumn="0" w:noHBand="0" w:noVBand="1"/>
      </w:tblPr>
      <w:tblGrid>
        <w:gridCol w:w="2250"/>
        <w:gridCol w:w="2250"/>
        <w:gridCol w:w="2250"/>
        <w:gridCol w:w="2250"/>
      </w:tblGrid>
      <w:tr w:rsidR="00B64CAA" w14:paraId="26A5F393" w14:textId="77777777">
        <w:tc>
          <w:tcPr>
            <w:tcW w:w="2250" w:type="dxa"/>
            <w:shd w:val="clear" w:color="auto" w:fill="D0E4F5"/>
          </w:tcPr>
          <w:p w14:paraId="077C83A6" w14:textId="77777777" w:rsidR="00B64CAA" w:rsidRDefault="00000000">
            <w:r>
              <w:rPr>
                <w:b/>
                <w:sz w:val="20"/>
              </w:rPr>
              <w:t>Test Case ID</w:t>
            </w:r>
          </w:p>
        </w:tc>
        <w:tc>
          <w:tcPr>
            <w:tcW w:w="2250" w:type="dxa"/>
            <w:shd w:val="clear" w:color="auto" w:fill="D0E4F5"/>
          </w:tcPr>
          <w:p w14:paraId="4ED3375E" w14:textId="77777777" w:rsidR="00B64CAA" w:rsidRDefault="00000000">
            <w:r>
              <w:rPr>
                <w:b/>
                <w:sz w:val="20"/>
              </w:rPr>
              <w:t>Test Description</w:t>
            </w:r>
          </w:p>
        </w:tc>
        <w:tc>
          <w:tcPr>
            <w:tcW w:w="2250" w:type="dxa"/>
            <w:shd w:val="clear" w:color="auto" w:fill="D0E4F5"/>
          </w:tcPr>
          <w:p w14:paraId="17FFF69B" w14:textId="77777777" w:rsidR="00B64CAA" w:rsidRDefault="00000000">
            <w:r>
              <w:rPr>
                <w:b/>
                <w:sz w:val="20"/>
              </w:rPr>
              <w:t>Expected Result</w:t>
            </w:r>
          </w:p>
        </w:tc>
        <w:tc>
          <w:tcPr>
            <w:tcW w:w="2250" w:type="dxa"/>
            <w:shd w:val="clear" w:color="auto" w:fill="D0E4F5"/>
          </w:tcPr>
          <w:p w14:paraId="51A44989" w14:textId="77777777" w:rsidR="00B64CAA" w:rsidRDefault="00000000">
            <w:r>
              <w:rPr>
                <w:b/>
                <w:sz w:val="20"/>
              </w:rPr>
              <w:t>Status</w:t>
            </w:r>
          </w:p>
        </w:tc>
      </w:tr>
      <w:tr w:rsidR="00B64CAA" w14:paraId="41703A3E" w14:textId="77777777">
        <w:tc>
          <w:tcPr>
            <w:tcW w:w="2250" w:type="dxa"/>
          </w:tcPr>
          <w:p w14:paraId="477E09F8" w14:textId="77777777" w:rsidR="00B64CAA" w:rsidRDefault="00000000">
            <w:r>
              <w:rPr>
                <w:sz w:val="20"/>
              </w:rPr>
              <w:t>UT-IS-01</w:t>
            </w:r>
          </w:p>
        </w:tc>
        <w:tc>
          <w:tcPr>
            <w:tcW w:w="2250" w:type="dxa"/>
          </w:tcPr>
          <w:p w14:paraId="49515871" w14:textId="77777777" w:rsidR="00B64CAA" w:rsidRDefault="00000000">
            <w:r>
              <w:rPr>
                <w:sz w:val="20"/>
              </w:rPr>
              <w:t>Keyword score — 6/10 keywords matched</w:t>
            </w:r>
          </w:p>
        </w:tc>
        <w:tc>
          <w:tcPr>
            <w:tcW w:w="2250" w:type="dxa"/>
          </w:tcPr>
          <w:p w14:paraId="50BACFBA" w14:textId="77777777" w:rsidR="00B64CAA" w:rsidRDefault="00000000">
            <w:proofErr w:type="spellStart"/>
            <w:r>
              <w:rPr>
                <w:sz w:val="20"/>
              </w:rPr>
              <w:t>keyword_score</w:t>
            </w:r>
            <w:proofErr w:type="spellEnd"/>
            <w:r>
              <w:rPr>
                <w:sz w:val="20"/>
              </w:rPr>
              <w:t xml:space="preserve"> = 60.0</w:t>
            </w:r>
          </w:p>
        </w:tc>
        <w:tc>
          <w:tcPr>
            <w:tcW w:w="2250" w:type="dxa"/>
          </w:tcPr>
          <w:p w14:paraId="29BFE2E5" w14:textId="77777777" w:rsidR="00B64CAA" w:rsidRDefault="00000000">
            <w:r>
              <w:rPr>
                <w:sz w:val="20"/>
              </w:rPr>
              <w:t>PASS</w:t>
            </w:r>
          </w:p>
        </w:tc>
      </w:tr>
      <w:tr w:rsidR="00B64CAA" w14:paraId="1EE81AE3" w14:textId="77777777">
        <w:tc>
          <w:tcPr>
            <w:tcW w:w="2250" w:type="dxa"/>
          </w:tcPr>
          <w:p w14:paraId="09772834" w14:textId="77777777" w:rsidR="00B64CAA" w:rsidRDefault="00000000">
            <w:r>
              <w:rPr>
                <w:sz w:val="20"/>
              </w:rPr>
              <w:t>UT-IS-02</w:t>
            </w:r>
          </w:p>
        </w:tc>
        <w:tc>
          <w:tcPr>
            <w:tcW w:w="2250" w:type="dxa"/>
          </w:tcPr>
          <w:p w14:paraId="3B4E17E6" w14:textId="77777777" w:rsidR="00B64CAA" w:rsidRDefault="00000000">
            <w:r>
              <w:rPr>
                <w:sz w:val="20"/>
              </w:rPr>
              <w:t>Composite score with equal weights</w:t>
            </w:r>
          </w:p>
        </w:tc>
        <w:tc>
          <w:tcPr>
            <w:tcW w:w="2250" w:type="dxa"/>
          </w:tcPr>
          <w:p w14:paraId="3DF7B78F" w14:textId="77777777" w:rsidR="00B64CAA" w:rsidRDefault="00000000">
            <w:proofErr w:type="spellStart"/>
            <w:r>
              <w:rPr>
                <w:sz w:val="20"/>
              </w:rPr>
              <w:t>overall_score</w:t>
            </w:r>
            <w:proofErr w:type="spellEnd"/>
            <w:r>
              <w:rPr>
                <w:sz w:val="20"/>
              </w:rPr>
              <w:t xml:space="preserve"> = mean of all 4 component scores</w:t>
            </w:r>
          </w:p>
        </w:tc>
        <w:tc>
          <w:tcPr>
            <w:tcW w:w="2250" w:type="dxa"/>
          </w:tcPr>
          <w:p w14:paraId="6349BD18" w14:textId="77777777" w:rsidR="00B64CAA" w:rsidRDefault="00000000">
            <w:r>
              <w:rPr>
                <w:sz w:val="20"/>
              </w:rPr>
              <w:t>PASS</w:t>
            </w:r>
          </w:p>
        </w:tc>
      </w:tr>
      <w:tr w:rsidR="00B64CAA" w14:paraId="6D17021A" w14:textId="77777777">
        <w:tc>
          <w:tcPr>
            <w:tcW w:w="2250" w:type="dxa"/>
          </w:tcPr>
          <w:p w14:paraId="495C2FC9" w14:textId="77777777" w:rsidR="00B64CAA" w:rsidRDefault="00000000">
            <w:r>
              <w:rPr>
                <w:sz w:val="20"/>
              </w:rPr>
              <w:t>UT-IS-03</w:t>
            </w:r>
          </w:p>
        </w:tc>
        <w:tc>
          <w:tcPr>
            <w:tcW w:w="2250" w:type="dxa"/>
          </w:tcPr>
          <w:p w14:paraId="70A20A22" w14:textId="77777777" w:rsidR="00B64CAA" w:rsidRDefault="00000000">
            <w:r>
              <w:rPr>
                <w:sz w:val="20"/>
              </w:rPr>
              <w:t>Role weight validation — weights sum to 1.0</w:t>
            </w:r>
          </w:p>
        </w:tc>
        <w:tc>
          <w:tcPr>
            <w:tcW w:w="2250" w:type="dxa"/>
          </w:tcPr>
          <w:p w14:paraId="136BAB92" w14:textId="77777777" w:rsidR="00B64CAA" w:rsidRDefault="00000000">
            <w:proofErr w:type="spellStart"/>
            <w:r>
              <w:rPr>
                <w:sz w:val="20"/>
              </w:rPr>
              <w:t>ValidationError</w:t>
            </w:r>
            <w:proofErr w:type="spellEnd"/>
            <w:r>
              <w:rPr>
                <w:sz w:val="20"/>
              </w:rPr>
              <w:t xml:space="preserve"> raised for weights ≠ 1.0</w:t>
            </w:r>
          </w:p>
        </w:tc>
        <w:tc>
          <w:tcPr>
            <w:tcW w:w="2250" w:type="dxa"/>
          </w:tcPr>
          <w:p w14:paraId="24A1C533" w14:textId="77777777" w:rsidR="00B64CAA" w:rsidRDefault="00000000">
            <w:r>
              <w:rPr>
                <w:sz w:val="20"/>
              </w:rPr>
              <w:t>PASS</w:t>
            </w:r>
          </w:p>
        </w:tc>
      </w:tr>
      <w:tr w:rsidR="00B64CAA" w14:paraId="0F7A44CB" w14:textId="77777777">
        <w:tc>
          <w:tcPr>
            <w:tcW w:w="2250" w:type="dxa"/>
          </w:tcPr>
          <w:p w14:paraId="26B891B6" w14:textId="77777777" w:rsidR="00B64CAA" w:rsidRDefault="00000000">
            <w:r>
              <w:rPr>
                <w:sz w:val="20"/>
              </w:rPr>
              <w:t>UT-IS-04</w:t>
            </w:r>
          </w:p>
        </w:tc>
        <w:tc>
          <w:tcPr>
            <w:tcW w:w="2250" w:type="dxa"/>
          </w:tcPr>
          <w:p w14:paraId="11BACD1C" w14:textId="77777777" w:rsidR="00B64CAA" w:rsidRDefault="00000000">
            <w:r>
              <w:rPr>
                <w:sz w:val="20"/>
              </w:rPr>
              <w:t>Grade assignment — score 85 → "A"</w:t>
            </w:r>
          </w:p>
        </w:tc>
        <w:tc>
          <w:tcPr>
            <w:tcW w:w="2250" w:type="dxa"/>
          </w:tcPr>
          <w:p w14:paraId="465B646B" w14:textId="77777777" w:rsidR="00B64CAA" w:rsidRDefault="00000000">
            <w:r>
              <w:rPr>
                <w:sz w:val="20"/>
              </w:rPr>
              <w:t>grade = "A"</w:t>
            </w:r>
          </w:p>
        </w:tc>
        <w:tc>
          <w:tcPr>
            <w:tcW w:w="2250" w:type="dxa"/>
          </w:tcPr>
          <w:p w14:paraId="3B282E05" w14:textId="77777777" w:rsidR="00B64CAA" w:rsidRDefault="00000000">
            <w:r>
              <w:rPr>
                <w:sz w:val="20"/>
              </w:rPr>
              <w:t>PASS</w:t>
            </w:r>
          </w:p>
        </w:tc>
      </w:tr>
      <w:tr w:rsidR="00B64CAA" w14:paraId="4E5B2E1A" w14:textId="77777777">
        <w:tc>
          <w:tcPr>
            <w:tcW w:w="2250" w:type="dxa"/>
          </w:tcPr>
          <w:p w14:paraId="60ADE474" w14:textId="77777777" w:rsidR="00B64CAA" w:rsidRDefault="00000000">
            <w:r>
              <w:rPr>
                <w:sz w:val="20"/>
              </w:rPr>
              <w:t>UT-IS-05</w:t>
            </w:r>
          </w:p>
        </w:tc>
        <w:tc>
          <w:tcPr>
            <w:tcW w:w="2250" w:type="dxa"/>
          </w:tcPr>
          <w:p w14:paraId="0A2225A3" w14:textId="77777777" w:rsidR="00B64CAA" w:rsidRDefault="00000000">
            <w:r>
              <w:rPr>
                <w:sz w:val="20"/>
              </w:rPr>
              <w:t>Grade assignment — score 45 → "D"</w:t>
            </w:r>
          </w:p>
        </w:tc>
        <w:tc>
          <w:tcPr>
            <w:tcW w:w="2250" w:type="dxa"/>
          </w:tcPr>
          <w:p w14:paraId="5B0A9C7B" w14:textId="77777777" w:rsidR="00B64CAA" w:rsidRDefault="00000000">
            <w:r>
              <w:rPr>
                <w:sz w:val="20"/>
              </w:rPr>
              <w:t>grade = "D"</w:t>
            </w:r>
          </w:p>
        </w:tc>
        <w:tc>
          <w:tcPr>
            <w:tcW w:w="2250" w:type="dxa"/>
          </w:tcPr>
          <w:p w14:paraId="4121F25A" w14:textId="77777777" w:rsidR="00B64CAA" w:rsidRDefault="00000000">
            <w:r>
              <w:rPr>
                <w:sz w:val="20"/>
              </w:rPr>
              <w:t>PASS</w:t>
            </w:r>
          </w:p>
        </w:tc>
      </w:tr>
    </w:tbl>
    <w:p w14:paraId="1B047942" w14:textId="77777777" w:rsidR="00B64CAA" w:rsidRDefault="00B64CAA"/>
    <w:p w14:paraId="15AC9C57" w14:textId="77777777" w:rsidR="00B64CAA" w:rsidRDefault="00000000">
      <w:pPr>
        <w:spacing w:before="160" w:after="80"/>
      </w:pPr>
      <w:r>
        <w:rPr>
          <w:b/>
          <w:i/>
          <w:color w:val="1E1E1E"/>
        </w:rPr>
        <w:t>11.2.5 auth_service.py — Unit Tests</w:t>
      </w:r>
    </w:p>
    <w:tbl>
      <w:tblPr>
        <w:tblStyle w:val="TableGrid"/>
        <w:tblW w:w="0" w:type="auto"/>
        <w:tblLook w:val="04A0" w:firstRow="1" w:lastRow="0" w:firstColumn="1" w:lastColumn="0" w:noHBand="0" w:noVBand="1"/>
      </w:tblPr>
      <w:tblGrid>
        <w:gridCol w:w="2250"/>
        <w:gridCol w:w="2250"/>
        <w:gridCol w:w="2250"/>
        <w:gridCol w:w="2250"/>
      </w:tblGrid>
      <w:tr w:rsidR="00B64CAA" w14:paraId="04C694A4" w14:textId="77777777">
        <w:tc>
          <w:tcPr>
            <w:tcW w:w="2250" w:type="dxa"/>
            <w:shd w:val="clear" w:color="auto" w:fill="D0E4F5"/>
          </w:tcPr>
          <w:p w14:paraId="19F67466" w14:textId="77777777" w:rsidR="00B64CAA" w:rsidRDefault="00000000">
            <w:r>
              <w:rPr>
                <w:b/>
                <w:sz w:val="20"/>
              </w:rPr>
              <w:t>Test Case ID</w:t>
            </w:r>
          </w:p>
        </w:tc>
        <w:tc>
          <w:tcPr>
            <w:tcW w:w="2250" w:type="dxa"/>
            <w:shd w:val="clear" w:color="auto" w:fill="D0E4F5"/>
          </w:tcPr>
          <w:p w14:paraId="1EDC28C6" w14:textId="77777777" w:rsidR="00B64CAA" w:rsidRDefault="00000000">
            <w:r>
              <w:rPr>
                <w:b/>
                <w:sz w:val="20"/>
              </w:rPr>
              <w:t>Test Description</w:t>
            </w:r>
          </w:p>
        </w:tc>
        <w:tc>
          <w:tcPr>
            <w:tcW w:w="2250" w:type="dxa"/>
            <w:shd w:val="clear" w:color="auto" w:fill="D0E4F5"/>
          </w:tcPr>
          <w:p w14:paraId="7F1504D9" w14:textId="77777777" w:rsidR="00B64CAA" w:rsidRDefault="00000000">
            <w:r>
              <w:rPr>
                <w:b/>
                <w:sz w:val="20"/>
              </w:rPr>
              <w:t>Expected Result</w:t>
            </w:r>
          </w:p>
        </w:tc>
        <w:tc>
          <w:tcPr>
            <w:tcW w:w="2250" w:type="dxa"/>
            <w:shd w:val="clear" w:color="auto" w:fill="D0E4F5"/>
          </w:tcPr>
          <w:p w14:paraId="6467FFA0" w14:textId="77777777" w:rsidR="00B64CAA" w:rsidRDefault="00000000">
            <w:r>
              <w:rPr>
                <w:b/>
                <w:sz w:val="20"/>
              </w:rPr>
              <w:t>Status</w:t>
            </w:r>
          </w:p>
        </w:tc>
      </w:tr>
      <w:tr w:rsidR="00B64CAA" w14:paraId="1986FAA0" w14:textId="77777777">
        <w:tc>
          <w:tcPr>
            <w:tcW w:w="2250" w:type="dxa"/>
          </w:tcPr>
          <w:p w14:paraId="51410030" w14:textId="77777777" w:rsidR="00B64CAA" w:rsidRDefault="00000000">
            <w:r>
              <w:rPr>
                <w:sz w:val="20"/>
              </w:rPr>
              <w:t>UT-AU-01</w:t>
            </w:r>
          </w:p>
        </w:tc>
        <w:tc>
          <w:tcPr>
            <w:tcW w:w="2250" w:type="dxa"/>
          </w:tcPr>
          <w:p w14:paraId="45B11C83" w14:textId="77777777" w:rsidR="00B64CAA" w:rsidRDefault="00000000">
            <w:r>
              <w:rPr>
                <w:sz w:val="20"/>
              </w:rPr>
              <w:t>Registration with valid credentials</w:t>
            </w:r>
          </w:p>
        </w:tc>
        <w:tc>
          <w:tcPr>
            <w:tcW w:w="2250" w:type="dxa"/>
          </w:tcPr>
          <w:p w14:paraId="369F96B9" w14:textId="77777777" w:rsidR="00B64CAA" w:rsidRDefault="00000000">
            <w:r>
              <w:rPr>
                <w:sz w:val="20"/>
              </w:rPr>
              <w:t>Candidate record created; JWT returned</w:t>
            </w:r>
          </w:p>
        </w:tc>
        <w:tc>
          <w:tcPr>
            <w:tcW w:w="2250" w:type="dxa"/>
          </w:tcPr>
          <w:p w14:paraId="2365F579" w14:textId="77777777" w:rsidR="00B64CAA" w:rsidRDefault="00000000">
            <w:r>
              <w:rPr>
                <w:sz w:val="20"/>
              </w:rPr>
              <w:t>PASS</w:t>
            </w:r>
          </w:p>
        </w:tc>
      </w:tr>
      <w:tr w:rsidR="00B64CAA" w14:paraId="0C0C3995" w14:textId="77777777">
        <w:tc>
          <w:tcPr>
            <w:tcW w:w="2250" w:type="dxa"/>
          </w:tcPr>
          <w:p w14:paraId="6A499388" w14:textId="77777777" w:rsidR="00B64CAA" w:rsidRDefault="00000000">
            <w:r>
              <w:rPr>
                <w:sz w:val="20"/>
              </w:rPr>
              <w:t>UT-AU-02</w:t>
            </w:r>
          </w:p>
        </w:tc>
        <w:tc>
          <w:tcPr>
            <w:tcW w:w="2250" w:type="dxa"/>
          </w:tcPr>
          <w:p w14:paraId="23ADA638" w14:textId="77777777" w:rsidR="00B64CAA" w:rsidRDefault="00000000">
            <w:r>
              <w:rPr>
                <w:sz w:val="20"/>
              </w:rPr>
              <w:t>Registration with duplicate email</w:t>
            </w:r>
          </w:p>
        </w:tc>
        <w:tc>
          <w:tcPr>
            <w:tcW w:w="2250" w:type="dxa"/>
          </w:tcPr>
          <w:p w14:paraId="57CE75B4" w14:textId="77777777" w:rsidR="00B64CAA" w:rsidRDefault="00000000">
            <w:r>
              <w:rPr>
                <w:sz w:val="20"/>
              </w:rPr>
              <w:t>HTTP 409 Conflict returned</w:t>
            </w:r>
          </w:p>
        </w:tc>
        <w:tc>
          <w:tcPr>
            <w:tcW w:w="2250" w:type="dxa"/>
          </w:tcPr>
          <w:p w14:paraId="26865F8C" w14:textId="77777777" w:rsidR="00B64CAA" w:rsidRDefault="00000000">
            <w:r>
              <w:rPr>
                <w:sz w:val="20"/>
              </w:rPr>
              <w:t>PASS</w:t>
            </w:r>
          </w:p>
        </w:tc>
      </w:tr>
      <w:tr w:rsidR="00B64CAA" w14:paraId="73458954" w14:textId="77777777">
        <w:tc>
          <w:tcPr>
            <w:tcW w:w="2250" w:type="dxa"/>
          </w:tcPr>
          <w:p w14:paraId="4C09B3B0" w14:textId="77777777" w:rsidR="00B64CAA" w:rsidRDefault="00000000">
            <w:r>
              <w:rPr>
                <w:sz w:val="20"/>
              </w:rPr>
              <w:t>UT-AU-03</w:t>
            </w:r>
          </w:p>
        </w:tc>
        <w:tc>
          <w:tcPr>
            <w:tcW w:w="2250" w:type="dxa"/>
          </w:tcPr>
          <w:p w14:paraId="2B3F475F" w14:textId="77777777" w:rsidR="00B64CAA" w:rsidRDefault="00000000">
            <w:r>
              <w:rPr>
                <w:sz w:val="20"/>
              </w:rPr>
              <w:t>Login with correct credentials</w:t>
            </w:r>
          </w:p>
        </w:tc>
        <w:tc>
          <w:tcPr>
            <w:tcW w:w="2250" w:type="dxa"/>
          </w:tcPr>
          <w:p w14:paraId="35A1D896" w14:textId="77777777" w:rsidR="00B64CAA" w:rsidRDefault="00000000">
            <w:r>
              <w:rPr>
                <w:sz w:val="20"/>
              </w:rPr>
              <w:t>JWT issued with correct claims</w:t>
            </w:r>
          </w:p>
        </w:tc>
        <w:tc>
          <w:tcPr>
            <w:tcW w:w="2250" w:type="dxa"/>
          </w:tcPr>
          <w:p w14:paraId="1CFEBA80" w14:textId="77777777" w:rsidR="00B64CAA" w:rsidRDefault="00000000">
            <w:r>
              <w:rPr>
                <w:sz w:val="20"/>
              </w:rPr>
              <w:t>PASS</w:t>
            </w:r>
          </w:p>
        </w:tc>
      </w:tr>
      <w:tr w:rsidR="00B64CAA" w14:paraId="00E4B7FE" w14:textId="77777777">
        <w:tc>
          <w:tcPr>
            <w:tcW w:w="2250" w:type="dxa"/>
          </w:tcPr>
          <w:p w14:paraId="4DB24AA2" w14:textId="77777777" w:rsidR="00B64CAA" w:rsidRDefault="00000000">
            <w:r>
              <w:rPr>
                <w:sz w:val="20"/>
              </w:rPr>
              <w:t>UT-AU-04</w:t>
            </w:r>
          </w:p>
        </w:tc>
        <w:tc>
          <w:tcPr>
            <w:tcW w:w="2250" w:type="dxa"/>
          </w:tcPr>
          <w:p w14:paraId="4BE61114" w14:textId="77777777" w:rsidR="00B64CAA" w:rsidRDefault="00000000">
            <w:r>
              <w:rPr>
                <w:sz w:val="20"/>
              </w:rPr>
              <w:t>Login with wrong password</w:t>
            </w:r>
          </w:p>
        </w:tc>
        <w:tc>
          <w:tcPr>
            <w:tcW w:w="2250" w:type="dxa"/>
          </w:tcPr>
          <w:p w14:paraId="5429F924" w14:textId="77777777" w:rsidR="00B64CAA" w:rsidRDefault="00000000">
            <w:r>
              <w:rPr>
                <w:sz w:val="20"/>
              </w:rPr>
              <w:t>HTTP 401 Unauthorized returned</w:t>
            </w:r>
          </w:p>
        </w:tc>
        <w:tc>
          <w:tcPr>
            <w:tcW w:w="2250" w:type="dxa"/>
          </w:tcPr>
          <w:p w14:paraId="6947C1DA" w14:textId="77777777" w:rsidR="00B64CAA" w:rsidRDefault="00000000">
            <w:r>
              <w:rPr>
                <w:sz w:val="20"/>
              </w:rPr>
              <w:t>PASS</w:t>
            </w:r>
          </w:p>
        </w:tc>
      </w:tr>
      <w:tr w:rsidR="00B64CAA" w14:paraId="48427032" w14:textId="77777777">
        <w:tc>
          <w:tcPr>
            <w:tcW w:w="2250" w:type="dxa"/>
          </w:tcPr>
          <w:p w14:paraId="61733F0C" w14:textId="77777777" w:rsidR="00B64CAA" w:rsidRDefault="00000000">
            <w:r>
              <w:rPr>
                <w:sz w:val="20"/>
              </w:rPr>
              <w:t>UT-AU-05</w:t>
            </w:r>
          </w:p>
        </w:tc>
        <w:tc>
          <w:tcPr>
            <w:tcW w:w="2250" w:type="dxa"/>
          </w:tcPr>
          <w:p w14:paraId="1D469CE8" w14:textId="77777777" w:rsidR="00B64CAA" w:rsidRDefault="00000000">
            <w:r>
              <w:rPr>
                <w:sz w:val="20"/>
              </w:rPr>
              <w:t>JWT decode — valid token</w:t>
            </w:r>
          </w:p>
        </w:tc>
        <w:tc>
          <w:tcPr>
            <w:tcW w:w="2250" w:type="dxa"/>
          </w:tcPr>
          <w:p w14:paraId="38FE44A7" w14:textId="77777777" w:rsidR="00B64CAA" w:rsidRDefault="00000000">
            <w:r>
              <w:rPr>
                <w:sz w:val="20"/>
              </w:rPr>
              <w:t xml:space="preserve">Correct </w:t>
            </w:r>
            <w:proofErr w:type="spellStart"/>
            <w:r>
              <w:rPr>
                <w:sz w:val="20"/>
              </w:rPr>
              <w:t>user_id</w:t>
            </w:r>
            <w:proofErr w:type="spellEnd"/>
            <w:r>
              <w:rPr>
                <w:sz w:val="20"/>
              </w:rPr>
              <w:t xml:space="preserve"> extracted</w:t>
            </w:r>
          </w:p>
        </w:tc>
        <w:tc>
          <w:tcPr>
            <w:tcW w:w="2250" w:type="dxa"/>
          </w:tcPr>
          <w:p w14:paraId="0D9C8261" w14:textId="77777777" w:rsidR="00B64CAA" w:rsidRDefault="00000000">
            <w:r>
              <w:rPr>
                <w:sz w:val="20"/>
              </w:rPr>
              <w:t>PASS</w:t>
            </w:r>
          </w:p>
        </w:tc>
      </w:tr>
      <w:tr w:rsidR="00B64CAA" w14:paraId="1EB38391" w14:textId="77777777">
        <w:tc>
          <w:tcPr>
            <w:tcW w:w="2250" w:type="dxa"/>
          </w:tcPr>
          <w:p w14:paraId="37D70768" w14:textId="77777777" w:rsidR="00B64CAA" w:rsidRDefault="00000000">
            <w:r>
              <w:rPr>
                <w:sz w:val="20"/>
              </w:rPr>
              <w:t>UT-AU-06</w:t>
            </w:r>
          </w:p>
        </w:tc>
        <w:tc>
          <w:tcPr>
            <w:tcW w:w="2250" w:type="dxa"/>
          </w:tcPr>
          <w:p w14:paraId="4F43E112" w14:textId="77777777" w:rsidR="00B64CAA" w:rsidRDefault="00000000">
            <w:r>
              <w:rPr>
                <w:sz w:val="20"/>
              </w:rPr>
              <w:t>JWT decode — expired token</w:t>
            </w:r>
          </w:p>
        </w:tc>
        <w:tc>
          <w:tcPr>
            <w:tcW w:w="2250" w:type="dxa"/>
          </w:tcPr>
          <w:p w14:paraId="7A1E4388" w14:textId="77777777" w:rsidR="00B64CAA" w:rsidRDefault="00000000">
            <w:proofErr w:type="spellStart"/>
            <w:r>
              <w:rPr>
                <w:sz w:val="20"/>
              </w:rPr>
              <w:t>JWTError</w:t>
            </w:r>
            <w:proofErr w:type="spellEnd"/>
            <w:r>
              <w:rPr>
                <w:sz w:val="20"/>
              </w:rPr>
              <w:t xml:space="preserve"> raised; HTTP 401 returned</w:t>
            </w:r>
          </w:p>
        </w:tc>
        <w:tc>
          <w:tcPr>
            <w:tcW w:w="2250" w:type="dxa"/>
          </w:tcPr>
          <w:p w14:paraId="7611A9FF" w14:textId="77777777" w:rsidR="00B64CAA" w:rsidRDefault="00000000">
            <w:r>
              <w:rPr>
                <w:sz w:val="20"/>
              </w:rPr>
              <w:t>PASS</w:t>
            </w:r>
          </w:p>
        </w:tc>
      </w:tr>
      <w:tr w:rsidR="00B64CAA" w14:paraId="186E289A" w14:textId="77777777">
        <w:tc>
          <w:tcPr>
            <w:tcW w:w="2250" w:type="dxa"/>
          </w:tcPr>
          <w:p w14:paraId="67CB02C0" w14:textId="77777777" w:rsidR="00B64CAA" w:rsidRDefault="00000000">
            <w:r>
              <w:rPr>
                <w:sz w:val="20"/>
              </w:rPr>
              <w:t>UT-AU-07</w:t>
            </w:r>
          </w:p>
        </w:tc>
        <w:tc>
          <w:tcPr>
            <w:tcW w:w="2250" w:type="dxa"/>
          </w:tcPr>
          <w:p w14:paraId="72357EFA" w14:textId="77777777" w:rsidR="00B64CAA" w:rsidRDefault="00000000">
            <w:r>
              <w:rPr>
                <w:sz w:val="20"/>
              </w:rPr>
              <w:t>JWT decode — tampered signature</w:t>
            </w:r>
          </w:p>
        </w:tc>
        <w:tc>
          <w:tcPr>
            <w:tcW w:w="2250" w:type="dxa"/>
          </w:tcPr>
          <w:p w14:paraId="095526FF" w14:textId="77777777" w:rsidR="00B64CAA" w:rsidRDefault="00000000">
            <w:proofErr w:type="spellStart"/>
            <w:r>
              <w:rPr>
                <w:sz w:val="20"/>
              </w:rPr>
              <w:t>JWTError</w:t>
            </w:r>
            <w:proofErr w:type="spellEnd"/>
            <w:r>
              <w:rPr>
                <w:sz w:val="20"/>
              </w:rPr>
              <w:t xml:space="preserve"> raised; HTTP 401 returned</w:t>
            </w:r>
          </w:p>
        </w:tc>
        <w:tc>
          <w:tcPr>
            <w:tcW w:w="2250" w:type="dxa"/>
          </w:tcPr>
          <w:p w14:paraId="22C5C6F3" w14:textId="77777777" w:rsidR="00B64CAA" w:rsidRDefault="00000000">
            <w:r>
              <w:rPr>
                <w:sz w:val="20"/>
              </w:rPr>
              <w:t>PASS</w:t>
            </w:r>
          </w:p>
        </w:tc>
      </w:tr>
    </w:tbl>
    <w:p w14:paraId="55186AFE" w14:textId="77777777" w:rsidR="00B64CAA" w:rsidRDefault="00B64CAA"/>
    <w:p w14:paraId="24CD8451" w14:textId="77777777" w:rsidR="00B64CAA" w:rsidRDefault="00000000">
      <w:pPr>
        <w:spacing w:before="240" w:after="120"/>
      </w:pPr>
      <w:r>
        <w:rPr>
          <w:b/>
          <w:color w:val="00467F"/>
          <w:sz w:val="26"/>
        </w:rPr>
        <w:t>11.3 Integration Testing — WebSocket Flow</w:t>
      </w:r>
    </w:p>
    <w:p w14:paraId="7B59DC6E" w14:textId="77777777" w:rsidR="00B64CAA" w:rsidRDefault="00000000">
      <w:pPr>
        <w:spacing w:before="60" w:after="120" w:line="360" w:lineRule="exact"/>
        <w:jc w:val="both"/>
      </w:pPr>
      <w:r>
        <w:t>Integration tests validate the complete end-to-end flow of the audio streaming and interview pipeline under controlled conditions.</w:t>
      </w:r>
    </w:p>
    <w:p w14:paraId="416A7354" w14:textId="77777777" w:rsidR="00B64CAA" w:rsidRDefault="00000000">
      <w:pPr>
        <w:spacing w:before="160" w:after="80"/>
      </w:pPr>
      <w:r>
        <w:rPr>
          <w:b/>
          <w:i/>
          <w:color w:val="1E1E1E"/>
        </w:rPr>
        <w:t>11.3.1 WebSocket Connection Test</w:t>
      </w:r>
    </w:p>
    <w:tbl>
      <w:tblPr>
        <w:tblStyle w:val="TableGrid"/>
        <w:tblW w:w="0" w:type="auto"/>
        <w:tblLook w:val="04A0" w:firstRow="1" w:lastRow="0" w:firstColumn="1" w:lastColumn="0" w:noHBand="0" w:noVBand="1"/>
      </w:tblPr>
      <w:tblGrid>
        <w:gridCol w:w="2250"/>
        <w:gridCol w:w="2250"/>
        <w:gridCol w:w="2250"/>
        <w:gridCol w:w="2250"/>
      </w:tblGrid>
      <w:tr w:rsidR="00B64CAA" w14:paraId="2B710CE5" w14:textId="77777777">
        <w:tc>
          <w:tcPr>
            <w:tcW w:w="2250" w:type="dxa"/>
            <w:shd w:val="clear" w:color="auto" w:fill="D0E4F5"/>
          </w:tcPr>
          <w:p w14:paraId="2BD731A9" w14:textId="77777777" w:rsidR="00B64CAA" w:rsidRDefault="00000000">
            <w:r>
              <w:rPr>
                <w:b/>
                <w:sz w:val="20"/>
              </w:rPr>
              <w:t>Test Case ID</w:t>
            </w:r>
          </w:p>
        </w:tc>
        <w:tc>
          <w:tcPr>
            <w:tcW w:w="2250" w:type="dxa"/>
            <w:shd w:val="clear" w:color="auto" w:fill="D0E4F5"/>
          </w:tcPr>
          <w:p w14:paraId="7998F98E" w14:textId="77777777" w:rsidR="00B64CAA" w:rsidRDefault="00000000">
            <w:r>
              <w:rPr>
                <w:b/>
                <w:sz w:val="20"/>
              </w:rPr>
              <w:t>Test Description</w:t>
            </w:r>
          </w:p>
        </w:tc>
        <w:tc>
          <w:tcPr>
            <w:tcW w:w="2250" w:type="dxa"/>
            <w:shd w:val="clear" w:color="auto" w:fill="D0E4F5"/>
          </w:tcPr>
          <w:p w14:paraId="7CAAC2A1" w14:textId="77777777" w:rsidR="00B64CAA" w:rsidRDefault="00000000">
            <w:r>
              <w:rPr>
                <w:b/>
                <w:sz w:val="20"/>
              </w:rPr>
              <w:t>Expected Result</w:t>
            </w:r>
          </w:p>
        </w:tc>
        <w:tc>
          <w:tcPr>
            <w:tcW w:w="2250" w:type="dxa"/>
            <w:shd w:val="clear" w:color="auto" w:fill="D0E4F5"/>
          </w:tcPr>
          <w:p w14:paraId="3DF9990B" w14:textId="77777777" w:rsidR="00B64CAA" w:rsidRDefault="00000000">
            <w:r>
              <w:rPr>
                <w:b/>
                <w:sz w:val="20"/>
              </w:rPr>
              <w:t>Status</w:t>
            </w:r>
          </w:p>
        </w:tc>
      </w:tr>
      <w:tr w:rsidR="00B64CAA" w14:paraId="257B72C8" w14:textId="77777777">
        <w:tc>
          <w:tcPr>
            <w:tcW w:w="2250" w:type="dxa"/>
          </w:tcPr>
          <w:p w14:paraId="2B087520" w14:textId="77777777" w:rsidR="00B64CAA" w:rsidRDefault="00000000">
            <w:r>
              <w:rPr>
                <w:sz w:val="20"/>
              </w:rPr>
              <w:t>IT-WS-01</w:t>
            </w:r>
          </w:p>
        </w:tc>
        <w:tc>
          <w:tcPr>
            <w:tcW w:w="2250" w:type="dxa"/>
          </w:tcPr>
          <w:p w14:paraId="7E820E7C" w14:textId="77777777" w:rsidR="00B64CAA" w:rsidRDefault="00000000">
            <w:r>
              <w:rPr>
                <w:sz w:val="20"/>
              </w:rPr>
              <w:t>WebSocket connection with valid JWT</w:t>
            </w:r>
          </w:p>
        </w:tc>
        <w:tc>
          <w:tcPr>
            <w:tcW w:w="2250" w:type="dxa"/>
          </w:tcPr>
          <w:p w14:paraId="5E729E49" w14:textId="77777777" w:rsidR="00B64CAA" w:rsidRDefault="00000000">
            <w:r>
              <w:rPr>
                <w:sz w:val="20"/>
              </w:rPr>
              <w:t xml:space="preserve">Connection accepted; session </w:t>
            </w:r>
            <w:proofErr w:type="spellStart"/>
            <w:r>
              <w:rPr>
                <w:sz w:val="20"/>
              </w:rPr>
              <w:t>initialised</w:t>
            </w:r>
            <w:proofErr w:type="spellEnd"/>
          </w:p>
        </w:tc>
        <w:tc>
          <w:tcPr>
            <w:tcW w:w="2250" w:type="dxa"/>
          </w:tcPr>
          <w:p w14:paraId="6E2F3E71" w14:textId="77777777" w:rsidR="00B64CAA" w:rsidRDefault="00000000">
            <w:r>
              <w:rPr>
                <w:sz w:val="20"/>
              </w:rPr>
              <w:t>PASS</w:t>
            </w:r>
          </w:p>
        </w:tc>
      </w:tr>
      <w:tr w:rsidR="00B64CAA" w14:paraId="26072CE1" w14:textId="77777777">
        <w:tc>
          <w:tcPr>
            <w:tcW w:w="2250" w:type="dxa"/>
          </w:tcPr>
          <w:p w14:paraId="0BEF34B5" w14:textId="77777777" w:rsidR="00B64CAA" w:rsidRDefault="00000000">
            <w:r>
              <w:rPr>
                <w:sz w:val="20"/>
              </w:rPr>
              <w:t>IT-WS-02</w:t>
            </w:r>
          </w:p>
        </w:tc>
        <w:tc>
          <w:tcPr>
            <w:tcW w:w="2250" w:type="dxa"/>
          </w:tcPr>
          <w:p w14:paraId="72C5B341" w14:textId="77777777" w:rsidR="00B64CAA" w:rsidRDefault="00000000">
            <w:r>
              <w:rPr>
                <w:sz w:val="20"/>
              </w:rPr>
              <w:t>WebSocket connection without JWT</w:t>
            </w:r>
          </w:p>
        </w:tc>
        <w:tc>
          <w:tcPr>
            <w:tcW w:w="2250" w:type="dxa"/>
          </w:tcPr>
          <w:p w14:paraId="257ACAF6" w14:textId="77777777" w:rsidR="00B64CAA" w:rsidRDefault="00000000">
            <w:r>
              <w:rPr>
                <w:sz w:val="20"/>
              </w:rPr>
              <w:t>Connection rejected (HTTP 401 upgrade refused)</w:t>
            </w:r>
          </w:p>
        </w:tc>
        <w:tc>
          <w:tcPr>
            <w:tcW w:w="2250" w:type="dxa"/>
          </w:tcPr>
          <w:p w14:paraId="72C90D11" w14:textId="77777777" w:rsidR="00B64CAA" w:rsidRDefault="00000000">
            <w:r>
              <w:rPr>
                <w:sz w:val="20"/>
              </w:rPr>
              <w:t>PASS</w:t>
            </w:r>
          </w:p>
        </w:tc>
      </w:tr>
      <w:tr w:rsidR="00B64CAA" w14:paraId="13E5C92F" w14:textId="77777777">
        <w:tc>
          <w:tcPr>
            <w:tcW w:w="2250" w:type="dxa"/>
          </w:tcPr>
          <w:p w14:paraId="7C517632" w14:textId="77777777" w:rsidR="00B64CAA" w:rsidRDefault="00000000">
            <w:r>
              <w:rPr>
                <w:sz w:val="20"/>
              </w:rPr>
              <w:t>IT-WS-03</w:t>
            </w:r>
          </w:p>
        </w:tc>
        <w:tc>
          <w:tcPr>
            <w:tcW w:w="2250" w:type="dxa"/>
          </w:tcPr>
          <w:p w14:paraId="5C3060C9" w14:textId="77777777" w:rsidR="00B64CAA" w:rsidRDefault="00000000">
            <w:r>
              <w:rPr>
                <w:sz w:val="20"/>
              </w:rPr>
              <w:t xml:space="preserve">Audio chunk transmission (500ms, </w:t>
            </w:r>
            <w:proofErr w:type="spellStart"/>
            <w:r>
              <w:rPr>
                <w:sz w:val="20"/>
              </w:rPr>
              <w:t>WebM</w:t>
            </w:r>
            <w:proofErr w:type="spellEnd"/>
            <w:r>
              <w:rPr>
                <w:sz w:val="20"/>
              </w:rPr>
              <w:t>)</w:t>
            </w:r>
          </w:p>
        </w:tc>
        <w:tc>
          <w:tcPr>
            <w:tcW w:w="2250" w:type="dxa"/>
          </w:tcPr>
          <w:p w14:paraId="46FDEC57" w14:textId="77777777" w:rsidR="00B64CAA" w:rsidRDefault="00000000">
            <w:r>
              <w:rPr>
                <w:sz w:val="20"/>
              </w:rPr>
              <w:t>Transcript response received within 2 seconds</w:t>
            </w:r>
          </w:p>
        </w:tc>
        <w:tc>
          <w:tcPr>
            <w:tcW w:w="2250" w:type="dxa"/>
          </w:tcPr>
          <w:p w14:paraId="16609FF9" w14:textId="77777777" w:rsidR="00B64CAA" w:rsidRDefault="00000000">
            <w:r>
              <w:rPr>
                <w:sz w:val="20"/>
              </w:rPr>
              <w:t>PASS</w:t>
            </w:r>
          </w:p>
        </w:tc>
      </w:tr>
      <w:tr w:rsidR="00B64CAA" w14:paraId="56E0E559" w14:textId="77777777">
        <w:tc>
          <w:tcPr>
            <w:tcW w:w="2250" w:type="dxa"/>
          </w:tcPr>
          <w:p w14:paraId="7163CC9D" w14:textId="77777777" w:rsidR="00B64CAA" w:rsidRDefault="00000000">
            <w:r>
              <w:rPr>
                <w:sz w:val="20"/>
              </w:rPr>
              <w:t>IT-WS-04</w:t>
            </w:r>
          </w:p>
        </w:tc>
        <w:tc>
          <w:tcPr>
            <w:tcW w:w="2250" w:type="dxa"/>
          </w:tcPr>
          <w:p w14:paraId="1CAD9A40" w14:textId="77777777" w:rsidR="00B64CAA" w:rsidRDefault="00000000">
            <w:r>
              <w:rPr>
                <w:sz w:val="20"/>
              </w:rPr>
              <w:t>Oversized audio frame (&gt; 15MB)</w:t>
            </w:r>
          </w:p>
        </w:tc>
        <w:tc>
          <w:tcPr>
            <w:tcW w:w="2250" w:type="dxa"/>
          </w:tcPr>
          <w:p w14:paraId="4B033C6D" w14:textId="77777777" w:rsidR="00B64CAA" w:rsidRDefault="00000000">
            <w:r>
              <w:rPr>
                <w:sz w:val="20"/>
              </w:rPr>
              <w:t>Connection closed with code 1009</w:t>
            </w:r>
          </w:p>
        </w:tc>
        <w:tc>
          <w:tcPr>
            <w:tcW w:w="2250" w:type="dxa"/>
          </w:tcPr>
          <w:p w14:paraId="5631FDC2" w14:textId="77777777" w:rsidR="00B64CAA" w:rsidRDefault="00000000">
            <w:r>
              <w:rPr>
                <w:sz w:val="20"/>
              </w:rPr>
              <w:t>PASS</w:t>
            </w:r>
          </w:p>
        </w:tc>
      </w:tr>
      <w:tr w:rsidR="00B64CAA" w14:paraId="7BB89AB6" w14:textId="77777777">
        <w:tc>
          <w:tcPr>
            <w:tcW w:w="2250" w:type="dxa"/>
          </w:tcPr>
          <w:p w14:paraId="0CCB7A6D" w14:textId="77777777" w:rsidR="00B64CAA" w:rsidRDefault="00000000">
            <w:r>
              <w:rPr>
                <w:sz w:val="20"/>
              </w:rPr>
              <w:t>IT-WS-05</w:t>
            </w:r>
          </w:p>
        </w:tc>
        <w:tc>
          <w:tcPr>
            <w:tcW w:w="2250" w:type="dxa"/>
          </w:tcPr>
          <w:p w14:paraId="75245B12" w14:textId="77777777" w:rsidR="00B64CAA" w:rsidRDefault="00000000">
            <w:r>
              <w:rPr>
                <w:sz w:val="20"/>
              </w:rPr>
              <w:t>Graceful disconnect handling</w:t>
            </w:r>
          </w:p>
        </w:tc>
        <w:tc>
          <w:tcPr>
            <w:tcW w:w="2250" w:type="dxa"/>
          </w:tcPr>
          <w:p w14:paraId="0EC6B994" w14:textId="77777777" w:rsidR="00B64CAA" w:rsidRDefault="00000000">
            <w:r>
              <w:rPr>
                <w:sz w:val="20"/>
              </w:rPr>
              <w:t>Session state preserved; report generation initiated</w:t>
            </w:r>
          </w:p>
        </w:tc>
        <w:tc>
          <w:tcPr>
            <w:tcW w:w="2250" w:type="dxa"/>
          </w:tcPr>
          <w:p w14:paraId="78CA15F0" w14:textId="77777777" w:rsidR="00B64CAA" w:rsidRDefault="00000000">
            <w:r>
              <w:rPr>
                <w:sz w:val="20"/>
              </w:rPr>
              <w:t>PASS</w:t>
            </w:r>
          </w:p>
        </w:tc>
      </w:tr>
      <w:tr w:rsidR="00B64CAA" w14:paraId="3258FC84" w14:textId="77777777">
        <w:tc>
          <w:tcPr>
            <w:tcW w:w="2250" w:type="dxa"/>
          </w:tcPr>
          <w:p w14:paraId="74142223" w14:textId="77777777" w:rsidR="00B64CAA" w:rsidRDefault="00000000">
            <w:r>
              <w:rPr>
                <w:sz w:val="20"/>
              </w:rPr>
              <w:t>IT-WS-06</w:t>
            </w:r>
          </w:p>
        </w:tc>
        <w:tc>
          <w:tcPr>
            <w:tcW w:w="2250" w:type="dxa"/>
          </w:tcPr>
          <w:p w14:paraId="436E99D1" w14:textId="77777777" w:rsidR="00B64CAA" w:rsidRDefault="00000000">
            <w:r>
              <w:rPr>
                <w:sz w:val="20"/>
              </w:rPr>
              <w:t>Concurrent sessions (5 simultaneous)</w:t>
            </w:r>
          </w:p>
        </w:tc>
        <w:tc>
          <w:tcPr>
            <w:tcW w:w="2250" w:type="dxa"/>
          </w:tcPr>
          <w:p w14:paraId="050FBF92" w14:textId="77777777" w:rsidR="00B64CAA" w:rsidRDefault="00000000">
            <w:r>
              <w:rPr>
                <w:sz w:val="20"/>
              </w:rPr>
              <w:t>All sessions respond within 3 seconds; no cross-contamination</w:t>
            </w:r>
          </w:p>
        </w:tc>
        <w:tc>
          <w:tcPr>
            <w:tcW w:w="2250" w:type="dxa"/>
          </w:tcPr>
          <w:p w14:paraId="4834F2F2" w14:textId="77777777" w:rsidR="00B64CAA" w:rsidRDefault="00000000">
            <w:r>
              <w:rPr>
                <w:sz w:val="20"/>
              </w:rPr>
              <w:t>PASS</w:t>
            </w:r>
          </w:p>
        </w:tc>
      </w:tr>
    </w:tbl>
    <w:p w14:paraId="1ADC1C30" w14:textId="77777777" w:rsidR="00B64CAA" w:rsidRDefault="00B64CAA"/>
    <w:p w14:paraId="093214D0" w14:textId="77777777" w:rsidR="00B64CAA" w:rsidRDefault="00000000">
      <w:pPr>
        <w:spacing w:before="160" w:after="80"/>
      </w:pPr>
      <w:r>
        <w:rPr>
          <w:b/>
          <w:i/>
          <w:color w:val="1E1E1E"/>
        </w:rPr>
        <w:t>11.3.2 Full Interview Pipeline Integration Test</w:t>
      </w:r>
    </w:p>
    <w:tbl>
      <w:tblPr>
        <w:tblStyle w:val="TableGrid"/>
        <w:tblW w:w="0" w:type="auto"/>
        <w:tblLook w:val="04A0" w:firstRow="1" w:lastRow="0" w:firstColumn="1" w:lastColumn="0" w:noHBand="0" w:noVBand="1"/>
      </w:tblPr>
      <w:tblGrid>
        <w:gridCol w:w="3000"/>
        <w:gridCol w:w="3000"/>
        <w:gridCol w:w="3000"/>
      </w:tblGrid>
      <w:tr w:rsidR="00B64CAA" w14:paraId="21EE02ED" w14:textId="77777777">
        <w:tc>
          <w:tcPr>
            <w:tcW w:w="3000" w:type="dxa"/>
            <w:shd w:val="clear" w:color="auto" w:fill="D0E4F5"/>
          </w:tcPr>
          <w:p w14:paraId="61552BF4" w14:textId="77777777" w:rsidR="00B64CAA" w:rsidRDefault="00000000">
            <w:r>
              <w:rPr>
                <w:b/>
                <w:sz w:val="20"/>
              </w:rPr>
              <w:t>Test Case ID</w:t>
            </w:r>
          </w:p>
        </w:tc>
        <w:tc>
          <w:tcPr>
            <w:tcW w:w="3000" w:type="dxa"/>
            <w:shd w:val="clear" w:color="auto" w:fill="D0E4F5"/>
          </w:tcPr>
          <w:p w14:paraId="1B8418EB" w14:textId="77777777" w:rsidR="00B64CAA" w:rsidRDefault="00000000">
            <w:r>
              <w:rPr>
                <w:b/>
                <w:sz w:val="20"/>
              </w:rPr>
              <w:t>Test Description</w:t>
            </w:r>
          </w:p>
        </w:tc>
        <w:tc>
          <w:tcPr>
            <w:tcW w:w="3000" w:type="dxa"/>
            <w:shd w:val="clear" w:color="auto" w:fill="D0E4F5"/>
          </w:tcPr>
          <w:p w14:paraId="35BCAAB7" w14:textId="77777777" w:rsidR="00B64CAA" w:rsidRDefault="00000000">
            <w:r>
              <w:rPr>
                <w:b/>
                <w:sz w:val="20"/>
              </w:rPr>
              <w:t>Expected Result</w:t>
            </w:r>
          </w:p>
        </w:tc>
      </w:tr>
      <w:tr w:rsidR="00B64CAA" w14:paraId="1F058514" w14:textId="77777777">
        <w:tc>
          <w:tcPr>
            <w:tcW w:w="3000" w:type="dxa"/>
          </w:tcPr>
          <w:p w14:paraId="42F30CC6" w14:textId="77777777" w:rsidR="00B64CAA" w:rsidRDefault="00000000">
            <w:r>
              <w:rPr>
                <w:sz w:val="20"/>
              </w:rPr>
              <w:t>IT-IP-01</w:t>
            </w:r>
          </w:p>
        </w:tc>
        <w:tc>
          <w:tcPr>
            <w:tcW w:w="3000" w:type="dxa"/>
          </w:tcPr>
          <w:p w14:paraId="013DD722" w14:textId="77777777" w:rsidR="00B64CAA" w:rsidRDefault="00000000">
            <w:r>
              <w:rPr>
                <w:sz w:val="20"/>
              </w:rPr>
              <w:t>Complete 5-question interview session</w:t>
            </w:r>
          </w:p>
        </w:tc>
        <w:tc>
          <w:tcPr>
            <w:tcW w:w="3000" w:type="dxa"/>
          </w:tcPr>
          <w:p w14:paraId="3C72E69A" w14:textId="77777777" w:rsidR="00B64CAA" w:rsidRDefault="00000000">
            <w:proofErr w:type="spellStart"/>
            <w:r>
              <w:rPr>
                <w:sz w:val="20"/>
              </w:rPr>
              <w:t>FinalReport</w:t>
            </w:r>
            <w:proofErr w:type="spellEnd"/>
            <w:r>
              <w:rPr>
                <w:sz w:val="20"/>
              </w:rPr>
              <w:t xml:space="preserve"> generated with all dimension scores</w:t>
            </w:r>
          </w:p>
        </w:tc>
      </w:tr>
      <w:tr w:rsidR="00B64CAA" w14:paraId="0CC07DA7" w14:textId="77777777">
        <w:tc>
          <w:tcPr>
            <w:tcW w:w="3000" w:type="dxa"/>
          </w:tcPr>
          <w:p w14:paraId="31CF1B1F" w14:textId="77777777" w:rsidR="00B64CAA" w:rsidRDefault="00000000">
            <w:r>
              <w:rPr>
                <w:sz w:val="20"/>
              </w:rPr>
              <w:t>IT-IP-02</w:t>
            </w:r>
          </w:p>
        </w:tc>
        <w:tc>
          <w:tcPr>
            <w:tcW w:w="3000" w:type="dxa"/>
          </w:tcPr>
          <w:p w14:paraId="71503958" w14:textId="77777777" w:rsidR="00B64CAA" w:rsidRDefault="00000000">
            <w:r>
              <w:rPr>
                <w:sz w:val="20"/>
              </w:rPr>
              <w:t>Code submission integration</w:t>
            </w:r>
          </w:p>
        </w:tc>
        <w:tc>
          <w:tcPr>
            <w:tcW w:w="3000" w:type="dxa"/>
          </w:tcPr>
          <w:p w14:paraId="2DB4D0F1" w14:textId="77777777" w:rsidR="00B64CAA" w:rsidRDefault="00000000">
            <w:r>
              <w:rPr>
                <w:sz w:val="20"/>
              </w:rPr>
              <w:t xml:space="preserve">Code content present in </w:t>
            </w:r>
            <w:proofErr w:type="spellStart"/>
            <w:r>
              <w:rPr>
                <w:sz w:val="20"/>
              </w:rPr>
              <w:t>UnifiedInterviewData</w:t>
            </w:r>
            <w:proofErr w:type="spellEnd"/>
          </w:p>
        </w:tc>
      </w:tr>
      <w:tr w:rsidR="00B64CAA" w14:paraId="20CEB585" w14:textId="77777777">
        <w:tc>
          <w:tcPr>
            <w:tcW w:w="3000" w:type="dxa"/>
          </w:tcPr>
          <w:p w14:paraId="4FA129D0" w14:textId="77777777" w:rsidR="00B64CAA" w:rsidRDefault="00000000">
            <w:r>
              <w:rPr>
                <w:sz w:val="20"/>
              </w:rPr>
              <w:t>IT-IP-03</w:t>
            </w:r>
          </w:p>
        </w:tc>
        <w:tc>
          <w:tcPr>
            <w:tcW w:w="3000" w:type="dxa"/>
          </w:tcPr>
          <w:p w14:paraId="74CDE89A" w14:textId="77777777" w:rsidR="00B64CAA" w:rsidRDefault="00000000">
            <w:proofErr w:type="spellStart"/>
            <w:r>
              <w:rPr>
                <w:sz w:val="20"/>
              </w:rPr>
              <w:t>ConversationHistory</w:t>
            </w:r>
            <w:proofErr w:type="spellEnd"/>
            <w:r>
              <w:rPr>
                <w:sz w:val="20"/>
              </w:rPr>
              <w:t xml:space="preserve"> completeness</w:t>
            </w:r>
          </w:p>
        </w:tc>
        <w:tc>
          <w:tcPr>
            <w:tcW w:w="3000" w:type="dxa"/>
          </w:tcPr>
          <w:p w14:paraId="1A614632" w14:textId="77777777" w:rsidR="00B64CAA" w:rsidRDefault="00000000">
            <w:r>
              <w:rPr>
                <w:sz w:val="20"/>
              </w:rPr>
              <w:t>All AI and Candidate utterances recorded</w:t>
            </w:r>
          </w:p>
        </w:tc>
      </w:tr>
      <w:tr w:rsidR="00B64CAA" w14:paraId="41354756" w14:textId="77777777">
        <w:tc>
          <w:tcPr>
            <w:tcW w:w="3000" w:type="dxa"/>
          </w:tcPr>
          <w:p w14:paraId="3516827D" w14:textId="77777777" w:rsidR="00B64CAA" w:rsidRDefault="00000000">
            <w:r>
              <w:rPr>
                <w:sz w:val="20"/>
              </w:rPr>
              <w:t>IT-IP-04</w:t>
            </w:r>
          </w:p>
        </w:tc>
        <w:tc>
          <w:tcPr>
            <w:tcW w:w="3000" w:type="dxa"/>
          </w:tcPr>
          <w:p w14:paraId="3B98C0B7" w14:textId="77777777" w:rsidR="00B64CAA" w:rsidRDefault="00000000">
            <w:r>
              <w:rPr>
                <w:sz w:val="20"/>
              </w:rPr>
              <w:t>Dynamic difficulty adaptation</w:t>
            </w:r>
          </w:p>
        </w:tc>
        <w:tc>
          <w:tcPr>
            <w:tcW w:w="3000" w:type="dxa"/>
          </w:tcPr>
          <w:p w14:paraId="6E25F502" w14:textId="77777777" w:rsidR="00B64CAA" w:rsidRDefault="00000000">
            <w:r>
              <w:rPr>
                <w:sz w:val="20"/>
              </w:rPr>
              <w:t>3rd question difficulty increases after high-score answers</w:t>
            </w:r>
          </w:p>
        </w:tc>
      </w:tr>
      <w:tr w:rsidR="00B64CAA" w14:paraId="0FF5F7BD" w14:textId="77777777">
        <w:tc>
          <w:tcPr>
            <w:tcW w:w="3000" w:type="dxa"/>
          </w:tcPr>
          <w:p w14:paraId="33FE8097" w14:textId="77777777" w:rsidR="00B64CAA" w:rsidRDefault="00000000">
            <w:r>
              <w:rPr>
                <w:sz w:val="20"/>
              </w:rPr>
              <w:t>IT-IP-05</w:t>
            </w:r>
          </w:p>
        </w:tc>
        <w:tc>
          <w:tcPr>
            <w:tcW w:w="3000" w:type="dxa"/>
          </w:tcPr>
          <w:p w14:paraId="4597EC3C" w14:textId="77777777" w:rsidR="00B64CAA" w:rsidRDefault="00000000">
            <w:r>
              <w:rPr>
                <w:sz w:val="20"/>
              </w:rPr>
              <w:t>Proctoring flag generation</w:t>
            </w:r>
          </w:p>
        </w:tc>
        <w:tc>
          <w:tcPr>
            <w:tcW w:w="3000" w:type="dxa"/>
          </w:tcPr>
          <w:p w14:paraId="704E894B" w14:textId="77777777" w:rsidR="00B64CAA" w:rsidRDefault="00000000">
            <w:r>
              <w:rPr>
                <w:sz w:val="20"/>
              </w:rPr>
              <w:t xml:space="preserve">Tab switch event creates FLAG_TAB_SWITCH in </w:t>
            </w:r>
            <w:proofErr w:type="spellStart"/>
            <w:r>
              <w:rPr>
                <w:sz w:val="20"/>
              </w:rPr>
              <w:t>FinalReport</w:t>
            </w:r>
            <w:proofErr w:type="spellEnd"/>
          </w:p>
        </w:tc>
      </w:tr>
    </w:tbl>
    <w:p w14:paraId="6A2DB9F1" w14:textId="77777777" w:rsidR="00B64CAA" w:rsidRDefault="00B64CAA"/>
    <w:p w14:paraId="774339CD" w14:textId="77777777" w:rsidR="00B64CAA" w:rsidRDefault="00000000">
      <w:pPr>
        <w:spacing w:before="240" w:after="120"/>
      </w:pPr>
      <w:r>
        <w:rPr>
          <w:b/>
          <w:color w:val="00467F"/>
          <w:sz w:val="26"/>
        </w:rPr>
        <w:t>11.4 Database Testing</w:t>
      </w:r>
    </w:p>
    <w:p w14:paraId="690D52D9" w14:textId="77777777" w:rsidR="00B64CAA" w:rsidRDefault="00000000">
      <w:pPr>
        <w:spacing w:before="160" w:after="80"/>
      </w:pPr>
      <w:r>
        <w:rPr>
          <w:b/>
          <w:i/>
          <w:color w:val="1E1E1E"/>
        </w:rPr>
        <w:t>11.4.1 Schema Integrity Tests</w:t>
      </w:r>
    </w:p>
    <w:p w14:paraId="3F3045E5" w14:textId="77777777" w:rsidR="00B64CAA" w:rsidRDefault="00000000">
      <w:pPr>
        <w:spacing w:before="60" w:after="120" w:line="360" w:lineRule="exact"/>
        <w:jc w:val="both"/>
      </w:pPr>
      <w:r>
        <w:t>Database schema integrity was verified using automated scripts that:</w:t>
      </w:r>
    </w:p>
    <w:p w14:paraId="39F62DB8" w14:textId="77777777" w:rsidR="00B64CAA" w:rsidRDefault="00000000">
      <w:pPr>
        <w:pStyle w:val="ListNumber"/>
      </w:pPr>
      <w:r>
        <w:rPr>
          <w:sz w:val="22"/>
        </w:rPr>
        <w:t>Create all 15 tables from database/models.py schema definitions.</w:t>
      </w:r>
    </w:p>
    <w:p w14:paraId="3444C948" w14:textId="77777777" w:rsidR="00B64CAA" w:rsidRDefault="00000000">
      <w:pPr>
        <w:pStyle w:val="ListNumber"/>
      </w:pPr>
      <w:r>
        <w:rPr>
          <w:sz w:val="22"/>
        </w:rPr>
        <w:t xml:space="preserve">Insert test records in dependency order (Department → </w:t>
      </w:r>
      <w:proofErr w:type="spellStart"/>
      <w:r>
        <w:rPr>
          <w:sz w:val="22"/>
        </w:rPr>
        <w:t>JobRole</w:t>
      </w:r>
      <w:proofErr w:type="spellEnd"/>
      <w:r>
        <w:rPr>
          <w:sz w:val="22"/>
        </w:rPr>
        <w:t xml:space="preserve"> → Candidate → Resume → </w:t>
      </w:r>
      <w:proofErr w:type="spellStart"/>
      <w:r>
        <w:rPr>
          <w:sz w:val="22"/>
        </w:rPr>
        <w:t>InterviewSession</w:t>
      </w:r>
      <w:proofErr w:type="spellEnd"/>
      <w:r>
        <w:rPr>
          <w:sz w:val="22"/>
        </w:rPr>
        <w:t xml:space="preserve"> → ...).</w:t>
      </w:r>
    </w:p>
    <w:p w14:paraId="4DEA960A" w14:textId="77777777" w:rsidR="00B64CAA" w:rsidRDefault="00000000">
      <w:pPr>
        <w:pStyle w:val="ListNumber"/>
      </w:pPr>
      <w:r>
        <w:rPr>
          <w:sz w:val="22"/>
        </w:rPr>
        <w:t>Verify all foreign key constraints are enforced (attempting to insert orphaned records should fail).</w:t>
      </w:r>
    </w:p>
    <w:p w14:paraId="3B8AD107" w14:textId="77777777" w:rsidR="00B64CAA" w:rsidRDefault="00000000">
      <w:pPr>
        <w:pStyle w:val="ListNumber"/>
      </w:pPr>
      <w:r>
        <w:rPr>
          <w:sz w:val="22"/>
        </w:rPr>
        <w:t>Verify WAL mode is active post-</w:t>
      </w:r>
      <w:proofErr w:type="spellStart"/>
      <w:r>
        <w:rPr>
          <w:sz w:val="22"/>
        </w:rPr>
        <w:t>initialisation</w:t>
      </w:r>
      <w:proofErr w:type="spellEnd"/>
      <w:r>
        <w:rPr>
          <w:sz w:val="22"/>
        </w:rPr>
        <w:t>.</w:t>
      </w:r>
    </w:p>
    <w:p w14:paraId="5781D9C0" w14:textId="77777777" w:rsidR="00B64CAA" w:rsidRDefault="00000000">
      <w:pPr>
        <w:spacing w:before="160" w:after="80"/>
      </w:pPr>
      <w:r>
        <w:rPr>
          <w:b/>
          <w:i/>
          <w:color w:val="1E1E1E"/>
        </w:rPr>
        <w:t>11.4.2 Dummy Data Population Testing</w:t>
      </w:r>
    </w:p>
    <w:p w14:paraId="2B8B7D48" w14:textId="77777777" w:rsidR="00B64CAA" w:rsidRDefault="00000000">
      <w:pPr>
        <w:spacing w:before="60" w:after="120" w:line="360" w:lineRule="exact"/>
        <w:jc w:val="both"/>
      </w:pPr>
      <w:r>
        <w:t>The populate_dummy_data.py script generates a realistic test dataset:</w:t>
      </w:r>
    </w:p>
    <w:p w14:paraId="21520787" w14:textId="77777777" w:rsidR="00B64CAA" w:rsidRDefault="00000000">
      <w:pPr>
        <w:pStyle w:val="ListBullet"/>
        <w:spacing w:before="40" w:after="40"/>
      </w:pPr>
      <w:r>
        <w:rPr>
          <w:sz w:val="22"/>
        </w:rPr>
        <w:t>5 Departments (Engineering-Firmware, Engineering-Cloud, Product Management, QA, Data Science)</w:t>
      </w:r>
    </w:p>
    <w:p w14:paraId="62F78DBF" w14:textId="77777777" w:rsidR="00B64CAA" w:rsidRDefault="00000000">
      <w:pPr>
        <w:pStyle w:val="ListBullet"/>
        <w:spacing w:before="40" w:after="40"/>
      </w:pPr>
      <w:r>
        <w:rPr>
          <w:sz w:val="22"/>
        </w:rPr>
        <w:t>15 Job Roles (3 per department) with varied weight configurations</w:t>
      </w:r>
    </w:p>
    <w:p w14:paraId="4E05D212" w14:textId="77777777" w:rsidR="00B64CAA" w:rsidRDefault="00000000">
      <w:pPr>
        <w:pStyle w:val="ListBullet"/>
        <w:spacing w:before="40" w:after="40"/>
      </w:pPr>
      <w:r>
        <w:rPr>
          <w:sz w:val="22"/>
        </w:rPr>
        <w:t>50 Candidate records with hashed passwords</w:t>
      </w:r>
    </w:p>
    <w:p w14:paraId="5058D5C7" w14:textId="77777777" w:rsidR="00B64CAA" w:rsidRDefault="00000000">
      <w:pPr>
        <w:pStyle w:val="ListBullet"/>
        <w:spacing w:before="40" w:after="40"/>
      </w:pPr>
      <w:r>
        <w:rPr>
          <w:sz w:val="22"/>
        </w:rPr>
        <w:t>50 Resume records with realistic skill sets and scores</w:t>
      </w:r>
    </w:p>
    <w:p w14:paraId="7B0E19F1" w14:textId="77777777" w:rsidR="00B64CAA" w:rsidRDefault="00000000">
      <w:pPr>
        <w:pStyle w:val="ListBullet"/>
        <w:spacing w:before="40" w:after="40"/>
      </w:pPr>
      <w:r>
        <w:rPr>
          <w:sz w:val="22"/>
        </w:rPr>
        <w:t xml:space="preserve">50 </w:t>
      </w:r>
      <w:proofErr w:type="spellStart"/>
      <w:r>
        <w:rPr>
          <w:sz w:val="22"/>
        </w:rPr>
        <w:t>InterviewSession</w:t>
      </w:r>
      <w:proofErr w:type="spellEnd"/>
      <w:r>
        <w:rPr>
          <w:sz w:val="22"/>
        </w:rPr>
        <w:t xml:space="preserve"> records spanning all status values</w:t>
      </w:r>
    </w:p>
    <w:p w14:paraId="67062CE8" w14:textId="77777777" w:rsidR="00B64CAA" w:rsidRDefault="00000000">
      <w:pPr>
        <w:pStyle w:val="ListBullet"/>
        <w:spacing w:before="40" w:after="40"/>
      </w:pPr>
      <w:r>
        <w:rPr>
          <w:sz w:val="22"/>
        </w:rPr>
        <w:t xml:space="preserve">300 </w:t>
      </w:r>
      <w:proofErr w:type="spellStart"/>
      <w:r>
        <w:rPr>
          <w:sz w:val="22"/>
        </w:rPr>
        <w:t>CandidateAnswer</w:t>
      </w:r>
      <w:proofErr w:type="spellEnd"/>
      <w:r>
        <w:rPr>
          <w:sz w:val="22"/>
        </w:rPr>
        <w:t xml:space="preserve"> records (6 answers per session)</w:t>
      </w:r>
    </w:p>
    <w:p w14:paraId="72F5B1F2" w14:textId="77777777" w:rsidR="00B64CAA" w:rsidRDefault="00000000">
      <w:pPr>
        <w:pStyle w:val="ListBullet"/>
        <w:spacing w:before="40" w:after="40"/>
      </w:pPr>
      <w:r>
        <w:rPr>
          <w:sz w:val="22"/>
        </w:rPr>
        <w:t xml:space="preserve">300 </w:t>
      </w:r>
      <w:proofErr w:type="spellStart"/>
      <w:r>
        <w:rPr>
          <w:sz w:val="22"/>
        </w:rPr>
        <w:t>KeywordEvaluation</w:t>
      </w:r>
      <w:proofErr w:type="spellEnd"/>
      <w:r>
        <w:rPr>
          <w:sz w:val="22"/>
        </w:rPr>
        <w:t xml:space="preserve"> and </w:t>
      </w:r>
      <w:proofErr w:type="spellStart"/>
      <w:r>
        <w:rPr>
          <w:sz w:val="22"/>
        </w:rPr>
        <w:t>QuestionEvaluation</w:t>
      </w:r>
      <w:proofErr w:type="spellEnd"/>
      <w:r>
        <w:rPr>
          <w:sz w:val="22"/>
        </w:rPr>
        <w:t xml:space="preserve"> records</w:t>
      </w:r>
    </w:p>
    <w:p w14:paraId="56B87FCF" w14:textId="77777777" w:rsidR="00B64CAA" w:rsidRDefault="00000000">
      <w:pPr>
        <w:pStyle w:val="ListBullet"/>
        <w:spacing w:before="40" w:after="40"/>
      </w:pPr>
      <w:r>
        <w:rPr>
          <w:sz w:val="22"/>
        </w:rPr>
        <w:t xml:space="preserve">50 </w:t>
      </w:r>
      <w:proofErr w:type="spellStart"/>
      <w:r>
        <w:rPr>
          <w:sz w:val="22"/>
        </w:rPr>
        <w:t>FinalReport</w:t>
      </w:r>
      <w:proofErr w:type="spellEnd"/>
      <w:r>
        <w:rPr>
          <w:sz w:val="22"/>
        </w:rPr>
        <w:t xml:space="preserve"> records with varied grades</w:t>
      </w:r>
    </w:p>
    <w:p w14:paraId="7F0BFB71" w14:textId="77777777" w:rsidR="00B64CAA" w:rsidRDefault="00000000">
      <w:pPr>
        <w:spacing w:before="60" w:after="120" w:line="360" w:lineRule="exact"/>
        <w:jc w:val="both"/>
      </w:pPr>
      <w:r>
        <w:t>This test dataset was used to validate:</w:t>
      </w:r>
    </w:p>
    <w:p w14:paraId="09BA16B0" w14:textId="77777777" w:rsidR="00B64CAA" w:rsidRDefault="00000000">
      <w:pPr>
        <w:pStyle w:val="ListBullet"/>
        <w:spacing w:before="40" w:after="40"/>
      </w:pPr>
      <w:r>
        <w:rPr>
          <w:sz w:val="22"/>
        </w:rPr>
        <w:t>Dashboard analytics accuracy against manually computed expected values</w:t>
      </w:r>
    </w:p>
    <w:p w14:paraId="4305227F" w14:textId="77777777" w:rsidR="00B64CAA" w:rsidRDefault="00000000">
      <w:pPr>
        <w:pStyle w:val="ListBullet"/>
        <w:spacing w:before="40" w:after="40"/>
      </w:pPr>
      <w:r>
        <w:rPr>
          <w:sz w:val="22"/>
        </w:rPr>
        <w:t>Report generation performance (all 50 reports generated in &lt; 5 seconds)</w:t>
      </w:r>
    </w:p>
    <w:p w14:paraId="370943B2" w14:textId="77777777" w:rsidR="00B64CAA" w:rsidRDefault="00000000">
      <w:pPr>
        <w:pStyle w:val="ListBullet"/>
        <w:spacing w:before="40" w:after="40"/>
      </w:pPr>
      <w:r>
        <w:rPr>
          <w:sz w:val="22"/>
        </w:rPr>
        <w:t>Score distribution histogram data correctness</w:t>
      </w:r>
    </w:p>
    <w:p w14:paraId="7976CA2B" w14:textId="77777777" w:rsidR="00B64CAA" w:rsidRDefault="00000000">
      <w:pPr>
        <w:spacing w:before="240" w:after="120"/>
      </w:pPr>
      <w:r>
        <w:rPr>
          <w:b/>
          <w:color w:val="00467F"/>
          <w:sz w:val="26"/>
        </w:rPr>
        <w:t>11.5 Performance Testing</w:t>
      </w:r>
    </w:p>
    <w:p w14:paraId="5D36D0E6" w14:textId="77777777" w:rsidR="00B64CAA" w:rsidRDefault="00000000">
      <w:pPr>
        <w:spacing w:before="160" w:after="80"/>
      </w:pPr>
      <w:r>
        <w:rPr>
          <w:b/>
          <w:i/>
          <w:color w:val="1E1E1E"/>
        </w:rPr>
        <w:t>11.5.1 Audio Memory Leak Testing</w:t>
      </w:r>
    </w:p>
    <w:p w14:paraId="1AF8FC5F" w14:textId="77777777" w:rsidR="00B64CAA" w:rsidRDefault="00000000">
      <w:pPr>
        <w:spacing w:before="60" w:after="120" w:line="360" w:lineRule="exact"/>
        <w:jc w:val="both"/>
      </w:pPr>
      <w:r>
        <w:t>A critical performance issue was identified and resolved during development: in the initial implementation, audio buffers from 500ms chunks were not explicitly released from memory after processing. In a 30-minute interview session (approximately 3,600 audio chunks), this caused progressive RAM accumulation that eventually triggered Out-of-Memory conditions.</w:t>
      </w:r>
    </w:p>
    <w:p w14:paraId="5CF682CE" w14:textId="77777777" w:rsidR="00B64CAA" w:rsidRDefault="00000000">
      <w:pPr>
        <w:spacing w:before="60" w:after="120" w:line="360" w:lineRule="exact"/>
        <w:jc w:val="both"/>
      </w:pPr>
      <w:r>
        <w:t xml:space="preserve">Resolution: Explicit buffer deletion after </w:t>
      </w:r>
      <w:proofErr w:type="spellStart"/>
      <w:r>
        <w:t>Groq</w:t>
      </w:r>
      <w:proofErr w:type="spellEnd"/>
      <w:r>
        <w:t xml:space="preserve"> API submission; Python </w:t>
      </w:r>
      <w:proofErr w:type="spellStart"/>
      <w:proofErr w:type="gramStart"/>
      <w:r>
        <w:t>gc.collect</w:t>
      </w:r>
      <w:proofErr w:type="spellEnd"/>
      <w:proofErr w:type="gramEnd"/>
      <w:r>
        <w:t>() called periodically in the WebSocket handler.</w:t>
      </w:r>
    </w:p>
    <w:p w14:paraId="7804FECF" w14:textId="77777777" w:rsidR="00B64CAA" w:rsidRDefault="00000000">
      <w:pPr>
        <w:spacing w:before="60" w:after="120" w:line="360" w:lineRule="exact"/>
        <w:jc w:val="both"/>
      </w:pPr>
      <w:r>
        <w:t>Test Protocol: 30-minute continuous audio stream (simulated via test audio file loop) transmitted to /</w:t>
      </w:r>
      <w:proofErr w:type="spellStart"/>
      <w:r>
        <w:t>ws</w:t>
      </w:r>
      <w:proofErr w:type="spellEnd"/>
      <w:r>
        <w:t>/</w:t>
      </w:r>
      <w:proofErr w:type="spellStart"/>
      <w:r>
        <w:t>stt</w:t>
      </w:r>
      <w:proofErr w:type="spellEnd"/>
      <w:r>
        <w:t>. Memory usage monitored at 1-minute intervals.</w:t>
      </w:r>
    </w:p>
    <w:tbl>
      <w:tblPr>
        <w:tblStyle w:val="TableGrid"/>
        <w:tblW w:w="0" w:type="auto"/>
        <w:tblLook w:val="04A0" w:firstRow="1" w:lastRow="0" w:firstColumn="1" w:lastColumn="0" w:noHBand="0" w:noVBand="1"/>
      </w:tblPr>
      <w:tblGrid>
        <w:gridCol w:w="3000"/>
        <w:gridCol w:w="3000"/>
        <w:gridCol w:w="3000"/>
      </w:tblGrid>
      <w:tr w:rsidR="00B64CAA" w14:paraId="2FED32A9" w14:textId="77777777">
        <w:tc>
          <w:tcPr>
            <w:tcW w:w="3000" w:type="dxa"/>
            <w:shd w:val="clear" w:color="auto" w:fill="D0E4F5"/>
          </w:tcPr>
          <w:p w14:paraId="72B05391" w14:textId="77777777" w:rsidR="00B64CAA" w:rsidRDefault="00000000">
            <w:r>
              <w:rPr>
                <w:b/>
                <w:sz w:val="20"/>
              </w:rPr>
              <w:t>Time (minutes)</w:t>
            </w:r>
          </w:p>
        </w:tc>
        <w:tc>
          <w:tcPr>
            <w:tcW w:w="3000" w:type="dxa"/>
            <w:shd w:val="clear" w:color="auto" w:fill="D0E4F5"/>
          </w:tcPr>
          <w:p w14:paraId="7182D1FE" w14:textId="77777777" w:rsidR="00B64CAA" w:rsidRDefault="00000000">
            <w:r>
              <w:rPr>
                <w:b/>
                <w:sz w:val="20"/>
              </w:rPr>
              <w:t>Before Fix (MB RAM)</w:t>
            </w:r>
          </w:p>
        </w:tc>
        <w:tc>
          <w:tcPr>
            <w:tcW w:w="3000" w:type="dxa"/>
            <w:shd w:val="clear" w:color="auto" w:fill="D0E4F5"/>
          </w:tcPr>
          <w:p w14:paraId="42BEE1E7" w14:textId="77777777" w:rsidR="00B64CAA" w:rsidRDefault="00000000">
            <w:r>
              <w:rPr>
                <w:b/>
                <w:sz w:val="20"/>
              </w:rPr>
              <w:t>After Fix (MB RAM)</w:t>
            </w:r>
          </w:p>
        </w:tc>
      </w:tr>
      <w:tr w:rsidR="00B64CAA" w14:paraId="20DEE0C0" w14:textId="77777777">
        <w:tc>
          <w:tcPr>
            <w:tcW w:w="3000" w:type="dxa"/>
          </w:tcPr>
          <w:p w14:paraId="39BD4BC5" w14:textId="77777777" w:rsidR="00B64CAA" w:rsidRDefault="00000000">
            <w:r>
              <w:rPr>
                <w:sz w:val="20"/>
              </w:rPr>
              <w:t>0</w:t>
            </w:r>
          </w:p>
        </w:tc>
        <w:tc>
          <w:tcPr>
            <w:tcW w:w="3000" w:type="dxa"/>
          </w:tcPr>
          <w:p w14:paraId="2E109E42" w14:textId="77777777" w:rsidR="00B64CAA" w:rsidRDefault="00000000">
            <w:r>
              <w:rPr>
                <w:sz w:val="20"/>
              </w:rPr>
              <w:t>245</w:t>
            </w:r>
          </w:p>
        </w:tc>
        <w:tc>
          <w:tcPr>
            <w:tcW w:w="3000" w:type="dxa"/>
          </w:tcPr>
          <w:p w14:paraId="4E940DB6" w14:textId="77777777" w:rsidR="00B64CAA" w:rsidRDefault="00000000">
            <w:r>
              <w:rPr>
                <w:sz w:val="20"/>
              </w:rPr>
              <w:t>245</w:t>
            </w:r>
          </w:p>
        </w:tc>
      </w:tr>
      <w:tr w:rsidR="00B64CAA" w14:paraId="62058017" w14:textId="77777777">
        <w:tc>
          <w:tcPr>
            <w:tcW w:w="3000" w:type="dxa"/>
          </w:tcPr>
          <w:p w14:paraId="2160F33A" w14:textId="77777777" w:rsidR="00B64CAA" w:rsidRDefault="00000000">
            <w:r>
              <w:rPr>
                <w:sz w:val="20"/>
              </w:rPr>
              <w:t>5</w:t>
            </w:r>
          </w:p>
        </w:tc>
        <w:tc>
          <w:tcPr>
            <w:tcW w:w="3000" w:type="dxa"/>
          </w:tcPr>
          <w:p w14:paraId="1F5FCADE" w14:textId="77777777" w:rsidR="00B64CAA" w:rsidRDefault="00000000">
            <w:r>
              <w:rPr>
                <w:sz w:val="20"/>
              </w:rPr>
              <w:t>489</w:t>
            </w:r>
          </w:p>
        </w:tc>
        <w:tc>
          <w:tcPr>
            <w:tcW w:w="3000" w:type="dxa"/>
          </w:tcPr>
          <w:p w14:paraId="38F67579" w14:textId="77777777" w:rsidR="00B64CAA" w:rsidRDefault="00000000">
            <w:r>
              <w:rPr>
                <w:sz w:val="20"/>
              </w:rPr>
              <w:t>253</w:t>
            </w:r>
          </w:p>
        </w:tc>
      </w:tr>
      <w:tr w:rsidR="00B64CAA" w14:paraId="1F2A497C" w14:textId="77777777">
        <w:tc>
          <w:tcPr>
            <w:tcW w:w="3000" w:type="dxa"/>
          </w:tcPr>
          <w:p w14:paraId="080FEA18" w14:textId="77777777" w:rsidR="00B64CAA" w:rsidRDefault="00000000">
            <w:r>
              <w:rPr>
                <w:sz w:val="20"/>
              </w:rPr>
              <w:t>10</w:t>
            </w:r>
          </w:p>
        </w:tc>
        <w:tc>
          <w:tcPr>
            <w:tcW w:w="3000" w:type="dxa"/>
          </w:tcPr>
          <w:p w14:paraId="6594583C" w14:textId="77777777" w:rsidR="00B64CAA" w:rsidRDefault="00000000">
            <w:r>
              <w:rPr>
                <w:sz w:val="20"/>
              </w:rPr>
              <w:t>756</w:t>
            </w:r>
          </w:p>
        </w:tc>
        <w:tc>
          <w:tcPr>
            <w:tcW w:w="3000" w:type="dxa"/>
          </w:tcPr>
          <w:p w14:paraId="0709D483" w14:textId="77777777" w:rsidR="00B64CAA" w:rsidRDefault="00000000">
            <w:r>
              <w:rPr>
                <w:sz w:val="20"/>
              </w:rPr>
              <w:t>258</w:t>
            </w:r>
          </w:p>
        </w:tc>
      </w:tr>
      <w:tr w:rsidR="00B64CAA" w14:paraId="7BADDFD3" w14:textId="77777777">
        <w:tc>
          <w:tcPr>
            <w:tcW w:w="3000" w:type="dxa"/>
          </w:tcPr>
          <w:p w14:paraId="3451CDC0" w14:textId="77777777" w:rsidR="00B64CAA" w:rsidRDefault="00000000">
            <w:r>
              <w:rPr>
                <w:sz w:val="20"/>
              </w:rPr>
              <w:t>15</w:t>
            </w:r>
          </w:p>
        </w:tc>
        <w:tc>
          <w:tcPr>
            <w:tcW w:w="3000" w:type="dxa"/>
          </w:tcPr>
          <w:p w14:paraId="414EFEF7" w14:textId="77777777" w:rsidR="00B64CAA" w:rsidRDefault="00000000">
            <w:r>
              <w:rPr>
                <w:sz w:val="20"/>
              </w:rPr>
              <w:t>1,024</w:t>
            </w:r>
          </w:p>
        </w:tc>
        <w:tc>
          <w:tcPr>
            <w:tcW w:w="3000" w:type="dxa"/>
          </w:tcPr>
          <w:p w14:paraId="0E9816C3" w14:textId="77777777" w:rsidR="00B64CAA" w:rsidRDefault="00000000">
            <w:r>
              <w:rPr>
                <w:sz w:val="20"/>
              </w:rPr>
              <w:t>261</w:t>
            </w:r>
          </w:p>
        </w:tc>
      </w:tr>
      <w:tr w:rsidR="00B64CAA" w14:paraId="59CE3E19" w14:textId="77777777">
        <w:tc>
          <w:tcPr>
            <w:tcW w:w="3000" w:type="dxa"/>
          </w:tcPr>
          <w:p w14:paraId="58708934" w14:textId="77777777" w:rsidR="00B64CAA" w:rsidRDefault="00000000">
            <w:r>
              <w:rPr>
                <w:sz w:val="20"/>
              </w:rPr>
              <w:t>20</w:t>
            </w:r>
          </w:p>
        </w:tc>
        <w:tc>
          <w:tcPr>
            <w:tcW w:w="3000" w:type="dxa"/>
          </w:tcPr>
          <w:p w14:paraId="704C6AED" w14:textId="77777777" w:rsidR="00B64CAA" w:rsidRDefault="00000000">
            <w:r>
              <w:rPr>
                <w:sz w:val="20"/>
              </w:rPr>
              <w:t>OOM Crash</w:t>
            </w:r>
          </w:p>
        </w:tc>
        <w:tc>
          <w:tcPr>
            <w:tcW w:w="3000" w:type="dxa"/>
          </w:tcPr>
          <w:p w14:paraId="3EAEFA89" w14:textId="77777777" w:rsidR="00B64CAA" w:rsidRDefault="00000000">
            <w:r>
              <w:rPr>
                <w:sz w:val="20"/>
              </w:rPr>
              <w:t>264</w:t>
            </w:r>
          </w:p>
        </w:tc>
      </w:tr>
      <w:tr w:rsidR="00B64CAA" w14:paraId="69E5FCB7" w14:textId="77777777">
        <w:tc>
          <w:tcPr>
            <w:tcW w:w="3000" w:type="dxa"/>
          </w:tcPr>
          <w:p w14:paraId="5831273D" w14:textId="77777777" w:rsidR="00B64CAA" w:rsidRDefault="00000000">
            <w:r>
              <w:rPr>
                <w:sz w:val="20"/>
              </w:rPr>
              <w:t>30</w:t>
            </w:r>
          </w:p>
        </w:tc>
        <w:tc>
          <w:tcPr>
            <w:tcW w:w="3000" w:type="dxa"/>
          </w:tcPr>
          <w:p w14:paraId="70BB270C" w14:textId="77777777" w:rsidR="00B64CAA" w:rsidRDefault="00000000">
            <w:r>
              <w:rPr>
                <w:sz w:val="20"/>
              </w:rPr>
              <w:t>—</w:t>
            </w:r>
          </w:p>
        </w:tc>
        <w:tc>
          <w:tcPr>
            <w:tcW w:w="3000" w:type="dxa"/>
          </w:tcPr>
          <w:p w14:paraId="56D5FA09" w14:textId="77777777" w:rsidR="00B64CAA" w:rsidRDefault="00000000">
            <w:r>
              <w:rPr>
                <w:sz w:val="20"/>
              </w:rPr>
              <w:t>271</w:t>
            </w:r>
          </w:p>
        </w:tc>
      </w:tr>
    </w:tbl>
    <w:p w14:paraId="371CE354" w14:textId="77777777" w:rsidR="00B64CAA" w:rsidRDefault="00B64CAA"/>
    <w:p w14:paraId="6A49E81A" w14:textId="77777777" w:rsidR="00B64CAA" w:rsidRDefault="00000000">
      <w:pPr>
        <w:spacing w:before="60" w:after="120" w:line="360" w:lineRule="exact"/>
        <w:jc w:val="both"/>
      </w:pPr>
      <w:r>
        <w:t>The fixed implementation shows stable memory growth of approximately 1MB over the full 30-minute session — acceptable for production deployment.</w:t>
      </w:r>
    </w:p>
    <w:p w14:paraId="305A1E70" w14:textId="77777777" w:rsidR="00B64CAA" w:rsidRDefault="00000000">
      <w:pPr>
        <w:spacing w:before="160" w:after="80"/>
      </w:pPr>
      <w:r>
        <w:rPr>
          <w:b/>
          <w:i/>
          <w:color w:val="1E1E1E"/>
        </w:rPr>
        <w:t>11.5.2 Latency Testing</w:t>
      </w:r>
    </w:p>
    <w:p w14:paraId="0C4E853C" w14:textId="77777777" w:rsidR="00B64CAA" w:rsidRDefault="00000000">
      <w:pPr>
        <w:spacing w:before="60" w:after="120" w:line="360" w:lineRule="exact"/>
        <w:jc w:val="both"/>
      </w:pPr>
      <w:r>
        <w:t>End-to-end pipeline latency was measured across 100 test audio submissions:</w:t>
      </w:r>
    </w:p>
    <w:tbl>
      <w:tblPr>
        <w:tblStyle w:val="TableGrid"/>
        <w:tblW w:w="0" w:type="auto"/>
        <w:tblLook w:val="04A0" w:firstRow="1" w:lastRow="0" w:firstColumn="1" w:lastColumn="0" w:noHBand="0" w:noVBand="1"/>
      </w:tblPr>
      <w:tblGrid>
        <w:gridCol w:w="3000"/>
        <w:gridCol w:w="3000"/>
        <w:gridCol w:w="3000"/>
      </w:tblGrid>
      <w:tr w:rsidR="00B64CAA" w14:paraId="1E1B11AE" w14:textId="77777777">
        <w:tc>
          <w:tcPr>
            <w:tcW w:w="3000" w:type="dxa"/>
            <w:shd w:val="clear" w:color="auto" w:fill="D0E4F5"/>
          </w:tcPr>
          <w:p w14:paraId="3B59FA68" w14:textId="77777777" w:rsidR="00B64CAA" w:rsidRDefault="00000000">
            <w:r>
              <w:rPr>
                <w:b/>
                <w:sz w:val="20"/>
              </w:rPr>
              <w:t>Pipeline Segment</w:t>
            </w:r>
          </w:p>
        </w:tc>
        <w:tc>
          <w:tcPr>
            <w:tcW w:w="3000" w:type="dxa"/>
            <w:shd w:val="clear" w:color="auto" w:fill="D0E4F5"/>
          </w:tcPr>
          <w:p w14:paraId="05E836AF" w14:textId="77777777" w:rsidR="00B64CAA" w:rsidRDefault="00000000">
            <w:r>
              <w:rPr>
                <w:b/>
                <w:sz w:val="20"/>
              </w:rPr>
              <w:t>Mean Latency (</w:t>
            </w:r>
            <w:proofErr w:type="spellStart"/>
            <w:r>
              <w:rPr>
                <w:b/>
                <w:sz w:val="20"/>
              </w:rPr>
              <w:t>ms</w:t>
            </w:r>
            <w:proofErr w:type="spellEnd"/>
            <w:r>
              <w:rPr>
                <w:b/>
                <w:sz w:val="20"/>
              </w:rPr>
              <w:t>)</w:t>
            </w:r>
          </w:p>
        </w:tc>
        <w:tc>
          <w:tcPr>
            <w:tcW w:w="3000" w:type="dxa"/>
            <w:shd w:val="clear" w:color="auto" w:fill="D0E4F5"/>
          </w:tcPr>
          <w:p w14:paraId="38869551" w14:textId="77777777" w:rsidR="00B64CAA" w:rsidRDefault="00000000">
            <w:r>
              <w:rPr>
                <w:b/>
                <w:sz w:val="20"/>
              </w:rPr>
              <w:t>P95 Latency (</w:t>
            </w:r>
            <w:proofErr w:type="spellStart"/>
            <w:r>
              <w:rPr>
                <w:b/>
                <w:sz w:val="20"/>
              </w:rPr>
              <w:t>ms</w:t>
            </w:r>
            <w:proofErr w:type="spellEnd"/>
            <w:r>
              <w:rPr>
                <w:b/>
                <w:sz w:val="20"/>
              </w:rPr>
              <w:t>)</w:t>
            </w:r>
          </w:p>
        </w:tc>
      </w:tr>
      <w:tr w:rsidR="00B64CAA" w14:paraId="0E980A3A" w14:textId="77777777">
        <w:tc>
          <w:tcPr>
            <w:tcW w:w="3000" w:type="dxa"/>
          </w:tcPr>
          <w:p w14:paraId="0F81FE1B" w14:textId="77777777" w:rsidR="00B64CAA" w:rsidRDefault="00000000">
            <w:r>
              <w:rPr>
                <w:sz w:val="20"/>
              </w:rPr>
              <w:t xml:space="preserve">Audio chunk to </w:t>
            </w:r>
            <w:proofErr w:type="spellStart"/>
            <w:r>
              <w:rPr>
                <w:sz w:val="20"/>
              </w:rPr>
              <w:t>Groq</w:t>
            </w:r>
            <w:proofErr w:type="spellEnd"/>
            <w:r>
              <w:rPr>
                <w:sz w:val="20"/>
              </w:rPr>
              <w:t xml:space="preserve"> Whisper</w:t>
            </w:r>
          </w:p>
        </w:tc>
        <w:tc>
          <w:tcPr>
            <w:tcW w:w="3000" w:type="dxa"/>
          </w:tcPr>
          <w:p w14:paraId="08FE06A3" w14:textId="77777777" w:rsidR="00B64CAA" w:rsidRDefault="00000000">
            <w:r>
              <w:rPr>
                <w:sz w:val="20"/>
              </w:rPr>
              <w:t>312</w:t>
            </w:r>
          </w:p>
        </w:tc>
        <w:tc>
          <w:tcPr>
            <w:tcW w:w="3000" w:type="dxa"/>
          </w:tcPr>
          <w:p w14:paraId="145150DE" w14:textId="77777777" w:rsidR="00B64CAA" w:rsidRDefault="00000000">
            <w:r>
              <w:rPr>
                <w:sz w:val="20"/>
              </w:rPr>
              <w:t>487</w:t>
            </w:r>
          </w:p>
        </w:tc>
      </w:tr>
      <w:tr w:rsidR="00B64CAA" w14:paraId="03523F08" w14:textId="77777777">
        <w:tc>
          <w:tcPr>
            <w:tcW w:w="3000" w:type="dxa"/>
          </w:tcPr>
          <w:p w14:paraId="79CD01AC" w14:textId="77777777" w:rsidR="00B64CAA" w:rsidRDefault="00000000">
            <w:r>
              <w:rPr>
                <w:sz w:val="20"/>
              </w:rPr>
              <w:t>Whisper result to LLM prompt construction</w:t>
            </w:r>
          </w:p>
        </w:tc>
        <w:tc>
          <w:tcPr>
            <w:tcW w:w="3000" w:type="dxa"/>
          </w:tcPr>
          <w:p w14:paraId="48C622F0" w14:textId="77777777" w:rsidR="00B64CAA" w:rsidRDefault="00000000">
            <w:r>
              <w:rPr>
                <w:sz w:val="20"/>
              </w:rPr>
              <w:t>8</w:t>
            </w:r>
          </w:p>
        </w:tc>
        <w:tc>
          <w:tcPr>
            <w:tcW w:w="3000" w:type="dxa"/>
          </w:tcPr>
          <w:p w14:paraId="743729FA" w14:textId="77777777" w:rsidR="00B64CAA" w:rsidRDefault="00000000">
            <w:r>
              <w:rPr>
                <w:sz w:val="20"/>
              </w:rPr>
              <w:t>15</w:t>
            </w:r>
          </w:p>
        </w:tc>
      </w:tr>
      <w:tr w:rsidR="00B64CAA" w14:paraId="0BA46215" w14:textId="77777777">
        <w:tc>
          <w:tcPr>
            <w:tcW w:w="3000" w:type="dxa"/>
          </w:tcPr>
          <w:p w14:paraId="0548B5E8" w14:textId="77777777" w:rsidR="00B64CAA" w:rsidRDefault="00000000">
            <w:r>
              <w:rPr>
                <w:sz w:val="20"/>
              </w:rPr>
              <w:t>LLM (GPT-4o) evaluation + question generation</w:t>
            </w:r>
          </w:p>
        </w:tc>
        <w:tc>
          <w:tcPr>
            <w:tcW w:w="3000" w:type="dxa"/>
          </w:tcPr>
          <w:p w14:paraId="517727E6" w14:textId="77777777" w:rsidR="00B64CAA" w:rsidRDefault="00000000">
            <w:r>
              <w:rPr>
                <w:sz w:val="20"/>
              </w:rPr>
              <w:t>894</w:t>
            </w:r>
          </w:p>
        </w:tc>
        <w:tc>
          <w:tcPr>
            <w:tcW w:w="3000" w:type="dxa"/>
          </w:tcPr>
          <w:p w14:paraId="6342903D" w14:textId="77777777" w:rsidR="00B64CAA" w:rsidRDefault="00000000">
            <w:r>
              <w:rPr>
                <w:sz w:val="20"/>
              </w:rPr>
              <w:t>1,402</w:t>
            </w:r>
          </w:p>
        </w:tc>
      </w:tr>
      <w:tr w:rsidR="00B64CAA" w14:paraId="6D3B7396" w14:textId="77777777">
        <w:tc>
          <w:tcPr>
            <w:tcW w:w="3000" w:type="dxa"/>
          </w:tcPr>
          <w:p w14:paraId="3C538503" w14:textId="77777777" w:rsidR="00B64CAA" w:rsidRDefault="00000000">
            <w:r>
              <w:rPr>
                <w:sz w:val="20"/>
              </w:rPr>
              <w:t xml:space="preserve">LLM result to </w:t>
            </w:r>
            <w:proofErr w:type="spellStart"/>
            <w:r>
              <w:rPr>
                <w:sz w:val="20"/>
              </w:rPr>
              <w:t>ElevenLabs</w:t>
            </w:r>
            <w:proofErr w:type="spellEnd"/>
            <w:r>
              <w:rPr>
                <w:sz w:val="20"/>
              </w:rPr>
              <w:t xml:space="preserve"> TTS request</w:t>
            </w:r>
          </w:p>
        </w:tc>
        <w:tc>
          <w:tcPr>
            <w:tcW w:w="3000" w:type="dxa"/>
          </w:tcPr>
          <w:p w14:paraId="6B22A592" w14:textId="77777777" w:rsidR="00B64CAA" w:rsidRDefault="00000000">
            <w:r>
              <w:rPr>
                <w:sz w:val="20"/>
              </w:rPr>
              <w:t>11</w:t>
            </w:r>
          </w:p>
        </w:tc>
        <w:tc>
          <w:tcPr>
            <w:tcW w:w="3000" w:type="dxa"/>
          </w:tcPr>
          <w:p w14:paraId="2B36B7F1" w14:textId="77777777" w:rsidR="00B64CAA" w:rsidRDefault="00000000">
            <w:r>
              <w:rPr>
                <w:sz w:val="20"/>
              </w:rPr>
              <w:t>19</w:t>
            </w:r>
          </w:p>
        </w:tc>
      </w:tr>
      <w:tr w:rsidR="00B64CAA" w14:paraId="5DFD3806" w14:textId="77777777">
        <w:tc>
          <w:tcPr>
            <w:tcW w:w="3000" w:type="dxa"/>
          </w:tcPr>
          <w:p w14:paraId="1CCE35EF" w14:textId="77777777" w:rsidR="00B64CAA" w:rsidRDefault="00000000">
            <w:proofErr w:type="spellStart"/>
            <w:r>
              <w:rPr>
                <w:sz w:val="20"/>
              </w:rPr>
              <w:t>ElevenLabs</w:t>
            </w:r>
            <w:proofErr w:type="spellEnd"/>
            <w:r>
              <w:rPr>
                <w:sz w:val="20"/>
              </w:rPr>
              <w:t xml:space="preserve"> first audio byte</w:t>
            </w:r>
          </w:p>
        </w:tc>
        <w:tc>
          <w:tcPr>
            <w:tcW w:w="3000" w:type="dxa"/>
          </w:tcPr>
          <w:p w14:paraId="2DF7CFCB" w14:textId="77777777" w:rsidR="00B64CAA" w:rsidRDefault="00000000">
            <w:r>
              <w:rPr>
                <w:sz w:val="20"/>
              </w:rPr>
              <w:t>387</w:t>
            </w:r>
          </w:p>
        </w:tc>
        <w:tc>
          <w:tcPr>
            <w:tcW w:w="3000" w:type="dxa"/>
          </w:tcPr>
          <w:p w14:paraId="16EB5A8B" w14:textId="77777777" w:rsidR="00B64CAA" w:rsidRDefault="00000000">
            <w:r>
              <w:rPr>
                <w:sz w:val="20"/>
              </w:rPr>
              <w:t>612</w:t>
            </w:r>
          </w:p>
        </w:tc>
      </w:tr>
      <w:tr w:rsidR="00B64CAA" w14:paraId="25ADF264" w14:textId="77777777">
        <w:tc>
          <w:tcPr>
            <w:tcW w:w="3000" w:type="dxa"/>
          </w:tcPr>
          <w:p w14:paraId="565B1A7E" w14:textId="77777777" w:rsidR="00B64CAA" w:rsidRDefault="00000000">
            <w:r>
              <w:rPr>
                <w:sz w:val="20"/>
              </w:rPr>
              <w:t xml:space="preserve">**Total end-to-end (first audio </w:t>
            </w:r>
            <w:proofErr w:type="gramStart"/>
            <w:r>
              <w:rPr>
                <w:sz w:val="20"/>
              </w:rPr>
              <w:t>byte)*</w:t>
            </w:r>
            <w:proofErr w:type="gramEnd"/>
            <w:r>
              <w:rPr>
                <w:sz w:val="20"/>
              </w:rPr>
              <w:t>*</w:t>
            </w:r>
          </w:p>
        </w:tc>
        <w:tc>
          <w:tcPr>
            <w:tcW w:w="3000" w:type="dxa"/>
          </w:tcPr>
          <w:p w14:paraId="0014253A" w14:textId="77777777" w:rsidR="00B64CAA" w:rsidRDefault="00000000">
            <w:r>
              <w:rPr>
                <w:sz w:val="20"/>
              </w:rPr>
              <w:t>**1,612**</w:t>
            </w:r>
          </w:p>
        </w:tc>
        <w:tc>
          <w:tcPr>
            <w:tcW w:w="3000" w:type="dxa"/>
          </w:tcPr>
          <w:p w14:paraId="1FE4C032" w14:textId="77777777" w:rsidR="00B64CAA" w:rsidRDefault="00000000">
            <w:r>
              <w:rPr>
                <w:sz w:val="20"/>
              </w:rPr>
              <w:t>**2,535**</w:t>
            </w:r>
          </w:p>
        </w:tc>
      </w:tr>
    </w:tbl>
    <w:p w14:paraId="1D38BE99" w14:textId="77777777" w:rsidR="00B64CAA" w:rsidRDefault="00B64CAA"/>
    <w:p w14:paraId="24F4A603" w14:textId="77777777" w:rsidR="00B64CAA" w:rsidRDefault="00000000">
      <w:pPr>
        <w:spacing w:before="60" w:after="120" w:line="360" w:lineRule="exact"/>
        <w:jc w:val="both"/>
      </w:pPr>
      <w:r>
        <w:t>The mean end-to-end latency of 1.6 seconds from candidate speech completion to first byte of AI audio response is within the design target of ≤ 2 seconds for nominal network conditions.</w:t>
      </w:r>
    </w:p>
    <w:p w14:paraId="58917DEE" w14:textId="77777777" w:rsidR="00B64CAA" w:rsidRDefault="00000000">
      <w:pPr>
        <w:spacing w:before="160" w:after="80"/>
      </w:pPr>
      <w:r>
        <w:rPr>
          <w:b/>
          <w:i/>
          <w:color w:val="1E1E1E"/>
        </w:rPr>
        <w:t>11.5.3 Concurrent Session Load Testing</w:t>
      </w:r>
    </w:p>
    <w:tbl>
      <w:tblPr>
        <w:tblStyle w:val="TableGrid"/>
        <w:tblW w:w="0" w:type="auto"/>
        <w:tblLook w:val="04A0" w:firstRow="1" w:lastRow="0" w:firstColumn="1" w:lastColumn="0" w:noHBand="0" w:noVBand="1"/>
      </w:tblPr>
      <w:tblGrid>
        <w:gridCol w:w="2250"/>
        <w:gridCol w:w="2250"/>
        <w:gridCol w:w="2250"/>
        <w:gridCol w:w="2250"/>
      </w:tblGrid>
      <w:tr w:rsidR="00B64CAA" w14:paraId="131C068D" w14:textId="77777777">
        <w:tc>
          <w:tcPr>
            <w:tcW w:w="2250" w:type="dxa"/>
            <w:shd w:val="clear" w:color="auto" w:fill="D0E4F5"/>
          </w:tcPr>
          <w:p w14:paraId="6099002E" w14:textId="77777777" w:rsidR="00B64CAA" w:rsidRDefault="00000000">
            <w:r>
              <w:rPr>
                <w:b/>
                <w:sz w:val="20"/>
              </w:rPr>
              <w:t>Concurrent Sessions</w:t>
            </w:r>
          </w:p>
        </w:tc>
        <w:tc>
          <w:tcPr>
            <w:tcW w:w="2250" w:type="dxa"/>
            <w:shd w:val="clear" w:color="auto" w:fill="D0E4F5"/>
          </w:tcPr>
          <w:p w14:paraId="68A8D40D" w14:textId="77777777" w:rsidR="00B64CAA" w:rsidRDefault="00000000">
            <w:r>
              <w:rPr>
                <w:b/>
                <w:sz w:val="20"/>
              </w:rPr>
              <w:t>Mean Response Latency</w:t>
            </w:r>
          </w:p>
        </w:tc>
        <w:tc>
          <w:tcPr>
            <w:tcW w:w="2250" w:type="dxa"/>
            <w:shd w:val="clear" w:color="auto" w:fill="D0E4F5"/>
          </w:tcPr>
          <w:p w14:paraId="2FDBF3C7" w14:textId="77777777" w:rsidR="00B64CAA" w:rsidRDefault="00000000">
            <w:r>
              <w:rPr>
                <w:b/>
                <w:sz w:val="20"/>
              </w:rPr>
              <w:t>Max Memory Usage</w:t>
            </w:r>
          </w:p>
        </w:tc>
        <w:tc>
          <w:tcPr>
            <w:tcW w:w="2250" w:type="dxa"/>
            <w:shd w:val="clear" w:color="auto" w:fill="D0E4F5"/>
          </w:tcPr>
          <w:p w14:paraId="2423F934" w14:textId="77777777" w:rsidR="00B64CAA" w:rsidRDefault="00000000">
            <w:r>
              <w:rPr>
                <w:b/>
                <w:sz w:val="20"/>
              </w:rPr>
              <w:t>Errors</w:t>
            </w:r>
          </w:p>
        </w:tc>
      </w:tr>
      <w:tr w:rsidR="00B64CAA" w14:paraId="431C3314" w14:textId="77777777">
        <w:tc>
          <w:tcPr>
            <w:tcW w:w="2250" w:type="dxa"/>
          </w:tcPr>
          <w:p w14:paraId="35340DB7" w14:textId="77777777" w:rsidR="00B64CAA" w:rsidRDefault="00000000">
            <w:r>
              <w:rPr>
                <w:sz w:val="20"/>
              </w:rPr>
              <w:t>1</w:t>
            </w:r>
          </w:p>
        </w:tc>
        <w:tc>
          <w:tcPr>
            <w:tcW w:w="2250" w:type="dxa"/>
          </w:tcPr>
          <w:p w14:paraId="28FEEBB1" w14:textId="77777777" w:rsidR="00B64CAA" w:rsidRDefault="00000000">
            <w:r>
              <w:rPr>
                <w:sz w:val="20"/>
              </w:rPr>
              <w:t xml:space="preserve">1,612 </w:t>
            </w:r>
            <w:proofErr w:type="spellStart"/>
            <w:r>
              <w:rPr>
                <w:sz w:val="20"/>
              </w:rPr>
              <w:t>ms</w:t>
            </w:r>
            <w:proofErr w:type="spellEnd"/>
          </w:p>
        </w:tc>
        <w:tc>
          <w:tcPr>
            <w:tcW w:w="2250" w:type="dxa"/>
          </w:tcPr>
          <w:p w14:paraId="56A4A058" w14:textId="77777777" w:rsidR="00B64CAA" w:rsidRDefault="00000000">
            <w:r>
              <w:rPr>
                <w:sz w:val="20"/>
              </w:rPr>
              <w:t>271 MB</w:t>
            </w:r>
          </w:p>
        </w:tc>
        <w:tc>
          <w:tcPr>
            <w:tcW w:w="2250" w:type="dxa"/>
          </w:tcPr>
          <w:p w14:paraId="04A82EE8" w14:textId="77777777" w:rsidR="00B64CAA" w:rsidRDefault="00000000">
            <w:r>
              <w:rPr>
                <w:sz w:val="20"/>
              </w:rPr>
              <w:t>0</w:t>
            </w:r>
          </w:p>
        </w:tc>
      </w:tr>
      <w:tr w:rsidR="00B64CAA" w14:paraId="204557F7" w14:textId="77777777">
        <w:tc>
          <w:tcPr>
            <w:tcW w:w="2250" w:type="dxa"/>
          </w:tcPr>
          <w:p w14:paraId="2BE053F8" w14:textId="77777777" w:rsidR="00B64CAA" w:rsidRDefault="00000000">
            <w:r>
              <w:rPr>
                <w:sz w:val="20"/>
              </w:rPr>
              <w:t>5</w:t>
            </w:r>
          </w:p>
        </w:tc>
        <w:tc>
          <w:tcPr>
            <w:tcW w:w="2250" w:type="dxa"/>
          </w:tcPr>
          <w:p w14:paraId="5802126E" w14:textId="77777777" w:rsidR="00B64CAA" w:rsidRDefault="00000000">
            <w:r>
              <w:rPr>
                <w:sz w:val="20"/>
              </w:rPr>
              <w:t xml:space="preserve">1,847 </w:t>
            </w:r>
            <w:proofErr w:type="spellStart"/>
            <w:r>
              <w:rPr>
                <w:sz w:val="20"/>
              </w:rPr>
              <w:t>ms</w:t>
            </w:r>
            <w:proofErr w:type="spellEnd"/>
          </w:p>
        </w:tc>
        <w:tc>
          <w:tcPr>
            <w:tcW w:w="2250" w:type="dxa"/>
          </w:tcPr>
          <w:p w14:paraId="6289EEC9" w14:textId="77777777" w:rsidR="00B64CAA" w:rsidRDefault="00000000">
            <w:r>
              <w:rPr>
                <w:sz w:val="20"/>
              </w:rPr>
              <w:t>412 MB</w:t>
            </w:r>
          </w:p>
        </w:tc>
        <w:tc>
          <w:tcPr>
            <w:tcW w:w="2250" w:type="dxa"/>
          </w:tcPr>
          <w:p w14:paraId="609A7347" w14:textId="77777777" w:rsidR="00B64CAA" w:rsidRDefault="00000000">
            <w:r>
              <w:rPr>
                <w:sz w:val="20"/>
              </w:rPr>
              <w:t>0</w:t>
            </w:r>
          </w:p>
        </w:tc>
      </w:tr>
      <w:tr w:rsidR="00B64CAA" w14:paraId="5B0EE4D7" w14:textId="77777777">
        <w:tc>
          <w:tcPr>
            <w:tcW w:w="2250" w:type="dxa"/>
          </w:tcPr>
          <w:p w14:paraId="1F4C6B29" w14:textId="77777777" w:rsidR="00B64CAA" w:rsidRDefault="00000000">
            <w:r>
              <w:rPr>
                <w:sz w:val="20"/>
              </w:rPr>
              <w:t>10</w:t>
            </w:r>
          </w:p>
        </w:tc>
        <w:tc>
          <w:tcPr>
            <w:tcW w:w="2250" w:type="dxa"/>
          </w:tcPr>
          <w:p w14:paraId="51B7C1DC" w14:textId="77777777" w:rsidR="00B64CAA" w:rsidRDefault="00000000">
            <w:r>
              <w:rPr>
                <w:sz w:val="20"/>
              </w:rPr>
              <w:t xml:space="preserve">2,231 </w:t>
            </w:r>
            <w:proofErr w:type="spellStart"/>
            <w:r>
              <w:rPr>
                <w:sz w:val="20"/>
              </w:rPr>
              <w:t>ms</w:t>
            </w:r>
            <w:proofErr w:type="spellEnd"/>
          </w:p>
        </w:tc>
        <w:tc>
          <w:tcPr>
            <w:tcW w:w="2250" w:type="dxa"/>
          </w:tcPr>
          <w:p w14:paraId="1194F715" w14:textId="77777777" w:rsidR="00B64CAA" w:rsidRDefault="00000000">
            <w:r>
              <w:rPr>
                <w:sz w:val="20"/>
              </w:rPr>
              <w:t>587 MB</w:t>
            </w:r>
          </w:p>
        </w:tc>
        <w:tc>
          <w:tcPr>
            <w:tcW w:w="2250" w:type="dxa"/>
          </w:tcPr>
          <w:p w14:paraId="1AD79229" w14:textId="77777777" w:rsidR="00B64CAA" w:rsidRDefault="00000000">
            <w:r>
              <w:rPr>
                <w:sz w:val="20"/>
              </w:rPr>
              <w:t>0</w:t>
            </w:r>
          </w:p>
        </w:tc>
      </w:tr>
      <w:tr w:rsidR="00B64CAA" w14:paraId="6921EADD" w14:textId="77777777">
        <w:tc>
          <w:tcPr>
            <w:tcW w:w="2250" w:type="dxa"/>
          </w:tcPr>
          <w:p w14:paraId="656E03EA" w14:textId="77777777" w:rsidR="00B64CAA" w:rsidRDefault="00000000">
            <w:r>
              <w:rPr>
                <w:sz w:val="20"/>
              </w:rPr>
              <w:t>20</w:t>
            </w:r>
          </w:p>
        </w:tc>
        <w:tc>
          <w:tcPr>
            <w:tcW w:w="2250" w:type="dxa"/>
          </w:tcPr>
          <w:p w14:paraId="489912DB" w14:textId="77777777" w:rsidR="00B64CAA" w:rsidRDefault="00000000">
            <w:r>
              <w:rPr>
                <w:sz w:val="20"/>
              </w:rPr>
              <w:t xml:space="preserve">3,109 </w:t>
            </w:r>
            <w:proofErr w:type="spellStart"/>
            <w:r>
              <w:rPr>
                <w:sz w:val="20"/>
              </w:rPr>
              <w:t>ms</w:t>
            </w:r>
            <w:proofErr w:type="spellEnd"/>
          </w:p>
        </w:tc>
        <w:tc>
          <w:tcPr>
            <w:tcW w:w="2250" w:type="dxa"/>
          </w:tcPr>
          <w:p w14:paraId="33753626" w14:textId="77777777" w:rsidR="00B64CAA" w:rsidRDefault="00000000">
            <w:r>
              <w:rPr>
                <w:sz w:val="20"/>
              </w:rPr>
              <w:t>892 MB</w:t>
            </w:r>
          </w:p>
        </w:tc>
        <w:tc>
          <w:tcPr>
            <w:tcW w:w="2250" w:type="dxa"/>
          </w:tcPr>
          <w:p w14:paraId="32AB1A6F" w14:textId="77777777" w:rsidR="00B64CAA" w:rsidRDefault="00000000">
            <w:r>
              <w:rPr>
                <w:sz w:val="20"/>
              </w:rPr>
              <w:t>2 (API rate limit)</w:t>
            </w:r>
          </w:p>
        </w:tc>
      </w:tr>
    </w:tbl>
    <w:p w14:paraId="553C189E" w14:textId="77777777" w:rsidR="00B64CAA" w:rsidRDefault="00B64CAA"/>
    <w:p w14:paraId="7D895AA8" w14:textId="77777777" w:rsidR="00B64CAA" w:rsidRDefault="00000000">
      <w:pPr>
        <w:spacing w:before="60" w:after="120" w:line="360" w:lineRule="exact"/>
        <w:jc w:val="both"/>
      </w:pPr>
      <w:r>
        <w:t xml:space="preserve">The system maintains acceptable performance up to 10 concurrent sessions on standard hardware. Beyond 10 sessions, external API rate limits from </w:t>
      </w:r>
      <w:proofErr w:type="spellStart"/>
      <w:r>
        <w:t>Groq</w:t>
      </w:r>
      <w:proofErr w:type="spellEnd"/>
      <w:r>
        <w:t xml:space="preserve"> and OpenAI become the binding constraint — addressable in the production version through API tier upgrades and Redis-based request queuing.</w:t>
      </w:r>
    </w:p>
    <w:p w14:paraId="1967E980" w14:textId="77777777" w:rsidR="00B64CAA" w:rsidRDefault="00000000">
      <w:pPr>
        <w:spacing w:before="240" w:after="120"/>
      </w:pPr>
      <w:r>
        <w:rPr>
          <w:b/>
          <w:color w:val="00467F"/>
          <w:sz w:val="26"/>
        </w:rPr>
        <w:t>11.6 AI Resilience Testing — Circuit Breaker</w:t>
      </w:r>
    </w:p>
    <w:p w14:paraId="4275A0C0" w14:textId="77777777" w:rsidR="00B64CAA" w:rsidRDefault="00000000">
      <w:pPr>
        <w:spacing w:before="60" w:after="120" w:line="360" w:lineRule="exact"/>
        <w:jc w:val="both"/>
      </w:pPr>
      <w:r>
        <w:t>The circuit_breaker.py module was tested for correct state transitions under simulated API failure conditions:</w:t>
      </w:r>
    </w:p>
    <w:tbl>
      <w:tblPr>
        <w:tblStyle w:val="TableGrid"/>
        <w:tblW w:w="0" w:type="auto"/>
        <w:tblLook w:val="04A0" w:firstRow="1" w:lastRow="0" w:firstColumn="1" w:lastColumn="0" w:noHBand="0" w:noVBand="1"/>
      </w:tblPr>
      <w:tblGrid>
        <w:gridCol w:w="3000"/>
        <w:gridCol w:w="3000"/>
        <w:gridCol w:w="3000"/>
      </w:tblGrid>
      <w:tr w:rsidR="00B64CAA" w14:paraId="5FF77DBB" w14:textId="77777777">
        <w:tc>
          <w:tcPr>
            <w:tcW w:w="3000" w:type="dxa"/>
            <w:shd w:val="clear" w:color="auto" w:fill="D0E4F5"/>
          </w:tcPr>
          <w:p w14:paraId="35A4CA01" w14:textId="77777777" w:rsidR="00B64CAA" w:rsidRDefault="00000000">
            <w:r>
              <w:rPr>
                <w:b/>
                <w:sz w:val="20"/>
              </w:rPr>
              <w:t>Test Scenario</w:t>
            </w:r>
          </w:p>
        </w:tc>
        <w:tc>
          <w:tcPr>
            <w:tcW w:w="3000" w:type="dxa"/>
            <w:shd w:val="clear" w:color="auto" w:fill="D0E4F5"/>
          </w:tcPr>
          <w:p w14:paraId="0DE6638E" w14:textId="77777777" w:rsidR="00B64CAA" w:rsidRDefault="00000000">
            <w:r>
              <w:rPr>
                <w:b/>
                <w:sz w:val="20"/>
              </w:rPr>
              <w:t xml:space="preserve">Expected </w:t>
            </w:r>
            <w:proofErr w:type="spellStart"/>
            <w:r>
              <w:rPr>
                <w:b/>
                <w:sz w:val="20"/>
              </w:rPr>
              <w:t>Behaviour</w:t>
            </w:r>
            <w:proofErr w:type="spellEnd"/>
          </w:p>
        </w:tc>
        <w:tc>
          <w:tcPr>
            <w:tcW w:w="3000" w:type="dxa"/>
            <w:shd w:val="clear" w:color="auto" w:fill="D0E4F5"/>
          </w:tcPr>
          <w:p w14:paraId="5A85F43C" w14:textId="77777777" w:rsidR="00B64CAA" w:rsidRDefault="00000000">
            <w:r>
              <w:rPr>
                <w:b/>
                <w:sz w:val="20"/>
              </w:rPr>
              <w:t>Result</w:t>
            </w:r>
          </w:p>
        </w:tc>
      </w:tr>
      <w:tr w:rsidR="00B64CAA" w14:paraId="5396621A" w14:textId="77777777">
        <w:tc>
          <w:tcPr>
            <w:tcW w:w="3000" w:type="dxa"/>
          </w:tcPr>
          <w:p w14:paraId="349F6A44" w14:textId="77777777" w:rsidR="00B64CAA" w:rsidRDefault="00000000">
            <w:r>
              <w:rPr>
                <w:sz w:val="20"/>
              </w:rPr>
              <w:t>3 consecutive OpenAI API timeouts</w:t>
            </w:r>
          </w:p>
        </w:tc>
        <w:tc>
          <w:tcPr>
            <w:tcW w:w="3000" w:type="dxa"/>
          </w:tcPr>
          <w:p w14:paraId="62BC8BCB" w14:textId="77777777" w:rsidR="00B64CAA" w:rsidRDefault="00000000">
            <w:r>
              <w:rPr>
                <w:sz w:val="20"/>
              </w:rPr>
              <w:t>Circuit opens; fallback to Gemini</w:t>
            </w:r>
          </w:p>
        </w:tc>
        <w:tc>
          <w:tcPr>
            <w:tcW w:w="3000" w:type="dxa"/>
          </w:tcPr>
          <w:p w14:paraId="764BC375" w14:textId="77777777" w:rsidR="00B64CAA" w:rsidRDefault="00000000">
            <w:r>
              <w:rPr>
                <w:sz w:val="20"/>
              </w:rPr>
              <w:t>PASS</w:t>
            </w:r>
          </w:p>
        </w:tc>
      </w:tr>
      <w:tr w:rsidR="00B64CAA" w14:paraId="7F218079" w14:textId="77777777">
        <w:tc>
          <w:tcPr>
            <w:tcW w:w="3000" w:type="dxa"/>
          </w:tcPr>
          <w:p w14:paraId="4B3E705D" w14:textId="77777777" w:rsidR="00B64CAA" w:rsidRDefault="00000000">
            <w:r>
              <w:rPr>
                <w:sz w:val="20"/>
              </w:rPr>
              <w:t xml:space="preserve">5 consecutive </w:t>
            </w:r>
            <w:proofErr w:type="spellStart"/>
            <w:r>
              <w:rPr>
                <w:sz w:val="20"/>
              </w:rPr>
              <w:t>Groq</w:t>
            </w:r>
            <w:proofErr w:type="spellEnd"/>
            <w:r>
              <w:rPr>
                <w:sz w:val="20"/>
              </w:rPr>
              <w:t xml:space="preserve"> API errors</w:t>
            </w:r>
          </w:p>
        </w:tc>
        <w:tc>
          <w:tcPr>
            <w:tcW w:w="3000" w:type="dxa"/>
          </w:tcPr>
          <w:p w14:paraId="35696F5C" w14:textId="77777777" w:rsidR="00B64CAA" w:rsidRDefault="00000000">
            <w:r>
              <w:rPr>
                <w:sz w:val="20"/>
              </w:rPr>
              <w:t>Circuit opens; interview paused with error message</w:t>
            </w:r>
          </w:p>
        </w:tc>
        <w:tc>
          <w:tcPr>
            <w:tcW w:w="3000" w:type="dxa"/>
          </w:tcPr>
          <w:p w14:paraId="28E1F284" w14:textId="77777777" w:rsidR="00B64CAA" w:rsidRDefault="00000000">
            <w:r>
              <w:rPr>
                <w:sz w:val="20"/>
              </w:rPr>
              <w:t>PASS</w:t>
            </w:r>
          </w:p>
        </w:tc>
      </w:tr>
      <w:tr w:rsidR="00B64CAA" w14:paraId="563D7D99" w14:textId="77777777">
        <w:tc>
          <w:tcPr>
            <w:tcW w:w="3000" w:type="dxa"/>
          </w:tcPr>
          <w:p w14:paraId="434AAFF2" w14:textId="77777777" w:rsidR="00B64CAA" w:rsidRDefault="00000000">
            <w:r>
              <w:rPr>
                <w:sz w:val="20"/>
              </w:rPr>
              <w:t>Circuit open → recovery after 30s timeout</w:t>
            </w:r>
          </w:p>
        </w:tc>
        <w:tc>
          <w:tcPr>
            <w:tcW w:w="3000" w:type="dxa"/>
          </w:tcPr>
          <w:p w14:paraId="234CB8D9" w14:textId="77777777" w:rsidR="00B64CAA" w:rsidRDefault="00000000">
            <w:r>
              <w:rPr>
                <w:sz w:val="20"/>
              </w:rPr>
              <w:t>Half-open probe succeeds; circuit closes</w:t>
            </w:r>
          </w:p>
        </w:tc>
        <w:tc>
          <w:tcPr>
            <w:tcW w:w="3000" w:type="dxa"/>
          </w:tcPr>
          <w:p w14:paraId="515C1FD1" w14:textId="77777777" w:rsidR="00B64CAA" w:rsidRDefault="00000000">
            <w:r>
              <w:rPr>
                <w:sz w:val="20"/>
              </w:rPr>
              <w:t>PASS</w:t>
            </w:r>
          </w:p>
        </w:tc>
      </w:tr>
      <w:tr w:rsidR="00B64CAA" w14:paraId="7AF32BC5" w14:textId="77777777">
        <w:tc>
          <w:tcPr>
            <w:tcW w:w="3000" w:type="dxa"/>
          </w:tcPr>
          <w:p w14:paraId="10084D46" w14:textId="77777777" w:rsidR="00B64CAA" w:rsidRDefault="00000000">
            <w:proofErr w:type="spellStart"/>
            <w:r>
              <w:rPr>
                <w:sz w:val="20"/>
              </w:rPr>
              <w:t>ElevenLabs</w:t>
            </w:r>
            <w:proofErr w:type="spellEnd"/>
            <w:r>
              <w:rPr>
                <w:sz w:val="20"/>
              </w:rPr>
              <w:t xml:space="preserve"> outage</w:t>
            </w:r>
          </w:p>
        </w:tc>
        <w:tc>
          <w:tcPr>
            <w:tcW w:w="3000" w:type="dxa"/>
          </w:tcPr>
          <w:p w14:paraId="29891F1E" w14:textId="77777777" w:rsidR="00B64CAA" w:rsidRDefault="00000000">
            <w:r>
              <w:rPr>
                <w:sz w:val="20"/>
              </w:rPr>
              <w:t>Circuit opens; text-only response mode activated</w:t>
            </w:r>
          </w:p>
        </w:tc>
        <w:tc>
          <w:tcPr>
            <w:tcW w:w="3000" w:type="dxa"/>
          </w:tcPr>
          <w:p w14:paraId="0C7B8D94" w14:textId="77777777" w:rsidR="00B64CAA" w:rsidRDefault="00000000">
            <w:r>
              <w:rPr>
                <w:sz w:val="20"/>
              </w:rPr>
              <w:t>PASS</w:t>
            </w:r>
          </w:p>
        </w:tc>
      </w:tr>
    </w:tbl>
    <w:p w14:paraId="5DE32FEE" w14:textId="77777777" w:rsidR="00B64CAA" w:rsidRDefault="00B64CAA"/>
    <w:p w14:paraId="6FB2B7F7" w14:textId="77777777" w:rsidR="00B64CAA" w:rsidRDefault="00000000">
      <w:pPr>
        <w:spacing w:before="240" w:after="120"/>
      </w:pPr>
      <w:r>
        <w:rPr>
          <w:b/>
          <w:color w:val="00467F"/>
          <w:sz w:val="26"/>
        </w:rPr>
        <w:t>11.7 Security Testing</w:t>
      </w:r>
    </w:p>
    <w:tbl>
      <w:tblPr>
        <w:tblStyle w:val="TableGrid"/>
        <w:tblW w:w="0" w:type="auto"/>
        <w:tblLook w:val="04A0" w:firstRow="1" w:lastRow="0" w:firstColumn="1" w:lastColumn="0" w:noHBand="0" w:noVBand="1"/>
      </w:tblPr>
      <w:tblGrid>
        <w:gridCol w:w="2250"/>
        <w:gridCol w:w="2250"/>
        <w:gridCol w:w="2250"/>
        <w:gridCol w:w="2250"/>
      </w:tblGrid>
      <w:tr w:rsidR="00B64CAA" w14:paraId="24E726FB" w14:textId="77777777">
        <w:tc>
          <w:tcPr>
            <w:tcW w:w="2250" w:type="dxa"/>
            <w:shd w:val="clear" w:color="auto" w:fill="D0E4F5"/>
          </w:tcPr>
          <w:p w14:paraId="36487E42" w14:textId="77777777" w:rsidR="00B64CAA" w:rsidRDefault="00000000">
            <w:r>
              <w:rPr>
                <w:b/>
                <w:sz w:val="20"/>
              </w:rPr>
              <w:t>Test Case</w:t>
            </w:r>
          </w:p>
        </w:tc>
        <w:tc>
          <w:tcPr>
            <w:tcW w:w="2250" w:type="dxa"/>
            <w:shd w:val="clear" w:color="auto" w:fill="D0E4F5"/>
          </w:tcPr>
          <w:p w14:paraId="162089D0" w14:textId="77777777" w:rsidR="00B64CAA" w:rsidRDefault="00000000">
            <w:r>
              <w:rPr>
                <w:b/>
                <w:sz w:val="20"/>
              </w:rPr>
              <w:t>Attack Vector</w:t>
            </w:r>
          </w:p>
        </w:tc>
        <w:tc>
          <w:tcPr>
            <w:tcW w:w="2250" w:type="dxa"/>
            <w:shd w:val="clear" w:color="auto" w:fill="D0E4F5"/>
          </w:tcPr>
          <w:p w14:paraId="7953B040" w14:textId="77777777" w:rsidR="00B64CAA" w:rsidRDefault="00000000">
            <w:r>
              <w:rPr>
                <w:b/>
                <w:sz w:val="20"/>
              </w:rPr>
              <w:t>Expected Outcome</w:t>
            </w:r>
          </w:p>
        </w:tc>
        <w:tc>
          <w:tcPr>
            <w:tcW w:w="2250" w:type="dxa"/>
            <w:shd w:val="clear" w:color="auto" w:fill="D0E4F5"/>
          </w:tcPr>
          <w:p w14:paraId="1A9D703A" w14:textId="77777777" w:rsidR="00B64CAA" w:rsidRDefault="00000000">
            <w:r>
              <w:rPr>
                <w:b/>
                <w:sz w:val="20"/>
              </w:rPr>
              <w:t>Result</w:t>
            </w:r>
          </w:p>
        </w:tc>
      </w:tr>
      <w:tr w:rsidR="00B64CAA" w14:paraId="4FD2D557" w14:textId="77777777">
        <w:tc>
          <w:tcPr>
            <w:tcW w:w="2250" w:type="dxa"/>
          </w:tcPr>
          <w:p w14:paraId="52CF30B7" w14:textId="77777777" w:rsidR="00B64CAA" w:rsidRDefault="00000000">
            <w:r>
              <w:rPr>
                <w:sz w:val="20"/>
              </w:rPr>
              <w:t>ST-01</w:t>
            </w:r>
          </w:p>
        </w:tc>
        <w:tc>
          <w:tcPr>
            <w:tcW w:w="2250" w:type="dxa"/>
          </w:tcPr>
          <w:p w14:paraId="718CCBE5" w14:textId="77777777" w:rsidR="00B64CAA" w:rsidRDefault="00000000">
            <w:r>
              <w:rPr>
                <w:sz w:val="20"/>
              </w:rPr>
              <w:t>SQL injection via candidate name field</w:t>
            </w:r>
          </w:p>
        </w:tc>
        <w:tc>
          <w:tcPr>
            <w:tcW w:w="2250" w:type="dxa"/>
          </w:tcPr>
          <w:p w14:paraId="41771437" w14:textId="77777777" w:rsidR="00B64CAA" w:rsidRDefault="00000000">
            <w:r>
              <w:rPr>
                <w:sz w:val="20"/>
              </w:rPr>
              <w:t xml:space="preserve">Input </w:t>
            </w:r>
            <w:proofErr w:type="spellStart"/>
            <w:r>
              <w:rPr>
                <w:sz w:val="20"/>
              </w:rPr>
              <w:t>sanitised</w:t>
            </w:r>
            <w:proofErr w:type="spellEnd"/>
            <w:r>
              <w:rPr>
                <w:sz w:val="20"/>
              </w:rPr>
              <w:t xml:space="preserve"> by </w:t>
            </w:r>
            <w:proofErr w:type="spellStart"/>
            <w:r>
              <w:rPr>
                <w:sz w:val="20"/>
              </w:rPr>
              <w:t>Pydantic</w:t>
            </w:r>
            <w:proofErr w:type="spellEnd"/>
            <w:r>
              <w:rPr>
                <w:sz w:val="20"/>
              </w:rPr>
              <w:t>; no DB error</w:t>
            </w:r>
          </w:p>
        </w:tc>
        <w:tc>
          <w:tcPr>
            <w:tcW w:w="2250" w:type="dxa"/>
          </w:tcPr>
          <w:p w14:paraId="104F5DEC" w14:textId="77777777" w:rsidR="00B64CAA" w:rsidRDefault="00000000">
            <w:r>
              <w:rPr>
                <w:sz w:val="20"/>
              </w:rPr>
              <w:t>PASS</w:t>
            </w:r>
          </w:p>
        </w:tc>
      </w:tr>
      <w:tr w:rsidR="00B64CAA" w14:paraId="408CA414" w14:textId="77777777">
        <w:tc>
          <w:tcPr>
            <w:tcW w:w="2250" w:type="dxa"/>
          </w:tcPr>
          <w:p w14:paraId="664F43B1" w14:textId="77777777" w:rsidR="00B64CAA" w:rsidRDefault="00000000">
            <w:r>
              <w:rPr>
                <w:sz w:val="20"/>
              </w:rPr>
              <w:t>ST-02</w:t>
            </w:r>
          </w:p>
        </w:tc>
        <w:tc>
          <w:tcPr>
            <w:tcW w:w="2250" w:type="dxa"/>
          </w:tcPr>
          <w:p w14:paraId="09E4DC62" w14:textId="77777777" w:rsidR="00B64CAA" w:rsidRDefault="00000000">
            <w:r>
              <w:rPr>
                <w:sz w:val="20"/>
              </w:rPr>
              <w:t>JWT forgery (unsigned token)</w:t>
            </w:r>
          </w:p>
        </w:tc>
        <w:tc>
          <w:tcPr>
            <w:tcW w:w="2250" w:type="dxa"/>
          </w:tcPr>
          <w:p w14:paraId="2BE7517A" w14:textId="77777777" w:rsidR="00B64CAA" w:rsidRDefault="00000000">
            <w:r>
              <w:rPr>
                <w:sz w:val="20"/>
              </w:rPr>
              <w:t>HTTP 401 returned</w:t>
            </w:r>
          </w:p>
        </w:tc>
        <w:tc>
          <w:tcPr>
            <w:tcW w:w="2250" w:type="dxa"/>
          </w:tcPr>
          <w:p w14:paraId="642D7FCC" w14:textId="77777777" w:rsidR="00B64CAA" w:rsidRDefault="00000000">
            <w:r>
              <w:rPr>
                <w:sz w:val="20"/>
              </w:rPr>
              <w:t>PASS</w:t>
            </w:r>
          </w:p>
        </w:tc>
      </w:tr>
      <w:tr w:rsidR="00B64CAA" w14:paraId="638CDD79" w14:textId="77777777">
        <w:tc>
          <w:tcPr>
            <w:tcW w:w="2250" w:type="dxa"/>
          </w:tcPr>
          <w:p w14:paraId="6E7F6D7A" w14:textId="77777777" w:rsidR="00B64CAA" w:rsidRDefault="00000000">
            <w:r>
              <w:rPr>
                <w:sz w:val="20"/>
              </w:rPr>
              <w:t>ST-03</w:t>
            </w:r>
          </w:p>
        </w:tc>
        <w:tc>
          <w:tcPr>
            <w:tcW w:w="2250" w:type="dxa"/>
          </w:tcPr>
          <w:p w14:paraId="2997D5D6" w14:textId="77777777" w:rsidR="00B64CAA" w:rsidRDefault="00000000">
            <w:r>
              <w:rPr>
                <w:sz w:val="20"/>
              </w:rPr>
              <w:t>Expired JWT reuse</w:t>
            </w:r>
          </w:p>
        </w:tc>
        <w:tc>
          <w:tcPr>
            <w:tcW w:w="2250" w:type="dxa"/>
          </w:tcPr>
          <w:p w14:paraId="40F3379A" w14:textId="77777777" w:rsidR="00B64CAA" w:rsidRDefault="00000000">
            <w:r>
              <w:rPr>
                <w:sz w:val="20"/>
              </w:rPr>
              <w:t>HTTP 401 returned</w:t>
            </w:r>
          </w:p>
        </w:tc>
        <w:tc>
          <w:tcPr>
            <w:tcW w:w="2250" w:type="dxa"/>
          </w:tcPr>
          <w:p w14:paraId="4DA8E603" w14:textId="77777777" w:rsidR="00B64CAA" w:rsidRDefault="00000000">
            <w:r>
              <w:rPr>
                <w:sz w:val="20"/>
              </w:rPr>
              <w:t>PASS</w:t>
            </w:r>
          </w:p>
        </w:tc>
      </w:tr>
      <w:tr w:rsidR="00B64CAA" w14:paraId="50E24E29" w14:textId="77777777">
        <w:tc>
          <w:tcPr>
            <w:tcW w:w="2250" w:type="dxa"/>
          </w:tcPr>
          <w:p w14:paraId="2E1969BD" w14:textId="77777777" w:rsidR="00B64CAA" w:rsidRDefault="00000000">
            <w:r>
              <w:rPr>
                <w:sz w:val="20"/>
              </w:rPr>
              <w:t>ST-04</w:t>
            </w:r>
          </w:p>
        </w:tc>
        <w:tc>
          <w:tcPr>
            <w:tcW w:w="2250" w:type="dxa"/>
          </w:tcPr>
          <w:p w14:paraId="1FFA3807" w14:textId="77777777" w:rsidR="00B64CAA" w:rsidRDefault="00000000">
            <w:r>
              <w:rPr>
                <w:sz w:val="20"/>
              </w:rPr>
              <w:t>Candidate accessing admin route</w:t>
            </w:r>
          </w:p>
        </w:tc>
        <w:tc>
          <w:tcPr>
            <w:tcW w:w="2250" w:type="dxa"/>
          </w:tcPr>
          <w:p w14:paraId="5D441924" w14:textId="77777777" w:rsidR="00B64CAA" w:rsidRDefault="00000000">
            <w:r>
              <w:rPr>
                <w:sz w:val="20"/>
              </w:rPr>
              <w:t>HTTP 403 returned</w:t>
            </w:r>
          </w:p>
        </w:tc>
        <w:tc>
          <w:tcPr>
            <w:tcW w:w="2250" w:type="dxa"/>
          </w:tcPr>
          <w:p w14:paraId="1885678D" w14:textId="77777777" w:rsidR="00B64CAA" w:rsidRDefault="00000000">
            <w:r>
              <w:rPr>
                <w:sz w:val="20"/>
              </w:rPr>
              <w:t>PASS</w:t>
            </w:r>
          </w:p>
        </w:tc>
      </w:tr>
      <w:tr w:rsidR="00B64CAA" w14:paraId="395AD2AA" w14:textId="77777777">
        <w:tc>
          <w:tcPr>
            <w:tcW w:w="2250" w:type="dxa"/>
          </w:tcPr>
          <w:p w14:paraId="14DD4EBE" w14:textId="77777777" w:rsidR="00B64CAA" w:rsidRDefault="00000000">
            <w:r>
              <w:rPr>
                <w:sz w:val="20"/>
              </w:rPr>
              <w:t>ST-05</w:t>
            </w:r>
          </w:p>
        </w:tc>
        <w:tc>
          <w:tcPr>
            <w:tcW w:w="2250" w:type="dxa"/>
          </w:tcPr>
          <w:p w14:paraId="09228C52" w14:textId="77777777" w:rsidR="00B64CAA" w:rsidRDefault="00000000">
            <w:r>
              <w:rPr>
                <w:sz w:val="20"/>
              </w:rPr>
              <w:t>Oversized WebSocket frame (20MB)</w:t>
            </w:r>
          </w:p>
        </w:tc>
        <w:tc>
          <w:tcPr>
            <w:tcW w:w="2250" w:type="dxa"/>
          </w:tcPr>
          <w:p w14:paraId="0D6DC93C" w14:textId="77777777" w:rsidR="00B64CAA" w:rsidRDefault="00000000">
            <w:r>
              <w:rPr>
                <w:sz w:val="20"/>
              </w:rPr>
              <w:t>Connection closed, code 1009</w:t>
            </w:r>
          </w:p>
        </w:tc>
        <w:tc>
          <w:tcPr>
            <w:tcW w:w="2250" w:type="dxa"/>
          </w:tcPr>
          <w:p w14:paraId="47CDB30D" w14:textId="77777777" w:rsidR="00B64CAA" w:rsidRDefault="00000000">
            <w:r>
              <w:rPr>
                <w:sz w:val="20"/>
              </w:rPr>
              <w:t>PASS</w:t>
            </w:r>
          </w:p>
        </w:tc>
      </w:tr>
      <w:tr w:rsidR="00B64CAA" w14:paraId="0F2AD855" w14:textId="77777777">
        <w:tc>
          <w:tcPr>
            <w:tcW w:w="2250" w:type="dxa"/>
          </w:tcPr>
          <w:p w14:paraId="6C508E89" w14:textId="77777777" w:rsidR="00B64CAA" w:rsidRDefault="00000000">
            <w:r>
              <w:rPr>
                <w:sz w:val="20"/>
              </w:rPr>
              <w:t>ST-06</w:t>
            </w:r>
          </w:p>
        </w:tc>
        <w:tc>
          <w:tcPr>
            <w:tcW w:w="2250" w:type="dxa"/>
          </w:tcPr>
          <w:p w14:paraId="6979023F" w14:textId="77777777" w:rsidR="00B64CAA" w:rsidRDefault="00000000">
            <w:r>
              <w:rPr>
                <w:sz w:val="20"/>
              </w:rPr>
              <w:t xml:space="preserve">CORS violation from </w:t>
            </w:r>
            <w:proofErr w:type="spellStart"/>
            <w:r>
              <w:rPr>
                <w:sz w:val="20"/>
              </w:rPr>
              <w:t>unauthorised</w:t>
            </w:r>
            <w:proofErr w:type="spellEnd"/>
            <w:r>
              <w:rPr>
                <w:sz w:val="20"/>
              </w:rPr>
              <w:t xml:space="preserve"> origin</w:t>
            </w:r>
          </w:p>
        </w:tc>
        <w:tc>
          <w:tcPr>
            <w:tcW w:w="2250" w:type="dxa"/>
          </w:tcPr>
          <w:p w14:paraId="62581B0D" w14:textId="77777777" w:rsidR="00B64CAA" w:rsidRDefault="00000000">
            <w:r>
              <w:rPr>
                <w:sz w:val="20"/>
              </w:rPr>
              <w:t>Request blocked by CORS middleware</w:t>
            </w:r>
          </w:p>
        </w:tc>
        <w:tc>
          <w:tcPr>
            <w:tcW w:w="2250" w:type="dxa"/>
          </w:tcPr>
          <w:p w14:paraId="6912BEB3" w14:textId="77777777" w:rsidR="00B64CAA" w:rsidRDefault="00000000">
            <w:r>
              <w:rPr>
                <w:sz w:val="20"/>
              </w:rPr>
              <w:t>PASS</w:t>
            </w:r>
          </w:p>
        </w:tc>
      </w:tr>
      <w:tr w:rsidR="00B64CAA" w14:paraId="0A268B83" w14:textId="77777777">
        <w:tc>
          <w:tcPr>
            <w:tcW w:w="2250" w:type="dxa"/>
          </w:tcPr>
          <w:p w14:paraId="79B9FFA7" w14:textId="77777777" w:rsidR="00B64CAA" w:rsidRDefault="00000000">
            <w:r>
              <w:rPr>
                <w:sz w:val="20"/>
              </w:rPr>
              <w:t>ST-07</w:t>
            </w:r>
          </w:p>
        </w:tc>
        <w:tc>
          <w:tcPr>
            <w:tcW w:w="2250" w:type="dxa"/>
          </w:tcPr>
          <w:p w14:paraId="6F91B482" w14:textId="77777777" w:rsidR="00B64CAA" w:rsidRDefault="00000000">
            <w:r>
              <w:rPr>
                <w:sz w:val="20"/>
              </w:rPr>
              <w:t>Brute force password (100 attempts)</w:t>
            </w:r>
          </w:p>
        </w:tc>
        <w:tc>
          <w:tcPr>
            <w:tcW w:w="2250" w:type="dxa"/>
          </w:tcPr>
          <w:p w14:paraId="43C6CF65" w14:textId="77777777" w:rsidR="00B64CAA" w:rsidRDefault="00000000">
            <w:r>
              <w:rPr>
                <w:sz w:val="20"/>
              </w:rPr>
              <w:t>Rate limiting returns HTTP 429 after threshold</w:t>
            </w:r>
          </w:p>
        </w:tc>
        <w:tc>
          <w:tcPr>
            <w:tcW w:w="2250" w:type="dxa"/>
          </w:tcPr>
          <w:p w14:paraId="3D0F2C62" w14:textId="77777777" w:rsidR="00B64CAA" w:rsidRDefault="00000000">
            <w:r>
              <w:rPr>
                <w:sz w:val="20"/>
              </w:rPr>
              <w:t>PASS</w:t>
            </w:r>
          </w:p>
        </w:tc>
      </w:tr>
      <w:tr w:rsidR="00B64CAA" w14:paraId="592DA60A" w14:textId="77777777">
        <w:tc>
          <w:tcPr>
            <w:tcW w:w="2250" w:type="dxa"/>
          </w:tcPr>
          <w:p w14:paraId="03C2E740" w14:textId="77777777" w:rsidR="00B64CAA" w:rsidRDefault="00000000">
            <w:r>
              <w:rPr>
                <w:sz w:val="20"/>
              </w:rPr>
              <w:t>ST-08</w:t>
            </w:r>
          </w:p>
        </w:tc>
        <w:tc>
          <w:tcPr>
            <w:tcW w:w="2250" w:type="dxa"/>
          </w:tcPr>
          <w:p w14:paraId="672E40BD" w14:textId="77777777" w:rsidR="00B64CAA" w:rsidRDefault="00000000">
            <w:r>
              <w:rPr>
                <w:sz w:val="20"/>
              </w:rPr>
              <w:t>Path traversal in resume filename</w:t>
            </w:r>
          </w:p>
        </w:tc>
        <w:tc>
          <w:tcPr>
            <w:tcW w:w="2250" w:type="dxa"/>
          </w:tcPr>
          <w:p w14:paraId="74767F3A" w14:textId="77777777" w:rsidR="00B64CAA" w:rsidRDefault="00000000">
            <w:r>
              <w:rPr>
                <w:sz w:val="20"/>
              </w:rPr>
              <w:t xml:space="preserve">Filename </w:t>
            </w:r>
            <w:proofErr w:type="spellStart"/>
            <w:r>
              <w:rPr>
                <w:sz w:val="20"/>
              </w:rPr>
              <w:t>sanitised</w:t>
            </w:r>
            <w:proofErr w:type="spellEnd"/>
            <w:r>
              <w:rPr>
                <w:sz w:val="20"/>
              </w:rPr>
              <w:t>; stored to safe path only</w:t>
            </w:r>
          </w:p>
        </w:tc>
        <w:tc>
          <w:tcPr>
            <w:tcW w:w="2250" w:type="dxa"/>
          </w:tcPr>
          <w:p w14:paraId="00FBDBD8" w14:textId="77777777" w:rsidR="00B64CAA" w:rsidRDefault="00000000">
            <w:r>
              <w:rPr>
                <w:sz w:val="20"/>
              </w:rPr>
              <w:t>PASS</w:t>
            </w:r>
          </w:p>
        </w:tc>
      </w:tr>
    </w:tbl>
    <w:p w14:paraId="4747ACCB" w14:textId="77777777" w:rsidR="00B64CAA" w:rsidRDefault="00B64CAA"/>
    <w:p w14:paraId="23BCC0EA" w14:textId="77777777" w:rsidR="00B64CAA" w:rsidRDefault="00000000">
      <w:pPr>
        <w:spacing w:before="240" w:after="120"/>
      </w:pPr>
      <w:r>
        <w:rPr>
          <w:b/>
          <w:color w:val="00467F"/>
          <w:sz w:val="26"/>
        </w:rPr>
        <w:t>11.8 User Interface Testing</w:t>
      </w:r>
    </w:p>
    <w:p w14:paraId="1B418A55" w14:textId="77777777" w:rsidR="00B64CAA" w:rsidRDefault="00000000">
      <w:pPr>
        <w:spacing w:before="60" w:after="120" w:line="360" w:lineRule="exact"/>
        <w:jc w:val="both"/>
      </w:pPr>
      <w:r>
        <w:t>UI testing was conducted through structured user acceptance testing (UAT) sessions with 5 internal testers representing the candidate persona and 2 testers representing the HR administrator persona.</w:t>
      </w:r>
    </w:p>
    <w:p w14:paraId="3C6490A2" w14:textId="77777777" w:rsidR="00B64CAA" w:rsidRDefault="00000000">
      <w:pPr>
        <w:spacing w:before="60" w:after="120" w:line="360" w:lineRule="exact"/>
        <w:jc w:val="both"/>
      </w:pPr>
      <w:r>
        <w:t>Candidate UAT Findings:</w:t>
      </w:r>
    </w:p>
    <w:p w14:paraId="790D61B4" w14:textId="77777777" w:rsidR="00B64CAA" w:rsidRDefault="00000000">
      <w:pPr>
        <w:pStyle w:val="ListBullet"/>
        <w:spacing w:before="40" w:after="40"/>
      </w:pPr>
      <w:r>
        <w:rPr>
          <w:sz w:val="22"/>
        </w:rPr>
        <w:t>Registration and login flow: All testers completed without assistance.</w:t>
      </w:r>
    </w:p>
    <w:p w14:paraId="116A21D7" w14:textId="77777777" w:rsidR="00B64CAA" w:rsidRDefault="00000000">
      <w:pPr>
        <w:pStyle w:val="ListBullet"/>
        <w:spacing w:before="40" w:after="40"/>
      </w:pPr>
      <w:r>
        <w:rPr>
          <w:sz w:val="22"/>
        </w:rPr>
        <w:t>Resume upload: Initial confusion on file size limit; resolved by adding explicit error messaging.</w:t>
      </w:r>
    </w:p>
    <w:p w14:paraId="2FA0FADD" w14:textId="77777777" w:rsidR="00B64CAA" w:rsidRDefault="00000000">
      <w:pPr>
        <w:pStyle w:val="ListBullet"/>
        <w:spacing w:before="40" w:after="40"/>
      </w:pPr>
      <w:r>
        <w:rPr>
          <w:sz w:val="22"/>
        </w:rPr>
        <w:t>Interview environment: 4/5 testers rated the avatar experience as "impressive" or "very impressive".</w:t>
      </w:r>
    </w:p>
    <w:p w14:paraId="4DC4CE3F" w14:textId="77777777" w:rsidR="00B64CAA" w:rsidRDefault="00000000">
      <w:pPr>
        <w:pStyle w:val="ListBullet"/>
        <w:spacing w:before="40" w:after="40"/>
      </w:pPr>
      <w:r>
        <w:rPr>
          <w:sz w:val="22"/>
        </w:rPr>
        <w:t>Monaco Editor: Testers with programming background found the editor intuitive; non-programmers found it unfamiliar (acceptable given target audience).</w:t>
      </w:r>
    </w:p>
    <w:p w14:paraId="12291830" w14:textId="77777777" w:rsidR="00B64CAA" w:rsidRDefault="00000000">
      <w:pPr>
        <w:spacing w:before="60" w:after="120" w:line="360" w:lineRule="exact"/>
        <w:jc w:val="both"/>
      </w:pPr>
      <w:r>
        <w:t>HR Admin UAT Findings:</w:t>
      </w:r>
    </w:p>
    <w:p w14:paraId="4D919FFC" w14:textId="77777777" w:rsidR="00B64CAA" w:rsidRDefault="00000000">
      <w:pPr>
        <w:pStyle w:val="ListBullet"/>
        <w:spacing w:before="40" w:after="40"/>
      </w:pPr>
      <w:r>
        <w:rPr>
          <w:sz w:val="22"/>
        </w:rPr>
        <w:t>Dashboard analytics: Both testers could interpret score charts without training.</w:t>
      </w:r>
    </w:p>
    <w:p w14:paraId="66B36960" w14:textId="77777777" w:rsidR="00B64CAA" w:rsidRDefault="00000000">
      <w:pPr>
        <w:pStyle w:val="ListBullet"/>
        <w:spacing w:before="40" w:after="40"/>
      </w:pPr>
      <w:r>
        <w:rPr>
          <w:sz w:val="22"/>
        </w:rPr>
        <w:t>Question import (CSV): One tester needed guidance on CSV format; documentation added.</w:t>
      </w:r>
    </w:p>
    <w:p w14:paraId="0BDE781F" w14:textId="77777777" w:rsidR="00B64CAA" w:rsidRDefault="00000000">
      <w:pPr>
        <w:pStyle w:val="ListBullet"/>
        <w:spacing w:before="40" w:after="40"/>
      </w:pPr>
      <w:r>
        <w:rPr>
          <w:sz w:val="22"/>
        </w:rPr>
        <w:t>Manual override: Straightforward for both testers.</w:t>
      </w:r>
    </w:p>
    <w:p w14:paraId="70B2F47B" w14:textId="77777777" w:rsidR="00B64CAA" w:rsidRDefault="00000000">
      <w:pPr>
        <w:spacing w:before="240" w:after="120"/>
      </w:pPr>
      <w:r>
        <w:rPr>
          <w:b/>
          <w:color w:val="00467F"/>
          <w:sz w:val="26"/>
        </w:rPr>
        <w:t>11.9 Test Summary</w:t>
      </w:r>
    </w:p>
    <w:p w14:paraId="1C5A0DDE" w14:textId="77777777" w:rsidR="00B64CAA" w:rsidRDefault="00000000">
      <w:pPr>
        <w:jc w:val="center"/>
      </w:pPr>
      <w:r>
        <w:rPr>
          <w:i/>
          <w:sz w:val="22"/>
        </w:rPr>
        <w:t>Table 11.1 — Test Cases Summary</w:t>
      </w:r>
    </w:p>
    <w:tbl>
      <w:tblPr>
        <w:tblStyle w:val="TableGrid"/>
        <w:tblW w:w="0" w:type="auto"/>
        <w:tblLook w:val="04A0" w:firstRow="1" w:lastRow="0" w:firstColumn="1" w:lastColumn="0" w:noHBand="0" w:noVBand="1"/>
      </w:tblPr>
      <w:tblGrid>
        <w:gridCol w:w="1800"/>
        <w:gridCol w:w="1800"/>
        <w:gridCol w:w="1800"/>
        <w:gridCol w:w="1800"/>
        <w:gridCol w:w="1800"/>
      </w:tblGrid>
      <w:tr w:rsidR="00B64CAA" w14:paraId="1D780611" w14:textId="77777777">
        <w:tc>
          <w:tcPr>
            <w:tcW w:w="1800" w:type="dxa"/>
            <w:shd w:val="clear" w:color="auto" w:fill="D0E4F5"/>
          </w:tcPr>
          <w:p w14:paraId="45D2C8CD" w14:textId="77777777" w:rsidR="00B64CAA" w:rsidRDefault="00000000">
            <w:r>
              <w:rPr>
                <w:b/>
                <w:sz w:val="20"/>
              </w:rPr>
              <w:t>Test Category</w:t>
            </w:r>
          </w:p>
        </w:tc>
        <w:tc>
          <w:tcPr>
            <w:tcW w:w="1800" w:type="dxa"/>
            <w:shd w:val="clear" w:color="auto" w:fill="D0E4F5"/>
          </w:tcPr>
          <w:p w14:paraId="426E416E" w14:textId="77777777" w:rsidR="00B64CAA" w:rsidRDefault="00000000">
            <w:r>
              <w:rPr>
                <w:b/>
                <w:sz w:val="20"/>
              </w:rPr>
              <w:t>Total Cases</w:t>
            </w:r>
          </w:p>
        </w:tc>
        <w:tc>
          <w:tcPr>
            <w:tcW w:w="1800" w:type="dxa"/>
            <w:shd w:val="clear" w:color="auto" w:fill="D0E4F5"/>
          </w:tcPr>
          <w:p w14:paraId="1AD0F473" w14:textId="77777777" w:rsidR="00B64CAA" w:rsidRDefault="00000000">
            <w:r>
              <w:rPr>
                <w:b/>
                <w:sz w:val="20"/>
              </w:rPr>
              <w:t>Passed</w:t>
            </w:r>
          </w:p>
        </w:tc>
        <w:tc>
          <w:tcPr>
            <w:tcW w:w="1800" w:type="dxa"/>
            <w:shd w:val="clear" w:color="auto" w:fill="D0E4F5"/>
          </w:tcPr>
          <w:p w14:paraId="5D3EB14C" w14:textId="77777777" w:rsidR="00B64CAA" w:rsidRDefault="00000000">
            <w:r>
              <w:rPr>
                <w:b/>
                <w:sz w:val="20"/>
              </w:rPr>
              <w:t>Failed</w:t>
            </w:r>
          </w:p>
        </w:tc>
        <w:tc>
          <w:tcPr>
            <w:tcW w:w="1800" w:type="dxa"/>
            <w:shd w:val="clear" w:color="auto" w:fill="D0E4F5"/>
          </w:tcPr>
          <w:p w14:paraId="4924A26D" w14:textId="77777777" w:rsidR="00B64CAA" w:rsidRDefault="00000000">
            <w:r>
              <w:rPr>
                <w:b/>
                <w:sz w:val="20"/>
              </w:rPr>
              <w:t>Pass Rate</w:t>
            </w:r>
          </w:p>
        </w:tc>
      </w:tr>
      <w:tr w:rsidR="00B64CAA" w14:paraId="07079721" w14:textId="77777777">
        <w:tc>
          <w:tcPr>
            <w:tcW w:w="1800" w:type="dxa"/>
          </w:tcPr>
          <w:p w14:paraId="208D852E" w14:textId="77777777" w:rsidR="00B64CAA" w:rsidRDefault="00000000">
            <w:r>
              <w:rPr>
                <w:sz w:val="20"/>
              </w:rPr>
              <w:t>Unit Tests (Backend)</w:t>
            </w:r>
          </w:p>
        </w:tc>
        <w:tc>
          <w:tcPr>
            <w:tcW w:w="1800" w:type="dxa"/>
          </w:tcPr>
          <w:p w14:paraId="703B08BB" w14:textId="77777777" w:rsidR="00B64CAA" w:rsidRDefault="00000000">
            <w:r>
              <w:rPr>
                <w:sz w:val="20"/>
              </w:rPr>
              <w:t>32</w:t>
            </w:r>
          </w:p>
        </w:tc>
        <w:tc>
          <w:tcPr>
            <w:tcW w:w="1800" w:type="dxa"/>
          </w:tcPr>
          <w:p w14:paraId="23CAD1AA" w14:textId="77777777" w:rsidR="00B64CAA" w:rsidRDefault="00000000">
            <w:r>
              <w:rPr>
                <w:sz w:val="20"/>
              </w:rPr>
              <w:t>32</w:t>
            </w:r>
          </w:p>
        </w:tc>
        <w:tc>
          <w:tcPr>
            <w:tcW w:w="1800" w:type="dxa"/>
          </w:tcPr>
          <w:p w14:paraId="36DA379B" w14:textId="77777777" w:rsidR="00B64CAA" w:rsidRDefault="00000000">
            <w:r>
              <w:rPr>
                <w:sz w:val="20"/>
              </w:rPr>
              <w:t>0</w:t>
            </w:r>
          </w:p>
        </w:tc>
        <w:tc>
          <w:tcPr>
            <w:tcW w:w="1800" w:type="dxa"/>
          </w:tcPr>
          <w:p w14:paraId="6C940EC5" w14:textId="77777777" w:rsidR="00B64CAA" w:rsidRDefault="00000000">
            <w:r>
              <w:rPr>
                <w:sz w:val="20"/>
              </w:rPr>
              <w:t>100%</w:t>
            </w:r>
          </w:p>
        </w:tc>
      </w:tr>
      <w:tr w:rsidR="00B64CAA" w14:paraId="6CDA07D0" w14:textId="77777777">
        <w:tc>
          <w:tcPr>
            <w:tcW w:w="1800" w:type="dxa"/>
          </w:tcPr>
          <w:p w14:paraId="493D6E55" w14:textId="77777777" w:rsidR="00B64CAA" w:rsidRDefault="00000000">
            <w:r>
              <w:rPr>
                <w:sz w:val="20"/>
              </w:rPr>
              <w:t>Integration Tests (WebSocket + Pipeline)</w:t>
            </w:r>
          </w:p>
        </w:tc>
        <w:tc>
          <w:tcPr>
            <w:tcW w:w="1800" w:type="dxa"/>
          </w:tcPr>
          <w:p w14:paraId="54BE8633" w14:textId="77777777" w:rsidR="00B64CAA" w:rsidRDefault="00000000">
            <w:r>
              <w:rPr>
                <w:sz w:val="20"/>
              </w:rPr>
              <w:t>10</w:t>
            </w:r>
          </w:p>
        </w:tc>
        <w:tc>
          <w:tcPr>
            <w:tcW w:w="1800" w:type="dxa"/>
          </w:tcPr>
          <w:p w14:paraId="2C2F2BC5" w14:textId="77777777" w:rsidR="00B64CAA" w:rsidRDefault="00000000">
            <w:r>
              <w:rPr>
                <w:sz w:val="20"/>
              </w:rPr>
              <w:t>10</w:t>
            </w:r>
          </w:p>
        </w:tc>
        <w:tc>
          <w:tcPr>
            <w:tcW w:w="1800" w:type="dxa"/>
          </w:tcPr>
          <w:p w14:paraId="28AEE4DB" w14:textId="77777777" w:rsidR="00B64CAA" w:rsidRDefault="00000000">
            <w:r>
              <w:rPr>
                <w:sz w:val="20"/>
              </w:rPr>
              <w:t>0</w:t>
            </w:r>
          </w:p>
        </w:tc>
        <w:tc>
          <w:tcPr>
            <w:tcW w:w="1800" w:type="dxa"/>
          </w:tcPr>
          <w:p w14:paraId="588E798D" w14:textId="77777777" w:rsidR="00B64CAA" w:rsidRDefault="00000000">
            <w:r>
              <w:rPr>
                <w:sz w:val="20"/>
              </w:rPr>
              <w:t>100%</w:t>
            </w:r>
          </w:p>
        </w:tc>
      </w:tr>
      <w:tr w:rsidR="00B64CAA" w14:paraId="47CE2203" w14:textId="77777777">
        <w:tc>
          <w:tcPr>
            <w:tcW w:w="1800" w:type="dxa"/>
          </w:tcPr>
          <w:p w14:paraId="036A9E7E" w14:textId="77777777" w:rsidR="00B64CAA" w:rsidRDefault="00000000">
            <w:r>
              <w:rPr>
                <w:sz w:val="20"/>
              </w:rPr>
              <w:t>Database Tests</w:t>
            </w:r>
          </w:p>
        </w:tc>
        <w:tc>
          <w:tcPr>
            <w:tcW w:w="1800" w:type="dxa"/>
          </w:tcPr>
          <w:p w14:paraId="2C4EF8DA" w14:textId="77777777" w:rsidR="00B64CAA" w:rsidRDefault="00000000">
            <w:r>
              <w:rPr>
                <w:sz w:val="20"/>
              </w:rPr>
              <w:t>8</w:t>
            </w:r>
          </w:p>
        </w:tc>
        <w:tc>
          <w:tcPr>
            <w:tcW w:w="1800" w:type="dxa"/>
          </w:tcPr>
          <w:p w14:paraId="6CAD9C0F" w14:textId="77777777" w:rsidR="00B64CAA" w:rsidRDefault="00000000">
            <w:r>
              <w:rPr>
                <w:sz w:val="20"/>
              </w:rPr>
              <w:t>8</w:t>
            </w:r>
          </w:p>
        </w:tc>
        <w:tc>
          <w:tcPr>
            <w:tcW w:w="1800" w:type="dxa"/>
          </w:tcPr>
          <w:p w14:paraId="5B48D59F" w14:textId="77777777" w:rsidR="00B64CAA" w:rsidRDefault="00000000">
            <w:r>
              <w:rPr>
                <w:sz w:val="20"/>
              </w:rPr>
              <w:t>0</w:t>
            </w:r>
          </w:p>
        </w:tc>
        <w:tc>
          <w:tcPr>
            <w:tcW w:w="1800" w:type="dxa"/>
          </w:tcPr>
          <w:p w14:paraId="14381D71" w14:textId="77777777" w:rsidR="00B64CAA" w:rsidRDefault="00000000">
            <w:r>
              <w:rPr>
                <w:sz w:val="20"/>
              </w:rPr>
              <w:t>100%</w:t>
            </w:r>
          </w:p>
        </w:tc>
      </w:tr>
      <w:tr w:rsidR="00B64CAA" w14:paraId="542AA4D0" w14:textId="77777777">
        <w:tc>
          <w:tcPr>
            <w:tcW w:w="1800" w:type="dxa"/>
          </w:tcPr>
          <w:p w14:paraId="49FB9C24" w14:textId="77777777" w:rsidR="00B64CAA" w:rsidRDefault="00000000">
            <w:r>
              <w:rPr>
                <w:sz w:val="20"/>
              </w:rPr>
              <w:t>Performance Tests</w:t>
            </w:r>
          </w:p>
        </w:tc>
        <w:tc>
          <w:tcPr>
            <w:tcW w:w="1800" w:type="dxa"/>
          </w:tcPr>
          <w:p w14:paraId="54A1DCC1" w14:textId="77777777" w:rsidR="00B64CAA" w:rsidRDefault="00000000">
            <w:r>
              <w:rPr>
                <w:sz w:val="20"/>
              </w:rPr>
              <w:t>6</w:t>
            </w:r>
          </w:p>
        </w:tc>
        <w:tc>
          <w:tcPr>
            <w:tcW w:w="1800" w:type="dxa"/>
          </w:tcPr>
          <w:p w14:paraId="609EC37C" w14:textId="77777777" w:rsidR="00B64CAA" w:rsidRDefault="00000000">
            <w:r>
              <w:rPr>
                <w:sz w:val="20"/>
              </w:rPr>
              <w:t>5</w:t>
            </w:r>
          </w:p>
        </w:tc>
        <w:tc>
          <w:tcPr>
            <w:tcW w:w="1800" w:type="dxa"/>
          </w:tcPr>
          <w:p w14:paraId="45BE510D" w14:textId="77777777" w:rsidR="00B64CAA" w:rsidRDefault="00000000">
            <w:r>
              <w:rPr>
                <w:sz w:val="20"/>
              </w:rPr>
              <w:t>1*</w:t>
            </w:r>
          </w:p>
        </w:tc>
        <w:tc>
          <w:tcPr>
            <w:tcW w:w="1800" w:type="dxa"/>
          </w:tcPr>
          <w:p w14:paraId="313833DE" w14:textId="77777777" w:rsidR="00B64CAA" w:rsidRDefault="00000000">
            <w:r>
              <w:rPr>
                <w:sz w:val="20"/>
              </w:rPr>
              <w:t>83%</w:t>
            </w:r>
          </w:p>
        </w:tc>
      </w:tr>
      <w:tr w:rsidR="00B64CAA" w14:paraId="0B1CDC5F" w14:textId="77777777">
        <w:tc>
          <w:tcPr>
            <w:tcW w:w="1800" w:type="dxa"/>
          </w:tcPr>
          <w:p w14:paraId="03019F40" w14:textId="77777777" w:rsidR="00B64CAA" w:rsidRDefault="00000000">
            <w:r>
              <w:rPr>
                <w:sz w:val="20"/>
              </w:rPr>
              <w:t>Security Tests</w:t>
            </w:r>
          </w:p>
        </w:tc>
        <w:tc>
          <w:tcPr>
            <w:tcW w:w="1800" w:type="dxa"/>
          </w:tcPr>
          <w:p w14:paraId="70470C00" w14:textId="77777777" w:rsidR="00B64CAA" w:rsidRDefault="00000000">
            <w:r>
              <w:rPr>
                <w:sz w:val="20"/>
              </w:rPr>
              <w:t>8</w:t>
            </w:r>
          </w:p>
        </w:tc>
        <w:tc>
          <w:tcPr>
            <w:tcW w:w="1800" w:type="dxa"/>
          </w:tcPr>
          <w:p w14:paraId="70A44D37" w14:textId="77777777" w:rsidR="00B64CAA" w:rsidRDefault="00000000">
            <w:r>
              <w:rPr>
                <w:sz w:val="20"/>
              </w:rPr>
              <w:t>8</w:t>
            </w:r>
          </w:p>
        </w:tc>
        <w:tc>
          <w:tcPr>
            <w:tcW w:w="1800" w:type="dxa"/>
          </w:tcPr>
          <w:p w14:paraId="6A33396E" w14:textId="77777777" w:rsidR="00B64CAA" w:rsidRDefault="00000000">
            <w:r>
              <w:rPr>
                <w:sz w:val="20"/>
              </w:rPr>
              <w:t>0</w:t>
            </w:r>
          </w:p>
        </w:tc>
        <w:tc>
          <w:tcPr>
            <w:tcW w:w="1800" w:type="dxa"/>
          </w:tcPr>
          <w:p w14:paraId="4A2F13F1" w14:textId="77777777" w:rsidR="00B64CAA" w:rsidRDefault="00000000">
            <w:r>
              <w:rPr>
                <w:sz w:val="20"/>
              </w:rPr>
              <w:t>100%</w:t>
            </w:r>
          </w:p>
        </w:tc>
      </w:tr>
      <w:tr w:rsidR="00B64CAA" w14:paraId="7BB25C51" w14:textId="77777777">
        <w:tc>
          <w:tcPr>
            <w:tcW w:w="1800" w:type="dxa"/>
          </w:tcPr>
          <w:p w14:paraId="6D3ED77D" w14:textId="77777777" w:rsidR="00B64CAA" w:rsidRDefault="00000000">
            <w:r>
              <w:rPr>
                <w:sz w:val="20"/>
              </w:rPr>
              <w:t>AI Resilience Tests</w:t>
            </w:r>
          </w:p>
        </w:tc>
        <w:tc>
          <w:tcPr>
            <w:tcW w:w="1800" w:type="dxa"/>
          </w:tcPr>
          <w:p w14:paraId="1EDDD258" w14:textId="77777777" w:rsidR="00B64CAA" w:rsidRDefault="00000000">
            <w:r>
              <w:rPr>
                <w:sz w:val="20"/>
              </w:rPr>
              <w:t>4</w:t>
            </w:r>
          </w:p>
        </w:tc>
        <w:tc>
          <w:tcPr>
            <w:tcW w:w="1800" w:type="dxa"/>
          </w:tcPr>
          <w:p w14:paraId="3EDB3E3B" w14:textId="77777777" w:rsidR="00B64CAA" w:rsidRDefault="00000000">
            <w:r>
              <w:rPr>
                <w:sz w:val="20"/>
              </w:rPr>
              <w:t>4</w:t>
            </w:r>
          </w:p>
        </w:tc>
        <w:tc>
          <w:tcPr>
            <w:tcW w:w="1800" w:type="dxa"/>
          </w:tcPr>
          <w:p w14:paraId="7BEF231D" w14:textId="77777777" w:rsidR="00B64CAA" w:rsidRDefault="00000000">
            <w:r>
              <w:rPr>
                <w:sz w:val="20"/>
              </w:rPr>
              <w:t>0</w:t>
            </w:r>
          </w:p>
        </w:tc>
        <w:tc>
          <w:tcPr>
            <w:tcW w:w="1800" w:type="dxa"/>
          </w:tcPr>
          <w:p w14:paraId="20230CE4" w14:textId="77777777" w:rsidR="00B64CAA" w:rsidRDefault="00000000">
            <w:r>
              <w:rPr>
                <w:sz w:val="20"/>
              </w:rPr>
              <w:t>100%</w:t>
            </w:r>
          </w:p>
        </w:tc>
      </w:tr>
      <w:tr w:rsidR="00B64CAA" w14:paraId="48ECDFFC" w14:textId="77777777">
        <w:tc>
          <w:tcPr>
            <w:tcW w:w="1800" w:type="dxa"/>
          </w:tcPr>
          <w:p w14:paraId="048C994C" w14:textId="77777777" w:rsidR="00B64CAA" w:rsidRDefault="00000000">
            <w:r>
              <w:rPr>
                <w:sz w:val="20"/>
              </w:rPr>
              <w:t>UAT</w:t>
            </w:r>
          </w:p>
        </w:tc>
        <w:tc>
          <w:tcPr>
            <w:tcW w:w="1800" w:type="dxa"/>
          </w:tcPr>
          <w:p w14:paraId="20E1B47B" w14:textId="77777777" w:rsidR="00B64CAA" w:rsidRDefault="00000000">
            <w:r>
              <w:rPr>
                <w:sz w:val="20"/>
              </w:rPr>
              <w:t>7</w:t>
            </w:r>
          </w:p>
        </w:tc>
        <w:tc>
          <w:tcPr>
            <w:tcW w:w="1800" w:type="dxa"/>
          </w:tcPr>
          <w:p w14:paraId="0DD58B2F" w14:textId="77777777" w:rsidR="00B64CAA" w:rsidRDefault="00000000">
            <w:r>
              <w:rPr>
                <w:sz w:val="20"/>
              </w:rPr>
              <w:t>6</w:t>
            </w:r>
          </w:p>
        </w:tc>
        <w:tc>
          <w:tcPr>
            <w:tcW w:w="1800" w:type="dxa"/>
          </w:tcPr>
          <w:p w14:paraId="54493BE7" w14:textId="77777777" w:rsidR="00B64CAA" w:rsidRDefault="00000000">
            <w:r>
              <w:rPr>
                <w:sz w:val="20"/>
              </w:rPr>
              <w:t>1**</w:t>
            </w:r>
          </w:p>
        </w:tc>
        <w:tc>
          <w:tcPr>
            <w:tcW w:w="1800" w:type="dxa"/>
          </w:tcPr>
          <w:p w14:paraId="188BDEBE" w14:textId="77777777" w:rsidR="00B64CAA" w:rsidRDefault="00000000">
            <w:r>
              <w:rPr>
                <w:sz w:val="20"/>
              </w:rPr>
              <w:t>86%</w:t>
            </w:r>
          </w:p>
        </w:tc>
      </w:tr>
      <w:tr w:rsidR="00B64CAA" w14:paraId="1D12B28D" w14:textId="77777777">
        <w:tc>
          <w:tcPr>
            <w:tcW w:w="1800" w:type="dxa"/>
          </w:tcPr>
          <w:p w14:paraId="4259B2E5" w14:textId="77777777" w:rsidR="00B64CAA" w:rsidRDefault="00000000">
            <w:r>
              <w:rPr>
                <w:sz w:val="20"/>
              </w:rPr>
              <w:t>**TOTAL**</w:t>
            </w:r>
          </w:p>
        </w:tc>
        <w:tc>
          <w:tcPr>
            <w:tcW w:w="1800" w:type="dxa"/>
          </w:tcPr>
          <w:p w14:paraId="0630C7B2" w14:textId="77777777" w:rsidR="00B64CAA" w:rsidRDefault="00000000">
            <w:r>
              <w:rPr>
                <w:sz w:val="20"/>
              </w:rPr>
              <w:t>**75**</w:t>
            </w:r>
          </w:p>
        </w:tc>
        <w:tc>
          <w:tcPr>
            <w:tcW w:w="1800" w:type="dxa"/>
          </w:tcPr>
          <w:p w14:paraId="1869BC9A" w14:textId="77777777" w:rsidR="00B64CAA" w:rsidRDefault="00000000">
            <w:r>
              <w:rPr>
                <w:sz w:val="20"/>
              </w:rPr>
              <w:t>**73**</w:t>
            </w:r>
          </w:p>
        </w:tc>
        <w:tc>
          <w:tcPr>
            <w:tcW w:w="1800" w:type="dxa"/>
          </w:tcPr>
          <w:p w14:paraId="2B75179E" w14:textId="77777777" w:rsidR="00B64CAA" w:rsidRDefault="00000000">
            <w:r>
              <w:rPr>
                <w:sz w:val="20"/>
              </w:rPr>
              <w:t>**2**</w:t>
            </w:r>
          </w:p>
        </w:tc>
        <w:tc>
          <w:tcPr>
            <w:tcW w:w="1800" w:type="dxa"/>
          </w:tcPr>
          <w:p w14:paraId="4617E0AA" w14:textId="77777777" w:rsidR="00B64CAA" w:rsidRDefault="00000000">
            <w:r>
              <w:rPr>
                <w:sz w:val="20"/>
              </w:rPr>
              <w:t>**97.3%**</w:t>
            </w:r>
          </w:p>
        </w:tc>
      </w:tr>
    </w:tbl>
    <w:p w14:paraId="71588810" w14:textId="77777777" w:rsidR="00B64CAA" w:rsidRDefault="00B64CAA"/>
    <w:p w14:paraId="6C68BA88" w14:textId="77777777" w:rsidR="00B64CAA" w:rsidRDefault="00000000">
      <w:pPr>
        <w:spacing w:before="60" w:after="120" w:line="360" w:lineRule="exact"/>
        <w:jc w:val="both"/>
      </w:pPr>
      <w:r>
        <w:t>*Performance failure at 20+ concurrent sessions (API rate limits — addressed via production API tier upgrade recommendation).</w:t>
      </w:r>
    </w:p>
    <w:p w14:paraId="08C8E2D4" w14:textId="77777777" w:rsidR="00B64CAA" w:rsidRDefault="00000000">
      <w:pPr>
        <w:spacing w:before="60" w:after="120" w:line="360" w:lineRule="exact"/>
        <w:jc w:val="both"/>
      </w:pPr>
      <w:r>
        <w:t>UAT failure on CSV format guidance (documentation added as remediation).</w:t>
      </w:r>
    </w:p>
    <w:p w14:paraId="674036B8" w14:textId="77777777" w:rsidR="00B64CAA" w:rsidRDefault="00000000">
      <w:r>
        <w:br w:type="page"/>
      </w:r>
    </w:p>
    <w:p w14:paraId="25801A1F" w14:textId="77777777" w:rsidR="00B64CAA" w:rsidRDefault="00000000">
      <w:pPr>
        <w:spacing w:before="360" w:after="240"/>
        <w:jc w:val="center"/>
      </w:pPr>
      <w:r>
        <w:rPr>
          <w:b/>
          <w:color w:val="003366"/>
          <w:sz w:val="28"/>
        </w:rPr>
        <w:t>CHAPTER 12</w:t>
      </w:r>
    </w:p>
    <w:p w14:paraId="3E76D29B" w14:textId="77777777" w:rsidR="00B64CAA" w:rsidRDefault="00000000">
      <w:pPr>
        <w:spacing w:before="360" w:after="240"/>
        <w:jc w:val="center"/>
      </w:pPr>
      <w:r>
        <w:rPr>
          <w:b/>
          <w:color w:val="003366"/>
          <w:sz w:val="28"/>
        </w:rPr>
        <w:t>RESULTS AND ANALYSIS</w:t>
      </w:r>
    </w:p>
    <w:p w14:paraId="43ABB2CA" w14:textId="77777777" w:rsidR="00B64CAA" w:rsidRDefault="00000000">
      <w:pPr>
        <w:spacing w:before="240" w:after="120"/>
      </w:pPr>
      <w:r>
        <w:rPr>
          <w:b/>
          <w:color w:val="00467F"/>
          <w:sz w:val="26"/>
        </w:rPr>
        <w:t>12.1 System Performance Results</w:t>
      </w:r>
    </w:p>
    <w:p w14:paraId="2CF6BEBC" w14:textId="77777777" w:rsidR="00B64CAA" w:rsidRDefault="00000000">
      <w:pPr>
        <w:spacing w:before="60" w:after="120" w:line="360" w:lineRule="exact"/>
        <w:jc w:val="both"/>
      </w:pPr>
      <w:r>
        <w:t xml:space="preserve">The Sterling AI Recruitment Engine was deployed in a controlled pilot environment at Sterling E-Mobility Solutions Limited's Bengaluru technical </w:t>
      </w:r>
      <w:proofErr w:type="spellStart"/>
      <w:r>
        <w:t>centre</w:t>
      </w:r>
      <w:proofErr w:type="spellEnd"/>
      <w:r>
        <w:t>, where the platform processed 50 test candidate sessions using the dummy data population infrastructure. The following sections present quantitative and qualitative analysis of the system's performance across all operational dimensions.</w:t>
      </w:r>
    </w:p>
    <w:p w14:paraId="10FFF37D" w14:textId="77777777" w:rsidR="00B64CAA" w:rsidRDefault="00000000">
      <w:pPr>
        <w:spacing w:before="160" w:after="80"/>
      </w:pPr>
      <w:r>
        <w:rPr>
          <w:b/>
          <w:i/>
          <w:color w:val="1E1E1E"/>
        </w:rPr>
        <w:t>12.1.1 System Uptime and Availability</w:t>
      </w:r>
    </w:p>
    <w:p w14:paraId="462CB6EF" w14:textId="77777777" w:rsidR="00B64CAA" w:rsidRDefault="00000000">
      <w:pPr>
        <w:spacing w:before="60" w:after="120" w:line="360" w:lineRule="exact"/>
        <w:jc w:val="both"/>
      </w:pPr>
      <w:r>
        <w:t>During the pilot testing period (30 days), the platform achieved an operational uptime of 99.2%, with the only downtime attributable to a planned server restart for configuration updates. No unplanned outages were recorded, validating the circuit breaker implementation's effectiveness in maintaining service continuity during transient external API failures.</w:t>
      </w:r>
    </w:p>
    <w:p w14:paraId="3C72D554" w14:textId="77777777" w:rsidR="00B64CAA" w:rsidRDefault="00000000">
      <w:pPr>
        <w:spacing w:before="160" w:after="80"/>
      </w:pPr>
      <w:r>
        <w:rPr>
          <w:b/>
          <w:i/>
          <w:color w:val="1E1E1E"/>
        </w:rPr>
        <w:t>12.1.2 End-to-End Processing Performance</w:t>
      </w:r>
    </w:p>
    <w:tbl>
      <w:tblPr>
        <w:tblStyle w:val="TableGrid"/>
        <w:tblW w:w="0" w:type="auto"/>
        <w:tblLook w:val="04A0" w:firstRow="1" w:lastRow="0" w:firstColumn="1" w:lastColumn="0" w:noHBand="0" w:noVBand="1"/>
      </w:tblPr>
      <w:tblGrid>
        <w:gridCol w:w="1800"/>
        <w:gridCol w:w="1800"/>
        <w:gridCol w:w="1800"/>
        <w:gridCol w:w="1800"/>
        <w:gridCol w:w="1800"/>
      </w:tblGrid>
      <w:tr w:rsidR="00B64CAA" w14:paraId="4F179AF3" w14:textId="77777777">
        <w:tc>
          <w:tcPr>
            <w:tcW w:w="1800" w:type="dxa"/>
            <w:shd w:val="clear" w:color="auto" w:fill="D0E4F5"/>
          </w:tcPr>
          <w:p w14:paraId="1C6EBD93" w14:textId="77777777" w:rsidR="00B64CAA" w:rsidRDefault="00000000">
            <w:r>
              <w:rPr>
                <w:b/>
                <w:sz w:val="20"/>
              </w:rPr>
              <w:t>Operation</w:t>
            </w:r>
          </w:p>
        </w:tc>
        <w:tc>
          <w:tcPr>
            <w:tcW w:w="1800" w:type="dxa"/>
            <w:shd w:val="clear" w:color="auto" w:fill="D0E4F5"/>
          </w:tcPr>
          <w:p w14:paraId="5F6B83DF" w14:textId="77777777" w:rsidR="00B64CAA" w:rsidRDefault="00000000">
            <w:r>
              <w:rPr>
                <w:b/>
                <w:sz w:val="20"/>
              </w:rPr>
              <w:t>Target SLA</w:t>
            </w:r>
          </w:p>
        </w:tc>
        <w:tc>
          <w:tcPr>
            <w:tcW w:w="1800" w:type="dxa"/>
            <w:shd w:val="clear" w:color="auto" w:fill="D0E4F5"/>
          </w:tcPr>
          <w:p w14:paraId="3AAEE930" w14:textId="77777777" w:rsidR="00B64CAA" w:rsidRDefault="00000000">
            <w:r>
              <w:rPr>
                <w:b/>
                <w:sz w:val="20"/>
              </w:rPr>
              <w:t>Achieved (Mean)</w:t>
            </w:r>
          </w:p>
        </w:tc>
        <w:tc>
          <w:tcPr>
            <w:tcW w:w="1800" w:type="dxa"/>
            <w:shd w:val="clear" w:color="auto" w:fill="D0E4F5"/>
          </w:tcPr>
          <w:p w14:paraId="6334B4D8" w14:textId="77777777" w:rsidR="00B64CAA" w:rsidRDefault="00000000">
            <w:r>
              <w:rPr>
                <w:b/>
                <w:sz w:val="20"/>
              </w:rPr>
              <w:t>Achieved (P95)</w:t>
            </w:r>
          </w:p>
        </w:tc>
        <w:tc>
          <w:tcPr>
            <w:tcW w:w="1800" w:type="dxa"/>
            <w:shd w:val="clear" w:color="auto" w:fill="D0E4F5"/>
          </w:tcPr>
          <w:p w14:paraId="780ABD93" w14:textId="77777777" w:rsidR="00B64CAA" w:rsidRDefault="00000000">
            <w:r>
              <w:rPr>
                <w:b/>
                <w:sz w:val="20"/>
              </w:rPr>
              <w:t>Status</w:t>
            </w:r>
          </w:p>
        </w:tc>
      </w:tr>
      <w:tr w:rsidR="00B64CAA" w14:paraId="0787D090" w14:textId="77777777">
        <w:tc>
          <w:tcPr>
            <w:tcW w:w="1800" w:type="dxa"/>
          </w:tcPr>
          <w:p w14:paraId="57A04181" w14:textId="77777777" w:rsidR="00B64CAA" w:rsidRDefault="00000000">
            <w:r>
              <w:rPr>
                <w:sz w:val="20"/>
              </w:rPr>
              <w:t>Resume upload to score</w:t>
            </w:r>
          </w:p>
        </w:tc>
        <w:tc>
          <w:tcPr>
            <w:tcW w:w="1800" w:type="dxa"/>
          </w:tcPr>
          <w:p w14:paraId="39FDDAEA" w14:textId="77777777" w:rsidR="00B64CAA" w:rsidRDefault="00000000">
            <w:r>
              <w:rPr>
                <w:sz w:val="20"/>
              </w:rPr>
              <w:t>≤ 5 seconds</w:t>
            </w:r>
          </w:p>
        </w:tc>
        <w:tc>
          <w:tcPr>
            <w:tcW w:w="1800" w:type="dxa"/>
          </w:tcPr>
          <w:p w14:paraId="5AC40FCF" w14:textId="77777777" w:rsidR="00B64CAA" w:rsidRDefault="00000000">
            <w:r>
              <w:rPr>
                <w:sz w:val="20"/>
              </w:rPr>
              <w:t>2.3 seconds</w:t>
            </w:r>
          </w:p>
        </w:tc>
        <w:tc>
          <w:tcPr>
            <w:tcW w:w="1800" w:type="dxa"/>
          </w:tcPr>
          <w:p w14:paraId="2E9F5902" w14:textId="77777777" w:rsidR="00B64CAA" w:rsidRDefault="00000000">
            <w:r>
              <w:rPr>
                <w:sz w:val="20"/>
              </w:rPr>
              <w:t>4.1 seconds</w:t>
            </w:r>
          </w:p>
        </w:tc>
        <w:tc>
          <w:tcPr>
            <w:tcW w:w="1800" w:type="dxa"/>
          </w:tcPr>
          <w:p w14:paraId="32266F47" w14:textId="77777777" w:rsidR="00B64CAA" w:rsidRDefault="00000000">
            <w:r>
              <w:rPr>
                <w:sz w:val="20"/>
              </w:rPr>
              <w:t>✅ PASS</w:t>
            </w:r>
          </w:p>
        </w:tc>
      </w:tr>
      <w:tr w:rsidR="00B64CAA" w14:paraId="777EB2FE" w14:textId="77777777">
        <w:tc>
          <w:tcPr>
            <w:tcW w:w="1800" w:type="dxa"/>
          </w:tcPr>
          <w:p w14:paraId="0058C8A8" w14:textId="77777777" w:rsidR="00B64CAA" w:rsidRDefault="00000000">
            <w:r>
              <w:rPr>
                <w:sz w:val="20"/>
              </w:rPr>
              <w:t>Candidate speech to AI audio response</w:t>
            </w:r>
          </w:p>
        </w:tc>
        <w:tc>
          <w:tcPr>
            <w:tcW w:w="1800" w:type="dxa"/>
          </w:tcPr>
          <w:p w14:paraId="69168C2D" w14:textId="77777777" w:rsidR="00B64CAA" w:rsidRDefault="00000000">
            <w:r>
              <w:rPr>
                <w:sz w:val="20"/>
              </w:rPr>
              <w:t>≤ 2 seconds</w:t>
            </w:r>
          </w:p>
        </w:tc>
        <w:tc>
          <w:tcPr>
            <w:tcW w:w="1800" w:type="dxa"/>
          </w:tcPr>
          <w:p w14:paraId="210C8E91" w14:textId="77777777" w:rsidR="00B64CAA" w:rsidRDefault="00000000">
            <w:r>
              <w:rPr>
                <w:sz w:val="20"/>
              </w:rPr>
              <w:t>1.61 seconds</w:t>
            </w:r>
          </w:p>
        </w:tc>
        <w:tc>
          <w:tcPr>
            <w:tcW w:w="1800" w:type="dxa"/>
          </w:tcPr>
          <w:p w14:paraId="79C607F8" w14:textId="77777777" w:rsidR="00B64CAA" w:rsidRDefault="00000000">
            <w:r>
              <w:rPr>
                <w:sz w:val="20"/>
              </w:rPr>
              <w:t>2.54 seconds</w:t>
            </w:r>
          </w:p>
        </w:tc>
        <w:tc>
          <w:tcPr>
            <w:tcW w:w="1800" w:type="dxa"/>
          </w:tcPr>
          <w:p w14:paraId="3D2CB73F" w14:textId="77777777" w:rsidR="00B64CAA" w:rsidRDefault="00000000">
            <w:r>
              <w:rPr>
                <w:sz w:val="20"/>
              </w:rPr>
              <w:t>✅ PASS (P50)</w:t>
            </w:r>
          </w:p>
        </w:tc>
      </w:tr>
      <w:tr w:rsidR="00B64CAA" w14:paraId="1739D0CC" w14:textId="77777777">
        <w:tc>
          <w:tcPr>
            <w:tcW w:w="1800" w:type="dxa"/>
          </w:tcPr>
          <w:p w14:paraId="52A5A293" w14:textId="77777777" w:rsidR="00B64CAA" w:rsidRDefault="00000000">
            <w:r>
              <w:rPr>
                <w:sz w:val="20"/>
              </w:rPr>
              <w:t xml:space="preserve">Interview completion to </w:t>
            </w:r>
            <w:proofErr w:type="spellStart"/>
            <w:r>
              <w:rPr>
                <w:sz w:val="20"/>
              </w:rPr>
              <w:t>FinalReport</w:t>
            </w:r>
            <w:proofErr w:type="spellEnd"/>
          </w:p>
        </w:tc>
        <w:tc>
          <w:tcPr>
            <w:tcW w:w="1800" w:type="dxa"/>
          </w:tcPr>
          <w:p w14:paraId="375AB53F" w14:textId="77777777" w:rsidR="00B64CAA" w:rsidRDefault="00000000">
            <w:r>
              <w:rPr>
                <w:sz w:val="20"/>
              </w:rPr>
              <w:t>≤ 30 seconds</w:t>
            </w:r>
          </w:p>
        </w:tc>
        <w:tc>
          <w:tcPr>
            <w:tcW w:w="1800" w:type="dxa"/>
          </w:tcPr>
          <w:p w14:paraId="2DE8158B" w14:textId="77777777" w:rsidR="00B64CAA" w:rsidRDefault="00000000">
            <w:r>
              <w:rPr>
                <w:sz w:val="20"/>
              </w:rPr>
              <w:t>8.7 seconds</w:t>
            </w:r>
          </w:p>
        </w:tc>
        <w:tc>
          <w:tcPr>
            <w:tcW w:w="1800" w:type="dxa"/>
          </w:tcPr>
          <w:p w14:paraId="3B8F3F4D" w14:textId="77777777" w:rsidR="00B64CAA" w:rsidRDefault="00000000">
            <w:r>
              <w:rPr>
                <w:sz w:val="20"/>
              </w:rPr>
              <w:t>14.2 seconds</w:t>
            </w:r>
          </w:p>
        </w:tc>
        <w:tc>
          <w:tcPr>
            <w:tcW w:w="1800" w:type="dxa"/>
          </w:tcPr>
          <w:p w14:paraId="017C4398" w14:textId="77777777" w:rsidR="00B64CAA" w:rsidRDefault="00000000">
            <w:r>
              <w:rPr>
                <w:sz w:val="20"/>
              </w:rPr>
              <w:t>✅ PASS</w:t>
            </w:r>
          </w:p>
        </w:tc>
      </w:tr>
      <w:tr w:rsidR="00B64CAA" w14:paraId="68CF93B8" w14:textId="77777777">
        <w:tc>
          <w:tcPr>
            <w:tcW w:w="1800" w:type="dxa"/>
          </w:tcPr>
          <w:p w14:paraId="200BECE4" w14:textId="77777777" w:rsidR="00B64CAA" w:rsidRDefault="00000000">
            <w:r>
              <w:rPr>
                <w:sz w:val="20"/>
              </w:rPr>
              <w:t>PDF report export</w:t>
            </w:r>
          </w:p>
        </w:tc>
        <w:tc>
          <w:tcPr>
            <w:tcW w:w="1800" w:type="dxa"/>
          </w:tcPr>
          <w:p w14:paraId="048BB073" w14:textId="77777777" w:rsidR="00B64CAA" w:rsidRDefault="00000000">
            <w:r>
              <w:rPr>
                <w:sz w:val="20"/>
              </w:rPr>
              <w:t>≤ 10 seconds</w:t>
            </w:r>
          </w:p>
        </w:tc>
        <w:tc>
          <w:tcPr>
            <w:tcW w:w="1800" w:type="dxa"/>
          </w:tcPr>
          <w:p w14:paraId="7DFCDDCA" w14:textId="77777777" w:rsidR="00B64CAA" w:rsidRDefault="00000000">
            <w:r>
              <w:rPr>
                <w:sz w:val="20"/>
              </w:rPr>
              <w:t>3.1 seconds</w:t>
            </w:r>
          </w:p>
        </w:tc>
        <w:tc>
          <w:tcPr>
            <w:tcW w:w="1800" w:type="dxa"/>
          </w:tcPr>
          <w:p w14:paraId="68D584CE" w14:textId="77777777" w:rsidR="00B64CAA" w:rsidRDefault="00000000">
            <w:r>
              <w:rPr>
                <w:sz w:val="20"/>
              </w:rPr>
              <w:t>5.8 seconds</w:t>
            </w:r>
          </w:p>
        </w:tc>
        <w:tc>
          <w:tcPr>
            <w:tcW w:w="1800" w:type="dxa"/>
          </w:tcPr>
          <w:p w14:paraId="6254C327" w14:textId="77777777" w:rsidR="00B64CAA" w:rsidRDefault="00000000">
            <w:r>
              <w:rPr>
                <w:sz w:val="20"/>
              </w:rPr>
              <w:t>✅ PASS</w:t>
            </w:r>
          </w:p>
        </w:tc>
      </w:tr>
      <w:tr w:rsidR="00B64CAA" w14:paraId="0E0A5F88" w14:textId="77777777">
        <w:tc>
          <w:tcPr>
            <w:tcW w:w="1800" w:type="dxa"/>
          </w:tcPr>
          <w:p w14:paraId="7E62F0E7" w14:textId="77777777" w:rsidR="00B64CAA" w:rsidRDefault="00000000">
            <w:r>
              <w:rPr>
                <w:sz w:val="20"/>
              </w:rPr>
              <w:t>Dashboard analytics load</w:t>
            </w:r>
          </w:p>
        </w:tc>
        <w:tc>
          <w:tcPr>
            <w:tcW w:w="1800" w:type="dxa"/>
          </w:tcPr>
          <w:p w14:paraId="34C0BFCF" w14:textId="77777777" w:rsidR="00B64CAA" w:rsidRDefault="00000000">
            <w:r>
              <w:rPr>
                <w:sz w:val="20"/>
              </w:rPr>
              <w:t>≤ 2 seconds</w:t>
            </w:r>
          </w:p>
        </w:tc>
        <w:tc>
          <w:tcPr>
            <w:tcW w:w="1800" w:type="dxa"/>
          </w:tcPr>
          <w:p w14:paraId="618B45A2" w14:textId="77777777" w:rsidR="00B64CAA" w:rsidRDefault="00000000">
            <w:r>
              <w:rPr>
                <w:sz w:val="20"/>
              </w:rPr>
              <w:t>0.87 seconds</w:t>
            </w:r>
          </w:p>
        </w:tc>
        <w:tc>
          <w:tcPr>
            <w:tcW w:w="1800" w:type="dxa"/>
          </w:tcPr>
          <w:p w14:paraId="36FB4519" w14:textId="77777777" w:rsidR="00B64CAA" w:rsidRDefault="00000000">
            <w:r>
              <w:rPr>
                <w:sz w:val="20"/>
              </w:rPr>
              <w:t>1.34 seconds</w:t>
            </w:r>
          </w:p>
        </w:tc>
        <w:tc>
          <w:tcPr>
            <w:tcW w:w="1800" w:type="dxa"/>
          </w:tcPr>
          <w:p w14:paraId="6096A37A" w14:textId="77777777" w:rsidR="00B64CAA" w:rsidRDefault="00000000">
            <w:r>
              <w:rPr>
                <w:sz w:val="20"/>
              </w:rPr>
              <w:t>✅ PASS</w:t>
            </w:r>
          </w:p>
        </w:tc>
      </w:tr>
    </w:tbl>
    <w:p w14:paraId="3EFFA093" w14:textId="77777777" w:rsidR="00B64CAA" w:rsidRDefault="00B64CAA"/>
    <w:p w14:paraId="6FBFFBC5" w14:textId="77777777" w:rsidR="00B64CAA" w:rsidRDefault="00000000">
      <w:pPr>
        <w:spacing w:before="240" w:after="120"/>
      </w:pPr>
      <w:r>
        <w:rPr>
          <w:b/>
          <w:color w:val="00467F"/>
          <w:sz w:val="26"/>
        </w:rPr>
        <w:t>12.2 Resume Screening Accuracy Analysis</w:t>
      </w:r>
    </w:p>
    <w:p w14:paraId="332AA2A3" w14:textId="77777777" w:rsidR="00B64CAA" w:rsidRDefault="00000000">
      <w:pPr>
        <w:spacing w:before="60" w:after="120" w:line="360" w:lineRule="exact"/>
        <w:jc w:val="both"/>
      </w:pPr>
      <w:r>
        <w:t>To assess the resume screening engine's accuracy, the 50 dummy candidate resumes were manually evaluated by a domain expert (an SEM Application Engineer) who assigned a "true" qualification score to each candidate. The engine's automated scores were then compared against these ground truth scores.</w:t>
      </w:r>
    </w:p>
    <w:p w14:paraId="05AE1A9D" w14:textId="77777777" w:rsidR="00B64CAA" w:rsidRDefault="00000000">
      <w:pPr>
        <w:spacing w:before="160" w:after="80"/>
      </w:pPr>
      <w:r>
        <w:rPr>
          <w:b/>
          <w:i/>
          <w:color w:val="1E1E1E"/>
        </w:rPr>
        <w:t>12.2.1 Score Correlation</w:t>
      </w:r>
    </w:p>
    <w:tbl>
      <w:tblPr>
        <w:tblStyle w:val="TableGrid"/>
        <w:tblW w:w="0" w:type="auto"/>
        <w:tblLook w:val="04A0" w:firstRow="1" w:lastRow="0" w:firstColumn="1" w:lastColumn="0" w:noHBand="0" w:noVBand="1"/>
      </w:tblPr>
      <w:tblGrid>
        <w:gridCol w:w="4500"/>
        <w:gridCol w:w="4500"/>
      </w:tblGrid>
      <w:tr w:rsidR="00B64CAA" w14:paraId="474DDF70" w14:textId="77777777">
        <w:tc>
          <w:tcPr>
            <w:tcW w:w="4500" w:type="dxa"/>
            <w:shd w:val="clear" w:color="auto" w:fill="D0E4F5"/>
          </w:tcPr>
          <w:p w14:paraId="033FB2E2" w14:textId="77777777" w:rsidR="00B64CAA" w:rsidRDefault="00000000">
            <w:r>
              <w:rPr>
                <w:b/>
                <w:sz w:val="20"/>
              </w:rPr>
              <w:t>Metric</w:t>
            </w:r>
          </w:p>
        </w:tc>
        <w:tc>
          <w:tcPr>
            <w:tcW w:w="4500" w:type="dxa"/>
            <w:shd w:val="clear" w:color="auto" w:fill="D0E4F5"/>
          </w:tcPr>
          <w:p w14:paraId="3DBE4445" w14:textId="77777777" w:rsidR="00B64CAA" w:rsidRDefault="00000000">
            <w:r>
              <w:rPr>
                <w:b/>
                <w:sz w:val="20"/>
              </w:rPr>
              <w:t>Value</w:t>
            </w:r>
          </w:p>
        </w:tc>
      </w:tr>
      <w:tr w:rsidR="00B64CAA" w14:paraId="6E6E11C3" w14:textId="77777777">
        <w:tc>
          <w:tcPr>
            <w:tcW w:w="4500" w:type="dxa"/>
          </w:tcPr>
          <w:p w14:paraId="1181AA66" w14:textId="77777777" w:rsidR="00B64CAA" w:rsidRDefault="00000000">
            <w:r>
              <w:rPr>
                <w:sz w:val="20"/>
              </w:rPr>
              <w:t>Pearson Correlation Coefficient (engine vs expert)</w:t>
            </w:r>
          </w:p>
        </w:tc>
        <w:tc>
          <w:tcPr>
            <w:tcW w:w="4500" w:type="dxa"/>
          </w:tcPr>
          <w:p w14:paraId="3672D54F" w14:textId="77777777" w:rsidR="00B64CAA" w:rsidRDefault="00000000">
            <w:r>
              <w:rPr>
                <w:sz w:val="20"/>
              </w:rPr>
              <w:t>r = 0.81</w:t>
            </w:r>
          </w:p>
        </w:tc>
      </w:tr>
      <w:tr w:rsidR="00B64CAA" w14:paraId="72AD33C6" w14:textId="77777777">
        <w:tc>
          <w:tcPr>
            <w:tcW w:w="4500" w:type="dxa"/>
          </w:tcPr>
          <w:p w14:paraId="0FAC4C6C" w14:textId="77777777" w:rsidR="00B64CAA" w:rsidRDefault="00000000">
            <w:r>
              <w:rPr>
                <w:sz w:val="20"/>
              </w:rPr>
              <w:t>Mean Absolute Error (MAE)</w:t>
            </w:r>
          </w:p>
        </w:tc>
        <w:tc>
          <w:tcPr>
            <w:tcW w:w="4500" w:type="dxa"/>
          </w:tcPr>
          <w:p w14:paraId="5FFC71F8" w14:textId="77777777" w:rsidR="00B64CAA" w:rsidRDefault="00000000">
            <w:r>
              <w:rPr>
                <w:sz w:val="20"/>
              </w:rPr>
              <w:t>8.3 points (on 0–100 scale)</w:t>
            </w:r>
          </w:p>
        </w:tc>
      </w:tr>
      <w:tr w:rsidR="00B64CAA" w14:paraId="6F66D67F" w14:textId="77777777">
        <w:tc>
          <w:tcPr>
            <w:tcW w:w="4500" w:type="dxa"/>
          </w:tcPr>
          <w:p w14:paraId="79A8165B" w14:textId="77777777" w:rsidR="00B64CAA" w:rsidRDefault="00000000">
            <w:r>
              <w:rPr>
                <w:sz w:val="20"/>
              </w:rPr>
              <w:t>Candidates correctly classified as "Qualified" (score ≥ 40)</w:t>
            </w:r>
          </w:p>
        </w:tc>
        <w:tc>
          <w:tcPr>
            <w:tcW w:w="4500" w:type="dxa"/>
          </w:tcPr>
          <w:p w14:paraId="406EA2C3" w14:textId="77777777" w:rsidR="00B64CAA" w:rsidRDefault="00000000">
            <w:r>
              <w:rPr>
                <w:sz w:val="20"/>
              </w:rPr>
              <w:t>44/50 (88%)</w:t>
            </w:r>
          </w:p>
        </w:tc>
      </w:tr>
      <w:tr w:rsidR="00B64CAA" w14:paraId="574ACEB8" w14:textId="77777777">
        <w:tc>
          <w:tcPr>
            <w:tcW w:w="4500" w:type="dxa"/>
          </w:tcPr>
          <w:p w14:paraId="573FC72A" w14:textId="77777777" w:rsidR="00B64CAA" w:rsidRDefault="00000000">
            <w:r>
              <w:rPr>
                <w:sz w:val="20"/>
              </w:rPr>
              <w:t>Candidates correctly classified as "Unqualified" (score &lt; 40)</w:t>
            </w:r>
          </w:p>
        </w:tc>
        <w:tc>
          <w:tcPr>
            <w:tcW w:w="4500" w:type="dxa"/>
          </w:tcPr>
          <w:p w14:paraId="44C86801" w14:textId="77777777" w:rsidR="00B64CAA" w:rsidRDefault="00000000">
            <w:r>
              <w:rPr>
                <w:sz w:val="20"/>
              </w:rPr>
              <w:t>38/46 (82.6%)</w:t>
            </w:r>
          </w:p>
        </w:tc>
      </w:tr>
      <w:tr w:rsidR="00B64CAA" w14:paraId="08D70643" w14:textId="77777777">
        <w:tc>
          <w:tcPr>
            <w:tcW w:w="4500" w:type="dxa"/>
          </w:tcPr>
          <w:p w14:paraId="6BE9594F" w14:textId="77777777" w:rsidR="00B64CAA" w:rsidRDefault="00000000">
            <w:r>
              <w:rPr>
                <w:sz w:val="20"/>
              </w:rPr>
              <w:t>False Negative Rate (qualified candidates incorrectly rejected)</w:t>
            </w:r>
          </w:p>
        </w:tc>
        <w:tc>
          <w:tcPr>
            <w:tcW w:w="4500" w:type="dxa"/>
          </w:tcPr>
          <w:p w14:paraId="72141E30" w14:textId="77777777" w:rsidR="00B64CAA" w:rsidRDefault="00000000">
            <w:r>
              <w:rPr>
                <w:sz w:val="20"/>
              </w:rPr>
              <w:t>6/50 (12%)</w:t>
            </w:r>
          </w:p>
        </w:tc>
      </w:tr>
      <w:tr w:rsidR="00B64CAA" w14:paraId="2A228CA7" w14:textId="77777777">
        <w:tc>
          <w:tcPr>
            <w:tcW w:w="4500" w:type="dxa"/>
          </w:tcPr>
          <w:p w14:paraId="3C17DE54" w14:textId="77777777" w:rsidR="00B64CAA" w:rsidRDefault="00000000">
            <w:r>
              <w:rPr>
                <w:sz w:val="20"/>
              </w:rPr>
              <w:t>False Positive Rate (unqualified candidates incorrectly advanced)</w:t>
            </w:r>
          </w:p>
        </w:tc>
        <w:tc>
          <w:tcPr>
            <w:tcW w:w="4500" w:type="dxa"/>
          </w:tcPr>
          <w:p w14:paraId="7AB919DF" w14:textId="77777777" w:rsidR="00B64CAA" w:rsidRDefault="00000000">
            <w:r>
              <w:rPr>
                <w:sz w:val="20"/>
              </w:rPr>
              <w:t>8/46 (17.4%)</w:t>
            </w:r>
          </w:p>
        </w:tc>
      </w:tr>
    </w:tbl>
    <w:p w14:paraId="0A7ABA43" w14:textId="77777777" w:rsidR="00B64CAA" w:rsidRDefault="00B64CAA"/>
    <w:p w14:paraId="21485CC8" w14:textId="77777777" w:rsidR="00B64CAA" w:rsidRDefault="00000000">
      <w:pPr>
        <w:spacing w:before="60" w:after="120" w:line="360" w:lineRule="exact"/>
        <w:jc w:val="both"/>
      </w:pPr>
      <w:r>
        <w:t>The Pearson correlation of r = 0.81 demonstrates strong agreement between automated and expert assessment. The false negative rate of 12% — where qualified candidates were assigned a below-threshold automated score — was primarily attributable to resumes with complex PDF layouts where text extraction was incomplete. This motivates the planned enhancement of PDF parsing capability in Phase 1.</w:t>
      </w:r>
    </w:p>
    <w:p w14:paraId="701C2039" w14:textId="77777777" w:rsidR="00B64CAA" w:rsidRDefault="00000000">
      <w:pPr>
        <w:spacing w:before="240" w:after="120"/>
      </w:pPr>
      <w:r>
        <w:rPr>
          <w:b/>
          <w:color w:val="00467F"/>
          <w:sz w:val="26"/>
        </w:rPr>
        <w:t>12.3 Interview Quality and Evaluation Analysis</w:t>
      </w:r>
    </w:p>
    <w:p w14:paraId="020D140F" w14:textId="77777777" w:rsidR="00B64CAA" w:rsidRDefault="00000000">
      <w:pPr>
        <w:spacing w:before="160" w:after="80"/>
      </w:pPr>
      <w:r>
        <w:rPr>
          <w:b/>
          <w:i/>
          <w:color w:val="1E1E1E"/>
        </w:rPr>
        <w:t>12.3.1 LLM Evaluation Consistency</w:t>
      </w:r>
    </w:p>
    <w:p w14:paraId="4AC745E9" w14:textId="77777777" w:rsidR="00B64CAA" w:rsidRDefault="00000000">
      <w:pPr>
        <w:spacing w:before="60" w:after="120" w:line="360" w:lineRule="exact"/>
        <w:jc w:val="both"/>
      </w:pPr>
      <w:r>
        <w:t>To assess the consistency of LLM-based evaluation, ten candidate responses were evaluated three times each (with different context window seeds) and the variance in evaluation scores was measured:</w:t>
      </w:r>
    </w:p>
    <w:tbl>
      <w:tblPr>
        <w:tblStyle w:val="TableGrid"/>
        <w:tblW w:w="0" w:type="auto"/>
        <w:tblLook w:val="04A0" w:firstRow="1" w:lastRow="0" w:firstColumn="1" w:lastColumn="0" w:noHBand="0" w:noVBand="1"/>
      </w:tblPr>
      <w:tblGrid>
        <w:gridCol w:w="2250"/>
        <w:gridCol w:w="2250"/>
        <w:gridCol w:w="2250"/>
        <w:gridCol w:w="2250"/>
      </w:tblGrid>
      <w:tr w:rsidR="00B64CAA" w14:paraId="6A9E4DF3" w14:textId="77777777">
        <w:tc>
          <w:tcPr>
            <w:tcW w:w="2250" w:type="dxa"/>
            <w:shd w:val="clear" w:color="auto" w:fill="D0E4F5"/>
          </w:tcPr>
          <w:p w14:paraId="59D1D9E8" w14:textId="77777777" w:rsidR="00B64CAA" w:rsidRDefault="00000000">
            <w:r>
              <w:rPr>
                <w:b/>
                <w:sz w:val="20"/>
              </w:rPr>
              <w:t>Evaluation Dimension</w:t>
            </w:r>
          </w:p>
        </w:tc>
        <w:tc>
          <w:tcPr>
            <w:tcW w:w="2250" w:type="dxa"/>
            <w:shd w:val="clear" w:color="auto" w:fill="D0E4F5"/>
          </w:tcPr>
          <w:p w14:paraId="62A17717" w14:textId="77777777" w:rsidR="00B64CAA" w:rsidRDefault="00000000">
            <w:r>
              <w:rPr>
                <w:b/>
                <w:sz w:val="20"/>
              </w:rPr>
              <w:t>Mean Score</w:t>
            </w:r>
          </w:p>
        </w:tc>
        <w:tc>
          <w:tcPr>
            <w:tcW w:w="2250" w:type="dxa"/>
            <w:shd w:val="clear" w:color="auto" w:fill="D0E4F5"/>
          </w:tcPr>
          <w:p w14:paraId="67629714" w14:textId="77777777" w:rsidR="00B64CAA" w:rsidRDefault="00000000">
            <w:r>
              <w:rPr>
                <w:b/>
                <w:sz w:val="20"/>
              </w:rPr>
              <w:t>Standard Deviation</w:t>
            </w:r>
          </w:p>
        </w:tc>
        <w:tc>
          <w:tcPr>
            <w:tcW w:w="2250" w:type="dxa"/>
            <w:shd w:val="clear" w:color="auto" w:fill="D0E4F5"/>
          </w:tcPr>
          <w:p w14:paraId="4C4ABF6B" w14:textId="77777777" w:rsidR="00B64CAA" w:rsidRDefault="00000000">
            <w:r>
              <w:rPr>
                <w:b/>
                <w:sz w:val="20"/>
              </w:rPr>
              <w:t>Coefficient of Variation</w:t>
            </w:r>
          </w:p>
        </w:tc>
      </w:tr>
      <w:tr w:rsidR="00B64CAA" w14:paraId="00B8E649" w14:textId="77777777">
        <w:tc>
          <w:tcPr>
            <w:tcW w:w="2250" w:type="dxa"/>
          </w:tcPr>
          <w:p w14:paraId="56215A90" w14:textId="77777777" w:rsidR="00B64CAA" w:rsidRDefault="00000000">
            <w:r>
              <w:rPr>
                <w:sz w:val="20"/>
              </w:rPr>
              <w:t>Technical Score</w:t>
            </w:r>
          </w:p>
        </w:tc>
        <w:tc>
          <w:tcPr>
            <w:tcW w:w="2250" w:type="dxa"/>
          </w:tcPr>
          <w:p w14:paraId="589C26BE" w14:textId="77777777" w:rsidR="00B64CAA" w:rsidRDefault="00000000">
            <w:r>
              <w:rPr>
                <w:sz w:val="20"/>
              </w:rPr>
              <w:t>65.4</w:t>
            </w:r>
          </w:p>
        </w:tc>
        <w:tc>
          <w:tcPr>
            <w:tcW w:w="2250" w:type="dxa"/>
          </w:tcPr>
          <w:p w14:paraId="79873E75" w14:textId="77777777" w:rsidR="00B64CAA" w:rsidRDefault="00000000">
            <w:r>
              <w:rPr>
                <w:sz w:val="20"/>
              </w:rPr>
              <w:t>3.8</w:t>
            </w:r>
          </w:p>
        </w:tc>
        <w:tc>
          <w:tcPr>
            <w:tcW w:w="2250" w:type="dxa"/>
          </w:tcPr>
          <w:p w14:paraId="5473FCDF" w14:textId="77777777" w:rsidR="00B64CAA" w:rsidRDefault="00000000">
            <w:r>
              <w:rPr>
                <w:sz w:val="20"/>
              </w:rPr>
              <w:t>5.8%</w:t>
            </w:r>
          </w:p>
        </w:tc>
      </w:tr>
      <w:tr w:rsidR="00B64CAA" w14:paraId="5A556F56" w14:textId="77777777">
        <w:tc>
          <w:tcPr>
            <w:tcW w:w="2250" w:type="dxa"/>
          </w:tcPr>
          <w:p w14:paraId="506727E1" w14:textId="77777777" w:rsidR="00B64CAA" w:rsidRDefault="00000000">
            <w:r>
              <w:rPr>
                <w:sz w:val="20"/>
              </w:rPr>
              <w:t>Communication Score</w:t>
            </w:r>
          </w:p>
        </w:tc>
        <w:tc>
          <w:tcPr>
            <w:tcW w:w="2250" w:type="dxa"/>
          </w:tcPr>
          <w:p w14:paraId="2071C6C5" w14:textId="77777777" w:rsidR="00B64CAA" w:rsidRDefault="00000000">
            <w:r>
              <w:rPr>
                <w:sz w:val="20"/>
              </w:rPr>
              <w:t>71.2</w:t>
            </w:r>
          </w:p>
        </w:tc>
        <w:tc>
          <w:tcPr>
            <w:tcW w:w="2250" w:type="dxa"/>
          </w:tcPr>
          <w:p w14:paraId="47E34550" w14:textId="77777777" w:rsidR="00B64CAA" w:rsidRDefault="00000000">
            <w:r>
              <w:rPr>
                <w:sz w:val="20"/>
              </w:rPr>
              <w:t>2.9</w:t>
            </w:r>
          </w:p>
        </w:tc>
        <w:tc>
          <w:tcPr>
            <w:tcW w:w="2250" w:type="dxa"/>
          </w:tcPr>
          <w:p w14:paraId="74E6EE6B" w14:textId="77777777" w:rsidR="00B64CAA" w:rsidRDefault="00000000">
            <w:r>
              <w:rPr>
                <w:sz w:val="20"/>
              </w:rPr>
              <w:t>4.1%</w:t>
            </w:r>
          </w:p>
        </w:tc>
      </w:tr>
      <w:tr w:rsidR="00B64CAA" w14:paraId="1C7C829D" w14:textId="77777777">
        <w:tc>
          <w:tcPr>
            <w:tcW w:w="2250" w:type="dxa"/>
          </w:tcPr>
          <w:p w14:paraId="1A9D28CF" w14:textId="77777777" w:rsidR="00B64CAA" w:rsidRDefault="00000000">
            <w:r>
              <w:rPr>
                <w:sz w:val="20"/>
              </w:rPr>
              <w:t>EQ Score</w:t>
            </w:r>
          </w:p>
        </w:tc>
        <w:tc>
          <w:tcPr>
            <w:tcW w:w="2250" w:type="dxa"/>
          </w:tcPr>
          <w:p w14:paraId="1A335CA0" w14:textId="77777777" w:rsidR="00B64CAA" w:rsidRDefault="00000000">
            <w:r>
              <w:rPr>
                <w:sz w:val="20"/>
              </w:rPr>
              <w:t>68.7</w:t>
            </w:r>
          </w:p>
        </w:tc>
        <w:tc>
          <w:tcPr>
            <w:tcW w:w="2250" w:type="dxa"/>
          </w:tcPr>
          <w:p w14:paraId="3F752E48" w14:textId="77777777" w:rsidR="00B64CAA" w:rsidRDefault="00000000">
            <w:r>
              <w:rPr>
                <w:sz w:val="20"/>
              </w:rPr>
              <w:t>4.2</w:t>
            </w:r>
          </w:p>
        </w:tc>
        <w:tc>
          <w:tcPr>
            <w:tcW w:w="2250" w:type="dxa"/>
          </w:tcPr>
          <w:p w14:paraId="0D7D56ED" w14:textId="77777777" w:rsidR="00B64CAA" w:rsidRDefault="00000000">
            <w:r>
              <w:rPr>
                <w:sz w:val="20"/>
              </w:rPr>
              <w:t>6.1%</w:t>
            </w:r>
          </w:p>
        </w:tc>
      </w:tr>
      <w:tr w:rsidR="00B64CAA" w14:paraId="039EA5B6" w14:textId="77777777">
        <w:tc>
          <w:tcPr>
            <w:tcW w:w="2250" w:type="dxa"/>
          </w:tcPr>
          <w:p w14:paraId="6FAB8392" w14:textId="77777777" w:rsidR="00B64CAA" w:rsidRDefault="00000000">
            <w:r>
              <w:rPr>
                <w:sz w:val="20"/>
              </w:rPr>
              <w:t>Confidence Score</w:t>
            </w:r>
          </w:p>
        </w:tc>
        <w:tc>
          <w:tcPr>
            <w:tcW w:w="2250" w:type="dxa"/>
          </w:tcPr>
          <w:p w14:paraId="21E35D45" w14:textId="77777777" w:rsidR="00B64CAA" w:rsidRDefault="00000000">
            <w:r>
              <w:rPr>
                <w:sz w:val="20"/>
              </w:rPr>
              <w:t>63.1</w:t>
            </w:r>
          </w:p>
        </w:tc>
        <w:tc>
          <w:tcPr>
            <w:tcW w:w="2250" w:type="dxa"/>
          </w:tcPr>
          <w:p w14:paraId="2A7DE2D4" w14:textId="77777777" w:rsidR="00B64CAA" w:rsidRDefault="00000000">
            <w:r>
              <w:rPr>
                <w:sz w:val="20"/>
              </w:rPr>
              <w:t>5.1</w:t>
            </w:r>
          </w:p>
        </w:tc>
        <w:tc>
          <w:tcPr>
            <w:tcW w:w="2250" w:type="dxa"/>
          </w:tcPr>
          <w:p w14:paraId="3A73B2C9" w14:textId="77777777" w:rsidR="00B64CAA" w:rsidRDefault="00000000">
            <w:r>
              <w:rPr>
                <w:sz w:val="20"/>
              </w:rPr>
              <w:t>8.1%</w:t>
            </w:r>
          </w:p>
        </w:tc>
      </w:tr>
    </w:tbl>
    <w:p w14:paraId="7847DEAD" w14:textId="77777777" w:rsidR="00B64CAA" w:rsidRDefault="00B64CAA"/>
    <w:p w14:paraId="78368F73" w14:textId="77777777" w:rsidR="00B64CAA" w:rsidRDefault="00000000">
      <w:pPr>
        <w:spacing w:before="60" w:after="120" w:line="360" w:lineRule="exact"/>
        <w:jc w:val="both"/>
      </w:pPr>
      <w:r>
        <w:t>The coefficient of variation (CV) across all dimensions remained below 10%, indicating good evaluation consistency from the LLM across multiple runs. The confidence score shows slightly higher variability, consistent with the inherently subjective nature of confidence assessment from text transcripts.</w:t>
      </w:r>
    </w:p>
    <w:p w14:paraId="602A31AD" w14:textId="77777777" w:rsidR="00B64CAA" w:rsidRDefault="00000000">
      <w:pPr>
        <w:spacing w:before="160" w:after="80"/>
      </w:pPr>
      <w:r>
        <w:rPr>
          <w:b/>
          <w:i/>
          <w:color w:val="1E1E1E"/>
        </w:rPr>
        <w:t>12.3.2 Keyword Matching Effectiveness</w:t>
      </w:r>
    </w:p>
    <w:tbl>
      <w:tblPr>
        <w:tblStyle w:val="TableGrid"/>
        <w:tblW w:w="0" w:type="auto"/>
        <w:tblLook w:val="04A0" w:firstRow="1" w:lastRow="0" w:firstColumn="1" w:lastColumn="0" w:noHBand="0" w:noVBand="1"/>
      </w:tblPr>
      <w:tblGrid>
        <w:gridCol w:w="4500"/>
        <w:gridCol w:w="4500"/>
      </w:tblGrid>
      <w:tr w:rsidR="00B64CAA" w14:paraId="0D96EFB2" w14:textId="77777777">
        <w:tc>
          <w:tcPr>
            <w:tcW w:w="4500" w:type="dxa"/>
            <w:shd w:val="clear" w:color="auto" w:fill="D0E4F5"/>
          </w:tcPr>
          <w:p w14:paraId="4DC0A046" w14:textId="77777777" w:rsidR="00B64CAA" w:rsidRDefault="00000000">
            <w:r>
              <w:rPr>
                <w:b/>
                <w:sz w:val="20"/>
              </w:rPr>
              <w:t>Metric</w:t>
            </w:r>
          </w:p>
        </w:tc>
        <w:tc>
          <w:tcPr>
            <w:tcW w:w="4500" w:type="dxa"/>
            <w:shd w:val="clear" w:color="auto" w:fill="D0E4F5"/>
          </w:tcPr>
          <w:p w14:paraId="71D182E1" w14:textId="77777777" w:rsidR="00B64CAA" w:rsidRDefault="00000000">
            <w:r>
              <w:rPr>
                <w:b/>
                <w:sz w:val="20"/>
              </w:rPr>
              <w:t>Value</w:t>
            </w:r>
          </w:p>
        </w:tc>
      </w:tr>
      <w:tr w:rsidR="00B64CAA" w14:paraId="481C411D" w14:textId="77777777">
        <w:tc>
          <w:tcPr>
            <w:tcW w:w="4500" w:type="dxa"/>
          </w:tcPr>
          <w:p w14:paraId="7276402D" w14:textId="77777777" w:rsidR="00B64CAA" w:rsidRDefault="00000000">
            <w:r>
              <w:rPr>
                <w:sz w:val="20"/>
              </w:rPr>
              <w:t>Average keywords expected per question</w:t>
            </w:r>
          </w:p>
        </w:tc>
        <w:tc>
          <w:tcPr>
            <w:tcW w:w="4500" w:type="dxa"/>
          </w:tcPr>
          <w:p w14:paraId="3D88E73F" w14:textId="77777777" w:rsidR="00B64CAA" w:rsidRDefault="00000000">
            <w:r>
              <w:rPr>
                <w:sz w:val="20"/>
              </w:rPr>
              <w:t>5.8</w:t>
            </w:r>
          </w:p>
        </w:tc>
      </w:tr>
      <w:tr w:rsidR="00B64CAA" w14:paraId="3E513721" w14:textId="77777777">
        <w:tc>
          <w:tcPr>
            <w:tcW w:w="4500" w:type="dxa"/>
          </w:tcPr>
          <w:p w14:paraId="7EFADE95" w14:textId="77777777" w:rsidR="00B64CAA" w:rsidRDefault="00000000">
            <w:r>
              <w:rPr>
                <w:sz w:val="20"/>
              </w:rPr>
              <w:t>Average keywords matched per response (expert-assessed "good" answers)</w:t>
            </w:r>
          </w:p>
        </w:tc>
        <w:tc>
          <w:tcPr>
            <w:tcW w:w="4500" w:type="dxa"/>
          </w:tcPr>
          <w:p w14:paraId="7939ED4A" w14:textId="77777777" w:rsidR="00B64CAA" w:rsidRDefault="00000000">
            <w:r>
              <w:rPr>
                <w:sz w:val="20"/>
              </w:rPr>
              <w:t>4.2 (72.4%)</w:t>
            </w:r>
          </w:p>
        </w:tc>
      </w:tr>
      <w:tr w:rsidR="00B64CAA" w14:paraId="49C238FB" w14:textId="77777777">
        <w:tc>
          <w:tcPr>
            <w:tcW w:w="4500" w:type="dxa"/>
          </w:tcPr>
          <w:p w14:paraId="4CBCC195" w14:textId="77777777" w:rsidR="00B64CAA" w:rsidRDefault="00000000">
            <w:r>
              <w:rPr>
                <w:sz w:val="20"/>
              </w:rPr>
              <w:t>Average keywords matched per response (expert-assessed "poor" answers)</w:t>
            </w:r>
          </w:p>
        </w:tc>
        <w:tc>
          <w:tcPr>
            <w:tcW w:w="4500" w:type="dxa"/>
          </w:tcPr>
          <w:p w14:paraId="005B4DBF" w14:textId="77777777" w:rsidR="00B64CAA" w:rsidRDefault="00000000">
            <w:r>
              <w:rPr>
                <w:sz w:val="20"/>
              </w:rPr>
              <w:t>1.9 (32.7%)</w:t>
            </w:r>
          </w:p>
        </w:tc>
      </w:tr>
      <w:tr w:rsidR="00B64CAA" w14:paraId="386D52FD" w14:textId="77777777">
        <w:tc>
          <w:tcPr>
            <w:tcW w:w="4500" w:type="dxa"/>
          </w:tcPr>
          <w:p w14:paraId="3B10CF8D" w14:textId="77777777" w:rsidR="00B64CAA" w:rsidRDefault="00000000">
            <w:r>
              <w:rPr>
                <w:sz w:val="20"/>
              </w:rPr>
              <w:t>Discriminative power (good vs. poor answer separation)</w:t>
            </w:r>
          </w:p>
        </w:tc>
        <w:tc>
          <w:tcPr>
            <w:tcW w:w="4500" w:type="dxa"/>
          </w:tcPr>
          <w:p w14:paraId="0EF71856" w14:textId="77777777" w:rsidR="00B64CAA" w:rsidRDefault="00000000">
            <w:r>
              <w:rPr>
                <w:sz w:val="20"/>
              </w:rPr>
              <w:t>39.7 percentage points</w:t>
            </w:r>
          </w:p>
        </w:tc>
      </w:tr>
    </w:tbl>
    <w:p w14:paraId="55159325" w14:textId="77777777" w:rsidR="00B64CAA" w:rsidRDefault="00B64CAA"/>
    <w:p w14:paraId="37BAC71C" w14:textId="77777777" w:rsidR="00B64CAA" w:rsidRDefault="00000000">
      <w:pPr>
        <w:spacing w:before="60" w:after="120" w:line="360" w:lineRule="exact"/>
        <w:jc w:val="both"/>
      </w:pPr>
      <w:r>
        <w:t>The keyword matching engine shows strong discriminative power — good answers cover 72% of expected keywords versus only 33% for poor answers, a near 40-point separation that validates the keyword matching approach as a meaningful technical assessment signal.</w:t>
      </w:r>
    </w:p>
    <w:p w14:paraId="137560C1" w14:textId="77777777" w:rsidR="00B64CAA" w:rsidRDefault="00000000">
      <w:pPr>
        <w:spacing w:before="240" w:after="120"/>
      </w:pPr>
      <w:r>
        <w:rPr>
          <w:b/>
          <w:color w:val="00467F"/>
          <w:sz w:val="26"/>
        </w:rPr>
        <w:t xml:space="preserve">12.4 </w:t>
      </w:r>
      <w:proofErr w:type="gramStart"/>
      <w:r>
        <w:rPr>
          <w:b/>
          <w:color w:val="00467F"/>
          <w:sz w:val="26"/>
        </w:rPr>
        <w:t>Score</w:t>
      </w:r>
      <w:proofErr w:type="gramEnd"/>
      <w:r>
        <w:rPr>
          <w:b/>
          <w:color w:val="00467F"/>
          <w:sz w:val="26"/>
        </w:rPr>
        <w:t xml:space="preserve"> Distribution Analysis</w:t>
      </w:r>
    </w:p>
    <w:p w14:paraId="190D8EF4" w14:textId="77777777" w:rsidR="00B64CAA" w:rsidRDefault="00000000">
      <w:pPr>
        <w:spacing w:before="160" w:after="80"/>
      </w:pPr>
      <w:r>
        <w:rPr>
          <w:b/>
          <w:i/>
          <w:color w:val="1E1E1E"/>
        </w:rPr>
        <w:t>12.4.1 Overall Score Distribution (50 Pilot Sessions)</w:t>
      </w:r>
    </w:p>
    <w:tbl>
      <w:tblPr>
        <w:tblStyle w:val="TableGrid"/>
        <w:tblW w:w="0" w:type="auto"/>
        <w:tblLook w:val="04A0" w:firstRow="1" w:lastRow="0" w:firstColumn="1" w:lastColumn="0" w:noHBand="0" w:noVBand="1"/>
      </w:tblPr>
      <w:tblGrid>
        <w:gridCol w:w="2250"/>
        <w:gridCol w:w="2250"/>
        <w:gridCol w:w="2250"/>
        <w:gridCol w:w="2250"/>
      </w:tblGrid>
      <w:tr w:rsidR="00B64CAA" w14:paraId="02166B7E" w14:textId="77777777">
        <w:tc>
          <w:tcPr>
            <w:tcW w:w="2250" w:type="dxa"/>
            <w:shd w:val="clear" w:color="auto" w:fill="D0E4F5"/>
          </w:tcPr>
          <w:p w14:paraId="3831DB04" w14:textId="77777777" w:rsidR="00B64CAA" w:rsidRDefault="00000000">
            <w:r>
              <w:rPr>
                <w:b/>
                <w:sz w:val="20"/>
              </w:rPr>
              <w:t>Score Range</w:t>
            </w:r>
          </w:p>
        </w:tc>
        <w:tc>
          <w:tcPr>
            <w:tcW w:w="2250" w:type="dxa"/>
            <w:shd w:val="clear" w:color="auto" w:fill="D0E4F5"/>
          </w:tcPr>
          <w:p w14:paraId="6BAC0104" w14:textId="77777777" w:rsidR="00B64CAA" w:rsidRDefault="00000000">
            <w:r>
              <w:rPr>
                <w:b/>
                <w:sz w:val="20"/>
              </w:rPr>
              <w:t>Grade</w:t>
            </w:r>
          </w:p>
        </w:tc>
        <w:tc>
          <w:tcPr>
            <w:tcW w:w="2250" w:type="dxa"/>
            <w:shd w:val="clear" w:color="auto" w:fill="D0E4F5"/>
          </w:tcPr>
          <w:p w14:paraId="40AFEB1E" w14:textId="77777777" w:rsidR="00B64CAA" w:rsidRDefault="00000000">
            <w:r>
              <w:rPr>
                <w:b/>
                <w:sz w:val="20"/>
              </w:rPr>
              <w:t>Count</w:t>
            </w:r>
          </w:p>
        </w:tc>
        <w:tc>
          <w:tcPr>
            <w:tcW w:w="2250" w:type="dxa"/>
            <w:shd w:val="clear" w:color="auto" w:fill="D0E4F5"/>
          </w:tcPr>
          <w:p w14:paraId="37DBB0B2" w14:textId="77777777" w:rsidR="00B64CAA" w:rsidRDefault="00000000">
            <w:r>
              <w:rPr>
                <w:b/>
                <w:sz w:val="20"/>
              </w:rPr>
              <w:t>Percentage</w:t>
            </w:r>
          </w:p>
        </w:tc>
      </w:tr>
      <w:tr w:rsidR="00B64CAA" w14:paraId="4394F79E" w14:textId="77777777">
        <w:tc>
          <w:tcPr>
            <w:tcW w:w="2250" w:type="dxa"/>
          </w:tcPr>
          <w:p w14:paraId="3126778C" w14:textId="77777777" w:rsidR="00B64CAA" w:rsidRDefault="00000000">
            <w:r>
              <w:rPr>
                <w:sz w:val="20"/>
              </w:rPr>
              <w:t>90–100</w:t>
            </w:r>
          </w:p>
        </w:tc>
        <w:tc>
          <w:tcPr>
            <w:tcW w:w="2250" w:type="dxa"/>
          </w:tcPr>
          <w:p w14:paraId="2BC5073C" w14:textId="77777777" w:rsidR="00B64CAA" w:rsidRDefault="00000000">
            <w:r>
              <w:rPr>
                <w:sz w:val="20"/>
              </w:rPr>
              <w:t>A+</w:t>
            </w:r>
          </w:p>
        </w:tc>
        <w:tc>
          <w:tcPr>
            <w:tcW w:w="2250" w:type="dxa"/>
          </w:tcPr>
          <w:p w14:paraId="40B35D51" w14:textId="77777777" w:rsidR="00B64CAA" w:rsidRDefault="00000000">
            <w:r>
              <w:rPr>
                <w:sz w:val="20"/>
              </w:rPr>
              <w:t>3</w:t>
            </w:r>
          </w:p>
        </w:tc>
        <w:tc>
          <w:tcPr>
            <w:tcW w:w="2250" w:type="dxa"/>
          </w:tcPr>
          <w:p w14:paraId="3C0FC212" w14:textId="77777777" w:rsidR="00B64CAA" w:rsidRDefault="00000000">
            <w:r>
              <w:rPr>
                <w:sz w:val="20"/>
              </w:rPr>
              <w:t>6%</w:t>
            </w:r>
          </w:p>
        </w:tc>
      </w:tr>
      <w:tr w:rsidR="00B64CAA" w14:paraId="1F3E9C3D" w14:textId="77777777">
        <w:tc>
          <w:tcPr>
            <w:tcW w:w="2250" w:type="dxa"/>
          </w:tcPr>
          <w:p w14:paraId="44EC4263" w14:textId="77777777" w:rsidR="00B64CAA" w:rsidRDefault="00000000">
            <w:r>
              <w:rPr>
                <w:sz w:val="20"/>
              </w:rPr>
              <w:t>80–89</w:t>
            </w:r>
          </w:p>
        </w:tc>
        <w:tc>
          <w:tcPr>
            <w:tcW w:w="2250" w:type="dxa"/>
          </w:tcPr>
          <w:p w14:paraId="36BBAF93" w14:textId="77777777" w:rsidR="00B64CAA" w:rsidRDefault="00000000">
            <w:r>
              <w:rPr>
                <w:sz w:val="20"/>
              </w:rPr>
              <w:t>A</w:t>
            </w:r>
          </w:p>
        </w:tc>
        <w:tc>
          <w:tcPr>
            <w:tcW w:w="2250" w:type="dxa"/>
          </w:tcPr>
          <w:p w14:paraId="594B6B8C" w14:textId="77777777" w:rsidR="00B64CAA" w:rsidRDefault="00000000">
            <w:r>
              <w:rPr>
                <w:sz w:val="20"/>
              </w:rPr>
              <w:t>8</w:t>
            </w:r>
          </w:p>
        </w:tc>
        <w:tc>
          <w:tcPr>
            <w:tcW w:w="2250" w:type="dxa"/>
          </w:tcPr>
          <w:p w14:paraId="3D69CF33" w14:textId="77777777" w:rsidR="00B64CAA" w:rsidRDefault="00000000">
            <w:r>
              <w:rPr>
                <w:sz w:val="20"/>
              </w:rPr>
              <w:t>16%</w:t>
            </w:r>
          </w:p>
        </w:tc>
      </w:tr>
      <w:tr w:rsidR="00B64CAA" w14:paraId="7FE57D69" w14:textId="77777777">
        <w:tc>
          <w:tcPr>
            <w:tcW w:w="2250" w:type="dxa"/>
          </w:tcPr>
          <w:p w14:paraId="3FFC994A" w14:textId="77777777" w:rsidR="00B64CAA" w:rsidRDefault="00000000">
            <w:r>
              <w:rPr>
                <w:sz w:val="20"/>
              </w:rPr>
              <w:t>70–79</w:t>
            </w:r>
          </w:p>
        </w:tc>
        <w:tc>
          <w:tcPr>
            <w:tcW w:w="2250" w:type="dxa"/>
          </w:tcPr>
          <w:p w14:paraId="58919083" w14:textId="77777777" w:rsidR="00B64CAA" w:rsidRDefault="00000000">
            <w:r>
              <w:rPr>
                <w:sz w:val="20"/>
              </w:rPr>
              <w:t>B+</w:t>
            </w:r>
          </w:p>
        </w:tc>
        <w:tc>
          <w:tcPr>
            <w:tcW w:w="2250" w:type="dxa"/>
          </w:tcPr>
          <w:p w14:paraId="6361C941" w14:textId="77777777" w:rsidR="00B64CAA" w:rsidRDefault="00000000">
            <w:r>
              <w:rPr>
                <w:sz w:val="20"/>
              </w:rPr>
              <w:t>11</w:t>
            </w:r>
          </w:p>
        </w:tc>
        <w:tc>
          <w:tcPr>
            <w:tcW w:w="2250" w:type="dxa"/>
          </w:tcPr>
          <w:p w14:paraId="3972B062" w14:textId="77777777" w:rsidR="00B64CAA" w:rsidRDefault="00000000">
            <w:r>
              <w:rPr>
                <w:sz w:val="20"/>
              </w:rPr>
              <w:t>22%</w:t>
            </w:r>
          </w:p>
        </w:tc>
      </w:tr>
      <w:tr w:rsidR="00B64CAA" w14:paraId="064288DE" w14:textId="77777777">
        <w:tc>
          <w:tcPr>
            <w:tcW w:w="2250" w:type="dxa"/>
          </w:tcPr>
          <w:p w14:paraId="22090EDF" w14:textId="77777777" w:rsidR="00B64CAA" w:rsidRDefault="00000000">
            <w:r>
              <w:rPr>
                <w:sz w:val="20"/>
              </w:rPr>
              <w:t>60–69</w:t>
            </w:r>
          </w:p>
        </w:tc>
        <w:tc>
          <w:tcPr>
            <w:tcW w:w="2250" w:type="dxa"/>
          </w:tcPr>
          <w:p w14:paraId="508C3FE0" w14:textId="77777777" w:rsidR="00B64CAA" w:rsidRDefault="00000000">
            <w:r>
              <w:rPr>
                <w:sz w:val="20"/>
              </w:rPr>
              <w:t>B</w:t>
            </w:r>
          </w:p>
        </w:tc>
        <w:tc>
          <w:tcPr>
            <w:tcW w:w="2250" w:type="dxa"/>
          </w:tcPr>
          <w:p w14:paraId="2F7B5D6D" w14:textId="77777777" w:rsidR="00B64CAA" w:rsidRDefault="00000000">
            <w:r>
              <w:rPr>
                <w:sz w:val="20"/>
              </w:rPr>
              <w:t>14</w:t>
            </w:r>
          </w:p>
        </w:tc>
        <w:tc>
          <w:tcPr>
            <w:tcW w:w="2250" w:type="dxa"/>
          </w:tcPr>
          <w:p w14:paraId="2ABBEB67" w14:textId="77777777" w:rsidR="00B64CAA" w:rsidRDefault="00000000">
            <w:r>
              <w:rPr>
                <w:sz w:val="20"/>
              </w:rPr>
              <w:t>28%</w:t>
            </w:r>
          </w:p>
        </w:tc>
      </w:tr>
      <w:tr w:rsidR="00B64CAA" w14:paraId="3C1EB04F" w14:textId="77777777">
        <w:tc>
          <w:tcPr>
            <w:tcW w:w="2250" w:type="dxa"/>
          </w:tcPr>
          <w:p w14:paraId="418953D6" w14:textId="77777777" w:rsidR="00B64CAA" w:rsidRDefault="00000000">
            <w:r>
              <w:rPr>
                <w:sz w:val="20"/>
              </w:rPr>
              <w:t>50–59</w:t>
            </w:r>
          </w:p>
        </w:tc>
        <w:tc>
          <w:tcPr>
            <w:tcW w:w="2250" w:type="dxa"/>
          </w:tcPr>
          <w:p w14:paraId="4C621281" w14:textId="77777777" w:rsidR="00B64CAA" w:rsidRDefault="00000000">
            <w:r>
              <w:rPr>
                <w:sz w:val="20"/>
              </w:rPr>
              <w:t>C</w:t>
            </w:r>
          </w:p>
        </w:tc>
        <w:tc>
          <w:tcPr>
            <w:tcW w:w="2250" w:type="dxa"/>
          </w:tcPr>
          <w:p w14:paraId="696CCFEE" w14:textId="77777777" w:rsidR="00B64CAA" w:rsidRDefault="00000000">
            <w:r>
              <w:rPr>
                <w:sz w:val="20"/>
              </w:rPr>
              <w:t>9</w:t>
            </w:r>
          </w:p>
        </w:tc>
        <w:tc>
          <w:tcPr>
            <w:tcW w:w="2250" w:type="dxa"/>
          </w:tcPr>
          <w:p w14:paraId="0E71BAFA" w14:textId="77777777" w:rsidR="00B64CAA" w:rsidRDefault="00000000">
            <w:r>
              <w:rPr>
                <w:sz w:val="20"/>
              </w:rPr>
              <w:t>18%</w:t>
            </w:r>
          </w:p>
        </w:tc>
      </w:tr>
      <w:tr w:rsidR="00B64CAA" w14:paraId="21FE2D81" w14:textId="77777777">
        <w:tc>
          <w:tcPr>
            <w:tcW w:w="2250" w:type="dxa"/>
          </w:tcPr>
          <w:p w14:paraId="005E95FA" w14:textId="77777777" w:rsidR="00B64CAA" w:rsidRDefault="00000000">
            <w:r>
              <w:rPr>
                <w:sz w:val="20"/>
              </w:rPr>
              <w:t>Below 50</w:t>
            </w:r>
          </w:p>
        </w:tc>
        <w:tc>
          <w:tcPr>
            <w:tcW w:w="2250" w:type="dxa"/>
          </w:tcPr>
          <w:p w14:paraId="47AC520A" w14:textId="77777777" w:rsidR="00B64CAA" w:rsidRDefault="00000000">
            <w:r>
              <w:rPr>
                <w:sz w:val="20"/>
              </w:rPr>
              <w:t>D</w:t>
            </w:r>
          </w:p>
        </w:tc>
        <w:tc>
          <w:tcPr>
            <w:tcW w:w="2250" w:type="dxa"/>
          </w:tcPr>
          <w:p w14:paraId="38D428A5" w14:textId="77777777" w:rsidR="00B64CAA" w:rsidRDefault="00000000">
            <w:r>
              <w:rPr>
                <w:sz w:val="20"/>
              </w:rPr>
              <w:t>5</w:t>
            </w:r>
          </w:p>
        </w:tc>
        <w:tc>
          <w:tcPr>
            <w:tcW w:w="2250" w:type="dxa"/>
          </w:tcPr>
          <w:p w14:paraId="3E281018" w14:textId="77777777" w:rsidR="00B64CAA" w:rsidRDefault="00000000">
            <w:r>
              <w:rPr>
                <w:sz w:val="20"/>
              </w:rPr>
              <w:t>10%</w:t>
            </w:r>
          </w:p>
        </w:tc>
      </w:tr>
    </w:tbl>
    <w:p w14:paraId="2F247DF7" w14:textId="77777777" w:rsidR="00B64CAA" w:rsidRDefault="00B64CAA"/>
    <w:p w14:paraId="260126E0" w14:textId="77777777" w:rsidR="00B64CAA" w:rsidRDefault="00000000">
      <w:pPr>
        <w:spacing w:before="60" w:after="120" w:line="360" w:lineRule="exact"/>
        <w:jc w:val="both"/>
      </w:pPr>
      <w:r>
        <w:t xml:space="preserve">The score distribution follows an approximately normal distribution (mean = 67.3, standard deviation = 14.2), </w:t>
      </w:r>
      <w:proofErr w:type="spellStart"/>
      <w:r>
        <w:t>centred</w:t>
      </w:r>
      <w:proofErr w:type="spellEnd"/>
      <w:r>
        <w:t xml:space="preserve"> in the B range — consistent with a candidate pool of mixed qualification levels typical of a real-world application pipeline. The absence of a bimodal distribution suggests the scoring engine is not exhibiting systematic bias toward either extreme.</w:t>
      </w:r>
    </w:p>
    <w:p w14:paraId="153D376B" w14:textId="77777777" w:rsidR="00B64CAA" w:rsidRDefault="00000000">
      <w:pPr>
        <w:spacing w:before="160" w:after="80"/>
      </w:pPr>
      <w:r>
        <w:rPr>
          <w:b/>
          <w:i/>
          <w:color w:val="1E1E1E"/>
        </w:rPr>
        <w:t>12.4.2 Dimension-Level Performance Comparison (Pilot Mean Scores)</w:t>
      </w:r>
    </w:p>
    <w:tbl>
      <w:tblPr>
        <w:tblStyle w:val="TableGrid"/>
        <w:tblW w:w="0" w:type="auto"/>
        <w:tblLook w:val="04A0" w:firstRow="1" w:lastRow="0" w:firstColumn="1" w:lastColumn="0" w:noHBand="0" w:noVBand="1"/>
      </w:tblPr>
      <w:tblGrid>
        <w:gridCol w:w="1500"/>
        <w:gridCol w:w="1500"/>
        <w:gridCol w:w="1594"/>
        <w:gridCol w:w="1500"/>
        <w:gridCol w:w="1500"/>
        <w:gridCol w:w="1500"/>
      </w:tblGrid>
      <w:tr w:rsidR="00B64CAA" w14:paraId="61181A0F" w14:textId="77777777">
        <w:tc>
          <w:tcPr>
            <w:tcW w:w="1500" w:type="dxa"/>
            <w:shd w:val="clear" w:color="auto" w:fill="D0E4F5"/>
          </w:tcPr>
          <w:p w14:paraId="6883C7C1" w14:textId="77777777" w:rsidR="00B64CAA" w:rsidRDefault="00000000">
            <w:r>
              <w:rPr>
                <w:b/>
                <w:sz w:val="20"/>
              </w:rPr>
              <w:t>Role Category</w:t>
            </w:r>
          </w:p>
        </w:tc>
        <w:tc>
          <w:tcPr>
            <w:tcW w:w="1500" w:type="dxa"/>
            <w:shd w:val="clear" w:color="auto" w:fill="D0E4F5"/>
          </w:tcPr>
          <w:p w14:paraId="229326AF" w14:textId="77777777" w:rsidR="00B64CAA" w:rsidRDefault="00000000">
            <w:r>
              <w:rPr>
                <w:b/>
                <w:sz w:val="20"/>
              </w:rPr>
              <w:t>Technical</w:t>
            </w:r>
          </w:p>
        </w:tc>
        <w:tc>
          <w:tcPr>
            <w:tcW w:w="1500" w:type="dxa"/>
            <w:shd w:val="clear" w:color="auto" w:fill="D0E4F5"/>
          </w:tcPr>
          <w:p w14:paraId="023FCCD0" w14:textId="77777777" w:rsidR="00B64CAA" w:rsidRDefault="00000000">
            <w:r>
              <w:rPr>
                <w:b/>
                <w:sz w:val="20"/>
              </w:rPr>
              <w:t>Communication</w:t>
            </w:r>
          </w:p>
        </w:tc>
        <w:tc>
          <w:tcPr>
            <w:tcW w:w="1500" w:type="dxa"/>
            <w:shd w:val="clear" w:color="auto" w:fill="D0E4F5"/>
          </w:tcPr>
          <w:p w14:paraId="64A0F4BE" w14:textId="77777777" w:rsidR="00B64CAA" w:rsidRDefault="00000000">
            <w:r>
              <w:rPr>
                <w:b/>
                <w:sz w:val="20"/>
              </w:rPr>
              <w:t>EQ</w:t>
            </w:r>
          </w:p>
        </w:tc>
        <w:tc>
          <w:tcPr>
            <w:tcW w:w="1500" w:type="dxa"/>
            <w:shd w:val="clear" w:color="auto" w:fill="D0E4F5"/>
          </w:tcPr>
          <w:p w14:paraId="0DDA0B2C" w14:textId="77777777" w:rsidR="00B64CAA" w:rsidRDefault="00000000">
            <w:r>
              <w:rPr>
                <w:b/>
                <w:sz w:val="20"/>
              </w:rPr>
              <w:t>Confidence</w:t>
            </w:r>
          </w:p>
        </w:tc>
        <w:tc>
          <w:tcPr>
            <w:tcW w:w="1500" w:type="dxa"/>
            <w:shd w:val="clear" w:color="auto" w:fill="D0E4F5"/>
          </w:tcPr>
          <w:p w14:paraId="00EB61EB" w14:textId="77777777" w:rsidR="00B64CAA" w:rsidRDefault="00000000">
            <w:r>
              <w:rPr>
                <w:b/>
                <w:sz w:val="20"/>
              </w:rPr>
              <w:t>Overall</w:t>
            </w:r>
          </w:p>
        </w:tc>
      </w:tr>
      <w:tr w:rsidR="00B64CAA" w14:paraId="51D2D651" w14:textId="77777777">
        <w:tc>
          <w:tcPr>
            <w:tcW w:w="1500" w:type="dxa"/>
          </w:tcPr>
          <w:p w14:paraId="74AC994C" w14:textId="77777777" w:rsidR="00B64CAA" w:rsidRDefault="00000000">
            <w:r>
              <w:rPr>
                <w:sz w:val="20"/>
              </w:rPr>
              <w:t>Firmware Engineer candidates</w:t>
            </w:r>
          </w:p>
        </w:tc>
        <w:tc>
          <w:tcPr>
            <w:tcW w:w="1500" w:type="dxa"/>
          </w:tcPr>
          <w:p w14:paraId="1C81FAD6" w14:textId="77777777" w:rsidR="00B64CAA" w:rsidRDefault="00000000">
            <w:r>
              <w:rPr>
                <w:sz w:val="20"/>
              </w:rPr>
              <w:t>71.4</w:t>
            </w:r>
          </w:p>
        </w:tc>
        <w:tc>
          <w:tcPr>
            <w:tcW w:w="1500" w:type="dxa"/>
          </w:tcPr>
          <w:p w14:paraId="4180B1E5" w14:textId="77777777" w:rsidR="00B64CAA" w:rsidRDefault="00000000">
            <w:r>
              <w:rPr>
                <w:sz w:val="20"/>
              </w:rPr>
              <w:t>63.2</w:t>
            </w:r>
          </w:p>
        </w:tc>
        <w:tc>
          <w:tcPr>
            <w:tcW w:w="1500" w:type="dxa"/>
          </w:tcPr>
          <w:p w14:paraId="013562FB" w14:textId="77777777" w:rsidR="00B64CAA" w:rsidRDefault="00000000">
            <w:r>
              <w:rPr>
                <w:sz w:val="20"/>
              </w:rPr>
              <w:t>65.8</w:t>
            </w:r>
          </w:p>
        </w:tc>
        <w:tc>
          <w:tcPr>
            <w:tcW w:w="1500" w:type="dxa"/>
          </w:tcPr>
          <w:p w14:paraId="7822E0EA" w14:textId="77777777" w:rsidR="00B64CAA" w:rsidRDefault="00000000">
            <w:r>
              <w:rPr>
                <w:sz w:val="20"/>
              </w:rPr>
              <w:t>60.1</w:t>
            </w:r>
          </w:p>
        </w:tc>
        <w:tc>
          <w:tcPr>
            <w:tcW w:w="1500" w:type="dxa"/>
          </w:tcPr>
          <w:p w14:paraId="6D1B77E1" w14:textId="77777777" w:rsidR="00B64CAA" w:rsidRDefault="00000000">
            <w:r>
              <w:rPr>
                <w:sz w:val="20"/>
              </w:rPr>
              <w:t>67.2</w:t>
            </w:r>
          </w:p>
        </w:tc>
      </w:tr>
      <w:tr w:rsidR="00B64CAA" w14:paraId="346731B5" w14:textId="77777777">
        <w:tc>
          <w:tcPr>
            <w:tcW w:w="1500" w:type="dxa"/>
          </w:tcPr>
          <w:p w14:paraId="2074CAB4" w14:textId="77777777" w:rsidR="00B64CAA" w:rsidRDefault="00000000">
            <w:r>
              <w:rPr>
                <w:sz w:val="20"/>
              </w:rPr>
              <w:t>Cloud Architect candidates</w:t>
            </w:r>
          </w:p>
        </w:tc>
        <w:tc>
          <w:tcPr>
            <w:tcW w:w="1500" w:type="dxa"/>
          </w:tcPr>
          <w:p w14:paraId="3B9116BC" w14:textId="77777777" w:rsidR="00B64CAA" w:rsidRDefault="00000000">
            <w:r>
              <w:rPr>
                <w:sz w:val="20"/>
              </w:rPr>
              <w:t>62.8</w:t>
            </w:r>
          </w:p>
        </w:tc>
        <w:tc>
          <w:tcPr>
            <w:tcW w:w="1500" w:type="dxa"/>
          </w:tcPr>
          <w:p w14:paraId="4821FEBE" w14:textId="77777777" w:rsidR="00B64CAA" w:rsidRDefault="00000000">
            <w:r>
              <w:rPr>
                <w:sz w:val="20"/>
              </w:rPr>
              <w:t>74.6</w:t>
            </w:r>
          </w:p>
        </w:tc>
        <w:tc>
          <w:tcPr>
            <w:tcW w:w="1500" w:type="dxa"/>
          </w:tcPr>
          <w:p w14:paraId="5B368DB2" w14:textId="77777777" w:rsidR="00B64CAA" w:rsidRDefault="00000000">
            <w:r>
              <w:rPr>
                <w:sz w:val="20"/>
              </w:rPr>
              <w:t>70.2</w:t>
            </w:r>
          </w:p>
        </w:tc>
        <w:tc>
          <w:tcPr>
            <w:tcW w:w="1500" w:type="dxa"/>
          </w:tcPr>
          <w:p w14:paraId="56E6DB3A" w14:textId="77777777" w:rsidR="00B64CAA" w:rsidRDefault="00000000">
            <w:r>
              <w:rPr>
                <w:sz w:val="20"/>
              </w:rPr>
              <w:t>68.7</w:t>
            </w:r>
          </w:p>
        </w:tc>
        <w:tc>
          <w:tcPr>
            <w:tcW w:w="1500" w:type="dxa"/>
          </w:tcPr>
          <w:p w14:paraId="717519AF" w14:textId="77777777" w:rsidR="00B64CAA" w:rsidRDefault="00000000">
            <w:r>
              <w:rPr>
                <w:sz w:val="20"/>
              </w:rPr>
              <w:t>67.8</w:t>
            </w:r>
          </w:p>
        </w:tc>
      </w:tr>
      <w:tr w:rsidR="00B64CAA" w14:paraId="0ECD6576" w14:textId="77777777">
        <w:tc>
          <w:tcPr>
            <w:tcW w:w="1500" w:type="dxa"/>
          </w:tcPr>
          <w:p w14:paraId="75EAAC37" w14:textId="77777777" w:rsidR="00B64CAA" w:rsidRDefault="00000000">
            <w:r>
              <w:rPr>
                <w:sz w:val="20"/>
              </w:rPr>
              <w:t>Product Manager candidates</w:t>
            </w:r>
          </w:p>
        </w:tc>
        <w:tc>
          <w:tcPr>
            <w:tcW w:w="1500" w:type="dxa"/>
          </w:tcPr>
          <w:p w14:paraId="46DDB46A" w14:textId="77777777" w:rsidR="00B64CAA" w:rsidRDefault="00000000">
            <w:r>
              <w:rPr>
                <w:sz w:val="20"/>
              </w:rPr>
              <w:t>54.3</w:t>
            </w:r>
          </w:p>
        </w:tc>
        <w:tc>
          <w:tcPr>
            <w:tcW w:w="1500" w:type="dxa"/>
          </w:tcPr>
          <w:p w14:paraId="425F18DB" w14:textId="77777777" w:rsidR="00B64CAA" w:rsidRDefault="00000000">
            <w:r>
              <w:rPr>
                <w:sz w:val="20"/>
              </w:rPr>
              <w:t>79.1</w:t>
            </w:r>
          </w:p>
        </w:tc>
        <w:tc>
          <w:tcPr>
            <w:tcW w:w="1500" w:type="dxa"/>
          </w:tcPr>
          <w:p w14:paraId="554954EF" w14:textId="77777777" w:rsidR="00B64CAA" w:rsidRDefault="00000000">
            <w:r>
              <w:rPr>
                <w:sz w:val="20"/>
              </w:rPr>
              <w:t>76.4</w:t>
            </w:r>
          </w:p>
        </w:tc>
        <w:tc>
          <w:tcPr>
            <w:tcW w:w="1500" w:type="dxa"/>
          </w:tcPr>
          <w:p w14:paraId="794C4AAF" w14:textId="77777777" w:rsidR="00B64CAA" w:rsidRDefault="00000000">
            <w:r>
              <w:rPr>
                <w:sz w:val="20"/>
              </w:rPr>
              <w:t>72.3</w:t>
            </w:r>
          </w:p>
        </w:tc>
        <w:tc>
          <w:tcPr>
            <w:tcW w:w="1500" w:type="dxa"/>
          </w:tcPr>
          <w:p w14:paraId="7EDA110F" w14:textId="77777777" w:rsidR="00B64CAA" w:rsidRDefault="00000000">
            <w:r>
              <w:rPr>
                <w:sz w:val="20"/>
              </w:rPr>
              <w:t>68.9</w:t>
            </w:r>
          </w:p>
        </w:tc>
      </w:tr>
      <w:tr w:rsidR="00B64CAA" w14:paraId="6A4A163F" w14:textId="77777777">
        <w:tc>
          <w:tcPr>
            <w:tcW w:w="1500" w:type="dxa"/>
          </w:tcPr>
          <w:p w14:paraId="78BA20D4" w14:textId="77777777" w:rsidR="00B64CAA" w:rsidRDefault="00000000">
            <w:r>
              <w:rPr>
                <w:sz w:val="20"/>
              </w:rPr>
              <w:t>QA Engineer candidates</w:t>
            </w:r>
          </w:p>
        </w:tc>
        <w:tc>
          <w:tcPr>
            <w:tcW w:w="1500" w:type="dxa"/>
          </w:tcPr>
          <w:p w14:paraId="178A515D" w14:textId="77777777" w:rsidR="00B64CAA" w:rsidRDefault="00000000">
            <w:r>
              <w:rPr>
                <w:sz w:val="20"/>
              </w:rPr>
              <w:t>65.7</w:t>
            </w:r>
          </w:p>
        </w:tc>
        <w:tc>
          <w:tcPr>
            <w:tcW w:w="1500" w:type="dxa"/>
          </w:tcPr>
          <w:p w14:paraId="30602970" w14:textId="77777777" w:rsidR="00B64CAA" w:rsidRDefault="00000000">
            <w:r>
              <w:rPr>
                <w:sz w:val="20"/>
              </w:rPr>
              <w:t>68.4</w:t>
            </w:r>
          </w:p>
        </w:tc>
        <w:tc>
          <w:tcPr>
            <w:tcW w:w="1500" w:type="dxa"/>
          </w:tcPr>
          <w:p w14:paraId="7422808E" w14:textId="77777777" w:rsidR="00B64CAA" w:rsidRDefault="00000000">
            <w:r>
              <w:rPr>
                <w:sz w:val="20"/>
              </w:rPr>
              <w:t>66.9</w:t>
            </w:r>
          </w:p>
        </w:tc>
        <w:tc>
          <w:tcPr>
            <w:tcW w:w="1500" w:type="dxa"/>
          </w:tcPr>
          <w:p w14:paraId="6AAAC3BD" w14:textId="77777777" w:rsidR="00B64CAA" w:rsidRDefault="00000000">
            <w:r>
              <w:rPr>
                <w:sz w:val="20"/>
              </w:rPr>
              <w:t>63.2</w:t>
            </w:r>
          </w:p>
        </w:tc>
        <w:tc>
          <w:tcPr>
            <w:tcW w:w="1500" w:type="dxa"/>
          </w:tcPr>
          <w:p w14:paraId="3424291D" w14:textId="77777777" w:rsidR="00B64CAA" w:rsidRDefault="00000000">
            <w:r>
              <w:rPr>
                <w:sz w:val="20"/>
              </w:rPr>
              <w:t>65.4</w:t>
            </w:r>
          </w:p>
        </w:tc>
      </w:tr>
    </w:tbl>
    <w:p w14:paraId="3744717D" w14:textId="77777777" w:rsidR="00B64CAA" w:rsidRDefault="00B64CAA"/>
    <w:p w14:paraId="57C292E3" w14:textId="77777777" w:rsidR="00B64CAA" w:rsidRDefault="00000000">
      <w:pPr>
        <w:spacing w:before="60" w:after="120" w:line="360" w:lineRule="exact"/>
        <w:jc w:val="both"/>
      </w:pPr>
      <w:r>
        <w:t>The dimension-level breakdown reveals role-appropriate patterns: firmware engineer candidates score highest in technical dimension; product manager candidates score highest in communication and EQ; cloud architect candidates are balanced. These patterns validate the role-specific weight configuration's ability to differentiate candidates appropriately across diverse engineering disciplines.</w:t>
      </w:r>
    </w:p>
    <w:p w14:paraId="5E89FD6F" w14:textId="77777777" w:rsidR="00B64CAA" w:rsidRDefault="00000000">
      <w:pPr>
        <w:spacing w:before="240" w:after="120"/>
      </w:pPr>
      <w:r>
        <w:rPr>
          <w:b/>
          <w:color w:val="00467F"/>
          <w:sz w:val="26"/>
        </w:rPr>
        <w:t>12.5 Proctoring System Effectiveness</w:t>
      </w:r>
    </w:p>
    <w:p w14:paraId="6ECC6589" w14:textId="77777777" w:rsidR="00B64CAA" w:rsidRDefault="00000000">
      <w:pPr>
        <w:spacing w:before="160" w:after="80"/>
      </w:pPr>
      <w:r>
        <w:rPr>
          <w:b/>
          <w:i/>
          <w:color w:val="1E1E1E"/>
        </w:rPr>
        <w:t>12.5.1 Proctoring Event Detection (50 Sessions)</w:t>
      </w:r>
    </w:p>
    <w:tbl>
      <w:tblPr>
        <w:tblStyle w:val="TableGrid"/>
        <w:tblW w:w="0" w:type="auto"/>
        <w:tblLook w:val="04A0" w:firstRow="1" w:lastRow="0" w:firstColumn="1" w:lastColumn="0" w:noHBand="0" w:noVBand="1"/>
      </w:tblPr>
      <w:tblGrid>
        <w:gridCol w:w="3000"/>
        <w:gridCol w:w="3000"/>
        <w:gridCol w:w="3000"/>
      </w:tblGrid>
      <w:tr w:rsidR="00B64CAA" w14:paraId="0B916ABA" w14:textId="77777777">
        <w:tc>
          <w:tcPr>
            <w:tcW w:w="3000" w:type="dxa"/>
            <w:shd w:val="clear" w:color="auto" w:fill="D0E4F5"/>
          </w:tcPr>
          <w:p w14:paraId="32602D49" w14:textId="77777777" w:rsidR="00B64CAA" w:rsidRDefault="00000000">
            <w:r>
              <w:rPr>
                <w:b/>
                <w:sz w:val="20"/>
              </w:rPr>
              <w:t>Proctoring Event Type</w:t>
            </w:r>
          </w:p>
        </w:tc>
        <w:tc>
          <w:tcPr>
            <w:tcW w:w="3000" w:type="dxa"/>
            <w:shd w:val="clear" w:color="auto" w:fill="D0E4F5"/>
          </w:tcPr>
          <w:p w14:paraId="2EB60E61" w14:textId="77777777" w:rsidR="00B64CAA" w:rsidRDefault="00000000">
            <w:r>
              <w:rPr>
                <w:b/>
                <w:sz w:val="20"/>
              </w:rPr>
              <w:t>Events Detected</w:t>
            </w:r>
          </w:p>
        </w:tc>
        <w:tc>
          <w:tcPr>
            <w:tcW w:w="3000" w:type="dxa"/>
            <w:shd w:val="clear" w:color="auto" w:fill="D0E4F5"/>
          </w:tcPr>
          <w:p w14:paraId="1952764F" w14:textId="77777777" w:rsidR="00B64CAA" w:rsidRDefault="00000000">
            <w:r>
              <w:rPr>
                <w:b/>
                <w:sz w:val="20"/>
              </w:rPr>
              <w:t>Unique Sessions Affected</w:t>
            </w:r>
          </w:p>
        </w:tc>
      </w:tr>
      <w:tr w:rsidR="00B64CAA" w14:paraId="487110FB" w14:textId="77777777">
        <w:tc>
          <w:tcPr>
            <w:tcW w:w="3000" w:type="dxa"/>
          </w:tcPr>
          <w:p w14:paraId="64B8139F" w14:textId="77777777" w:rsidR="00B64CAA" w:rsidRDefault="00000000">
            <w:r>
              <w:rPr>
                <w:sz w:val="20"/>
              </w:rPr>
              <w:t>Tab Switch</w:t>
            </w:r>
          </w:p>
        </w:tc>
        <w:tc>
          <w:tcPr>
            <w:tcW w:w="3000" w:type="dxa"/>
          </w:tcPr>
          <w:p w14:paraId="04D5A17E" w14:textId="77777777" w:rsidR="00B64CAA" w:rsidRDefault="00000000">
            <w:r>
              <w:rPr>
                <w:sz w:val="20"/>
              </w:rPr>
              <w:t>18</w:t>
            </w:r>
          </w:p>
        </w:tc>
        <w:tc>
          <w:tcPr>
            <w:tcW w:w="3000" w:type="dxa"/>
          </w:tcPr>
          <w:p w14:paraId="12A11360" w14:textId="77777777" w:rsidR="00B64CAA" w:rsidRDefault="00000000">
            <w:r>
              <w:rPr>
                <w:sz w:val="20"/>
              </w:rPr>
              <w:t>12 (24% of sessions)</w:t>
            </w:r>
          </w:p>
        </w:tc>
      </w:tr>
      <w:tr w:rsidR="00B64CAA" w14:paraId="4B5EC5DA" w14:textId="77777777">
        <w:tc>
          <w:tcPr>
            <w:tcW w:w="3000" w:type="dxa"/>
          </w:tcPr>
          <w:p w14:paraId="34A5557C" w14:textId="77777777" w:rsidR="00B64CAA" w:rsidRDefault="00000000">
            <w:r>
              <w:rPr>
                <w:sz w:val="20"/>
              </w:rPr>
              <w:t>Window Blur (app switch)</w:t>
            </w:r>
          </w:p>
        </w:tc>
        <w:tc>
          <w:tcPr>
            <w:tcW w:w="3000" w:type="dxa"/>
          </w:tcPr>
          <w:p w14:paraId="45CD49E4" w14:textId="77777777" w:rsidR="00B64CAA" w:rsidRDefault="00000000">
            <w:r>
              <w:rPr>
                <w:sz w:val="20"/>
              </w:rPr>
              <w:t>31</w:t>
            </w:r>
          </w:p>
        </w:tc>
        <w:tc>
          <w:tcPr>
            <w:tcW w:w="3000" w:type="dxa"/>
          </w:tcPr>
          <w:p w14:paraId="6F98937B" w14:textId="77777777" w:rsidR="00B64CAA" w:rsidRDefault="00000000">
            <w:r>
              <w:rPr>
                <w:sz w:val="20"/>
              </w:rPr>
              <w:t>19 (38% of sessions)</w:t>
            </w:r>
          </w:p>
        </w:tc>
      </w:tr>
      <w:tr w:rsidR="00B64CAA" w14:paraId="3F878943" w14:textId="77777777">
        <w:tc>
          <w:tcPr>
            <w:tcW w:w="3000" w:type="dxa"/>
          </w:tcPr>
          <w:p w14:paraId="0DD912E4" w14:textId="77777777" w:rsidR="00B64CAA" w:rsidRDefault="00000000">
            <w:r>
              <w:rPr>
                <w:sz w:val="20"/>
              </w:rPr>
              <w:t>No Face in Frame (&gt;5 seconds)</w:t>
            </w:r>
          </w:p>
        </w:tc>
        <w:tc>
          <w:tcPr>
            <w:tcW w:w="3000" w:type="dxa"/>
          </w:tcPr>
          <w:p w14:paraId="5BB66E5F" w14:textId="77777777" w:rsidR="00B64CAA" w:rsidRDefault="00000000">
            <w:r>
              <w:rPr>
                <w:sz w:val="20"/>
              </w:rPr>
              <w:t>7</w:t>
            </w:r>
          </w:p>
        </w:tc>
        <w:tc>
          <w:tcPr>
            <w:tcW w:w="3000" w:type="dxa"/>
          </w:tcPr>
          <w:p w14:paraId="00B51F89" w14:textId="77777777" w:rsidR="00B64CAA" w:rsidRDefault="00000000">
            <w:r>
              <w:rPr>
                <w:sz w:val="20"/>
              </w:rPr>
              <w:t>5 (10% of sessions)</w:t>
            </w:r>
          </w:p>
        </w:tc>
      </w:tr>
      <w:tr w:rsidR="00B64CAA" w14:paraId="078EADA6" w14:textId="77777777">
        <w:tc>
          <w:tcPr>
            <w:tcW w:w="3000" w:type="dxa"/>
          </w:tcPr>
          <w:p w14:paraId="4DA9958C" w14:textId="77777777" w:rsidR="00B64CAA" w:rsidRDefault="00000000">
            <w:r>
              <w:rPr>
                <w:sz w:val="20"/>
              </w:rPr>
              <w:t>Multiple Faces Detected</w:t>
            </w:r>
          </w:p>
        </w:tc>
        <w:tc>
          <w:tcPr>
            <w:tcW w:w="3000" w:type="dxa"/>
          </w:tcPr>
          <w:p w14:paraId="7DDB08BA" w14:textId="77777777" w:rsidR="00B64CAA" w:rsidRDefault="00000000">
            <w:r>
              <w:rPr>
                <w:sz w:val="20"/>
              </w:rPr>
              <w:t>2</w:t>
            </w:r>
          </w:p>
        </w:tc>
        <w:tc>
          <w:tcPr>
            <w:tcW w:w="3000" w:type="dxa"/>
          </w:tcPr>
          <w:p w14:paraId="56EAC4D9" w14:textId="77777777" w:rsidR="00B64CAA" w:rsidRDefault="00000000">
            <w:r>
              <w:rPr>
                <w:sz w:val="20"/>
              </w:rPr>
              <w:t>2 (4% of sessions)</w:t>
            </w:r>
          </w:p>
        </w:tc>
      </w:tr>
      <w:tr w:rsidR="00B64CAA" w14:paraId="466C1DF5" w14:textId="77777777">
        <w:tc>
          <w:tcPr>
            <w:tcW w:w="3000" w:type="dxa"/>
          </w:tcPr>
          <w:p w14:paraId="07A8739A" w14:textId="77777777" w:rsidR="00B64CAA" w:rsidRDefault="00000000">
            <w:r>
              <w:rPr>
                <w:sz w:val="20"/>
              </w:rPr>
              <w:t>Sessions with Zero Proctoring Flags</w:t>
            </w:r>
          </w:p>
        </w:tc>
        <w:tc>
          <w:tcPr>
            <w:tcW w:w="3000" w:type="dxa"/>
          </w:tcPr>
          <w:p w14:paraId="64679A8F" w14:textId="77777777" w:rsidR="00B64CAA" w:rsidRDefault="00000000">
            <w:r>
              <w:rPr>
                <w:sz w:val="20"/>
              </w:rPr>
              <w:t>23</w:t>
            </w:r>
          </w:p>
        </w:tc>
        <w:tc>
          <w:tcPr>
            <w:tcW w:w="3000" w:type="dxa"/>
          </w:tcPr>
          <w:p w14:paraId="75A141F4" w14:textId="77777777" w:rsidR="00B64CAA" w:rsidRDefault="00000000">
            <w:r>
              <w:rPr>
                <w:sz w:val="20"/>
              </w:rPr>
              <w:t>46%</w:t>
            </w:r>
          </w:p>
        </w:tc>
      </w:tr>
    </w:tbl>
    <w:p w14:paraId="3CC624A2" w14:textId="77777777" w:rsidR="00B64CAA" w:rsidRDefault="00B64CAA"/>
    <w:p w14:paraId="18783285" w14:textId="77777777" w:rsidR="00B64CAA" w:rsidRDefault="00000000">
      <w:pPr>
        <w:spacing w:before="60" w:after="120" w:line="360" w:lineRule="exact"/>
        <w:jc w:val="both"/>
      </w:pPr>
      <w:r>
        <w:t>The proctoring data reveals that window blur events (switching to another application) are the most common integrity concern — likely attributable to candidates referencing notes in secondary applications. The 4% multiple-face detection rate may indicate assistance from a second person in the room, warranting HR attention during report review.</w:t>
      </w:r>
    </w:p>
    <w:p w14:paraId="5636DFB9" w14:textId="77777777" w:rsidR="00B64CAA" w:rsidRDefault="00000000">
      <w:pPr>
        <w:spacing w:before="240" w:after="120"/>
      </w:pPr>
      <w:r>
        <w:rPr>
          <w:b/>
          <w:color w:val="00467F"/>
          <w:sz w:val="26"/>
        </w:rPr>
        <w:t>12.6 Comparison: Traditional vs AI-Assisted Screening</w:t>
      </w:r>
    </w:p>
    <w:p w14:paraId="12319A05" w14:textId="77777777" w:rsidR="00B64CAA" w:rsidRDefault="00000000">
      <w:pPr>
        <w:jc w:val="center"/>
      </w:pPr>
      <w:r>
        <w:rPr>
          <w:i/>
          <w:sz w:val="22"/>
        </w:rPr>
        <w:t>Table 12.1 — Results Analysis Summary: Traditional vs Sterling AI Recruitment Engine</w:t>
      </w:r>
    </w:p>
    <w:tbl>
      <w:tblPr>
        <w:tblStyle w:val="TableGrid"/>
        <w:tblW w:w="0" w:type="auto"/>
        <w:tblLook w:val="04A0" w:firstRow="1" w:lastRow="0" w:firstColumn="1" w:lastColumn="0" w:noHBand="0" w:noVBand="1"/>
      </w:tblPr>
      <w:tblGrid>
        <w:gridCol w:w="2250"/>
        <w:gridCol w:w="2250"/>
        <w:gridCol w:w="2250"/>
        <w:gridCol w:w="2250"/>
      </w:tblGrid>
      <w:tr w:rsidR="00B64CAA" w14:paraId="24C88828" w14:textId="77777777">
        <w:tc>
          <w:tcPr>
            <w:tcW w:w="2250" w:type="dxa"/>
            <w:shd w:val="clear" w:color="auto" w:fill="D0E4F5"/>
          </w:tcPr>
          <w:p w14:paraId="13EE752E" w14:textId="77777777" w:rsidR="00B64CAA" w:rsidRDefault="00000000">
            <w:r>
              <w:rPr>
                <w:b/>
                <w:sz w:val="20"/>
              </w:rPr>
              <w:t>Metric</w:t>
            </w:r>
          </w:p>
        </w:tc>
        <w:tc>
          <w:tcPr>
            <w:tcW w:w="2250" w:type="dxa"/>
            <w:shd w:val="clear" w:color="auto" w:fill="D0E4F5"/>
          </w:tcPr>
          <w:p w14:paraId="3E122480" w14:textId="77777777" w:rsidR="00B64CAA" w:rsidRDefault="00000000">
            <w:r>
              <w:rPr>
                <w:b/>
                <w:sz w:val="20"/>
              </w:rPr>
              <w:t>Traditional Process</w:t>
            </w:r>
          </w:p>
        </w:tc>
        <w:tc>
          <w:tcPr>
            <w:tcW w:w="2250" w:type="dxa"/>
            <w:shd w:val="clear" w:color="auto" w:fill="D0E4F5"/>
          </w:tcPr>
          <w:p w14:paraId="590F2494" w14:textId="77777777" w:rsidR="00B64CAA" w:rsidRDefault="00000000">
            <w:r>
              <w:rPr>
                <w:b/>
                <w:sz w:val="20"/>
              </w:rPr>
              <w:t>Sterling AI Platform</w:t>
            </w:r>
          </w:p>
        </w:tc>
        <w:tc>
          <w:tcPr>
            <w:tcW w:w="2250" w:type="dxa"/>
            <w:shd w:val="clear" w:color="auto" w:fill="D0E4F5"/>
          </w:tcPr>
          <w:p w14:paraId="34FB390D" w14:textId="77777777" w:rsidR="00B64CAA" w:rsidRDefault="00000000">
            <w:r>
              <w:rPr>
                <w:b/>
                <w:sz w:val="20"/>
              </w:rPr>
              <w:t>Improvement</w:t>
            </w:r>
          </w:p>
        </w:tc>
      </w:tr>
      <w:tr w:rsidR="00B64CAA" w14:paraId="2D28A716" w14:textId="77777777">
        <w:tc>
          <w:tcPr>
            <w:tcW w:w="2250" w:type="dxa"/>
          </w:tcPr>
          <w:p w14:paraId="3C1C379B" w14:textId="77777777" w:rsidR="00B64CAA" w:rsidRDefault="00000000">
            <w:r>
              <w:rPr>
                <w:sz w:val="20"/>
              </w:rPr>
              <w:t>Engineering hours per candidate screened</w:t>
            </w:r>
          </w:p>
        </w:tc>
        <w:tc>
          <w:tcPr>
            <w:tcW w:w="2250" w:type="dxa"/>
          </w:tcPr>
          <w:p w14:paraId="218DFD51" w14:textId="77777777" w:rsidR="00B64CAA" w:rsidRDefault="00000000">
            <w:r>
              <w:rPr>
                <w:sz w:val="20"/>
              </w:rPr>
              <w:t>2.5–4.0 hours</w:t>
            </w:r>
          </w:p>
        </w:tc>
        <w:tc>
          <w:tcPr>
            <w:tcW w:w="2250" w:type="dxa"/>
          </w:tcPr>
          <w:p w14:paraId="5F3BD541" w14:textId="77777777" w:rsidR="00B64CAA" w:rsidRDefault="00000000">
            <w:r>
              <w:rPr>
                <w:sz w:val="20"/>
              </w:rPr>
              <w:t>0 hours</w:t>
            </w:r>
          </w:p>
        </w:tc>
        <w:tc>
          <w:tcPr>
            <w:tcW w:w="2250" w:type="dxa"/>
          </w:tcPr>
          <w:p w14:paraId="15710DBC" w14:textId="77777777" w:rsidR="00B64CAA" w:rsidRDefault="00000000">
            <w:r>
              <w:rPr>
                <w:sz w:val="20"/>
              </w:rPr>
              <w:t>**100% reduction**</w:t>
            </w:r>
          </w:p>
        </w:tc>
      </w:tr>
      <w:tr w:rsidR="00B64CAA" w14:paraId="1D02B771" w14:textId="77777777">
        <w:tc>
          <w:tcPr>
            <w:tcW w:w="2250" w:type="dxa"/>
          </w:tcPr>
          <w:p w14:paraId="0B9EBCE7" w14:textId="77777777" w:rsidR="00B64CAA" w:rsidRDefault="00000000">
            <w:r>
              <w:rPr>
                <w:sz w:val="20"/>
              </w:rPr>
              <w:t>Evaluation consistency (cross-interviewer)</w:t>
            </w:r>
          </w:p>
        </w:tc>
        <w:tc>
          <w:tcPr>
            <w:tcW w:w="2250" w:type="dxa"/>
          </w:tcPr>
          <w:p w14:paraId="63C1AF73" w14:textId="77777777" w:rsidR="00B64CAA" w:rsidRDefault="00000000">
            <w:r>
              <w:rPr>
                <w:sz w:val="20"/>
              </w:rPr>
              <w:t>Variable (subjective)</w:t>
            </w:r>
          </w:p>
        </w:tc>
        <w:tc>
          <w:tcPr>
            <w:tcW w:w="2250" w:type="dxa"/>
          </w:tcPr>
          <w:p w14:paraId="1874BE33" w14:textId="77777777" w:rsidR="00B64CAA" w:rsidRDefault="00000000">
            <w:r>
              <w:rPr>
                <w:sz w:val="20"/>
              </w:rPr>
              <w:t xml:space="preserve">Mathematically </w:t>
            </w:r>
            <w:proofErr w:type="spellStart"/>
            <w:r>
              <w:rPr>
                <w:sz w:val="20"/>
              </w:rPr>
              <w:t>standardised</w:t>
            </w:r>
            <w:proofErr w:type="spellEnd"/>
          </w:p>
        </w:tc>
        <w:tc>
          <w:tcPr>
            <w:tcW w:w="2250" w:type="dxa"/>
          </w:tcPr>
          <w:p w14:paraId="51B161D3" w14:textId="77777777" w:rsidR="00B64CAA" w:rsidRDefault="00000000">
            <w:r>
              <w:rPr>
                <w:sz w:val="20"/>
              </w:rPr>
              <w:t xml:space="preserve">**100% </w:t>
            </w:r>
            <w:proofErr w:type="spellStart"/>
            <w:r>
              <w:rPr>
                <w:sz w:val="20"/>
              </w:rPr>
              <w:t>standardised</w:t>
            </w:r>
            <w:proofErr w:type="spellEnd"/>
            <w:r>
              <w:rPr>
                <w:sz w:val="20"/>
              </w:rPr>
              <w:t>**</w:t>
            </w:r>
          </w:p>
        </w:tc>
      </w:tr>
      <w:tr w:rsidR="00B64CAA" w14:paraId="6A2D4E38" w14:textId="77777777">
        <w:tc>
          <w:tcPr>
            <w:tcW w:w="2250" w:type="dxa"/>
          </w:tcPr>
          <w:p w14:paraId="0C443116" w14:textId="77777777" w:rsidR="00B64CAA" w:rsidRDefault="00000000">
            <w:r>
              <w:rPr>
                <w:sz w:val="20"/>
              </w:rPr>
              <w:t>Candidate scheduling delay</w:t>
            </w:r>
          </w:p>
        </w:tc>
        <w:tc>
          <w:tcPr>
            <w:tcW w:w="2250" w:type="dxa"/>
          </w:tcPr>
          <w:p w14:paraId="2F1BD3F6" w14:textId="77777777" w:rsidR="00B64CAA" w:rsidRDefault="00000000">
            <w:r>
              <w:rPr>
                <w:sz w:val="20"/>
              </w:rPr>
              <w:t>3–7 days</w:t>
            </w:r>
          </w:p>
        </w:tc>
        <w:tc>
          <w:tcPr>
            <w:tcW w:w="2250" w:type="dxa"/>
          </w:tcPr>
          <w:p w14:paraId="599F5C55" w14:textId="77777777" w:rsidR="00B64CAA" w:rsidRDefault="00000000">
            <w:r>
              <w:rPr>
                <w:sz w:val="20"/>
              </w:rPr>
              <w:t>Immediate (24/7)</w:t>
            </w:r>
          </w:p>
        </w:tc>
        <w:tc>
          <w:tcPr>
            <w:tcW w:w="2250" w:type="dxa"/>
          </w:tcPr>
          <w:p w14:paraId="51A60C28" w14:textId="77777777" w:rsidR="00B64CAA" w:rsidRDefault="00000000">
            <w:r>
              <w:rPr>
                <w:sz w:val="20"/>
              </w:rPr>
              <w:t>**~5 days saved per candidate**</w:t>
            </w:r>
          </w:p>
        </w:tc>
      </w:tr>
      <w:tr w:rsidR="00B64CAA" w14:paraId="250D5FAE" w14:textId="77777777">
        <w:tc>
          <w:tcPr>
            <w:tcW w:w="2250" w:type="dxa"/>
          </w:tcPr>
          <w:p w14:paraId="671EA590" w14:textId="77777777" w:rsidR="00B64CAA" w:rsidRDefault="00000000">
            <w:r>
              <w:rPr>
                <w:sz w:val="20"/>
              </w:rPr>
              <w:t>Resume screening time per candidate</w:t>
            </w:r>
          </w:p>
        </w:tc>
        <w:tc>
          <w:tcPr>
            <w:tcW w:w="2250" w:type="dxa"/>
          </w:tcPr>
          <w:p w14:paraId="1DC282BF" w14:textId="77777777" w:rsidR="00B64CAA" w:rsidRDefault="00000000">
            <w:r>
              <w:rPr>
                <w:sz w:val="20"/>
              </w:rPr>
              <w:t>20–30 minutes (HR)</w:t>
            </w:r>
          </w:p>
        </w:tc>
        <w:tc>
          <w:tcPr>
            <w:tcW w:w="2250" w:type="dxa"/>
          </w:tcPr>
          <w:p w14:paraId="4A1E8F69" w14:textId="77777777" w:rsidR="00B64CAA" w:rsidRDefault="00000000">
            <w:r>
              <w:rPr>
                <w:sz w:val="20"/>
              </w:rPr>
              <w:t>2.3 seconds (automated)</w:t>
            </w:r>
          </w:p>
        </w:tc>
        <w:tc>
          <w:tcPr>
            <w:tcW w:w="2250" w:type="dxa"/>
          </w:tcPr>
          <w:p w14:paraId="11708790" w14:textId="77777777" w:rsidR="00B64CAA" w:rsidRDefault="00000000">
            <w:r>
              <w:rPr>
                <w:sz w:val="20"/>
              </w:rPr>
              <w:t>**99.9% reduction**</w:t>
            </w:r>
          </w:p>
        </w:tc>
      </w:tr>
      <w:tr w:rsidR="00B64CAA" w14:paraId="277EE5EC" w14:textId="77777777">
        <w:tc>
          <w:tcPr>
            <w:tcW w:w="2250" w:type="dxa"/>
          </w:tcPr>
          <w:p w14:paraId="0D1C4AD0" w14:textId="77777777" w:rsidR="00B64CAA" w:rsidRDefault="00000000">
            <w:r>
              <w:rPr>
                <w:sz w:val="20"/>
              </w:rPr>
              <w:t>Structured score output</w:t>
            </w:r>
          </w:p>
        </w:tc>
        <w:tc>
          <w:tcPr>
            <w:tcW w:w="2250" w:type="dxa"/>
          </w:tcPr>
          <w:p w14:paraId="116ED4AC" w14:textId="77777777" w:rsidR="00B64CAA" w:rsidRDefault="00000000">
            <w:r>
              <w:rPr>
                <w:sz w:val="20"/>
              </w:rPr>
              <w:t>None</w:t>
            </w:r>
          </w:p>
        </w:tc>
        <w:tc>
          <w:tcPr>
            <w:tcW w:w="2250" w:type="dxa"/>
          </w:tcPr>
          <w:p w14:paraId="63E18C6B" w14:textId="77777777" w:rsidR="00B64CAA" w:rsidRDefault="00000000">
            <w:r>
              <w:rPr>
                <w:sz w:val="20"/>
              </w:rPr>
              <w:t>5-dimensional score JSON + PDF</w:t>
            </w:r>
          </w:p>
        </w:tc>
        <w:tc>
          <w:tcPr>
            <w:tcW w:w="2250" w:type="dxa"/>
          </w:tcPr>
          <w:p w14:paraId="5ED4DF14" w14:textId="77777777" w:rsidR="00B64CAA" w:rsidRDefault="00000000">
            <w:r>
              <w:rPr>
                <w:sz w:val="20"/>
              </w:rPr>
              <w:t>**Full quantitative reporting**</w:t>
            </w:r>
          </w:p>
        </w:tc>
      </w:tr>
      <w:tr w:rsidR="00B64CAA" w14:paraId="191FCABF" w14:textId="77777777">
        <w:tc>
          <w:tcPr>
            <w:tcW w:w="2250" w:type="dxa"/>
          </w:tcPr>
          <w:p w14:paraId="4A47588A" w14:textId="77777777" w:rsidR="00B64CAA" w:rsidRDefault="00000000">
            <w:r>
              <w:rPr>
                <w:sz w:val="20"/>
              </w:rPr>
              <w:t>Candidate experience rating (UAT)</w:t>
            </w:r>
          </w:p>
        </w:tc>
        <w:tc>
          <w:tcPr>
            <w:tcW w:w="2250" w:type="dxa"/>
          </w:tcPr>
          <w:p w14:paraId="2E1C7CC0" w14:textId="77777777" w:rsidR="00B64CAA" w:rsidRDefault="00000000">
            <w:r>
              <w:rPr>
                <w:sz w:val="20"/>
              </w:rPr>
              <w:t>3.1/5 (telephonic)</w:t>
            </w:r>
          </w:p>
        </w:tc>
        <w:tc>
          <w:tcPr>
            <w:tcW w:w="2250" w:type="dxa"/>
          </w:tcPr>
          <w:p w14:paraId="15EAAAB1" w14:textId="77777777" w:rsidR="00B64CAA" w:rsidRDefault="00000000">
            <w:r>
              <w:rPr>
                <w:sz w:val="20"/>
              </w:rPr>
              <w:t>4.4/5 (avatar + UI)</w:t>
            </w:r>
          </w:p>
        </w:tc>
        <w:tc>
          <w:tcPr>
            <w:tcW w:w="2250" w:type="dxa"/>
          </w:tcPr>
          <w:p w14:paraId="66A31314" w14:textId="77777777" w:rsidR="00B64CAA" w:rsidRDefault="00000000">
            <w:r>
              <w:rPr>
                <w:sz w:val="20"/>
              </w:rPr>
              <w:t>**+42% satisfaction**</w:t>
            </w:r>
          </w:p>
        </w:tc>
      </w:tr>
      <w:tr w:rsidR="00B64CAA" w14:paraId="752E289A" w14:textId="77777777">
        <w:tc>
          <w:tcPr>
            <w:tcW w:w="2250" w:type="dxa"/>
          </w:tcPr>
          <w:p w14:paraId="73B1CB1D" w14:textId="77777777" w:rsidR="00B64CAA" w:rsidRDefault="00000000">
            <w:r>
              <w:rPr>
                <w:sz w:val="20"/>
              </w:rPr>
              <w:t>Data available for hiring analytics</w:t>
            </w:r>
          </w:p>
        </w:tc>
        <w:tc>
          <w:tcPr>
            <w:tcW w:w="2250" w:type="dxa"/>
          </w:tcPr>
          <w:p w14:paraId="06CA0D8D" w14:textId="77777777" w:rsidR="00B64CAA" w:rsidRDefault="00000000">
            <w:r>
              <w:rPr>
                <w:sz w:val="20"/>
              </w:rPr>
              <w:t>None</w:t>
            </w:r>
          </w:p>
        </w:tc>
        <w:tc>
          <w:tcPr>
            <w:tcW w:w="2250" w:type="dxa"/>
          </w:tcPr>
          <w:p w14:paraId="10769100" w14:textId="77777777" w:rsidR="00B64CAA" w:rsidRDefault="00000000">
            <w:r>
              <w:rPr>
                <w:sz w:val="20"/>
              </w:rPr>
              <w:t>Complete historical dataset</w:t>
            </w:r>
          </w:p>
        </w:tc>
        <w:tc>
          <w:tcPr>
            <w:tcW w:w="2250" w:type="dxa"/>
          </w:tcPr>
          <w:p w14:paraId="2FA55803" w14:textId="77777777" w:rsidR="00B64CAA" w:rsidRDefault="00000000">
            <w:r>
              <w:rPr>
                <w:sz w:val="20"/>
              </w:rPr>
              <w:t>**Full analytics capability**</w:t>
            </w:r>
          </w:p>
        </w:tc>
      </w:tr>
    </w:tbl>
    <w:p w14:paraId="06D8A106" w14:textId="77777777" w:rsidR="00B64CAA" w:rsidRDefault="00B64CAA"/>
    <w:p w14:paraId="3FA60712" w14:textId="77777777" w:rsidR="00B64CAA" w:rsidRDefault="00000000">
      <w:pPr>
        <w:spacing w:before="240" w:after="120"/>
      </w:pPr>
      <w:r>
        <w:rPr>
          <w:b/>
          <w:color w:val="00467F"/>
          <w:sz w:val="26"/>
        </w:rPr>
        <w:t>12.7 ROI Analysis for Sterling E-Mobility</w:t>
      </w:r>
    </w:p>
    <w:p w14:paraId="5F6A179A" w14:textId="77777777" w:rsidR="00B64CAA" w:rsidRDefault="00000000">
      <w:pPr>
        <w:spacing w:before="160" w:after="80"/>
      </w:pPr>
      <w:r>
        <w:rPr>
          <w:b/>
          <w:i/>
          <w:color w:val="1E1E1E"/>
        </w:rPr>
        <w:t>12.7.1 Cost Savings Calculation</w:t>
      </w:r>
    </w:p>
    <w:p w14:paraId="04185587" w14:textId="77777777" w:rsidR="00B64CAA" w:rsidRDefault="00000000">
      <w:pPr>
        <w:spacing w:before="60" w:after="120" w:line="360" w:lineRule="exact"/>
        <w:jc w:val="both"/>
      </w:pPr>
      <w:r>
        <w:t>Assumptions:</w:t>
      </w:r>
    </w:p>
    <w:p w14:paraId="3495C2B5" w14:textId="77777777" w:rsidR="00B64CAA" w:rsidRDefault="00000000">
      <w:pPr>
        <w:pStyle w:val="ListBullet"/>
        <w:spacing w:before="40" w:after="40"/>
      </w:pPr>
      <w:r>
        <w:rPr>
          <w:sz w:val="22"/>
        </w:rPr>
        <w:t>Average hiring cycle: 20 candidates screened per hire</w:t>
      </w:r>
    </w:p>
    <w:p w14:paraId="705B691A" w14:textId="77777777" w:rsidR="00B64CAA" w:rsidRDefault="00000000">
      <w:pPr>
        <w:pStyle w:val="ListBullet"/>
        <w:spacing w:before="40" w:after="40"/>
      </w:pPr>
      <w:r>
        <w:rPr>
          <w:sz w:val="22"/>
        </w:rPr>
        <w:t>Senior engineer hourly cost (opportunity): ₹1,500/hour</w:t>
      </w:r>
    </w:p>
    <w:p w14:paraId="7DDBF1FE" w14:textId="77777777" w:rsidR="00B64CAA" w:rsidRDefault="00000000">
      <w:pPr>
        <w:pStyle w:val="ListBullet"/>
        <w:spacing w:before="40" w:after="40"/>
      </w:pPr>
      <w:r>
        <w:rPr>
          <w:sz w:val="22"/>
        </w:rPr>
        <w:t>HR hourly cost: ₹500/hour</w:t>
      </w:r>
    </w:p>
    <w:p w14:paraId="79DF9EAC" w14:textId="77777777" w:rsidR="00B64CAA" w:rsidRDefault="00000000">
      <w:pPr>
        <w:pStyle w:val="ListBullet"/>
        <w:spacing w:before="40" w:after="40"/>
      </w:pPr>
      <w:r>
        <w:rPr>
          <w:sz w:val="22"/>
        </w:rPr>
        <w:t>Annual hires requiring preliminary screening: 30 positions</w:t>
      </w:r>
    </w:p>
    <w:p w14:paraId="12D72100" w14:textId="77777777" w:rsidR="00B64CAA" w:rsidRDefault="00000000">
      <w:pPr>
        <w:spacing w:before="60" w:after="120" w:line="360" w:lineRule="exact"/>
        <w:jc w:val="both"/>
      </w:pPr>
      <w:r>
        <w:t>Traditional Annual Cost:</w:t>
      </w:r>
    </w:p>
    <w:p w14:paraId="6219C1DB" w14:textId="77777777" w:rsidR="00B64CAA" w:rsidRDefault="00000000">
      <w:pPr>
        <w:pStyle w:val="ListBullet"/>
        <w:spacing w:before="40" w:after="40"/>
      </w:pPr>
      <w:r>
        <w:rPr>
          <w:sz w:val="22"/>
        </w:rPr>
        <w:t>Engineering screening: 20 candidates × 3 hours × ₹1,500 × 30 hires = ₹27,00,000</w:t>
      </w:r>
    </w:p>
    <w:p w14:paraId="112EEBFE" w14:textId="77777777" w:rsidR="00B64CAA" w:rsidRDefault="00000000">
      <w:pPr>
        <w:pStyle w:val="ListBullet"/>
        <w:spacing w:before="40" w:after="40"/>
      </w:pPr>
      <w:r>
        <w:rPr>
          <w:sz w:val="22"/>
        </w:rPr>
        <w:t>HR resume review: 20 candidates × 0.5 hours × ₹500 × 30 hires = ₹1,50,000</w:t>
      </w:r>
    </w:p>
    <w:p w14:paraId="5020254C" w14:textId="77777777" w:rsidR="00B64CAA" w:rsidRDefault="00000000">
      <w:pPr>
        <w:pStyle w:val="ListBullet"/>
        <w:spacing w:before="40" w:after="40"/>
      </w:pPr>
      <w:r>
        <w:rPr>
          <w:sz w:val="22"/>
        </w:rPr>
        <w:t>Total annual traditional cost: ₹28,50,000</w:t>
      </w:r>
    </w:p>
    <w:p w14:paraId="7C43AD05" w14:textId="77777777" w:rsidR="00B64CAA" w:rsidRDefault="00000000">
      <w:pPr>
        <w:spacing w:before="60" w:after="120" w:line="360" w:lineRule="exact"/>
        <w:jc w:val="both"/>
      </w:pPr>
      <w:r>
        <w:t>Sterling AI Platform Annual Cost (post-deployment):</w:t>
      </w:r>
    </w:p>
    <w:p w14:paraId="4B51A5E8" w14:textId="77777777" w:rsidR="00B64CAA" w:rsidRDefault="00000000">
      <w:pPr>
        <w:pStyle w:val="ListBullet"/>
        <w:spacing w:before="40" w:after="40"/>
      </w:pPr>
      <w:r>
        <w:rPr>
          <w:sz w:val="22"/>
        </w:rPr>
        <w:t>External AI API costs (</w:t>
      </w:r>
      <w:proofErr w:type="spellStart"/>
      <w:r>
        <w:rPr>
          <w:sz w:val="22"/>
        </w:rPr>
        <w:t>Groq</w:t>
      </w:r>
      <w:proofErr w:type="spellEnd"/>
      <w:r>
        <w:rPr>
          <w:sz w:val="22"/>
        </w:rPr>
        <w:t xml:space="preserve">, OpenAI, </w:t>
      </w:r>
      <w:proofErr w:type="spellStart"/>
      <w:r>
        <w:rPr>
          <w:sz w:val="22"/>
        </w:rPr>
        <w:t>ElevenLabs</w:t>
      </w:r>
      <w:proofErr w:type="spellEnd"/>
      <w:r>
        <w:rPr>
          <w:sz w:val="22"/>
        </w:rPr>
        <w:t>): ~₹12,000/month = ₹1,44,000/year</w:t>
      </w:r>
    </w:p>
    <w:p w14:paraId="16569052" w14:textId="77777777" w:rsidR="00B64CAA" w:rsidRDefault="00000000">
      <w:pPr>
        <w:pStyle w:val="ListBullet"/>
        <w:spacing w:before="40" w:after="40"/>
      </w:pPr>
      <w:r>
        <w:rPr>
          <w:sz w:val="22"/>
        </w:rPr>
        <w:t>Infrastructure/maintenance: ₹36,000/year</w:t>
      </w:r>
    </w:p>
    <w:p w14:paraId="11EB67DE" w14:textId="77777777" w:rsidR="00B64CAA" w:rsidRDefault="00000000">
      <w:pPr>
        <w:pStyle w:val="ListBullet"/>
        <w:spacing w:before="40" w:after="40"/>
      </w:pPr>
      <w:r>
        <w:rPr>
          <w:sz w:val="22"/>
        </w:rPr>
        <w:t>Total annual platform operating cost: ₹1,80,000</w:t>
      </w:r>
    </w:p>
    <w:p w14:paraId="0EFC6D78" w14:textId="77777777" w:rsidR="00B64CAA" w:rsidRDefault="00000000">
      <w:pPr>
        <w:jc w:val="center"/>
      </w:pPr>
      <w:r>
        <w:rPr>
          <w:i/>
          <w:sz w:val="22"/>
        </w:rPr>
        <w:t>Annual Net Savings: ₹26,70,000 (₹26.7 lakhs)</w:t>
      </w:r>
    </w:p>
    <w:p w14:paraId="05004274" w14:textId="77777777" w:rsidR="00B64CAA" w:rsidRDefault="00000000">
      <w:pPr>
        <w:jc w:val="center"/>
      </w:pPr>
      <w:r>
        <w:rPr>
          <w:i/>
          <w:sz w:val="22"/>
        </w:rPr>
        <w:t>ROI: 1,383% on annual operating cost basis</w:t>
      </w:r>
    </w:p>
    <w:p w14:paraId="760215E8" w14:textId="77777777" w:rsidR="00B64CAA" w:rsidRDefault="00000000">
      <w:pPr>
        <w:spacing w:before="60" w:after="120" w:line="360" w:lineRule="exact"/>
        <w:jc w:val="both"/>
      </w:pPr>
      <w:r>
        <w:t>This analysis excludes the additional qualitative benefits — higher screening consistency, richer candidate data, faster time-to-hire, and premium employer branding — which generate value that is difficult to quantify but strategically significant for Sterling E-Mobility's competitive positioning in India's EV talent market.</w:t>
      </w:r>
    </w:p>
    <w:p w14:paraId="490F6735" w14:textId="77777777" w:rsidR="00B64CAA" w:rsidRDefault="00000000">
      <w:pPr>
        <w:spacing w:before="240" w:after="120"/>
      </w:pPr>
      <w:r>
        <w:rPr>
          <w:b/>
          <w:color w:val="00467F"/>
          <w:sz w:val="26"/>
        </w:rPr>
        <w:t>12.8 System Strengths Observed in Production</w:t>
      </w:r>
    </w:p>
    <w:p w14:paraId="6EF734E4" w14:textId="77777777" w:rsidR="00B64CAA" w:rsidRDefault="00000000" w:rsidP="00C022F5">
      <w:pPr>
        <w:pStyle w:val="ListNumber"/>
        <w:numPr>
          <w:ilvl w:val="0"/>
          <w:numId w:val="25"/>
        </w:numPr>
      </w:pPr>
      <w:r>
        <w:rPr>
          <w:sz w:val="22"/>
        </w:rPr>
        <w:t>Technical Strength — Microservices Architecture: The architectural pivot from monolithic to microservices eliminated all technical debt issues encountered in Version 1.0. Service isolation enabled targeted debugging and improvement without system-wide restarts.</w:t>
      </w:r>
    </w:p>
    <w:p w14:paraId="1CB50A76" w14:textId="77777777" w:rsidR="00B64CAA" w:rsidRDefault="00000000" w:rsidP="00C022F5">
      <w:pPr>
        <w:pStyle w:val="ListNumber"/>
        <w:numPr>
          <w:ilvl w:val="0"/>
          <w:numId w:val="25"/>
        </w:numPr>
      </w:pPr>
      <w:r>
        <w:rPr>
          <w:sz w:val="22"/>
        </w:rPr>
        <w:t>Technical Strength — WebSocket Streaming: The bidirectional WebSocket audio pipeline provides an interview experience with conversational fluidity not achievable with polling-based approaches.</w:t>
      </w:r>
    </w:p>
    <w:p w14:paraId="685F1F9D" w14:textId="77777777" w:rsidR="00B64CAA" w:rsidRDefault="00000000" w:rsidP="00C022F5">
      <w:pPr>
        <w:pStyle w:val="ListNumber"/>
        <w:numPr>
          <w:ilvl w:val="0"/>
          <w:numId w:val="25"/>
        </w:numPr>
      </w:pPr>
      <w:r>
        <w:rPr>
          <w:sz w:val="22"/>
        </w:rPr>
        <w:t>Business Strength — Direct Cost Reduction: The quantified saving of ₹26.7 lakhs per year in engineering opportunity cost provides a clear, defensible business case for the platform's continued operation and enhancement.</w:t>
      </w:r>
    </w:p>
    <w:p w14:paraId="244CC691" w14:textId="77777777" w:rsidR="00B64CAA" w:rsidRDefault="00000000" w:rsidP="00C022F5">
      <w:pPr>
        <w:pStyle w:val="ListNumber"/>
        <w:numPr>
          <w:ilvl w:val="0"/>
          <w:numId w:val="25"/>
        </w:numPr>
      </w:pPr>
      <w:r>
        <w:rPr>
          <w:sz w:val="22"/>
        </w:rPr>
        <w:t>Operational Strength — Low Infrastructure Requirements: The platform's successful operation on i3-class hardware with SQLite demonstrates that enterprise-quality AI interview capability does not require expensive cloud infrastructure.</w:t>
      </w:r>
    </w:p>
    <w:p w14:paraId="306A7E2C" w14:textId="77777777" w:rsidR="00B64CAA" w:rsidRDefault="00000000" w:rsidP="00C022F5">
      <w:pPr>
        <w:pStyle w:val="ListNumber"/>
        <w:numPr>
          <w:ilvl w:val="0"/>
          <w:numId w:val="25"/>
        </w:numPr>
      </w:pPr>
      <w:r>
        <w:rPr>
          <w:sz w:val="22"/>
        </w:rPr>
        <w:t xml:space="preserve">UX Strength — </w:t>
      </w:r>
      <w:proofErr w:type="spellStart"/>
      <w:r>
        <w:rPr>
          <w:sz w:val="22"/>
        </w:rPr>
        <w:t>Glassmorphism</w:t>
      </w:r>
      <w:proofErr w:type="spellEnd"/>
      <w:r>
        <w:rPr>
          <w:sz w:val="22"/>
        </w:rPr>
        <w:t xml:space="preserve"> UI + Avatar: 4 out of 5 UAT candidates explicitly noted the platform's visual quality as "better than expected" and "more professional than standard video interviews" — reinforcing Sterling E-Mobility's brand positioning as a technologically sophisticated employer.</w:t>
      </w:r>
    </w:p>
    <w:p w14:paraId="74587CDA" w14:textId="5D19A5FF" w:rsidR="00B64CAA" w:rsidRDefault="00B64CAA">
      <w:pPr>
        <w:rPr>
          <w:i/>
          <w:sz w:val="22"/>
        </w:rPr>
      </w:pPr>
    </w:p>
    <w:p w14:paraId="37832E84" w14:textId="77777777" w:rsidR="00355EC4" w:rsidRDefault="00355EC4"/>
    <w:p w14:paraId="0B3AA274" w14:textId="77777777" w:rsidR="00355EC4" w:rsidRDefault="00355EC4">
      <w:pPr>
        <w:spacing w:before="360" w:after="240"/>
        <w:jc w:val="center"/>
        <w:rPr>
          <w:b/>
          <w:color w:val="003366"/>
          <w:sz w:val="28"/>
        </w:rPr>
      </w:pPr>
    </w:p>
    <w:p w14:paraId="6440B8AA" w14:textId="77777777" w:rsidR="00355EC4" w:rsidRDefault="00355EC4">
      <w:pPr>
        <w:spacing w:before="360" w:after="240"/>
        <w:jc w:val="center"/>
        <w:rPr>
          <w:b/>
          <w:color w:val="003366"/>
          <w:sz w:val="28"/>
        </w:rPr>
      </w:pPr>
    </w:p>
    <w:p w14:paraId="55B30DBB" w14:textId="77777777" w:rsidR="00C022F5" w:rsidRDefault="00C022F5">
      <w:pPr>
        <w:spacing w:before="360" w:after="240"/>
        <w:jc w:val="center"/>
        <w:rPr>
          <w:b/>
          <w:color w:val="003366"/>
          <w:sz w:val="28"/>
        </w:rPr>
      </w:pPr>
    </w:p>
    <w:p w14:paraId="01BABC6C" w14:textId="3F2DA8D7" w:rsidR="00B64CAA" w:rsidRDefault="00000000">
      <w:pPr>
        <w:spacing w:before="360" w:after="240"/>
        <w:jc w:val="center"/>
      </w:pPr>
      <w:r>
        <w:rPr>
          <w:b/>
          <w:color w:val="003366"/>
          <w:sz w:val="28"/>
        </w:rPr>
        <w:t>CHAPTER 13</w:t>
      </w:r>
    </w:p>
    <w:p w14:paraId="73DB3899" w14:textId="77777777" w:rsidR="00B64CAA" w:rsidRDefault="00000000">
      <w:pPr>
        <w:spacing w:before="360" w:after="240"/>
        <w:jc w:val="center"/>
      </w:pPr>
      <w:r>
        <w:rPr>
          <w:b/>
          <w:color w:val="003366"/>
          <w:sz w:val="28"/>
        </w:rPr>
        <w:t>FUTURE ENHANCEMENTS</w:t>
      </w:r>
    </w:p>
    <w:p w14:paraId="6281486A" w14:textId="77777777" w:rsidR="00B64CAA" w:rsidRDefault="00000000">
      <w:pPr>
        <w:spacing w:before="240" w:after="120"/>
      </w:pPr>
      <w:r>
        <w:rPr>
          <w:b/>
          <w:color w:val="00467F"/>
          <w:sz w:val="26"/>
        </w:rPr>
        <w:t>13.1 Introduction</w:t>
      </w:r>
    </w:p>
    <w:p w14:paraId="14C40817" w14:textId="77777777" w:rsidR="00B64CAA" w:rsidRDefault="00000000">
      <w:pPr>
        <w:spacing w:before="60" w:after="120" w:line="360" w:lineRule="exact"/>
        <w:jc w:val="both"/>
      </w:pPr>
      <w:r>
        <w:t xml:space="preserve">The Sterling AI Recruitment Engine, as delivered in Enterprise Version 2.0, represents a production-ready, feature-complete platform for preliminary technical candidate assessment. However, the system's microservices architecture is explicitly designed for extensibility — individual services can be upgraded, replaced, or expanded without disrupting the broader platform. This chapter presents a structured three-phase roadmap for platform evolution, encompassing short-term </w:t>
      </w:r>
      <w:proofErr w:type="spellStart"/>
      <w:r>
        <w:t>stabilisation</w:t>
      </w:r>
      <w:proofErr w:type="spellEnd"/>
      <w:r>
        <w:t xml:space="preserve"> enhancements, medium-term capability expansions, and long-term strategic capabilities that position the platform as a comprehensive talent intelligence system for Sterling E-Mobility's growing </w:t>
      </w:r>
      <w:proofErr w:type="spellStart"/>
      <w:r>
        <w:t>organisation</w:t>
      </w:r>
      <w:proofErr w:type="spellEnd"/>
      <w:r>
        <w:t>.</w:t>
      </w:r>
    </w:p>
    <w:p w14:paraId="3F771E51" w14:textId="77777777" w:rsidR="00B64CAA" w:rsidRDefault="00000000">
      <w:pPr>
        <w:spacing w:before="240" w:after="120"/>
      </w:pPr>
      <w:r>
        <w:rPr>
          <w:b/>
          <w:color w:val="00467F"/>
          <w:sz w:val="26"/>
        </w:rPr>
        <w:t>13.2 Phase 1 — Short-Term Enhancements (0–6 Months)</w:t>
      </w:r>
    </w:p>
    <w:p w14:paraId="57D2D999" w14:textId="77777777" w:rsidR="00B64CAA" w:rsidRDefault="00000000">
      <w:pPr>
        <w:spacing w:before="160" w:after="80"/>
      </w:pPr>
      <w:r>
        <w:rPr>
          <w:b/>
          <w:i/>
          <w:color w:val="1E1E1E"/>
        </w:rPr>
        <w:t>13.2.1 Database Migration: SQLite → PostgreSQL</w:t>
      </w:r>
    </w:p>
    <w:p w14:paraId="4EF2AA0F" w14:textId="77777777" w:rsidR="00B64CAA" w:rsidRDefault="00000000">
      <w:pPr>
        <w:spacing w:before="60" w:after="120" w:line="360" w:lineRule="exact"/>
        <w:jc w:val="both"/>
      </w:pPr>
      <w:r>
        <w:t>Rationale: SQLite's single-writer concurrency model becomes a bottleneck at 10+ simultaneous interview sessions. PostgreSQL's multi-process architecture and row-level locking eliminate this constraint, enabling enterprise-scale concurrent deployment.</w:t>
      </w:r>
    </w:p>
    <w:p w14:paraId="4E72D55E" w14:textId="77777777" w:rsidR="00B64CAA" w:rsidRDefault="00000000">
      <w:pPr>
        <w:spacing w:before="60" w:after="120" w:line="360" w:lineRule="exact"/>
        <w:jc w:val="both"/>
      </w:pPr>
      <w:r>
        <w:t>Implementation Plan:</w:t>
      </w:r>
    </w:p>
    <w:p w14:paraId="267061C6" w14:textId="77777777" w:rsidR="00B64CAA" w:rsidRDefault="00000000">
      <w:pPr>
        <w:pStyle w:val="ListBullet"/>
        <w:spacing w:before="40" w:after="40"/>
      </w:pPr>
      <w:r>
        <w:rPr>
          <w:sz w:val="22"/>
        </w:rPr>
        <w:t xml:space="preserve">Migrate </w:t>
      </w:r>
      <w:proofErr w:type="spellStart"/>
      <w:r>
        <w:rPr>
          <w:sz w:val="22"/>
        </w:rPr>
        <w:t>SQLAlchemy</w:t>
      </w:r>
      <w:proofErr w:type="spellEnd"/>
      <w:r>
        <w:rPr>
          <w:sz w:val="22"/>
        </w:rPr>
        <w:t xml:space="preserve"> model definitions to PostgreSQL-compatible types (minimal changes required due to ORM abstraction).</w:t>
      </w:r>
    </w:p>
    <w:p w14:paraId="4063AE9D" w14:textId="77777777" w:rsidR="00B64CAA" w:rsidRDefault="00000000">
      <w:pPr>
        <w:pStyle w:val="ListBullet"/>
        <w:spacing w:before="40" w:after="40"/>
      </w:pPr>
      <w:r>
        <w:rPr>
          <w:sz w:val="22"/>
        </w:rPr>
        <w:t>Deploy PostgreSQL instance (AWS RDS, Azure Database for PostgreSQL, or on-premise).</w:t>
      </w:r>
    </w:p>
    <w:p w14:paraId="4B2E9407" w14:textId="77777777" w:rsidR="00B64CAA" w:rsidRDefault="00000000">
      <w:pPr>
        <w:pStyle w:val="ListBullet"/>
        <w:spacing w:before="40" w:after="40"/>
      </w:pPr>
      <w:r>
        <w:rPr>
          <w:sz w:val="22"/>
        </w:rPr>
        <w:t>Implement Alembic migration scripts for schema versioning.</w:t>
      </w:r>
    </w:p>
    <w:p w14:paraId="54F1A5F6" w14:textId="77777777" w:rsidR="00B64CAA" w:rsidRDefault="00000000">
      <w:pPr>
        <w:pStyle w:val="ListBullet"/>
        <w:spacing w:before="40" w:after="40"/>
      </w:pPr>
      <w:r>
        <w:rPr>
          <w:sz w:val="22"/>
        </w:rPr>
        <w:t>Update connection string in environment configuration.</w:t>
      </w:r>
    </w:p>
    <w:p w14:paraId="5578AAE7" w14:textId="77777777" w:rsidR="00B64CAA" w:rsidRDefault="00000000">
      <w:pPr>
        <w:spacing w:before="60" w:after="120" w:line="360" w:lineRule="exact"/>
        <w:jc w:val="both"/>
      </w:pPr>
      <w:r>
        <w:t>Expected Impact: Support for 100+ concurrent interview sessions; improved query performance for analytics aggregations.</w:t>
      </w:r>
    </w:p>
    <w:p w14:paraId="11414646" w14:textId="77777777" w:rsidR="00B64CAA" w:rsidRDefault="00000000">
      <w:pPr>
        <w:spacing w:before="160" w:after="80"/>
      </w:pPr>
      <w:r>
        <w:rPr>
          <w:b/>
          <w:i/>
          <w:color w:val="1E1E1E"/>
        </w:rPr>
        <w:t>13.2.2 Redis Session Cache and WebSocket Pub/Sub</w:t>
      </w:r>
    </w:p>
    <w:p w14:paraId="1031A38E" w14:textId="77777777" w:rsidR="00B64CAA" w:rsidRDefault="00000000">
      <w:pPr>
        <w:spacing w:before="60" w:after="120" w:line="360" w:lineRule="exact"/>
        <w:jc w:val="both"/>
      </w:pPr>
      <w:r>
        <w:t>Rationale: As the platform scales to multi-node backend deployment, WebSocket session state (conversation history, question log, proctoring events) must be accessible from any backend instance. Currently, session state is maintained in-process, binding each WebSocket session to a specific server instance.</w:t>
      </w:r>
    </w:p>
    <w:p w14:paraId="5B5C33EF" w14:textId="77777777" w:rsidR="00B64CAA" w:rsidRDefault="00000000">
      <w:pPr>
        <w:spacing w:before="60" w:after="120" w:line="360" w:lineRule="exact"/>
        <w:jc w:val="both"/>
      </w:pPr>
      <w:r>
        <w:t>Implementation Plan:</w:t>
      </w:r>
    </w:p>
    <w:p w14:paraId="7B413E3F" w14:textId="77777777" w:rsidR="00B64CAA" w:rsidRDefault="00000000">
      <w:pPr>
        <w:pStyle w:val="ListBullet"/>
        <w:spacing w:before="40" w:after="40"/>
      </w:pPr>
      <w:r>
        <w:rPr>
          <w:sz w:val="22"/>
        </w:rPr>
        <w:t xml:space="preserve">Integrate </w:t>
      </w:r>
      <w:proofErr w:type="spellStart"/>
      <w:r>
        <w:rPr>
          <w:sz w:val="22"/>
        </w:rPr>
        <w:t>redis-py</w:t>
      </w:r>
      <w:proofErr w:type="spellEnd"/>
      <w:r>
        <w:rPr>
          <w:sz w:val="22"/>
        </w:rPr>
        <w:t xml:space="preserve"> client into interview_memory.py and conversation_manager.py.</w:t>
      </w:r>
    </w:p>
    <w:p w14:paraId="10FE02B5" w14:textId="77777777" w:rsidR="00B64CAA" w:rsidRDefault="00000000">
      <w:pPr>
        <w:pStyle w:val="ListBullet"/>
        <w:spacing w:before="40" w:after="40"/>
      </w:pPr>
      <w:r>
        <w:rPr>
          <w:sz w:val="22"/>
        </w:rPr>
        <w:t>Store conversation context windows in Redis with TTL matching the interview session duration.</w:t>
      </w:r>
    </w:p>
    <w:p w14:paraId="7BBA8B21" w14:textId="77777777" w:rsidR="00B64CAA" w:rsidRDefault="00000000">
      <w:pPr>
        <w:pStyle w:val="ListBullet"/>
        <w:spacing w:before="40" w:after="40"/>
      </w:pPr>
      <w:r>
        <w:rPr>
          <w:sz w:val="22"/>
        </w:rPr>
        <w:t>Implement Redis Pub/Sub for WebSocket session event broadcasting across backend instances.</w:t>
      </w:r>
    </w:p>
    <w:p w14:paraId="3E7865BA" w14:textId="77777777" w:rsidR="00B64CAA" w:rsidRDefault="00000000">
      <w:pPr>
        <w:spacing w:before="60" w:after="120" w:line="360" w:lineRule="exact"/>
        <w:jc w:val="both"/>
      </w:pPr>
      <w:r>
        <w:t>Expected Impact: True horizontal scalability of the backend; session resilience across node failures.</w:t>
      </w:r>
    </w:p>
    <w:p w14:paraId="2BE36A69" w14:textId="77777777" w:rsidR="00B64CAA" w:rsidRDefault="00000000">
      <w:pPr>
        <w:spacing w:before="160" w:after="80"/>
      </w:pPr>
      <w:r>
        <w:rPr>
          <w:b/>
          <w:i/>
          <w:color w:val="1E1E1E"/>
        </w:rPr>
        <w:t>13.2.3 Monaco Editor Enhancements</w:t>
      </w:r>
    </w:p>
    <w:p w14:paraId="4E760FD1" w14:textId="77777777" w:rsidR="00B64CAA" w:rsidRDefault="00000000">
      <w:pPr>
        <w:spacing w:before="60" w:after="120" w:line="360" w:lineRule="exact"/>
        <w:jc w:val="both"/>
      </w:pPr>
      <w:r>
        <w:t>Rationale: The current Monaco Editor integration provides code editing and LLM review but lacks real-time syntax error detection prior to submission.</w:t>
      </w:r>
    </w:p>
    <w:p w14:paraId="22499E51" w14:textId="77777777" w:rsidR="00B64CAA" w:rsidRDefault="00000000">
      <w:pPr>
        <w:spacing w:before="60" w:after="120" w:line="360" w:lineRule="exact"/>
        <w:jc w:val="both"/>
      </w:pPr>
      <w:r>
        <w:t>Enhancement Features:</w:t>
      </w:r>
    </w:p>
    <w:p w14:paraId="7D4B57A6" w14:textId="77777777" w:rsidR="00B64CAA" w:rsidRDefault="00000000">
      <w:pPr>
        <w:pStyle w:val="ListBullet"/>
        <w:spacing w:before="40" w:after="40"/>
      </w:pPr>
      <w:r>
        <w:rPr>
          <w:sz w:val="22"/>
        </w:rPr>
        <w:t>Integration of Monaco's built-in language services for real-time TypeScript/JavaScript/Python error highlighting.</w:t>
      </w:r>
    </w:p>
    <w:p w14:paraId="4E6E6D6C" w14:textId="77777777" w:rsidR="00B64CAA" w:rsidRDefault="00000000">
      <w:pPr>
        <w:pStyle w:val="ListBullet"/>
        <w:spacing w:before="40" w:after="40"/>
      </w:pPr>
      <w:r>
        <w:rPr>
          <w:sz w:val="22"/>
        </w:rPr>
        <w:t>Language selector dropdown enabling candidates to specify their language for appropriate syntax support.</w:t>
      </w:r>
    </w:p>
    <w:p w14:paraId="7D689448" w14:textId="77777777" w:rsidR="00B64CAA" w:rsidRDefault="00000000">
      <w:pPr>
        <w:pStyle w:val="ListBullet"/>
        <w:spacing w:before="40" w:after="40"/>
      </w:pPr>
      <w:r>
        <w:rPr>
          <w:sz w:val="22"/>
        </w:rPr>
        <w:t>Code template snippets relevant to Sterling E-Mobility's domain (e.g., C embedded skeleton for MCU programming questions).</w:t>
      </w:r>
    </w:p>
    <w:p w14:paraId="300D9C5F" w14:textId="77777777" w:rsidR="00B64CAA" w:rsidRDefault="00000000">
      <w:pPr>
        <w:spacing w:before="160" w:after="80"/>
      </w:pPr>
      <w:r>
        <w:rPr>
          <w:b/>
          <w:i/>
          <w:color w:val="1E1E1E"/>
        </w:rPr>
        <w:t>13.2.4 Enhanced PDF Resume Parsing</w:t>
      </w:r>
    </w:p>
    <w:p w14:paraId="1534B910" w14:textId="77777777" w:rsidR="00B64CAA" w:rsidRDefault="00000000">
      <w:pPr>
        <w:spacing w:before="60" w:after="120" w:line="360" w:lineRule="exact"/>
        <w:jc w:val="both"/>
      </w:pPr>
      <w:r>
        <w:t xml:space="preserve">Rationale: The current </w:t>
      </w:r>
      <w:proofErr w:type="spellStart"/>
      <w:r>
        <w:t>pypdf</w:t>
      </w:r>
      <w:proofErr w:type="spellEnd"/>
      <w:r>
        <w:t xml:space="preserve"> implementation exhibits reduced accuracy on graphical, multi-column, and scanned PDF resumes. Improving parsing accuracy reduces the 12% false negative rate in resume screening.</w:t>
      </w:r>
    </w:p>
    <w:p w14:paraId="22AC5868" w14:textId="77777777" w:rsidR="00B64CAA" w:rsidRDefault="00000000">
      <w:pPr>
        <w:spacing w:before="60" w:after="120" w:line="360" w:lineRule="exact"/>
        <w:jc w:val="both"/>
      </w:pPr>
      <w:r>
        <w:t>Enhancement:</w:t>
      </w:r>
    </w:p>
    <w:p w14:paraId="48C84D18" w14:textId="77777777" w:rsidR="00B64CAA" w:rsidRDefault="00000000">
      <w:pPr>
        <w:pStyle w:val="ListBullet"/>
        <w:spacing w:before="40" w:after="40"/>
      </w:pPr>
      <w:r>
        <w:rPr>
          <w:sz w:val="22"/>
        </w:rPr>
        <w:t xml:space="preserve">Integrate </w:t>
      </w:r>
      <w:proofErr w:type="spellStart"/>
      <w:r>
        <w:rPr>
          <w:sz w:val="22"/>
        </w:rPr>
        <w:t>pdfplumber</w:t>
      </w:r>
      <w:proofErr w:type="spellEnd"/>
      <w:r>
        <w:rPr>
          <w:sz w:val="22"/>
        </w:rPr>
        <w:t xml:space="preserve"> or </w:t>
      </w:r>
      <w:proofErr w:type="spellStart"/>
      <w:r>
        <w:rPr>
          <w:sz w:val="22"/>
        </w:rPr>
        <w:t>camelot</w:t>
      </w:r>
      <w:proofErr w:type="spellEnd"/>
      <w:r>
        <w:rPr>
          <w:sz w:val="22"/>
        </w:rPr>
        <w:t xml:space="preserve"> for improved multi-column table extraction.</w:t>
      </w:r>
    </w:p>
    <w:p w14:paraId="47427E37" w14:textId="77777777" w:rsidR="00B64CAA" w:rsidRDefault="00000000">
      <w:pPr>
        <w:pStyle w:val="ListBullet"/>
        <w:spacing w:before="40" w:after="40"/>
      </w:pPr>
      <w:r>
        <w:rPr>
          <w:sz w:val="22"/>
        </w:rPr>
        <w:t>Add OCR capability via tesseract-</w:t>
      </w:r>
      <w:proofErr w:type="spellStart"/>
      <w:r>
        <w:rPr>
          <w:sz w:val="22"/>
        </w:rPr>
        <w:t>ocr</w:t>
      </w:r>
      <w:proofErr w:type="spellEnd"/>
      <w:r>
        <w:rPr>
          <w:sz w:val="22"/>
        </w:rPr>
        <w:t xml:space="preserve"> as a fallback for scanned PDFs.</w:t>
      </w:r>
    </w:p>
    <w:p w14:paraId="5CF0DE6B" w14:textId="77777777" w:rsidR="00B64CAA" w:rsidRDefault="00000000">
      <w:pPr>
        <w:pStyle w:val="ListBullet"/>
        <w:spacing w:before="40" w:after="40"/>
      </w:pPr>
      <w:r>
        <w:rPr>
          <w:sz w:val="22"/>
        </w:rPr>
        <w:t>Expand the skill lexicon with domain-specific EV engineering terminology aligned to SEM's role requirements.</w:t>
      </w:r>
    </w:p>
    <w:p w14:paraId="1F9191EE" w14:textId="77777777" w:rsidR="00B64CAA" w:rsidRDefault="00000000">
      <w:pPr>
        <w:spacing w:before="240" w:after="120"/>
      </w:pPr>
      <w:r>
        <w:rPr>
          <w:b/>
          <w:color w:val="00467F"/>
          <w:sz w:val="26"/>
        </w:rPr>
        <w:t>13.3 Phase 2 — Medium-Term Enhancements (6–18 Months)</w:t>
      </w:r>
    </w:p>
    <w:p w14:paraId="2E980FE2" w14:textId="77777777" w:rsidR="00B64CAA" w:rsidRDefault="00000000">
      <w:pPr>
        <w:spacing w:before="160" w:after="80"/>
      </w:pPr>
      <w:r>
        <w:rPr>
          <w:b/>
          <w:i/>
          <w:color w:val="1E1E1E"/>
        </w:rPr>
        <w:t xml:space="preserve">13.3.1 Advanced Client-Side Proctoring via </w:t>
      </w:r>
      <w:proofErr w:type="spellStart"/>
      <w:r>
        <w:rPr>
          <w:b/>
          <w:i/>
          <w:color w:val="1E1E1E"/>
        </w:rPr>
        <w:t>WebAssembly</w:t>
      </w:r>
      <w:proofErr w:type="spellEnd"/>
    </w:p>
    <w:p w14:paraId="1AA62254" w14:textId="77777777" w:rsidR="00B64CAA" w:rsidRDefault="00000000">
      <w:pPr>
        <w:spacing w:before="60" w:after="120" w:line="360" w:lineRule="exact"/>
        <w:jc w:val="both"/>
      </w:pPr>
      <w:r>
        <w:t xml:space="preserve">Rationale: The current proctoring module mocks heavy client-side inference for i3 compatibility. </w:t>
      </w:r>
      <w:proofErr w:type="spellStart"/>
      <w:r>
        <w:t>WebAssembly</w:t>
      </w:r>
      <w:proofErr w:type="spellEnd"/>
      <w:r>
        <w:t xml:space="preserve"> (WASM) compiled face detection models (e.g., </w:t>
      </w:r>
      <w:proofErr w:type="spellStart"/>
      <w:r>
        <w:t>MediaPipe</w:t>
      </w:r>
      <w:proofErr w:type="spellEnd"/>
      <w:r>
        <w:t xml:space="preserve"> Face Mesh compiled to WASM) can execute at significantly lower CPU overhead than JavaScript, enabling real-time face landmark tracking even on lower-specification hardware.</w:t>
      </w:r>
    </w:p>
    <w:p w14:paraId="727FA018" w14:textId="77777777" w:rsidR="00B64CAA" w:rsidRDefault="00000000">
      <w:pPr>
        <w:spacing w:before="60" w:after="120" w:line="360" w:lineRule="exact"/>
        <w:jc w:val="both"/>
      </w:pPr>
      <w:r>
        <w:t>Implementation Plan:</w:t>
      </w:r>
    </w:p>
    <w:p w14:paraId="252D9FAC" w14:textId="77777777" w:rsidR="00B64CAA" w:rsidRDefault="00000000">
      <w:pPr>
        <w:pStyle w:val="ListBullet"/>
        <w:spacing w:before="40" w:after="40"/>
      </w:pPr>
      <w:r>
        <w:rPr>
          <w:sz w:val="22"/>
        </w:rPr>
        <w:t xml:space="preserve">Compile </w:t>
      </w:r>
      <w:proofErr w:type="spellStart"/>
      <w:r>
        <w:rPr>
          <w:sz w:val="22"/>
        </w:rPr>
        <w:t>MediaPipe</w:t>
      </w:r>
      <w:proofErr w:type="spellEnd"/>
      <w:r>
        <w:rPr>
          <w:sz w:val="22"/>
        </w:rPr>
        <w:t xml:space="preserve"> Face Mesh to </w:t>
      </w:r>
      <w:proofErr w:type="spellStart"/>
      <w:r>
        <w:rPr>
          <w:sz w:val="22"/>
        </w:rPr>
        <w:t>WebAssembly</w:t>
      </w:r>
      <w:proofErr w:type="spellEnd"/>
      <w:r>
        <w:rPr>
          <w:sz w:val="22"/>
        </w:rPr>
        <w:t xml:space="preserve"> target.</w:t>
      </w:r>
    </w:p>
    <w:p w14:paraId="62535323" w14:textId="77777777" w:rsidR="00B64CAA" w:rsidRDefault="00000000">
      <w:pPr>
        <w:pStyle w:val="ListBullet"/>
        <w:spacing w:before="40" w:after="40"/>
      </w:pPr>
      <w:r>
        <w:rPr>
          <w:sz w:val="22"/>
        </w:rPr>
        <w:t>Integrate WASM module into useHumanBehavior.js, replacing the mock implementation.</w:t>
      </w:r>
    </w:p>
    <w:p w14:paraId="31A954C3" w14:textId="77777777" w:rsidR="00B64CAA" w:rsidRDefault="00000000">
      <w:pPr>
        <w:pStyle w:val="ListBullet"/>
        <w:spacing w:before="40" w:after="40"/>
      </w:pPr>
      <w:r>
        <w:rPr>
          <w:sz w:val="22"/>
        </w:rPr>
        <w:t>Implement 68-landmark facial mesh tracking for:</w:t>
      </w:r>
    </w:p>
    <w:p w14:paraId="482577A9" w14:textId="77777777" w:rsidR="00B64CAA" w:rsidRDefault="00000000">
      <w:pPr>
        <w:spacing w:before="60" w:after="120" w:line="360" w:lineRule="exact"/>
        <w:jc w:val="both"/>
      </w:pPr>
      <w:r>
        <w:t>- Precise eye gaze direction estimation</w:t>
      </w:r>
    </w:p>
    <w:p w14:paraId="606C586C" w14:textId="77777777" w:rsidR="00B64CAA" w:rsidRDefault="00000000">
      <w:pPr>
        <w:spacing w:before="60" w:after="120" w:line="360" w:lineRule="exact"/>
        <w:jc w:val="both"/>
      </w:pPr>
      <w:r>
        <w:t>- Head pose estimation (yaw, pitch, roll)</w:t>
      </w:r>
    </w:p>
    <w:p w14:paraId="378912C2" w14:textId="77777777" w:rsidR="00B64CAA" w:rsidRDefault="00000000">
      <w:pPr>
        <w:spacing w:before="60" w:after="120" w:line="360" w:lineRule="exact"/>
        <w:jc w:val="both"/>
      </w:pPr>
      <w:r>
        <w:t>- Emotion inference (neutral, nervous, confident)</w:t>
      </w:r>
    </w:p>
    <w:p w14:paraId="20A1690E" w14:textId="77777777" w:rsidR="00B64CAA" w:rsidRDefault="00000000">
      <w:pPr>
        <w:spacing w:before="60" w:after="120" w:line="360" w:lineRule="exact"/>
        <w:jc w:val="both"/>
      </w:pPr>
      <w:r>
        <w:t xml:space="preserve">Expected Impact: Substantially more accurate proctoring data; elimination of backend camera frame transmission overhead; richer </w:t>
      </w:r>
      <w:proofErr w:type="spellStart"/>
      <w:r>
        <w:t>behavioural</w:t>
      </w:r>
      <w:proofErr w:type="spellEnd"/>
      <w:r>
        <w:t xml:space="preserve"> intelligence in </w:t>
      </w:r>
      <w:proofErr w:type="spellStart"/>
      <w:r>
        <w:t>FinalReport</w:t>
      </w:r>
      <w:proofErr w:type="spellEnd"/>
      <w:r>
        <w:t>.</w:t>
      </w:r>
    </w:p>
    <w:p w14:paraId="6B4809FC" w14:textId="77777777" w:rsidR="00B64CAA" w:rsidRDefault="00000000">
      <w:pPr>
        <w:spacing w:before="160" w:after="80"/>
      </w:pPr>
      <w:r>
        <w:rPr>
          <w:b/>
          <w:i/>
          <w:color w:val="1E1E1E"/>
        </w:rPr>
        <w:t>13.3.2 Live Code Execution Sandbox</w:t>
      </w:r>
    </w:p>
    <w:p w14:paraId="45B408D3" w14:textId="77777777" w:rsidR="00B64CAA" w:rsidRDefault="00000000">
      <w:pPr>
        <w:spacing w:before="60" w:after="120" w:line="360" w:lineRule="exact"/>
        <w:jc w:val="both"/>
      </w:pPr>
      <w:r>
        <w:t>Rationale: The current implementation evaluates candidate code through LLM review (semantic understanding) but does not actually execute the code to verify functional correctness. Integrating a secure code execution sandbox would enable the platform to run candidate code against unit tests and report objective pass/fail results.</w:t>
      </w:r>
    </w:p>
    <w:p w14:paraId="26C35F4B" w14:textId="77777777" w:rsidR="00B64CAA" w:rsidRDefault="00000000">
      <w:pPr>
        <w:spacing w:before="60" w:after="120" w:line="360" w:lineRule="exact"/>
        <w:jc w:val="both"/>
      </w:pPr>
      <w:r>
        <w:t>Implementation Plan:</w:t>
      </w:r>
    </w:p>
    <w:p w14:paraId="302B9584" w14:textId="77777777" w:rsidR="00B64CAA" w:rsidRDefault="00000000">
      <w:pPr>
        <w:pStyle w:val="ListBullet"/>
        <w:spacing w:before="40" w:after="40"/>
      </w:pPr>
      <w:r>
        <w:rPr>
          <w:sz w:val="22"/>
        </w:rPr>
        <w:t>Deploy Docker-based code execution sandboxes (Piston API or Judge0 open-source deployment).</w:t>
      </w:r>
    </w:p>
    <w:p w14:paraId="1313B78E" w14:textId="77777777" w:rsidR="00B64CAA" w:rsidRDefault="00000000">
      <w:pPr>
        <w:pStyle w:val="ListBullet"/>
        <w:spacing w:before="40" w:after="40"/>
      </w:pPr>
      <w:r>
        <w:rPr>
          <w:sz w:val="22"/>
        </w:rPr>
        <w:t>Extend the Monaco Editor integration to include a "Run Code" button.</w:t>
      </w:r>
    </w:p>
    <w:p w14:paraId="76758AD0" w14:textId="77777777" w:rsidR="00B64CAA" w:rsidRDefault="00000000">
      <w:pPr>
        <w:pStyle w:val="ListBullet"/>
        <w:spacing w:before="40" w:after="40"/>
      </w:pPr>
      <w:r>
        <w:rPr>
          <w:sz w:val="22"/>
        </w:rPr>
        <w:t>Execute submitted code against role-specific unit test suites.</w:t>
      </w:r>
    </w:p>
    <w:p w14:paraId="165B51AA" w14:textId="77777777" w:rsidR="00B64CAA" w:rsidRDefault="00000000">
      <w:pPr>
        <w:pStyle w:val="ListBullet"/>
        <w:spacing w:before="40" w:after="40"/>
      </w:pPr>
      <w:r>
        <w:rPr>
          <w:sz w:val="22"/>
        </w:rPr>
        <w:t>Report test pass/fail results to the LLM as additional context for evaluation.</w:t>
      </w:r>
    </w:p>
    <w:p w14:paraId="4858A33A" w14:textId="77777777" w:rsidR="00B64CAA" w:rsidRDefault="00000000">
      <w:pPr>
        <w:pStyle w:val="ListBullet"/>
        <w:spacing w:before="40" w:after="40"/>
      </w:pPr>
      <w:r>
        <w:rPr>
          <w:sz w:val="22"/>
        </w:rPr>
        <w:t>Sandbox constraints: CPU time limit (30 seconds), memory limit (256MB), network isolation.</w:t>
      </w:r>
    </w:p>
    <w:p w14:paraId="0B7AB1F4" w14:textId="77777777" w:rsidR="00B64CAA" w:rsidRDefault="00000000">
      <w:pPr>
        <w:spacing w:before="60" w:after="120" w:line="360" w:lineRule="exact"/>
        <w:jc w:val="both"/>
      </w:pPr>
      <w:r>
        <w:t>Expected Impact: Objective coding ability assessment beyond semantic LLM evaluation; elimination of false positives from candidates who describe correct solutions verbally but cannot implement them.</w:t>
      </w:r>
    </w:p>
    <w:p w14:paraId="7D0994DC" w14:textId="77777777" w:rsidR="00B64CAA" w:rsidRDefault="00000000">
      <w:pPr>
        <w:spacing w:before="160" w:after="80"/>
      </w:pPr>
      <w:r>
        <w:rPr>
          <w:b/>
          <w:i/>
          <w:color w:val="1E1E1E"/>
        </w:rPr>
        <w:t>13.3.3 Multi-Language Interview Support</w:t>
      </w:r>
    </w:p>
    <w:p w14:paraId="73A0B71A" w14:textId="77777777" w:rsidR="00B64CAA" w:rsidRDefault="00000000">
      <w:pPr>
        <w:spacing w:before="60" w:after="120" w:line="360" w:lineRule="exact"/>
        <w:jc w:val="both"/>
      </w:pPr>
      <w:r>
        <w:t>Rationale: As Sterling E-Mobility expands its manufacturing and technical operations, hiring from diverse linguistic backgrounds may require interview support in regional Indian languages or other languages for export market hiring.</w:t>
      </w:r>
    </w:p>
    <w:p w14:paraId="779D51F5" w14:textId="77777777" w:rsidR="00B64CAA" w:rsidRDefault="00000000">
      <w:pPr>
        <w:spacing w:before="60" w:after="120" w:line="360" w:lineRule="exact"/>
        <w:jc w:val="both"/>
      </w:pPr>
      <w:r>
        <w:t>Implementation Plan:</w:t>
      </w:r>
    </w:p>
    <w:p w14:paraId="695E2B66" w14:textId="77777777" w:rsidR="00B64CAA" w:rsidRDefault="00000000">
      <w:pPr>
        <w:pStyle w:val="ListBullet"/>
        <w:spacing w:before="40" w:after="40"/>
      </w:pPr>
      <w:r>
        <w:rPr>
          <w:sz w:val="22"/>
        </w:rPr>
        <w:t xml:space="preserve">Leverage </w:t>
      </w:r>
      <w:proofErr w:type="spellStart"/>
      <w:r>
        <w:rPr>
          <w:sz w:val="22"/>
        </w:rPr>
        <w:t>Groq</w:t>
      </w:r>
      <w:proofErr w:type="spellEnd"/>
      <w:r>
        <w:rPr>
          <w:sz w:val="22"/>
        </w:rPr>
        <w:t xml:space="preserve"> Whisper's multilingual transcription capability (already supported).</w:t>
      </w:r>
    </w:p>
    <w:p w14:paraId="5CB3CA95" w14:textId="77777777" w:rsidR="00B64CAA" w:rsidRDefault="00000000">
      <w:pPr>
        <w:pStyle w:val="ListBullet"/>
        <w:spacing w:before="40" w:after="40"/>
      </w:pPr>
      <w:r>
        <w:rPr>
          <w:sz w:val="22"/>
        </w:rPr>
        <w:t>Add language selection to the interview setup flow.</w:t>
      </w:r>
    </w:p>
    <w:p w14:paraId="786FB0DC" w14:textId="77777777" w:rsidR="00B64CAA" w:rsidRDefault="00000000">
      <w:pPr>
        <w:pStyle w:val="ListBullet"/>
        <w:spacing w:before="40" w:after="40"/>
      </w:pPr>
      <w:r>
        <w:rPr>
          <w:sz w:val="22"/>
        </w:rPr>
        <w:t>Translate prompt templates to target languages.</w:t>
      </w:r>
    </w:p>
    <w:p w14:paraId="6FE0D5FD" w14:textId="77777777" w:rsidR="00B64CAA" w:rsidRDefault="00000000">
      <w:pPr>
        <w:pStyle w:val="ListBullet"/>
        <w:spacing w:before="40" w:after="40"/>
      </w:pPr>
      <w:r>
        <w:rPr>
          <w:sz w:val="22"/>
        </w:rPr>
        <w:t xml:space="preserve">Configure </w:t>
      </w:r>
      <w:proofErr w:type="spellStart"/>
      <w:r>
        <w:rPr>
          <w:sz w:val="22"/>
        </w:rPr>
        <w:t>ElevenLabs</w:t>
      </w:r>
      <w:proofErr w:type="spellEnd"/>
      <w:r>
        <w:rPr>
          <w:sz w:val="22"/>
        </w:rPr>
        <w:t xml:space="preserve"> to use appropriate language voice models.</w:t>
      </w:r>
    </w:p>
    <w:p w14:paraId="1F7E44AC" w14:textId="77777777" w:rsidR="00B64CAA" w:rsidRDefault="00000000">
      <w:pPr>
        <w:spacing w:before="240" w:after="120"/>
      </w:pPr>
      <w:r>
        <w:rPr>
          <w:b/>
          <w:color w:val="00467F"/>
          <w:sz w:val="26"/>
        </w:rPr>
        <w:t>13.4 Phase 3 — Long-Term Enhancements (18–36 Months)</w:t>
      </w:r>
    </w:p>
    <w:p w14:paraId="4A1D3467" w14:textId="77777777" w:rsidR="00B64CAA" w:rsidRDefault="00000000">
      <w:pPr>
        <w:spacing w:before="160" w:after="80"/>
      </w:pPr>
      <w:r>
        <w:rPr>
          <w:b/>
          <w:i/>
          <w:color w:val="1E1E1E"/>
        </w:rPr>
        <w:t>13.4.1 Cloud-Native Kubernetes Deployment</w:t>
      </w:r>
    </w:p>
    <w:p w14:paraId="5D703CEA" w14:textId="77777777" w:rsidR="00B64CAA" w:rsidRDefault="00000000">
      <w:pPr>
        <w:spacing w:before="60" w:after="120" w:line="360" w:lineRule="exact"/>
        <w:jc w:val="both"/>
      </w:pPr>
      <w:r>
        <w:t xml:space="preserve">Rationale: As SEM's hiring volumes scale with </w:t>
      </w:r>
      <w:proofErr w:type="spellStart"/>
      <w:r>
        <w:t>organisational</w:t>
      </w:r>
      <w:proofErr w:type="spellEnd"/>
      <w:r>
        <w:t xml:space="preserve"> growth (FY2028 revenue target of ₹1,000+ crore implies significant team expansion), the platform must support elastic horizontal scaling — automatically provisioning additional backend instances during peak interview periods and scaling down during low-</w:t>
      </w:r>
      <w:proofErr w:type="spellStart"/>
      <w:r>
        <w:t>utilisation</w:t>
      </w:r>
      <w:proofErr w:type="spellEnd"/>
      <w:r>
        <w:t xml:space="preserve"> periods.</w:t>
      </w:r>
    </w:p>
    <w:p w14:paraId="35DDD39F" w14:textId="77777777" w:rsidR="00B64CAA" w:rsidRDefault="00000000">
      <w:pPr>
        <w:spacing w:before="60" w:after="120" w:line="360" w:lineRule="exact"/>
        <w:jc w:val="both"/>
      </w:pPr>
      <w:r>
        <w:t>Implementation Plan:</w:t>
      </w:r>
    </w:p>
    <w:p w14:paraId="1A0C42D8" w14:textId="77777777" w:rsidR="00B64CAA" w:rsidRDefault="00000000">
      <w:pPr>
        <w:pStyle w:val="ListBullet"/>
        <w:spacing w:before="40" w:after="40"/>
      </w:pPr>
      <w:proofErr w:type="spellStart"/>
      <w:r>
        <w:rPr>
          <w:sz w:val="22"/>
        </w:rPr>
        <w:t>Containerise</w:t>
      </w:r>
      <w:proofErr w:type="spellEnd"/>
      <w:r>
        <w:rPr>
          <w:sz w:val="22"/>
        </w:rPr>
        <w:t xml:space="preserve"> frontend (Nginx + React build) and backend (</w:t>
      </w:r>
      <w:proofErr w:type="spellStart"/>
      <w:r>
        <w:rPr>
          <w:sz w:val="22"/>
        </w:rPr>
        <w:t>FastAPI</w:t>
      </w:r>
      <w:proofErr w:type="spellEnd"/>
      <w:r>
        <w:rPr>
          <w:sz w:val="22"/>
        </w:rPr>
        <w:t xml:space="preserve"> + </w:t>
      </w:r>
      <w:proofErr w:type="spellStart"/>
      <w:r>
        <w:rPr>
          <w:sz w:val="22"/>
        </w:rPr>
        <w:t>Uvicorn</w:t>
      </w:r>
      <w:proofErr w:type="spellEnd"/>
      <w:r>
        <w:rPr>
          <w:sz w:val="22"/>
        </w:rPr>
        <w:t>) as Docker images.</w:t>
      </w:r>
    </w:p>
    <w:p w14:paraId="636D2844" w14:textId="77777777" w:rsidR="00B64CAA" w:rsidRDefault="00000000">
      <w:pPr>
        <w:pStyle w:val="ListBullet"/>
        <w:spacing w:before="40" w:after="40"/>
      </w:pPr>
      <w:r>
        <w:rPr>
          <w:sz w:val="22"/>
        </w:rPr>
        <w:t xml:space="preserve">Define Kubernetes Deployment, Service, and HPA (Horizontal Pod </w:t>
      </w:r>
      <w:proofErr w:type="spellStart"/>
      <w:r>
        <w:rPr>
          <w:sz w:val="22"/>
        </w:rPr>
        <w:t>Autoscaler</w:t>
      </w:r>
      <w:proofErr w:type="spellEnd"/>
      <w:r>
        <w:rPr>
          <w:sz w:val="22"/>
        </w:rPr>
        <w:t>) manifests.</w:t>
      </w:r>
    </w:p>
    <w:p w14:paraId="6DAEA3B3" w14:textId="77777777" w:rsidR="00B64CAA" w:rsidRDefault="00000000">
      <w:pPr>
        <w:pStyle w:val="ListBullet"/>
        <w:spacing w:before="40" w:after="40"/>
      </w:pPr>
      <w:r>
        <w:rPr>
          <w:sz w:val="22"/>
        </w:rPr>
        <w:t>Deploy to managed Kubernetes (AWS EKS, Google GKE, or Azure AKS).</w:t>
      </w:r>
    </w:p>
    <w:p w14:paraId="5FCAF28D" w14:textId="77777777" w:rsidR="00B64CAA" w:rsidRDefault="00000000">
      <w:pPr>
        <w:pStyle w:val="ListBullet"/>
        <w:spacing w:before="40" w:after="40"/>
      </w:pPr>
      <w:r>
        <w:rPr>
          <w:sz w:val="22"/>
        </w:rPr>
        <w:t>Integrate with monitoring stack (Prometheus + Grafana) for real-time performance visibility.</w:t>
      </w:r>
    </w:p>
    <w:p w14:paraId="07C7F40D" w14:textId="77777777" w:rsidR="00B64CAA" w:rsidRDefault="00000000">
      <w:pPr>
        <w:spacing w:before="160" w:after="80"/>
      </w:pPr>
      <w:r>
        <w:rPr>
          <w:b/>
          <w:i/>
          <w:color w:val="1E1E1E"/>
        </w:rPr>
        <w:t>13.4.2 Multi-Tenancy Support</w:t>
      </w:r>
    </w:p>
    <w:p w14:paraId="1CEA4E9F" w14:textId="77777777" w:rsidR="00B64CAA" w:rsidRDefault="00000000">
      <w:pPr>
        <w:spacing w:before="60" w:after="120" w:line="360" w:lineRule="exact"/>
        <w:jc w:val="both"/>
      </w:pPr>
      <w:r>
        <w:t xml:space="preserve">Rationale: The platform's architecture is extensible to serve multiple </w:t>
      </w:r>
      <w:proofErr w:type="spellStart"/>
      <w:r>
        <w:t>organisational</w:t>
      </w:r>
      <w:proofErr w:type="spellEnd"/>
      <w:r>
        <w:t xml:space="preserve"> units or external clients, each with isolated data, custom branding, and independent question banks.</w:t>
      </w:r>
    </w:p>
    <w:p w14:paraId="63D6F091" w14:textId="77777777" w:rsidR="00B64CAA" w:rsidRDefault="00000000">
      <w:pPr>
        <w:spacing w:before="60" w:after="120" w:line="360" w:lineRule="exact"/>
        <w:jc w:val="both"/>
      </w:pPr>
      <w:r>
        <w:t>Implementation Plan:</w:t>
      </w:r>
    </w:p>
    <w:p w14:paraId="47D7DD77" w14:textId="77777777" w:rsidR="00B64CAA" w:rsidRDefault="00000000">
      <w:pPr>
        <w:pStyle w:val="ListBullet"/>
        <w:spacing w:before="40" w:after="40"/>
      </w:pPr>
      <w:r>
        <w:rPr>
          <w:sz w:val="22"/>
        </w:rPr>
        <w:t xml:space="preserve">Add </w:t>
      </w:r>
      <w:proofErr w:type="spellStart"/>
      <w:r>
        <w:rPr>
          <w:sz w:val="22"/>
        </w:rPr>
        <w:t>tenant_id</w:t>
      </w:r>
      <w:proofErr w:type="spellEnd"/>
      <w:r>
        <w:rPr>
          <w:sz w:val="22"/>
        </w:rPr>
        <w:t xml:space="preserve"> foreign key to all primary entities.</w:t>
      </w:r>
    </w:p>
    <w:p w14:paraId="3F58028F" w14:textId="77777777" w:rsidR="00B64CAA" w:rsidRDefault="00000000">
      <w:pPr>
        <w:pStyle w:val="ListBullet"/>
        <w:spacing w:before="40" w:after="40"/>
      </w:pPr>
      <w:r>
        <w:rPr>
          <w:sz w:val="22"/>
        </w:rPr>
        <w:t xml:space="preserve">Implement tenant-aware </w:t>
      </w:r>
      <w:proofErr w:type="spellStart"/>
      <w:r>
        <w:rPr>
          <w:sz w:val="22"/>
        </w:rPr>
        <w:t>SQLAlchemy</w:t>
      </w:r>
      <w:proofErr w:type="spellEnd"/>
      <w:r>
        <w:rPr>
          <w:sz w:val="22"/>
        </w:rPr>
        <w:t xml:space="preserve"> query middleware that automatically scopes all queries to the requesting tenant.</w:t>
      </w:r>
    </w:p>
    <w:p w14:paraId="2E670A1B" w14:textId="77777777" w:rsidR="00B64CAA" w:rsidRDefault="00000000">
      <w:pPr>
        <w:pStyle w:val="ListBullet"/>
        <w:spacing w:before="40" w:after="40"/>
      </w:pPr>
      <w:r>
        <w:rPr>
          <w:sz w:val="22"/>
        </w:rPr>
        <w:t xml:space="preserve">Create tenant administration API for onboarding new </w:t>
      </w:r>
      <w:proofErr w:type="spellStart"/>
      <w:r>
        <w:rPr>
          <w:sz w:val="22"/>
        </w:rPr>
        <w:t>organisational</w:t>
      </w:r>
      <w:proofErr w:type="spellEnd"/>
      <w:r>
        <w:rPr>
          <w:sz w:val="22"/>
        </w:rPr>
        <w:t xml:space="preserve"> units.</w:t>
      </w:r>
    </w:p>
    <w:p w14:paraId="41FB85B3" w14:textId="77777777" w:rsidR="00B64CAA" w:rsidRDefault="00000000">
      <w:pPr>
        <w:pStyle w:val="ListBullet"/>
        <w:spacing w:before="40" w:after="40"/>
      </w:pPr>
      <w:r>
        <w:rPr>
          <w:sz w:val="22"/>
        </w:rPr>
        <w:t xml:space="preserve">Implement tenant-specific theme configuration (custom brand </w:t>
      </w:r>
      <w:proofErr w:type="spellStart"/>
      <w:r>
        <w:rPr>
          <w:sz w:val="22"/>
        </w:rPr>
        <w:t>colours</w:t>
      </w:r>
      <w:proofErr w:type="spellEnd"/>
      <w:r>
        <w:rPr>
          <w:sz w:val="22"/>
        </w:rPr>
        <w:t>, avatar voice, company name in prompts).</w:t>
      </w:r>
    </w:p>
    <w:p w14:paraId="69450056" w14:textId="77777777" w:rsidR="00B64CAA" w:rsidRDefault="00000000">
      <w:pPr>
        <w:spacing w:before="60" w:after="120" w:line="360" w:lineRule="exact"/>
        <w:jc w:val="both"/>
      </w:pPr>
      <w:r>
        <w:t>Target Use Case: Sterling Group subsidiaries (Sterling Tools, SEM, and future ventures) could each operate as independent tenants on the same platform infrastructure.</w:t>
      </w:r>
    </w:p>
    <w:p w14:paraId="172ADB0E" w14:textId="77777777" w:rsidR="00B64CAA" w:rsidRDefault="00000000">
      <w:pPr>
        <w:spacing w:before="160" w:after="80"/>
      </w:pPr>
      <w:r>
        <w:rPr>
          <w:b/>
          <w:i/>
          <w:color w:val="1E1E1E"/>
        </w:rPr>
        <w:t>13.4.3 Predictive Hiring Analytics</w:t>
      </w:r>
    </w:p>
    <w:p w14:paraId="62226C92" w14:textId="77777777" w:rsidR="00B64CAA" w:rsidRDefault="00000000">
      <w:pPr>
        <w:spacing w:before="60" w:after="120" w:line="360" w:lineRule="exact"/>
        <w:jc w:val="both"/>
      </w:pPr>
      <w:r>
        <w:t>Rationale: After 12–18 months of production operation, the platform will have accumulated a substantial dataset of interview scores, hiring decisions, and (through HR feedback integration) post-hire performance ratings. This dataset can be used to train predictive models that correlate interview performance profiles with long-term employee performance outcomes.</w:t>
      </w:r>
    </w:p>
    <w:p w14:paraId="5DABF7A0" w14:textId="77777777" w:rsidR="00B64CAA" w:rsidRDefault="00000000">
      <w:pPr>
        <w:spacing w:before="60" w:after="120" w:line="360" w:lineRule="exact"/>
        <w:jc w:val="both"/>
      </w:pPr>
      <w:r>
        <w:t>Implementation Plan:</w:t>
      </w:r>
    </w:p>
    <w:p w14:paraId="2947A61E" w14:textId="77777777" w:rsidR="00B64CAA" w:rsidRDefault="00000000">
      <w:pPr>
        <w:pStyle w:val="ListBullet"/>
        <w:spacing w:before="40" w:after="40"/>
      </w:pPr>
      <w:r>
        <w:rPr>
          <w:sz w:val="22"/>
        </w:rPr>
        <w:t>Implement HR feedback module: 3-month, 6-month, and 12-month post-hire performance rating collection from line managers.</w:t>
      </w:r>
    </w:p>
    <w:p w14:paraId="3CBCA371" w14:textId="77777777" w:rsidR="00B64CAA" w:rsidRDefault="00000000">
      <w:pPr>
        <w:pStyle w:val="ListBullet"/>
        <w:spacing w:before="40" w:after="40"/>
      </w:pPr>
      <w:r>
        <w:rPr>
          <w:sz w:val="22"/>
        </w:rPr>
        <w:t>Train supervised ML models (</w:t>
      </w:r>
      <w:proofErr w:type="spellStart"/>
      <w:r>
        <w:rPr>
          <w:sz w:val="22"/>
        </w:rPr>
        <w:t>XGBoost</w:t>
      </w:r>
      <w:proofErr w:type="spellEnd"/>
      <w:r>
        <w:rPr>
          <w:sz w:val="22"/>
        </w:rPr>
        <w:t>, neural network) correlating interview score vectors with performance outcomes.</w:t>
      </w:r>
    </w:p>
    <w:p w14:paraId="2BD6F806" w14:textId="77777777" w:rsidR="00B64CAA" w:rsidRDefault="00000000">
      <w:pPr>
        <w:pStyle w:val="ListBullet"/>
        <w:spacing w:before="40" w:after="40"/>
      </w:pPr>
      <w:r>
        <w:rPr>
          <w:sz w:val="22"/>
        </w:rPr>
        <w:t>Surface predictive "success probability" scores on the candidate dashboard as an additional hiring decision input.</w:t>
      </w:r>
    </w:p>
    <w:p w14:paraId="70F5CD14" w14:textId="77777777" w:rsidR="00B64CAA" w:rsidRDefault="00000000">
      <w:pPr>
        <w:pStyle w:val="ListBullet"/>
        <w:spacing w:before="40" w:after="40"/>
      </w:pPr>
      <w:r>
        <w:rPr>
          <w:sz w:val="22"/>
        </w:rPr>
        <w:t>Continuously retrain models as new performance data is collected.</w:t>
      </w:r>
    </w:p>
    <w:p w14:paraId="20C95C5F" w14:textId="77777777" w:rsidR="00B64CAA" w:rsidRDefault="00000000">
      <w:pPr>
        <w:spacing w:before="60" w:after="120" w:line="360" w:lineRule="exact"/>
        <w:jc w:val="both"/>
      </w:pPr>
      <w:r>
        <w:t>Expected Impact: Demonstrates the platform's ultimate value proposition — not just screening candidates, but predicting which candidates will actually succeed in Sterling E-Mobility's specific technical and cultural environment.</w:t>
      </w:r>
    </w:p>
    <w:p w14:paraId="67E975C3" w14:textId="77777777" w:rsidR="00B64CAA" w:rsidRDefault="00000000">
      <w:pPr>
        <w:spacing w:before="160" w:after="80"/>
      </w:pPr>
      <w:r>
        <w:rPr>
          <w:b/>
          <w:i/>
          <w:color w:val="1E1E1E"/>
        </w:rPr>
        <w:t>13.4.4 HRIS Integration</w:t>
      </w:r>
    </w:p>
    <w:p w14:paraId="02579E19" w14:textId="77777777" w:rsidR="00B64CAA" w:rsidRDefault="00000000">
      <w:pPr>
        <w:spacing w:before="60" w:after="120" w:line="360" w:lineRule="exact"/>
        <w:jc w:val="both"/>
      </w:pPr>
      <w:r>
        <w:t>Rationale: Connecting the platform to Sterling E-Mobility's HR Information System (HRIS) would eliminate manual data entry when advancing candidates to the offer management phase.</w:t>
      </w:r>
    </w:p>
    <w:p w14:paraId="7658D9E7" w14:textId="77777777" w:rsidR="00B64CAA" w:rsidRDefault="00000000">
      <w:pPr>
        <w:spacing w:before="60" w:after="120" w:line="360" w:lineRule="exact"/>
        <w:jc w:val="both"/>
      </w:pPr>
      <w:r>
        <w:t>Implementation Plan:</w:t>
      </w:r>
    </w:p>
    <w:p w14:paraId="49AC754C" w14:textId="77777777" w:rsidR="00B64CAA" w:rsidRDefault="00000000">
      <w:pPr>
        <w:pStyle w:val="ListBullet"/>
        <w:spacing w:before="40" w:after="40"/>
      </w:pPr>
      <w:r>
        <w:rPr>
          <w:sz w:val="22"/>
        </w:rPr>
        <w:t xml:space="preserve">Develop outbound API integration with the target HRIS (SAP SuccessFactors, </w:t>
      </w:r>
      <w:proofErr w:type="spellStart"/>
      <w:r>
        <w:rPr>
          <w:sz w:val="22"/>
        </w:rPr>
        <w:t>Darwinbox</w:t>
      </w:r>
      <w:proofErr w:type="spellEnd"/>
      <w:r>
        <w:rPr>
          <w:sz w:val="22"/>
        </w:rPr>
        <w:t>, or similar).</w:t>
      </w:r>
    </w:p>
    <w:p w14:paraId="781CB142" w14:textId="77777777" w:rsidR="00B64CAA" w:rsidRDefault="00000000">
      <w:pPr>
        <w:pStyle w:val="ListBullet"/>
        <w:spacing w:before="40" w:after="40"/>
      </w:pPr>
      <w:r>
        <w:rPr>
          <w:sz w:val="22"/>
        </w:rPr>
        <w:t>Upon HR override decision = HIRED, automatically push candidate data (name, email, role, interview score) to HRIS as a pre-hire record.</w:t>
      </w:r>
    </w:p>
    <w:p w14:paraId="7FC92A35" w14:textId="77777777" w:rsidR="00B64CAA" w:rsidRDefault="00000000">
      <w:pPr>
        <w:pStyle w:val="ListBullet"/>
        <w:spacing w:before="40" w:after="40"/>
      </w:pPr>
      <w:r>
        <w:rPr>
          <w:sz w:val="22"/>
        </w:rPr>
        <w:t>Receive onboarding completion events from HRIS to update platform status.</w:t>
      </w:r>
    </w:p>
    <w:p w14:paraId="63652F8F" w14:textId="77777777" w:rsidR="00B64CAA" w:rsidRDefault="00000000">
      <w:pPr>
        <w:spacing w:before="240" w:after="120"/>
      </w:pPr>
      <w:r>
        <w:rPr>
          <w:b/>
          <w:color w:val="00467F"/>
          <w:sz w:val="26"/>
        </w:rPr>
        <w:t>13.5 Enhancement Roadmap Summary</w:t>
      </w:r>
    </w:p>
    <w:p w14:paraId="3BDE67FA" w14:textId="77777777" w:rsidR="00B64CAA" w:rsidRDefault="00000000">
      <w:pPr>
        <w:jc w:val="center"/>
      </w:pPr>
      <w:r>
        <w:rPr>
          <w:i/>
          <w:sz w:val="22"/>
        </w:rPr>
        <w:t>Table 13.1 — Future Enhancement Roadmap</w:t>
      </w:r>
    </w:p>
    <w:tbl>
      <w:tblPr>
        <w:tblStyle w:val="TableGrid"/>
        <w:tblW w:w="0" w:type="auto"/>
        <w:tblLook w:val="04A0" w:firstRow="1" w:lastRow="0" w:firstColumn="1" w:lastColumn="0" w:noHBand="0" w:noVBand="1"/>
      </w:tblPr>
      <w:tblGrid>
        <w:gridCol w:w="1800"/>
        <w:gridCol w:w="1800"/>
        <w:gridCol w:w="1800"/>
        <w:gridCol w:w="1800"/>
        <w:gridCol w:w="1800"/>
      </w:tblGrid>
      <w:tr w:rsidR="00B64CAA" w14:paraId="6F842127" w14:textId="77777777">
        <w:tc>
          <w:tcPr>
            <w:tcW w:w="1800" w:type="dxa"/>
            <w:shd w:val="clear" w:color="auto" w:fill="D0E4F5"/>
          </w:tcPr>
          <w:p w14:paraId="5E47B24B" w14:textId="77777777" w:rsidR="00B64CAA" w:rsidRDefault="00000000">
            <w:r>
              <w:rPr>
                <w:b/>
                <w:sz w:val="20"/>
              </w:rPr>
              <w:t>Enhancement</w:t>
            </w:r>
          </w:p>
        </w:tc>
        <w:tc>
          <w:tcPr>
            <w:tcW w:w="1800" w:type="dxa"/>
            <w:shd w:val="clear" w:color="auto" w:fill="D0E4F5"/>
          </w:tcPr>
          <w:p w14:paraId="7F8FC43B" w14:textId="77777777" w:rsidR="00B64CAA" w:rsidRDefault="00000000">
            <w:r>
              <w:rPr>
                <w:b/>
                <w:sz w:val="20"/>
              </w:rPr>
              <w:t>Phase</w:t>
            </w:r>
          </w:p>
        </w:tc>
        <w:tc>
          <w:tcPr>
            <w:tcW w:w="1800" w:type="dxa"/>
            <w:shd w:val="clear" w:color="auto" w:fill="D0E4F5"/>
          </w:tcPr>
          <w:p w14:paraId="4967F53B" w14:textId="77777777" w:rsidR="00B64CAA" w:rsidRDefault="00000000">
            <w:r>
              <w:rPr>
                <w:b/>
                <w:sz w:val="20"/>
              </w:rPr>
              <w:t>Priority</w:t>
            </w:r>
          </w:p>
        </w:tc>
        <w:tc>
          <w:tcPr>
            <w:tcW w:w="1800" w:type="dxa"/>
            <w:shd w:val="clear" w:color="auto" w:fill="D0E4F5"/>
          </w:tcPr>
          <w:p w14:paraId="3437C48E" w14:textId="77777777" w:rsidR="00B64CAA" w:rsidRDefault="00000000">
            <w:r>
              <w:rPr>
                <w:b/>
                <w:sz w:val="20"/>
              </w:rPr>
              <w:t>Impact Area</w:t>
            </w:r>
          </w:p>
        </w:tc>
        <w:tc>
          <w:tcPr>
            <w:tcW w:w="1800" w:type="dxa"/>
            <w:shd w:val="clear" w:color="auto" w:fill="D0E4F5"/>
          </w:tcPr>
          <w:p w14:paraId="5A7C598B" w14:textId="77777777" w:rsidR="00B64CAA" w:rsidRDefault="00000000">
            <w:r>
              <w:rPr>
                <w:b/>
                <w:sz w:val="20"/>
              </w:rPr>
              <w:t>Effort Estimate</w:t>
            </w:r>
          </w:p>
        </w:tc>
      </w:tr>
      <w:tr w:rsidR="00B64CAA" w14:paraId="4CEACCE6" w14:textId="77777777">
        <w:tc>
          <w:tcPr>
            <w:tcW w:w="1800" w:type="dxa"/>
          </w:tcPr>
          <w:p w14:paraId="3AF8D871" w14:textId="77777777" w:rsidR="00B64CAA" w:rsidRDefault="00000000">
            <w:r>
              <w:rPr>
                <w:sz w:val="20"/>
              </w:rPr>
              <w:t>PostgreSQL Migration</w:t>
            </w:r>
          </w:p>
        </w:tc>
        <w:tc>
          <w:tcPr>
            <w:tcW w:w="1800" w:type="dxa"/>
          </w:tcPr>
          <w:p w14:paraId="779449E1" w14:textId="77777777" w:rsidR="00B64CAA" w:rsidRDefault="00000000">
            <w:r>
              <w:rPr>
                <w:sz w:val="20"/>
              </w:rPr>
              <w:t>Phase 1</w:t>
            </w:r>
          </w:p>
        </w:tc>
        <w:tc>
          <w:tcPr>
            <w:tcW w:w="1800" w:type="dxa"/>
          </w:tcPr>
          <w:p w14:paraId="0EE32CFC" w14:textId="77777777" w:rsidR="00B64CAA" w:rsidRDefault="00000000">
            <w:r>
              <w:rPr>
                <w:sz w:val="20"/>
              </w:rPr>
              <w:t>High</w:t>
            </w:r>
          </w:p>
        </w:tc>
        <w:tc>
          <w:tcPr>
            <w:tcW w:w="1800" w:type="dxa"/>
          </w:tcPr>
          <w:p w14:paraId="3C4176EB" w14:textId="77777777" w:rsidR="00B64CAA" w:rsidRDefault="00000000">
            <w:r>
              <w:rPr>
                <w:sz w:val="20"/>
              </w:rPr>
              <w:t>Scalability</w:t>
            </w:r>
          </w:p>
        </w:tc>
        <w:tc>
          <w:tcPr>
            <w:tcW w:w="1800" w:type="dxa"/>
          </w:tcPr>
          <w:p w14:paraId="367BF821" w14:textId="77777777" w:rsidR="00B64CAA" w:rsidRDefault="00000000">
            <w:r>
              <w:rPr>
                <w:sz w:val="20"/>
              </w:rPr>
              <w:t>2 weeks</w:t>
            </w:r>
          </w:p>
        </w:tc>
      </w:tr>
      <w:tr w:rsidR="00B64CAA" w14:paraId="12C2AC78" w14:textId="77777777">
        <w:tc>
          <w:tcPr>
            <w:tcW w:w="1800" w:type="dxa"/>
          </w:tcPr>
          <w:p w14:paraId="66C37542" w14:textId="77777777" w:rsidR="00B64CAA" w:rsidRDefault="00000000">
            <w:r>
              <w:rPr>
                <w:sz w:val="20"/>
              </w:rPr>
              <w:t>Redis Session Cache</w:t>
            </w:r>
          </w:p>
        </w:tc>
        <w:tc>
          <w:tcPr>
            <w:tcW w:w="1800" w:type="dxa"/>
          </w:tcPr>
          <w:p w14:paraId="73765FC8" w14:textId="77777777" w:rsidR="00B64CAA" w:rsidRDefault="00000000">
            <w:r>
              <w:rPr>
                <w:sz w:val="20"/>
              </w:rPr>
              <w:t>Phase 1</w:t>
            </w:r>
          </w:p>
        </w:tc>
        <w:tc>
          <w:tcPr>
            <w:tcW w:w="1800" w:type="dxa"/>
          </w:tcPr>
          <w:p w14:paraId="1F4570B2" w14:textId="77777777" w:rsidR="00B64CAA" w:rsidRDefault="00000000">
            <w:r>
              <w:rPr>
                <w:sz w:val="20"/>
              </w:rPr>
              <w:t>High</w:t>
            </w:r>
          </w:p>
        </w:tc>
        <w:tc>
          <w:tcPr>
            <w:tcW w:w="1800" w:type="dxa"/>
          </w:tcPr>
          <w:p w14:paraId="46012C03" w14:textId="77777777" w:rsidR="00B64CAA" w:rsidRDefault="00000000">
            <w:r>
              <w:rPr>
                <w:sz w:val="20"/>
              </w:rPr>
              <w:t>Scalability</w:t>
            </w:r>
          </w:p>
        </w:tc>
        <w:tc>
          <w:tcPr>
            <w:tcW w:w="1800" w:type="dxa"/>
          </w:tcPr>
          <w:p w14:paraId="360256A4" w14:textId="77777777" w:rsidR="00B64CAA" w:rsidRDefault="00000000">
            <w:r>
              <w:rPr>
                <w:sz w:val="20"/>
              </w:rPr>
              <w:t>1 week</w:t>
            </w:r>
          </w:p>
        </w:tc>
      </w:tr>
      <w:tr w:rsidR="00B64CAA" w14:paraId="39D637DC" w14:textId="77777777">
        <w:tc>
          <w:tcPr>
            <w:tcW w:w="1800" w:type="dxa"/>
          </w:tcPr>
          <w:p w14:paraId="515F37BB" w14:textId="77777777" w:rsidR="00B64CAA" w:rsidRDefault="00000000">
            <w:r>
              <w:rPr>
                <w:sz w:val="20"/>
              </w:rPr>
              <w:t>Enhanced Monaco Editor</w:t>
            </w:r>
          </w:p>
        </w:tc>
        <w:tc>
          <w:tcPr>
            <w:tcW w:w="1800" w:type="dxa"/>
          </w:tcPr>
          <w:p w14:paraId="4CE9ED5B" w14:textId="77777777" w:rsidR="00B64CAA" w:rsidRDefault="00000000">
            <w:r>
              <w:rPr>
                <w:sz w:val="20"/>
              </w:rPr>
              <w:t>Phase 1</w:t>
            </w:r>
          </w:p>
        </w:tc>
        <w:tc>
          <w:tcPr>
            <w:tcW w:w="1800" w:type="dxa"/>
          </w:tcPr>
          <w:p w14:paraId="45438F87" w14:textId="77777777" w:rsidR="00B64CAA" w:rsidRDefault="00000000">
            <w:r>
              <w:rPr>
                <w:sz w:val="20"/>
              </w:rPr>
              <w:t>Medium</w:t>
            </w:r>
          </w:p>
        </w:tc>
        <w:tc>
          <w:tcPr>
            <w:tcW w:w="1800" w:type="dxa"/>
          </w:tcPr>
          <w:p w14:paraId="4BE61538" w14:textId="77777777" w:rsidR="00B64CAA" w:rsidRDefault="00000000">
            <w:r>
              <w:rPr>
                <w:sz w:val="20"/>
              </w:rPr>
              <w:t>Candidate UX</w:t>
            </w:r>
          </w:p>
        </w:tc>
        <w:tc>
          <w:tcPr>
            <w:tcW w:w="1800" w:type="dxa"/>
          </w:tcPr>
          <w:p w14:paraId="54C8E3C1" w14:textId="77777777" w:rsidR="00B64CAA" w:rsidRDefault="00000000">
            <w:r>
              <w:rPr>
                <w:sz w:val="20"/>
              </w:rPr>
              <w:t>1 week</w:t>
            </w:r>
          </w:p>
        </w:tc>
      </w:tr>
      <w:tr w:rsidR="00B64CAA" w14:paraId="4C863192" w14:textId="77777777">
        <w:tc>
          <w:tcPr>
            <w:tcW w:w="1800" w:type="dxa"/>
          </w:tcPr>
          <w:p w14:paraId="6A29B71B" w14:textId="77777777" w:rsidR="00B64CAA" w:rsidRDefault="00000000">
            <w:r>
              <w:rPr>
                <w:sz w:val="20"/>
              </w:rPr>
              <w:t>Improved PDF Parsing + OCR</w:t>
            </w:r>
          </w:p>
        </w:tc>
        <w:tc>
          <w:tcPr>
            <w:tcW w:w="1800" w:type="dxa"/>
          </w:tcPr>
          <w:p w14:paraId="5D626BE3" w14:textId="77777777" w:rsidR="00B64CAA" w:rsidRDefault="00000000">
            <w:r>
              <w:rPr>
                <w:sz w:val="20"/>
              </w:rPr>
              <w:t>Phase 1</w:t>
            </w:r>
          </w:p>
        </w:tc>
        <w:tc>
          <w:tcPr>
            <w:tcW w:w="1800" w:type="dxa"/>
          </w:tcPr>
          <w:p w14:paraId="23D1BE94" w14:textId="77777777" w:rsidR="00B64CAA" w:rsidRDefault="00000000">
            <w:r>
              <w:rPr>
                <w:sz w:val="20"/>
              </w:rPr>
              <w:t>High</w:t>
            </w:r>
          </w:p>
        </w:tc>
        <w:tc>
          <w:tcPr>
            <w:tcW w:w="1800" w:type="dxa"/>
          </w:tcPr>
          <w:p w14:paraId="408908CF" w14:textId="77777777" w:rsidR="00B64CAA" w:rsidRDefault="00000000">
            <w:r>
              <w:rPr>
                <w:sz w:val="20"/>
              </w:rPr>
              <w:t>Resume Accuracy</w:t>
            </w:r>
          </w:p>
        </w:tc>
        <w:tc>
          <w:tcPr>
            <w:tcW w:w="1800" w:type="dxa"/>
          </w:tcPr>
          <w:p w14:paraId="6423CD41" w14:textId="77777777" w:rsidR="00B64CAA" w:rsidRDefault="00000000">
            <w:r>
              <w:rPr>
                <w:sz w:val="20"/>
              </w:rPr>
              <w:t>1 week</w:t>
            </w:r>
          </w:p>
        </w:tc>
      </w:tr>
      <w:tr w:rsidR="00B64CAA" w14:paraId="1060A7D9" w14:textId="77777777">
        <w:tc>
          <w:tcPr>
            <w:tcW w:w="1800" w:type="dxa"/>
          </w:tcPr>
          <w:p w14:paraId="53288AA6" w14:textId="77777777" w:rsidR="00B64CAA" w:rsidRDefault="00000000">
            <w:proofErr w:type="spellStart"/>
            <w:r>
              <w:rPr>
                <w:sz w:val="20"/>
              </w:rPr>
              <w:t>WebAssembly</w:t>
            </w:r>
            <w:proofErr w:type="spellEnd"/>
            <w:r>
              <w:rPr>
                <w:sz w:val="20"/>
              </w:rPr>
              <w:t xml:space="preserve"> Proctoring</w:t>
            </w:r>
          </w:p>
        </w:tc>
        <w:tc>
          <w:tcPr>
            <w:tcW w:w="1800" w:type="dxa"/>
          </w:tcPr>
          <w:p w14:paraId="555BEFA0" w14:textId="77777777" w:rsidR="00B64CAA" w:rsidRDefault="00000000">
            <w:r>
              <w:rPr>
                <w:sz w:val="20"/>
              </w:rPr>
              <w:t>Phase 2</w:t>
            </w:r>
          </w:p>
        </w:tc>
        <w:tc>
          <w:tcPr>
            <w:tcW w:w="1800" w:type="dxa"/>
          </w:tcPr>
          <w:p w14:paraId="4304A77D" w14:textId="77777777" w:rsidR="00B64CAA" w:rsidRDefault="00000000">
            <w:r>
              <w:rPr>
                <w:sz w:val="20"/>
              </w:rPr>
              <w:t>Medium</w:t>
            </w:r>
          </w:p>
        </w:tc>
        <w:tc>
          <w:tcPr>
            <w:tcW w:w="1800" w:type="dxa"/>
          </w:tcPr>
          <w:p w14:paraId="249A4280" w14:textId="77777777" w:rsidR="00B64CAA" w:rsidRDefault="00000000">
            <w:r>
              <w:rPr>
                <w:sz w:val="20"/>
              </w:rPr>
              <w:t>Integrity</w:t>
            </w:r>
          </w:p>
        </w:tc>
        <w:tc>
          <w:tcPr>
            <w:tcW w:w="1800" w:type="dxa"/>
          </w:tcPr>
          <w:p w14:paraId="4CF5E50B" w14:textId="77777777" w:rsidR="00B64CAA" w:rsidRDefault="00000000">
            <w:r>
              <w:rPr>
                <w:sz w:val="20"/>
              </w:rPr>
              <w:t>3 weeks</w:t>
            </w:r>
          </w:p>
        </w:tc>
      </w:tr>
      <w:tr w:rsidR="00B64CAA" w14:paraId="0C23A691" w14:textId="77777777">
        <w:tc>
          <w:tcPr>
            <w:tcW w:w="1800" w:type="dxa"/>
          </w:tcPr>
          <w:p w14:paraId="6713E2EE" w14:textId="77777777" w:rsidR="00B64CAA" w:rsidRDefault="00000000">
            <w:r>
              <w:rPr>
                <w:sz w:val="20"/>
              </w:rPr>
              <w:t>Code Execution Sandbox</w:t>
            </w:r>
          </w:p>
        </w:tc>
        <w:tc>
          <w:tcPr>
            <w:tcW w:w="1800" w:type="dxa"/>
          </w:tcPr>
          <w:p w14:paraId="00F5C006" w14:textId="77777777" w:rsidR="00B64CAA" w:rsidRDefault="00000000">
            <w:r>
              <w:rPr>
                <w:sz w:val="20"/>
              </w:rPr>
              <w:t>Phase 2</w:t>
            </w:r>
          </w:p>
        </w:tc>
        <w:tc>
          <w:tcPr>
            <w:tcW w:w="1800" w:type="dxa"/>
          </w:tcPr>
          <w:p w14:paraId="6ED44772" w14:textId="77777777" w:rsidR="00B64CAA" w:rsidRDefault="00000000">
            <w:r>
              <w:rPr>
                <w:sz w:val="20"/>
              </w:rPr>
              <w:t>High</w:t>
            </w:r>
          </w:p>
        </w:tc>
        <w:tc>
          <w:tcPr>
            <w:tcW w:w="1800" w:type="dxa"/>
          </w:tcPr>
          <w:p w14:paraId="60C5D321" w14:textId="77777777" w:rsidR="00B64CAA" w:rsidRDefault="00000000">
            <w:r>
              <w:rPr>
                <w:sz w:val="20"/>
              </w:rPr>
              <w:t>Assessment Depth</w:t>
            </w:r>
          </w:p>
        </w:tc>
        <w:tc>
          <w:tcPr>
            <w:tcW w:w="1800" w:type="dxa"/>
          </w:tcPr>
          <w:p w14:paraId="204181F7" w14:textId="77777777" w:rsidR="00B64CAA" w:rsidRDefault="00000000">
            <w:r>
              <w:rPr>
                <w:sz w:val="20"/>
              </w:rPr>
              <w:t>4 weeks</w:t>
            </w:r>
          </w:p>
        </w:tc>
      </w:tr>
      <w:tr w:rsidR="00B64CAA" w14:paraId="4A1C7743" w14:textId="77777777">
        <w:tc>
          <w:tcPr>
            <w:tcW w:w="1800" w:type="dxa"/>
          </w:tcPr>
          <w:p w14:paraId="4EB9C73E" w14:textId="77777777" w:rsidR="00B64CAA" w:rsidRDefault="00000000">
            <w:r>
              <w:rPr>
                <w:sz w:val="20"/>
              </w:rPr>
              <w:t>Multi-Language Support</w:t>
            </w:r>
          </w:p>
        </w:tc>
        <w:tc>
          <w:tcPr>
            <w:tcW w:w="1800" w:type="dxa"/>
          </w:tcPr>
          <w:p w14:paraId="481D62B3" w14:textId="77777777" w:rsidR="00B64CAA" w:rsidRDefault="00000000">
            <w:r>
              <w:rPr>
                <w:sz w:val="20"/>
              </w:rPr>
              <w:t>Phase 2</w:t>
            </w:r>
          </w:p>
        </w:tc>
        <w:tc>
          <w:tcPr>
            <w:tcW w:w="1800" w:type="dxa"/>
          </w:tcPr>
          <w:p w14:paraId="2A604A51" w14:textId="77777777" w:rsidR="00B64CAA" w:rsidRDefault="00000000">
            <w:r>
              <w:rPr>
                <w:sz w:val="20"/>
              </w:rPr>
              <w:t>Low</w:t>
            </w:r>
          </w:p>
        </w:tc>
        <w:tc>
          <w:tcPr>
            <w:tcW w:w="1800" w:type="dxa"/>
          </w:tcPr>
          <w:p w14:paraId="4B0FBE5F" w14:textId="77777777" w:rsidR="00B64CAA" w:rsidRDefault="00000000">
            <w:r>
              <w:rPr>
                <w:sz w:val="20"/>
              </w:rPr>
              <w:t>Accessibility</w:t>
            </w:r>
          </w:p>
        </w:tc>
        <w:tc>
          <w:tcPr>
            <w:tcW w:w="1800" w:type="dxa"/>
          </w:tcPr>
          <w:p w14:paraId="36071E26" w14:textId="77777777" w:rsidR="00B64CAA" w:rsidRDefault="00000000">
            <w:r>
              <w:rPr>
                <w:sz w:val="20"/>
              </w:rPr>
              <w:t>2 weeks</w:t>
            </w:r>
          </w:p>
        </w:tc>
      </w:tr>
      <w:tr w:rsidR="00B64CAA" w14:paraId="1ABD7CF2" w14:textId="77777777">
        <w:tc>
          <w:tcPr>
            <w:tcW w:w="1800" w:type="dxa"/>
          </w:tcPr>
          <w:p w14:paraId="41182EEA" w14:textId="77777777" w:rsidR="00B64CAA" w:rsidRDefault="00000000">
            <w:r>
              <w:rPr>
                <w:sz w:val="20"/>
              </w:rPr>
              <w:t>Kubernetes Deployment</w:t>
            </w:r>
          </w:p>
        </w:tc>
        <w:tc>
          <w:tcPr>
            <w:tcW w:w="1800" w:type="dxa"/>
          </w:tcPr>
          <w:p w14:paraId="57CC9E39" w14:textId="77777777" w:rsidR="00B64CAA" w:rsidRDefault="00000000">
            <w:r>
              <w:rPr>
                <w:sz w:val="20"/>
              </w:rPr>
              <w:t>Phase 3</w:t>
            </w:r>
          </w:p>
        </w:tc>
        <w:tc>
          <w:tcPr>
            <w:tcW w:w="1800" w:type="dxa"/>
          </w:tcPr>
          <w:p w14:paraId="5FDEDB07" w14:textId="77777777" w:rsidR="00B64CAA" w:rsidRDefault="00000000">
            <w:r>
              <w:rPr>
                <w:sz w:val="20"/>
              </w:rPr>
              <w:t>High</w:t>
            </w:r>
          </w:p>
        </w:tc>
        <w:tc>
          <w:tcPr>
            <w:tcW w:w="1800" w:type="dxa"/>
          </w:tcPr>
          <w:p w14:paraId="03859215" w14:textId="77777777" w:rsidR="00B64CAA" w:rsidRDefault="00000000">
            <w:r>
              <w:rPr>
                <w:sz w:val="20"/>
              </w:rPr>
              <w:t>Scalability</w:t>
            </w:r>
          </w:p>
        </w:tc>
        <w:tc>
          <w:tcPr>
            <w:tcW w:w="1800" w:type="dxa"/>
          </w:tcPr>
          <w:p w14:paraId="3641F0BE" w14:textId="77777777" w:rsidR="00B64CAA" w:rsidRDefault="00000000">
            <w:r>
              <w:rPr>
                <w:sz w:val="20"/>
              </w:rPr>
              <w:t>6 weeks</w:t>
            </w:r>
          </w:p>
        </w:tc>
      </w:tr>
      <w:tr w:rsidR="00B64CAA" w14:paraId="66AAB407" w14:textId="77777777">
        <w:tc>
          <w:tcPr>
            <w:tcW w:w="1800" w:type="dxa"/>
          </w:tcPr>
          <w:p w14:paraId="726F142C" w14:textId="77777777" w:rsidR="00B64CAA" w:rsidRDefault="00000000">
            <w:r>
              <w:rPr>
                <w:sz w:val="20"/>
              </w:rPr>
              <w:t>Multi-Tenancy</w:t>
            </w:r>
          </w:p>
        </w:tc>
        <w:tc>
          <w:tcPr>
            <w:tcW w:w="1800" w:type="dxa"/>
          </w:tcPr>
          <w:p w14:paraId="2A65C808" w14:textId="77777777" w:rsidR="00B64CAA" w:rsidRDefault="00000000">
            <w:r>
              <w:rPr>
                <w:sz w:val="20"/>
              </w:rPr>
              <w:t>Phase 3</w:t>
            </w:r>
          </w:p>
        </w:tc>
        <w:tc>
          <w:tcPr>
            <w:tcW w:w="1800" w:type="dxa"/>
          </w:tcPr>
          <w:p w14:paraId="1DB7B20D" w14:textId="77777777" w:rsidR="00B64CAA" w:rsidRDefault="00000000">
            <w:r>
              <w:rPr>
                <w:sz w:val="20"/>
              </w:rPr>
              <w:t>Medium</w:t>
            </w:r>
          </w:p>
        </w:tc>
        <w:tc>
          <w:tcPr>
            <w:tcW w:w="1800" w:type="dxa"/>
          </w:tcPr>
          <w:p w14:paraId="2B3659B7" w14:textId="77777777" w:rsidR="00B64CAA" w:rsidRDefault="00000000">
            <w:r>
              <w:rPr>
                <w:sz w:val="20"/>
              </w:rPr>
              <w:t>Business Expansion</w:t>
            </w:r>
          </w:p>
        </w:tc>
        <w:tc>
          <w:tcPr>
            <w:tcW w:w="1800" w:type="dxa"/>
          </w:tcPr>
          <w:p w14:paraId="5F1C95C6" w14:textId="77777777" w:rsidR="00B64CAA" w:rsidRDefault="00000000">
            <w:r>
              <w:rPr>
                <w:sz w:val="20"/>
              </w:rPr>
              <w:t>8 weeks</w:t>
            </w:r>
          </w:p>
        </w:tc>
      </w:tr>
      <w:tr w:rsidR="00B64CAA" w14:paraId="01F5A6B8" w14:textId="77777777">
        <w:tc>
          <w:tcPr>
            <w:tcW w:w="1800" w:type="dxa"/>
          </w:tcPr>
          <w:p w14:paraId="3DC96E59" w14:textId="77777777" w:rsidR="00B64CAA" w:rsidRDefault="00000000">
            <w:r>
              <w:rPr>
                <w:sz w:val="20"/>
              </w:rPr>
              <w:t>Predictive Analytics</w:t>
            </w:r>
          </w:p>
        </w:tc>
        <w:tc>
          <w:tcPr>
            <w:tcW w:w="1800" w:type="dxa"/>
          </w:tcPr>
          <w:p w14:paraId="739B2532" w14:textId="77777777" w:rsidR="00B64CAA" w:rsidRDefault="00000000">
            <w:r>
              <w:rPr>
                <w:sz w:val="20"/>
              </w:rPr>
              <w:t>Phase 3</w:t>
            </w:r>
          </w:p>
        </w:tc>
        <w:tc>
          <w:tcPr>
            <w:tcW w:w="1800" w:type="dxa"/>
          </w:tcPr>
          <w:p w14:paraId="21EED957" w14:textId="77777777" w:rsidR="00B64CAA" w:rsidRDefault="00000000">
            <w:r>
              <w:rPr>
                <w:sz w:val="20"/>
              </w:rPr>
              <w:t>Medium</w:t>
            </w:r>
          </w:p>
        </w:tc>
        <w:tc>
          <w:tcPr>
            <w:tcW w:w="1800" w:type="dxa"/>
          </w:tcPr>
          <w:p w14:paraId="6314A0EA" w14:textId="77777777" w:rsidR="00B64CAA" w:rsidRDefault="00000000">
            <w:r>
              <w:rPr>
                <w:sz w:val="20"/>
              </w:rPr>
              <w:t>Strategic Value</w:t>
            </w:r>
          </w:p>
        </w:tc>
        <w:tc>
          <w:tcPr>
            <w:tcW w:w="1800" w:type="dxa"/>
          </w:tcPr>
          <w:p w14:paraId="296E27B2" w14:textId="77777777" w:rsidR="00B64CAA" w:rsidRDefault="00000000">
            <w:r>
              <w:rPr>
                <w:sz w:val="20"/>
              </w:rPr>
              <w:t>12 weeks</w:t>
            </w:r>
          </w:p>
        </w:tc>
      </w:tr>
      <w:tr w:rsidR="00B64CAA" w14:paraId="39E745DA" w14:textId="77777777">
        <w:tc>
          <w:tcPr>
            <w:tcW w:w="1800" w:type="dxa"/>
          </w:tcPr>
          <w:p w14:paraId="48098628" w14:textId="77777777" w:rsidR="00B64CAA" w:rsidRDefault="00000000">
            <w:r>
              <w:rPr>
                <w:sz w:val="20"/>
              </w:rPr>
              <w:t>HRIS Integration</w:t>
            </w:r>
          </w:p>
        </w:tc>
        <w:tc>
          <w:tcPr>
            <w:tcW w:w="1800" w:type="dxa"/>
          </w:tcPr>
          <w:p w14:paraId="306C97E8" w14:textId="77777777" w:rsidR="00B64CAA" w:rsidRDefault="00000000">
            <w:r>
              <w:rPr>
                <w:sz w:val="20"/>
              </w:rPr>
              <w:t>Phase 3</w:t>
            </w:r>
          </w:p>
        </w:tc>
        <w:tc>
          <w:tcPr>
            <w:tcW w:w="1800" w:type="dxa"/>
          </w:tcPr>
          <w:p w14:paraId="510C74EC" w14:textId="77777777" w:rsidR="00B64CAA" w:rsidRDefault="00000000">
            <w:r>
              <w:rPr>
                <w:sz w:val="20"/>
              </w:rPr>
              <w:t>Low</w:t>
            </w:r>
          </w:p>
        </w:tc>
        <w:tc>
          <w:tcPr>
            <w:tcW w:w="1800" w:type="dxa"/>
          </w:tcPr>
          <w:p w14:paraId="65EE732C" w14:textId="77777777" w:rsidR="00B64CAA" w:rsidRDefault="00000000">
            <w:r>
              <w:rPr>
                <w:sz w:val="20"/>
              </w:rPr>
              <w:t>Operations</w:t>
            </w:r>
          </w:p>
        </w:tc>
        <w:tc>
          <w:tcPr>
            <w:tcW w:w="1800" w:type="dxa"/>
          </w:tcPr>
          <w:p w14:paraId="07C55F57" w14:textId="77777777" w:rsidR="00B64CAA" w:rsidRDefault="00000000">
            <w:r>
              <w:rPr>
                <w:sz w:val="20"/>
              </w:rPr>
              <w:t>4 weeks</w:t>
            </w:r>
          </w:p>
        </w:tc>
      </w:tr>
    </w:tbl>
    <w:p w14:paraId="6A8E37F1" w14:textId="21F93D82" w:rsidR="00B64CAA" w:rsidRDefault="00B64CAA">
      <w:pPr>
        <w:jc w:val="center"/>
      </w:pPr>
    </w:p>
    <w:p w14:paraId="6D0503C5" w14:textId="77777777" w:rsidR="00B64CAA" w:rsidRDefault="00000000">
      <w:r>
        <w:br w:type="page"/>
      </w:r>
    </w:p>
    <w:p w14:paraId="746E99FE" w14:textId="77777777" w:rsidR="00B64CAA" w:rsidRDefault="00000000">
      <w:pPr>
        <w:spacing w:before="360" w:after="240"/>
        <w:jc w:val="center"/>
      </w:pPr>
      <w:r>
        <w:rPr>
          <w:b/>
          <w:color w:val="003366"/>
          <w:sz w:val="28"/>
        </w:rPr>
        <w:t>CHAPTER 14</w:t>
      </w:r>
    </w:p>
    <w:p w14:paraId="5216A82C" w14:textId="77777777" w:rsidR="00B64CAA" w:rsidRDefault="00000000">
      <w:pPr>
        <w:spacing w:before="360" w:after="240"/>
        <w:jc w:val="center"/>
      </w:pPr>
      <w:r>
        <w:rPr>
          <w:b/>
          <w:color w:val="003366"/>
          <w:sz w:val="28"/>
        </w:rPr>
        <w:t>CONCLUSION</w:t>
      </w:r>
    </w:p>
    <w:p w14:paraId="5BB74F99" w14:textId="77777777" w:rsidR="00B64CAA" w:rsidRDefault="00000000">
      <w:pPr>
        <w:spacing w:before="240" w:after="120"/>
      </w:pPr>
      <w:r>
        <w:rPr>
          <w:b/>
          <w:color w:val="00467F"/>
          <w:sz w:val="26"/>
        </w:rPr>
        <w:t>14.1 Summary of the Project</w:t>
      </w:r>
    </w:p>
    <w:p w14:paraId="2275782D" w14:textId="77777777" w:rsidR="00B64CAA" w:rsidRDefault="00000000">
      <w:pPr>
        <w:spacing w:before="60" w:after="120" w:line="360" w:lineRule="exact"/>
        <w:jc w:val="both"/>
      </w:pPr>
      <w:r>
        <w:t xml:space="preserve">The Sterling Intelligent Interview &amp; Candidate Assessment Platform — developed as a </w:t>
      </w:r>
      <w:proofErr w:type="gramStart"/>
      <w:r>
        <w:t>B.Tech</w:t>
      </w:r>
      <w:proofErr w:type="gramEnd"/>
      <w:r>
        <w:t xml:space="preserve"> Major Project in association with Sterling E-Mobility Solutions Limited, India's largest Motor Control Unit manufacturer — represents a successful synthesis of advanced Artificial Intelligence, real-time speech technology, three-dimensional avatar rendering, and enterprise web engineering into a unified, production-grade recruitment automation system.</w:t>
      </w:r>
    </w:p>
    <w:p w14:paraId="0F9016CA" w14:textId="77777777" w:rsidR="00B64CAA" w:rsidRDefault="00000000">
      <w:pPr>
        <w:spacing w:before="60" w:after="120" w:line="360" w:lineRule="exact"/>
        <w:jc w:val="both"/>
      </w:pPr>
      <w:r>
        <w:t>The project set out to solve a genuine, high-impact operational challenge for one of India's most dynamic EV technology companies: the inefficiency, inconsistency, and resource cost of manual preliminary technical candidate screening. Through a systematic and rigorous software development process — spanning forensic problem analysis, multi-tier system architecture design, 22-module implementation, and comprehensive validation — the team has delivered a platform that demonstrably addresses each of the stated pain points with measurable, quantified impact.</w:t>
      </w:r>
    </w:p>
    <w:p w14:paraId="25C6FEF4" w14:textId="77777777" w:rsidR="00B64CAA" w:rsidRDefault="00000000">
      <w:pPr>
        <w:spacing w:before="60" w:after="120" w:line="360" w:lineRule="exact"/>
        <w:jc w:val="both"/>
      </w:pPr>
      <w:r>
        <w:t xml:space="preserve">The platform's most significant technical achievements — bidirectional WebSocket audio streaming with sub-2-second end-to-end latency, zero-disk TTS streaming, a WebGL 3D Avatar with real-time audio-reactive lip </w:t>
      </w:r>
      <w:proofErr w:type="spellStart"/>
      <w:r>
        <w:t>synchronisation</w:t>
      </w:r>
      <w:proofErr w:type="spellEnd"/>
      <w:r>
        <w:t xml:space="preserve">, a 20+ module microservices backend, and a 15-table </w:t>
      </w:r>
      <w:proofErr w:type="spellStart"/>
      <w:r>
        <w:t>normalised</w:t>
      </w:r>
      <w:proofErr w:type="spellEnd"/>
      <w:r>
        <w:t xml:space="preserve"> relational schema — individually represent advanced engineering implementations. Their integration into a coherent, performant, and aesthetically premium user experience elevates the platform from a collection of impressive technical components to a genuinely enterprise-ready product.</w:t>
      </w:r>
    </w:p>
    <w:p w14:paraId="5E2F99A0" w14:textId="77777777" w:rsidR="00B64CAA" w:rsidRDefault="00000000">
      <w:pPr>
        <w:spacing w:before="240" w:after="120"/>
      </w:pPr>
      <w:r>
        <w:rPr>
          <w:b/>
          <w:color w:val="00467F"/>
          <w:sz w:val="26"/>
        </w:rPr>
        <w:t>14.2 Objectives Achieved</w:t>
      </w:r>
    </w:p>
    <w:p w14:paraId="632577CC" w14:textId="77777777" w:rsidR="00B64CAA" w:rsidRDefault="00000000">
      <w:pPr>
        <w:spacing w:before="60" w:after="120" w:line="360" w:lineRule="exact"/>
        <w:jc w:val="both"/>
      </w:pPr>
      <w:r>
        <w:t>A systematic review of the ten project objectives declared in Chapter 2 confirms that all objectives have been fully achieved:</w:t>
      </w:r>
    </w:p>
    <w:p w14:paraId="2F71C3CC" w14:textId="77777777" w:rsidR="00B64CAA" w:rsidRDefault="00000000">
      <w:pPr>
        <w:jc w:val="center"/>
      </w:pPr>
      <w:r>
        <w:rPr>
          <w:i/>
          <w:sz w:val="22"/>
        </w:rPr>
        <w:t>Table 14.1 — Project Achievement Matrix</w:t>
      </w:r>
    </w:p>
    <w:tbl>
      <w:tblPr>
        <w:tblStyle w:val="TableGrid"/>
        <w:tblW w:w="0" w:type="auto"/>
        <w:tblLook w:val="04A0" w:firstRow="1" w:lastRow="0" w:firstColumn="1" w:lastColumn="0" w:noHBand="0" w:noVBand="1"/>
      </w:tblPr>
      <w:tblGrid>
        <w:gridCol w:w="2250"/>
        <w:gridCol w:w="2250"/>
        <w:gridCol w:w="2250"/>
        <w:gridCol w:w="2250"/>
      </w:tblGrid>
      <w:tr w:rsidR="00B64CAA" w14:paraId="4E2296F3" w14:textId="77777777">
        <w:tc>
          <w:tcPr>
            <w:tcW w:w="2250" w:type="dxa"/>
            <w:shd w:val="clear" w:color="auto" w:fill="D0E4F5"/>
          </w:tcPr>
          <w:p w14:paraId="3A713829" w14:textId="77777777" w:rsidR="00B64CAA" w:rsidRDefault="00000000">
            <w:r>
              <w:rPr>
                <w:b/>
                <w:sz w:val="20"/>
              </w:rPr>
              <w:t>Objective</w:t>
            </w:r>
          </w:p>
        </w:tc>
        <w:tc>
          <w:tcPr>
            <w:tcW w:w="2250" w:type="dxa"/>
            <w:shd w:val="clear" w:color="auto" w:fill="D0E4F5"/>
          </w:tcPr>
          <w:p w14:paraId="24844893" w14:textId="77777777" w:rsidR="00B64CAA" w:rsidRDefault="00000000">
            <w:r>
              <w:rPr>
                <w:b/>
                <w:sz w:val="20"/>
              </w:rPr>
              <w:t>Target</w:t>
            </w:r>
          </w:p>
        </w:tc>
        <w:tc>
          <w:tcPr>
            <w:tcW w:w="2250" w:type="dxa"/>
            <w:shd w:val="clear" w:color="auto" w:fill="D0E4F5"/>
          </w:tcPr>
          <w:p w14:paraId="01E0F46A" w14:textId="77777777" w:rsidR="00B64CAA" w:rsidRDefault="00000000">
            <w:r>
              <w:rPr>
                <w:b/>
                <w:sz w:val="20"/>
              </w:rPr>
              <w:t>Achieved</w:t>
            </w:r>
          </w:p>
        </w:tc>
        <w:tc>
          <w:tcPr>
            <w:tcW w:w="2250" w:type="dxa"/>
            <w:shd w:val="clear" w:color="auto" w:fill="D0E4F5"/>
          </w:tcPr>
          <w:p w14:paraId="2E0D4526" w14:textId="77777777" w:rsidR="00B64CAA" w:rsidRDefault="00000000">
            <w:r>
              <w:rPr>
                <w:b/>
                <w:sz w:val="20"/>
              </w:rPr>
              <w:t>Evidence</w:t>
            </w:r>
          </w:p>
        </w:tc>
      </w:tr>
      <w:tr w:rsidR="00B64CAA" w14:paraId="701C8F27" w14:textId="77777777">
        <w:tc>
          <w:tcPr>
            <w:tcW w:w="2250" w:type="dxa"/>
          </w:tcPr>
          <w:p w14:paraId="2005D873" w14:textId="77777777" w:rsidR="00B64CAA" w:rsidRDefault="00000000">
            <w:r>
              <w:rPr>
                <w:sz w:val="20"/>
              </w:rPr>
              <w:t>Automate AI-driven technical interviews</w:t>
            </w:r>
          </w:p>
        </w:tc>
        <w:tc>
          <w:tcPr>
            <w:tcW w:w="2250" w:type="dxa"/>
          </w:tcPr>
          <w:p w14:paraId="1B4D6409" w14:textId="77777777" w:rsidR="00B64CAA" w:rsidRDefault="00000000">
            <w:r>
              <w:rPr>
                <w:sz w:val="20"/>
              </w:rPr>
              <w:t>Full automation of preliminary screening</w:t>
            </w:r>
          </w:p>
        </w:tc>
        <w:tc>
          <w:tcPr>
            <w:tcW w:w="2250" w:type="dxa"/>
          </w:tcPr>
          <w:p w14:paraId="03035FDA" w14:textId="77777777" w:rsidR="00B64CAA" w:rsidRDefault="00000000">
            <w:r>
              <w:rPr>
                <w:sz w:val="20"/>
              </w:rPr>
              <w:t>✅ Complete</w:t>
            </w:r>
          </w:p>
        </w:tc>
        <w:tc>
          <w:tcPr>
            <w:tcW w:w="2250" w:type="dxa"/>
          </w:tcPr>
          <w:p w14:paraId="3380D29D" w14:textId="77777777" w:rsidR="00B64CAA" w:rsidRDefault="00000000">
            <w:r>
              <w:rPr>
                <w:sz w:val="20"/>
              </w:rPr>
              <w:t>50 pilot sessions; zero engineer time</w:t>
            </w:r>
          </w:p>
        </w:tc>
      </w:tr>
      <w:tr w:rsidR="00B64CAA" w14:paraId="0C04897C" w14:textId="77777777">
        <w:tc>
          <w:tcPr>
            <w:tcW w:w="2250" w:type="dxa"/>
          </w:tcPr>
          <w:p w14:paraId="12ACABE7" w14:textId="77777777" w:rsidR="00B64CAA" w:rsidRDefault="00000000">
            <w:r>
              <w:rPr>
                <w:sz w:val="20"/>
              </w:rPr>
              <w:t>Dynamic difficulty adaptation</w:t>
            </w:r>
          </w:p>
        </w:tc>
        <w:tc>
          <w:tcPr>
            <w:tcW w:w="2250" w:type="dxa"/>
          </w:tcPr>
          <w:p w14:paraId="054B8394" w14:textId="77777777" w:rsidR="00B64CAA" w:rsidRDefault="00000000">
            <w:r>
              <w:rPr>
                <w:sz w:val="20"/>
              </w:rPr>
              <w:t>Real-time question difficulty adjustment</w:t>
            </w:r>
          </w:p>
        </w:tc>
        <w:tc>
          <w:tcPr>
            <w:tcW w:w="2250" w:type="dxa"/>
          </w:tcPr>
          <w:p w14:paraId="3D038342" w14:textId="77777777" w:rsidR="00B64CAA" w:rsidRDefault="00000000">
            <w:r>
              <w:rPr>
                <w:sz w:val="20"/>
              </w:rPr>
              <w:t>✅ Complete</w:t>
            </w:r>
          </w:p>
        </w:tc>
        <w:tc>
          <w:tcPr>
            <w:tcW w:w="2250" w:type="dxa"/>
          </w:tcPr>
          <w:p w14:paraId="4ACF412F" w14:textId="77777777" w:rsidR="00B64CAA" w:rsidRDefault="00000000">
            <w:r>
              <w:rPr>
                <w:sz w:val="20"/>
              </w:rPr>
              <w:t>Running score threshold logic in `ai_orchestrator.py`</w:t>
            </w:r>
          </w:p>
        </w:tc>
      </w:tr>
      <w:tr w:rsidR="00B64CAA" w14:paraId="14547831" w14:textId="77777777">
        <w:tc>
          <w:tcPr>
            <w:tcW w:w="2250" w:type="dxa"/>
          </w:tcPr>
          <w:p w14:paraId="251B129F" w14:textId="77777777" w:rsidR="00B64CAA" w:rsidRDefault="00000000">
            <w:r>
              <w:rPr>
                <w:sz w:val="20"/>
              </w:rPr>
              <w:t>Dual modality evaluation (speech + code)</w:t>
            </w:r>
          </w:p>
        </w:tc>
        <w:tc>
          <w:tcPr>
            <w:tcW w:w="2250" w:type="dxa"/>
          </w:tcPr>
          <w:p w14:paraId="1AA6168F" w14:textId="77777777" w:rsidR="00B64CAA" w:rsidRDefault="00000000">
            <w:r>
              <w:rPr>
                <w:sz w:val="20"/>
              </w:rPr>
              <w:t>Voice + Monaco Editor + LLM evaluation</w:t>
            </w:r>
          </w:p>
        </w:tc>
        <w:tc>
          <w:tcPr>
            <w:tcW w:w="2250" w:type="dxa"/>
          </w:tcPr>
          <w:p w14:paraId="70BC39A6" w14:textId="77777777" w:rsidR="00B64CAA" w:rsidRDefault="00000000">
            <w:r>
              <w:rPr>
                <w:sz w:val="20"/>
              </w:rPr>
              <w:t>✅ Complete</w:t>
            </w:r>
          </w:p>
        </w:tc>
        <w:tc>
          <w:tcPr>
            <w:tcW w:w="2250" w:type="dxa"/>
          </w:tcPr>
          <w:p w14:paraId="7FFC7D00" w14:textId="77777777" w:rsidR="00B64CAA" w:rsidRDefault="00000000">
            <w:r>
              <w:rPr>
                <w:sz w:val="20"/>
              </w:rPr>
              <w:t>`useCodeWorkspace.js` + `openai_service.py` integration</w:t>
            </w:r>
          </w:p>
        </w:tc>
      </w:tr>
      <w:tr w:rsidR="00B64CAA" w14:paraId="78A0A6CD" w14:textId="77777777">
        <w:tc>
          <w:tcPr>
            <w:tcW w:w="2250" w:type="dxa"/>
          </w:tcPr>
          <w:p w14:paraId="0793A7C7" w14:textId="77777777" w:rsidR="00B64CAA" w:rsidRDefault="00000000">
            <w:r>
              <w:rPr>
                <w:sz w:val="20"/>
              </w:rPr>
              <w:t>Automated resume parsing and scoring</w:t>
            </w:r>
          </w:p>
        </w:tc>
        <w:tc>
          <w:tcPr>
            <w:tcW w:w="2250" w:type="dxa"/>
          </w:tcPr>
          <w:p w14:paraId="469824B5" w14:textId="77777777" w:rsidR="00B64CAA" w:rsidRDefault="00000000">
            <w:r>
              <w:rPr>
                <w:sz w:val="20"/>
              </w:rPr>
              <w:t>NLP-based role-match score generation</w:t>
            </w:r>
          </w:p>
        </w:tc>
        <w:tc>
          <w:tcPr>
            <w:tcW w:w="2250" w:type="dxa"/>
          </w:tcPr>
          <w:p w14:paraId="55C4FC0F" w14:textId="77777777" w:rsidR="00B64CAA" w:rsidRDefault="00000000">
            <w:r>
              <w:rPr>
                <w:sz w:val="20"/>
              </w:rPr>
              <w:t>✅ Complete</w:t>
            </w:r>
          </w:p>
        </w:tc>
        <w:tc>
          <w:tcPr>
            <w:tcW w:w="2250" w:type="dxa"/>
          </w:tcPr>
          <w:p w14:paraId="0106B028" w14:textId="77777777" w:rsidR="00B64CAA" w:rsidRDefault="00000000">
            <w:r>
              <w:rPr>
                <w:sz w:val="20"/>
              </w:rPr>
              <w:t>`resume_engine.py`; r=0.81 vs expert benchmark</w:t>
            </w:r>
          </w:p>
        </w:tc>
      </w:tr>
      <w:tr w:rsidR="00B64CAA" w14:paraId="35E06218" w14:textId="77777777">
        <w:tc>
          <w:tcPr>
            <w:tcW w:w="2250" w:type="dxa"/>
          </w:tcPr>
          <w:p w14:paraId="462BF01F" w14:textId="77777777" w:rsidR="00B64CAA" w:rsidRDefault="00000000">
            <w:r>
              <w:rPr>
                <w:sz w:val="20"/>
              </w:rPr>
              <w:t>Proctoring capability</w:t>
            </w:r>
          </w:p>
        </w:tc>
        <w:tc>
          <w:tcPr>
            <w:tcW w:w="2250" w:type="dxa"/>
          </w:tcPr>
          <w:p w14:paraId="1EA7BEFD" w14:textId="77777777" w:rsidR="00B64CAA" w:rsidRDefault="00000000">
            <w:r>
              <w:rPr>
                <w:sz w:val="20"/>
              </w:rPr>
              <w:t>Browser-native multi-signal monitoring</w:t>
            </w:r>
          </w:p>
        </w:tc>
        <w:tc>
          <w:tcPr>
            <w:tcW w:w="2250" w:type="dxa"/>
          </w:tcPr>
          <w:p w14:paraId="2456AEB4" w14:textId="77777777" w:rsidR="00B64CAA" w:rsidRDefault="00000000">
            <w:r>
              <w:rPr>
                <w:sz w:val="20"/>
              </w:rPr>
              <w:t>✅ Complete</w:t>
            </w:r>
          </w:p>
        </w:tc>
        <w:tc>
          <w:tcPr>
            <w:tcW w:w="2250" w:type="dxa"/>
          </w:tcPr>
          <w:p w14:paraId="2C78EB1C" w14:textId="77777777" w:rsidR="00B64CAA" w:rsidRDefault="00000000">
            <w:r>
              <w:rPr>
                <w:sz w:val="20"/>
              </w:rPr>
              <w:t xml:space="preserve">Tab, focus, face detection; </w:t>
            </w:r>
            <w:proofErr w:type="spellStart"/>
            <w:r>
              <w:rPr>
                <w:sz w:val="20"/>
              </w:rPr>
              <w:t>FinalReport</w:t>
            </w:r>
            <w:proofErr w:type="spellEnd"/>
            <w:r>
              <w:rPr>
                <w:sz w:val="20"/>
              </w:rPr>
              <w:t xml:space="preserve"> integration</w:t>
            </w:r>
          </w:p>
        </w:tc>
      </w:tr>
      <w:tr w:rsidR="00B64CAA" w14:paraId="40C5D491" w14:textId="77777777">
        <w:tc>
          <w:tcPr>
            <w:tcW w:w="2250" w:type="dxa"/>
          </w:tcPr>
          <w:p w14:paraId="7C201326" w14:textId="77777777" w:rsidR="00B64CAA" w:rsidRDefault="00000000">
            <w:r>
              <w:rPr>
                <w:sz w:val="20"/>
              </w:rPr>
              <w:t>Structured quantitative evaluation reports</w:t>
            </w:r>
          </w:p>
        </w:tc>
        <w:tc>
          <w:tcPr>
            <w:tcW w:w="2250" w:type="dxa"/>
          </w:tcPr>
          <w:p w14:paraId="758B903D" w14:textId="77777777" w:rsidR="00B64CAA" w:rsidRDefault="00000000">
            <w:r>
              <w:rPr>
                <w:sz w:val="20"/>
              </w:rPr>
              <w:t>Multi-dimensional scores + PDF export</w:t>
            </w:r>
          </w:p>
        </w:tc>
        <w:tc>
          <w:tcPr>
            <w:tcW w:w="2250" w:type="dxa"/>
          </w:tcPr>
          <w:p w14:paraId="062962AF" w14:textId="77777777" w:rsidR="00B64CAA" w:rsidRDefault="00000000">
            <w:r>
              <w:rPr>
                <w:sz w:val="20"/>
              </w:rPr>
              <w:t>✅ Complete</w:t>
            </w:r>
          </w:p>
        </w:tc>
        <w:tc>
          <w:tcPr>
            <w:tcW w:w="2250" w:type="dxa"/>
          </w:tcPr>
          <w:p w14:paraId="7CBB840D" w14:textId="77777777" w:rsidR="00B64CAA" w:rsidRDefault="00000000">
            <w:proofErr w:type="spellStart"/>
            <w:r>
              <w:rPr>
                <w:sz w:val="20"/>
              </w:rPr>
              <w:t>FinalReport</w:t>
            </w:r>
            <w:proofErr w:type="spellEnd"/>
            <w:r>
              <w:rPr>
                <w:sz w:val="20"/>
              </w:rPr>
              <w:t xml:space="preserve"> entity; `ranking_engine.py`</w:t>
            </w:r>
          </w:p>
        </w:tc>
      </w:tr>
      <w:tr w:rsidR="00B64CAA" w14:paraId="115BAD30" w14:textId="77777777">
        <w:tc>
          <w:tcPr>
            <w:tcW w:w="2250" w:type="dxa"/>
          </w:tcPr>
          <w:p w14:paraId="0078A39C" w14:textId="77777777" w:rsidR="00B64CAA" w:rsidRDefault="00000000">
            <w:r>
              <w:rPr>
                <w:sz w:val="20"/>
              </w:rPr>
              <w:t>Comprehensive admin interface</w:t>
            </w:r>
          </w:p>
        </w:tc>
        <w:tc>
          <w:tcPr>
            <w:tcW w:w="2250" w:type="dxa"/>
          </w:tcPr>
          <w:p w14:paraId="2F293E7C" w14:textId="77777777" w:rsidR="00B64CAA" w:rsidRDefault="00000000">
            <w:r>
              <w:rPr>
                <w:sz w:val="20"/>
              </w:rPr>
              <w:t>Role/dept/question management + analytics</w:t>
            </w:r>
          </w:p>
        </w:tc>
        <w:tc>
          <w:tcPr>
            <w:tcW w:w="2250" w:type="dxa"/>
          </w:tcPr>
          <w:p w14:paraId="5C4EF855" w14:textId="77777777" w:rsidR="00B64CAA" w:rsidRDefault="00000000">
            <w:r>
              <w:rPr>
                <w:sz w:val="20"/>
              </w:rPr>
              <w:t>✅ Complete</w:t>
            </w:r>
          </w:p>
        </w:tc>
        <w:tc>
          <w:tcPr>
            <w:tcW w:w="2250" w:type="dxa"/>
          </w:tcPr>
          <w:p w14:paraId="5C99BFB0" w14:textId="77777777" w:rsidR="00B64CAA" w:rsidRDefault="00000000">
            <w:r>
              <w:rPr>
                <w:sz w:val="20"/>
              </w:rPr>
              <w:t>`</w:t>
            </w:r>
            <w:proofErr w:type="spellStart"/>
            <w:r>
              <w:rPr>
                <w:sz w:val="20"/>
              </w:rPr>
              <w:t>AdminPanel.jsx</w:t>
            </w:r>
            <w:proofErr w:type="spellEnd"/>
            <w:r>
              <w:rPr>
                <w:sz w:val="20"/>
              </w:rPr>
              <w:t>`; `</w:t>
            </w:r>
            <w:proofErr w:type="spellStart"/>
            <w:r>
              <w:rPr>
                <w:sz w:val="20"/>
              </w:rPr>
              <w:t>Dashboard.jsx</w:t>
            </w:r>
            <w:proofErr w:type="spellEnd"/>
            <w:r>
              <w:rPr>
                <w:sz w:val="20"/>
              </w:rPr>
              <w:t>`</w:t>
            </w:r>
          </w:p>
        </w:tc>
      </w:tr>
      <w:tr w:rsidR="00B64CAA" w14:paraId="3C0B79BF" w14:textId="77777777">
        <w:tc>
          <w:tcPr>
            <w:tcW w:w="2250" w:type="dxa"/>
          </w:tcPr>
          <w:p w14:paraId="050FD3A5" w14:textId="77777777" w:rsidR="00B64CAA" w:rsidRDefault="00000000">
            <w:r>
              <w:rPr>
                <w:sz w:val="20"/>
              </w:rPr>
              <w:t>≥80% screening time reduction</w:t>
            </w:r>
          </w:p>
        </w:tc>
        <w:tc>
          <w:tcPr>
            <w:tcW w:w="2250" w:type="dxa"/>
          </w:tcPr>
          <w:p w14:paraId="4B37262D" w14:textId="77777777" w:rsidR="00B64CAA" w:rsidRDefault="00000000">
            <w:r>
              <w:rPr>
                <w:sz w:val="20"/>
              </w:rPr>
              <w:t>80%+ reduction in engineering hours</w:t>
            </w:r>
          </w:p>
        </w:tc>
        <w:tc>
          <w:tcPr>
            <w:tcW w:w="2250" w:type="dxa"/>
          </w:tcPr>
          <w:p w14:paraId="1DC05FE5" w14:textId="77777777" w:rsidR="00B64CAA" w:rsidRDefault="00000000">
            <w:r>
              <w:rPr>
                <w:sz w:val="20"/>
              </w:rPr>
              <w:t>✅ **100% reduction**</w:t>
            </w:r>
          </w:p>
        </w:tc>
        <w:tc>
          <w:tcPr>
            <w:tcW w:w="2250" w:type="dxa"/>
          </w:tcPr>
          <w:p w14:paraId="782B9BF8" w14:textId="77777777" w:rsidR="00B64CAA" w:rsidRDefault="00000000">
            <w:r>
              <w:rPr>
                <w:sz w:val="20"/>
              </w:rPr>
              <w:t>0 engineering hours per screened candidate</w:t>
            </w:r>
          </w:p>
        </w:tc>
      </w:tr>
      <w:tr w:rsidR="00B64CAA" w14:paraId="57BD792C" w14:textId="77777777">
        <w:tc>
          <w:tcPr>
            <w:tcW w:w="2250" w:type="dxa"/>
          </w:tcPr>
          <w:p w14:paraId="1F4A6995" w14:textId="77777777" w:rsidR="00B64CAA" w:rsidRDefault="00000000">
            <w:r>
              <w:rPr>
                <w:sz w:val="20"/>
              </w:rPr>
              <w:t>24/7 asynchronous availability</w:t>
            </w:r>
          </w:p>
        </w:tc>
        <w:tc>
          <w:tcPr>
            <w:tcW w:w="2250" w:type="dxa"/>
          </w:tcPr>
          <w:p w14:paraId="04C140C4" w14:textId="77777777" w:rsidR="00B64CAA" w:rsidRDefault="00000000">
            <w:r>
              <w:rPr>
                <w:sz w:val="20"/>
              </w:rPr>
              <w:t>Eliminate scheduling constraints</w:t>
            </w:r>
          </w:p>
        </w:tc>
        <w:tc>
          <w:tcPr>
            <w:tcW w:w="2250" w:type="dxa"/>
          </w:tcPr>
          <w:p w14:paraId="04DE4532" w14:textId="77777777" w:rsidR="00B64CAA" w:rsidRDefault="00000000">
            <w:r>
              <w:rPr>
                <w:sz w:val="20"/>
              </w:rPr>
              <w:t>✅ Complete</w:t>
            </w:r>
          </w:p>
        </w:tc>
        <w:tc>
          <w:tcPr>
            <w:tcW w:w="2250" w:type="dxa"/>
          </w:tcPr>
          <w:p w14:paraId="5E114629" w14:textId="77777777" w:rsidR="00B64CAA" w:rsidRDefault="00000000">
            <w:r>
              <w:rPr>
                <w:sz w:val="20"/>
              </w:rPr>
              <w:t>Self-initiated interview; no interviewer required</w:t>
            </w:r>
          </w:p>
        </w:tc>
      </w:tr>
      <w:tr w:rsidR="00B64CAA" w14:paraId="49AB1185" w14:textId="77777777">
        <w:tc>
          <w:tcPr>
            <w:tcW w:w="2250" w:type="dxa"/>
          </w:tcPr>
          <w:p w14:paraId="1ADE6481" w14:textId="77777777" w:rsidR="00B64CAA" w:rsidRDefault="00000000">
            <w:r>
              <w:rPr>
                <w:sz w:val="20"/>
              </w:rPr>
              <w:t>Premium candidate experience</w:t>
            </w:r>
          </w:p>
        </w:tc>
        <w:tc>
          <w:tcPr>
            <w:tcW w:w="2250" w:type="dxa"/>
          </w:tcPr>
          <w:p w14:paraId="60C26255" w14:textId="77777777" w:rsidR="00B64CAA" w:rsidRDefault="00000000">
            <w:r>
              <w:rPr>
                <w:sz w:val="20"/>
              </w:rPr>
              <w:t xml:space="preserve">Immersive avatar + </w:t>
            </w:r>
            <w:proofErr w:type="spellStart"/>
            <w:r>
              <w:rPr>
                <w:sz w:val="20"/>
              </w:rPr>
              <w:t>glassmorphism</w:t>
            </w:r>
            <w:proofErr w:type="spellEnd"/>
            <w:r>
              <w:rPr>
                <w:sz w:val="20"/>
              </w:rPr>
              <w:t xml:space="preserve"> UI</w:t>
            </w:r>
          </w:p>
        </w:tc>
        <w:tc>
          <w:tcPr>
            <w:tcW w:w="2250" w:type="dxa"/>
          </w:tcPr>
          <w:p w14:paraId="1C433CEF" w14:textId="77777777" w:rsidR="00B64CAA" w:rsidRDefault="00000000">
            <w:r>
              <w:rPr>
                <w:sz w:val="20"/>
              </w:rPr>
              <w:t>✅ Complete</w:t>
            </w:r>
          </w:p>
        </w:tc>
        <w:tc>
          <w:tcPr>
            <w:tcW w:w="2250" w:type="dxa"/>
          </w:tcPr>
          <w:p w14:paraId="5A855F6F" w14:textId="77777777" w:rsidR="00B64CAA" w:rsidRDefault="00000000">
            <w:r>
              <w:rPr>
                <w:sz w:val="20"/>
              </w:rPr>
              <w:t>4.4/5 UAT candidate satisfaction rating</w:t>
            </w:r>
          </w:p>
        </w:tc>
      </w:tr>
    </w:tbl>
    <w:p w14:paraId="42CC003F" w14:textId="77777777" w:rsidR="00B64CAA" w:rsidRDefault="00B64CAA"/>
    <w:p w14:paraId="27323E11" w14:textId="77777777" w:rsidR="00B64CAA" w:rsidRDefault="00000000">
      <w:pPr>
        <w:spacing w:before="60" w:after="120" w:line="360" w:lineRule="exact"/>
        <w:jc w:val="both"/>
      </w:pPr>
      <w:r>
        <w:t>All ten project objectives have been fully delivered. The platform exceeds the ≥80% screening time reduction target by achieving a 100% reduction in engineering hours required for preliminary technical screening.</w:t>
      </w:r>
    </w:p>
    <w:p w14:paraId="4D83C919" w14:textId="77777777" w:rsidR="00B64CAA" w:rsidRDefault="00000000">
      <w:pPr>
        <w:spacing w:before="240" w:after="120"/>
      </w:pPr>
      <w:r>
        <w:rPr>
          <w:b/>
          <w:color w:val="00467F"/>
          <w:sz w:val="26"/>
        </w:rPr>
        <w:t>14.3 Key Contributions</w:t>
      </w:r>
    </w:p>
    <w:p w14:paraId="53C6A364" w14:textId="77777777" w:rsidR="00B64CAA" w:rsidRDefault="00000000">
      <w:pPr>
        <w:spacing w:before="60" w:after="120" w:line="360" w:lineRule="exact"/>
        <w:jc w:val="both"/>
      </w:pPr>
      <w:r>
        <w:t>This project makes the following distinct technical and practical contributions:</w:t>
      </w:r>
    </w:p>
    <w:p w14:paraId="06770EF8" w14:textId="77777777" w:rsidR="00B64CAA" w:rsidRDefault="00000000">
      <w:pPr>
        <w:spacing w:before="160" w:after="80"/>
      </w:pPr>
      <w:r>
        <w:rPr>
          <w:b/>
          <w:i/>
          <w:color w:val="1E1E1E"/>
        </w:rPr>
        <w:t>14.3.1 Technical Contributions</w:t>
      </w:r>
    </w:p>
    <w:p w14:paraId="2085F931" w14:textId="77777777" w:rsidR="00B64CAA" w:rsidRDefault="00000000" w:rsidP="00C022F5">
      <w:pPr>
        <w:pStyle w:val="ListNumber"/>
        <w:numPr>
          <w:ilvl w:val="0"/>
          <w:numId w:val="26"/>
        </w:numPr>
      </w:pPr>
      <w:r>
        <w:rPr>
          <w:sz w:val="22"/>
        </w:rPr>
        <w:t xml:space="preserve">Real-Time Conversational AI Interview Architecture: The design and implementation of a complete, low-latency pipeline connecting WebSocket audio streaming, </w:t>
      </w:r>
      <w:proofErr w:type="spellStart"/>
      <w:r>
        <w:rPr>
          <w:sz w:val="22"/>
        </w:rPr>
        <w:t>Groq</w:t>
      </w:r>
      <w:proofErr w:type="spellEnd"/>
      <w:r>
        <w:rPr>
          <w:sz w:val="22"/>
        </w:rPr>
        <w:t xml:space="preserve"> Whisper STT, GPT-4o/Gemini LLM evaluation, and </w:t>
      </w:r>
      <w:proofErr w:type="spellStart"/>
      <w:r>
        <w:rPr>
          <w:sz w:val="22"/>
        </w:rPr>
        <w:t>ElevenLabs</w:t>
      </w:r>
      <w:proofErr w:type="spellEnd"/>
      <w:r>
        <w:rPr>
          <w:sz w:val="22"/>
        </w:rPr>
        <w:t xml:space="preserve"> TTS streaming — achieving sub-2-second mean response latency in a production browser environment.</w:t>
      </w:r>
    </w:p>
    <w:p w14:paraId="4EB59003" w14:textId="77777777" w:rsidR="00B64CAA" w:rsidRDefault="00000000" w:rsidP="00C022F5">
      <w:pPr>
        <w:pStyle w:val="ListNumber"/>
        <w:numPr>
          <w:ilvl w:val="0"/>
          <w:numId w:val="26"/>
        </w:numPr>
      </w:pPr>
      <w:r>
        <w:rPr>
          <w:sz w:val="22"/>
        </w:rPr>
        <w:t xml:space="preserve">Zero-Disk TTS Streaming Architecture: The elimination of disk I/O from the TTS audio delivery path through direct </w:t>
      </w:r>
      <w:proofErr w:type="spellStart"/>
      <w:r>
        <w:rPr>
          <w:sz w:val="22"/>
        </w:rPr>
        <w:t>ElevenLabs</w:t>
      </w:r>
      <w:proofErr w:type="spellEnd"/>
      <w:r>
        <w:rPr>
          <w:sz w:val="22"/>
        </w:rPr>
        <w:t xml:space="preserve"> stream buffering to the frontend WebSocket, reducing audio response latency by an estimated 200–500ms per interaction.</w:t>
      </w:r>
    </w:p>
    <w:p w14:paraId="26629A4F" w14:textId="77777777" w:rsidR="00B64CAA" w:rsidRDefault="00000000" w:rsidP="00C022F5">
      <w:pPr>
        <w:pStyle w:val="ListNumber"/>
        <w:numPr>
          <w:ilvl w:val="0"/>
          <w:numId w:val="26"/>
        </w:numPr>
      </w:pPr>
      <w:r>
        <w:rPr>
          <w:sz w:val="22"/>
        </w:rPr>
        <w:t xml:space="preserve">3D Avatar Lip </w:t>
      </w:r>
      <w:proofErr w:type="spellStart"/>
      <w:r>
        <w:rPr>
          <w:sz w:val="22"/>
        </w:rPr>
        <w:t>Synchronisation</w:t>
      </w:r>
      <w:proofErr w:type="spellEnd"/>
      <w:r>
        <w:rPr>
          <w:sz w:val="22"/>
        </w:rPr>
        <w:t xml:space="preserve"> via Web Audio API: The implementation of useAvatarLipSync.js — mapping audio frequency domain analysis to 3D mesh morph target weights at 60fps — as a lightweight, real-time lip </w:t>
      </w:r>
      <w:proofErr w:type="spellStart"/>
      <w:r>
        <w:rPr>
          <w:sz w:val="22"/>
        </w:rPr>
        <w:t>synchronisation</w:t>
      </w:r>
      <w:proofErr w:type="spellEnd"/>
      <w:r>
        <w:rPr>
          <w:sz w:val="22"/>
        </w:rPr>
        <w:t xml:space="preserve"> solution that operates without phoneme-level speech recognition.</w:t>
      </w:r>
    </w:p>
    <w:p w14:paraId="2FC68CA9" w14:textId="77777777" w:rsidR="00B64CAA" w:rsidRDefault="00000000" w:rsidP="00C022F5">
      <w:pPr>
        <w:pStyle w:val="ListNumber"/>
        <w:numPr>
          <w:ilvl w:val="0"/>
          <w:numId w:val="26"/>
        </w:numPr>
      </w:pPr>
      <w:r>
        <w:rPr>
          <w:sz w:val="22"/>
        </w:rPr>
        <w:t>Multi-Dimensional Weighted Scoring Engine: The design of a role-configurable scoring framework that computes composite candidate scores from four orthogonal dimensions (Technical, Communication, EQ, Confidence) using role-specific weight vectors — enabling differentiated assessment across diverse engineering roles.</w:t>
      </w:r>
    </w:p>
    <w:p w14:paraId="6F0EFF91" w14:textId="77777777" w:rsidR="00B64CAA" w:rsidRDefault="00000000" w:rsidP="00C022F5">
      <w:pPr>
        <w:pStyle w:val="ListNumber"/>
        <w:numPr>
          <w:ilvl w:val="0"/>
          <w:numId w:val="26"/>
        </w:numPr>
      </w:pPr>
      <w:r>
        <w:rPr>
          <w:sz w:val="22"/>
        </w:rPr>
        <w:t>15MB WebSocket Buffer Security Control: The documented pattern of enforcing explicit hard limits on WebSocket receive buffer sizes to prevent OOM conditions in real-time binary streaming applications.</w:t>
      </w:r>
    </w:p>
    <w:p w14:paraId="2D6F4527" w14:textId="77777777" w:rsidR="00B64CAA" w:rsidRDefault="00000000">
      <w:pPr>
        <w:spacing w:before="160" w:after="80"/>
      </w:pPr>
      <w:r>
        <w:rPr>
          <w:b/>
          <w:i/>
          <w:color w:val="1E1E1E"/>
        </w:rPr>
        <w:t>14.3.2 Practical Contributions</w:t>
      </w:r>
    </w:p>
    <w:p w14:paraId="20BCBD2A" w14:textId="77777777" w:rsidR="00B64CAA" w:rsidRDefault="00000000" w:rsidP="00C022F5">
      <w:pPr>
        <w:pStyle w:val="ListNumber"/>
        <w:numPr>
          <w:ilvl w:val="0"/>
          <w:numId w:val="27"/>
        </w:numPr>
      </w:pPr>
      <w:r>
        <w:rPr>
          <w:sz w:val="22"/>
        </w:rPr>
        <w:t>Operational Cost Reduction: The platform delivers a quantified annual saving of ₹26.7 lakhs in engineering opportunity cost for Sterling E-Mobility — a direct, measurable business impact.</w:t>
      </w:r>
    </w:p>
    <w:p w14:paraId="03B1BF7D" w14:textId="77777777" w:rsidR="00B64CAA" w:rsidRDefault="00000000" w:rsidP="00C022F5">
      <w:pPr>
        <w:pStyle w:val="ListNumber"/>
        <w:numPr>
          <w:ilvl w:val="0"/>
          <w:numId w:val="27"/>
        </w:numPr>
      </w:pPr>
      <w:r>
        <w:rPr>
          <w:sz w:val="22"/>
        </w:rPr>
        <w:t xml:space="preserve">Evaluation </w:t>
      </w:r>
      <w:proofErr w:type="spellStart"/>
      <w:r>
        <w:rPr>
          <w:sz w:val="22"/>
        </w:rPr>
        <w:t>Standardisation</w:t>
      </w:r>
      <w:proofErr w:type="spellEnd"/>
      <w:r>
        <w:rPr>
          <w:sz w:val="22"/>
        </w:rPr>
        <w:t>: 100% of candidates assessed through the platform receive evaluation against identical role-specific criteria, eliminating the interviewer bias and variability inherent in manual assessment.</w:t>
      </w:r>
    </w:p>
    <w:p w14:paraId="550BDFF9" w14:textId="77777777" w:rsidR="00B64CAA" w:rsidRDefault="00000000" w:rsidP="00C022F5">
      <w:pPr>
        <w:pStyle w:val="ListNumber"/>
        <w:numPr>
          <w:ilvl w:val="0"/>
          <w:numId w:val="27"/>
        </w:numPr>
      </w:pPr>
      <w:r>
        <w:rPr>
          <w:sz w:val="22"/>
        </w:rPr>
        <w:t xml:space="preserve">Employer Brand Enhancement: The platform's premium visual design — dark-mode </w:t>
      </w:r>
      <w:proofErr w:type="spellStart"/>
      <w:r>
        <w:rPr>
          <w:sz w:val="22"/>
        </w:rPr>
        <w:t>glassmorphism</w:t>
      </w:r>
      <w:proofErr w:type="spellEnd"/>
      <w:r>
        <w:rPr>
          <w:sz w:val="22"/>
        </w:rPr>
        <w:t>, 3D avatar, high-fidelity voice — positions Sterling E-Mobility as a technologically sophisticated employer at the forefront of India's EV sector.</w:t>
      </w:r>
    </w:p>
    <w:p w14:paraId="439C2AD3" w14:textId="77777777" w:rsidR="00B64CAA" w:rsidRDefault="00000000" w:rsidP="00C022F5">
      <w:pPr>
        <w:pStyle w:val="ListNumber"/>
        <w:numPr>
          <w:ilvl w:val="0"/>
          <w:numId w:val="27"/>
        </w:numPr>
      </w:pPr>
      <w:r>
        <w:rPr>
          <w:sz w:val="22"/>
        </w:rPr>
        <w:t>Talent Intelligence Infrastructure: The platform's comprehensive data model creates the foundation for talent analytics capabilities — score distribution analysis, common skill gap identification, hiring funnel metrics — that were entirely absent from the pre-platform recruitment process.</w:t>
      </w:r>
    </w:p>
    <w:p w14:paraId="5923B28C" w14:textId="77777777" w:rsidR="00B64CAA" w:rsidRDefault="00000000">
      <w:pPr>
        <w:spacing w:before="240" w:after="120"/>
      </w:pPr>
      <w:r>
        <w:rPr>
          <w:b/>
          <w:color w:val="00467F"/>
          <w:sz w:val="26"/>
        </w:rPr>
        <w:t>14.4 Lessons Learned</w:t>
      </w:r>
    </w:p>
    <w:p w14:paraId="49859327" w14:textId="77777777" w:rsidR="00B64CAA" w:rsidRDefault="00000000">
      <w:pPr>
        <w:spacing w:before="160" w:after="80"/>
      </w:pPr>
      <w:r>
        <w:rPr>
          <w:b/>
          <w:i/>
          <w:color w:val="1E1E1E"/>
        </w:rPr>
        <w:t>14.4.1 Technical Lessons</w:t>
      </w:r>
    </w:p>
    <w:p w14:paraId="246B2765" w14:textId="77777777" w:rsidR="00B64CAA" w:rsidRDefault="00000000">
      <w:pPr>
        <w:pStyle w:val="ListBullet"/>
        <w:spacing w:before="40" w:after="40"/>
      </w:pPr>
      <w:proofErr w:type="spellStart"/>
      <w:r>
        <w:rPr>
          <w:sz w:val="22"/>
        </w:rPr>
        <w:t>Asyncio</w:t>
      </w:r>
      <w:proofErr w:type="spellEnd"/>
      <w:r>
        <w:rPr>
          <w:sz w:val="22"/>
        </w:rPr>
        <w:t xml:space="preserve"> discipline is paramount in WebSocket applications: Any synchronous operation within the async event loop causes latency spikes that are immediately perceptible in the interview experience. All external API calls must be wrapped in proper async/await patterns.</w:t>
      </w:r>
    </w:p>
    <w:p w14:paraId="3DD31A91" w14:textId="77777777" w:rsidR="00B64CAA" w:rsidRDefault="00000000">
      <w:pPr>
        <w:pStyle w:val="ListBullet"/>
        <w:spacing w:before="40" w:after="40"/>
      </w:pPr>
      <w:r>
        <w:rPr>
          <w:sz w:val="22"/>
        </w:rPr>
        <w:t>Memory management cannot be an afterthought in streaming applications: The audio memory leak discovered in testing — progressively consuming 50+ MB per minute — would have made the platform unusable in production had it not been discovered and patched during the testing phase. Memory profiling should be integrated into the CI pipeline from day one.</w:t>
      </w:r>
    </w:p>
    <w:p w14:paraId="66AF1473" w14:textId="77777777" w:rsidR="00B64CAA" w:rsidRDefault="00000000">
      <w:pPr>
        <w:pStyle w:val="ListBullet"/>
        <w:spacing w:before="40" w:after="40"/>
      </w:pPr>
      <w:r>
        <w:rPr>
          <w:sz w:val="22"/>
        </w:rPr>
        <w:t>LLM prompts require extensive regression testing: Small changes to system prompt wording produced unexpectedly large differences in LLM output format and tone. A systematic prompt testing framework with expected output validation would significantly reduce prompt engineering iteration cycles.</w:t>
      </w:r>
    </w:p>
    <w:p w14:paraId="65B06F92" w14:textId="77777777" w:rsidR="00B64CAA" w:rsidRDefault="00000000">
      <w:pPr>
        <w:pStyle w:val="ListBullet"/>
        <w:spacing w:before="40" w:after="40"/>
      </w:pPr>
      <w:r>
        <w:rPr>
          <w:sz w:val="22"/>
        </w:rPr>
        <w:t>Client-side performance budgets must be defined early: The 3D Avatar's WebGL render loop competes with WebSocket message handling and React state updates for browser main thread time. Establishing explicit performance budgets (frame rate targets, JS execution time budgets) at the architectural stage would have prevented some of the render performance debugging iterations encountered.</w:t>
      </w:r>
    </w:p>
    <w:p w14:paraId="3CB50E2E" w14:textId="77777777" w:rsidR="00B64CAA" w:rsidRDefault="00000000">
      <w:pPr>
        <w:spacing w:before="160" w:after="80"/>
      </w:pPr>
      <w:r>
        <w:rPr>
          <w:b/>
          <w:i/>
          <w:color w:val="1E1E1E"/>
        </w:rPr>
        <w:t>14.4.2 Project Management Lessons</w:t>
      </w:r>
    </w:p>
    <w:p w14:paraId="08EDC1E6" w14:textId="77777777" w:rsidR="00B64CAA" w:rsidRDefault="00000000">
      <w:pPr>
        <w:pStyle w:val="ListBullet"/>
        <w:spacing w:before="40" w:after="40"/>
      </w:pPr>
      <w:r>
        <w:rPr>
          <w:sz w:val="22"/>
        </w:rPr>
        <w:t>API dependency risk mitigation: The platform's dependency on four external AI APIs (</w:t>
      </w:r>
      <w:proofErr w:type="spellStart"/>
      <w:r>
        <w:rPr>
          <w:sz w:val="22"/>
        </w:rPr>
        <w:t>Groq</w:t>
      </w:r>
      <w:proofErr w:type="spellEnd"/>
      <w:r>
        <w:rPr>
          <w:sz w:val="22"/>
        </w:rPr>
        <w:t xml:space="preserve">, OpenAI, </w:t>
      </w:r>
      <w:proofErr w:type="spellStart"/>
      <w:r>
        <w:rPr>
          <w:sz w:val="22"/>
        </w:rPr>
        <w:t>ElevenLabs</w:t>
      </w:r>
      <w:proofErr w:type="spellEnd"/>
      <w:r>
        <w:rPr>
          <w:sz w:val="22"/>
        </w:rPr>
        <w:t>, Gemini) requires explicit fallback and circuit breaker strategies from project inception — not added retroactively as a reliability enhancement.</w:t>
      </w:r>
    </w:p>
    <w:p w14:paraId="24343719" w14:textId="77777777" w:rsidR="00B64CAA" w:rsidRDefault="00000000">
      <w:pPr>
        <w:pStyle w:val="ListBullet"/>
        <w:spacing w:before="40" w:after="40"/>
      </w:pPr>
      <w:r>
        <w:rPr>
          <w:sz w:val="22"/>
        </w:rPr>
        <w:t>Schema design stability: Changes to the database schema after significant business logic has been written create cascade refactoring obligations across service modules, ORM models, and API response schemas. Investing additional time in schema design review before coding begins pays dividends throughout the development lifecycle.</w:t>
      </w:r>
    </w:p>
    <w:p w14:paraId="023289CF" w14:textId="77777777" w:rsidR="00B64CAA" w:rsidRDefault="00000000">
      <w:pPr>
        <w:spacing w:before="240" w:after="120"/>
      </w:pPr>
      <w:r>
        <w:rPr>
          <w:b/>
          <w:color w:val="00467F"/>
          <w:sz w:val="26"/>
        </w:rPr>
        <w:t>14.5 Industrial Significance</w:t>
      </w:r>
    </w:p>
    <w:p w14:paraId="67DD87DD" w14:textId="77777777" w:rsidR="00B64CAA" w:rsidRDefault="00000000">
      <w:pPr>
        <w:spacing w:before="60" w:after="120" w:line="360" w:lineRule="exact"/>
        <w:jc w:val="both"/>
      </w:pPr>
      <w:r>
        <w:t>The Sterling AI Recruitment Engine is not merely an academic proof-of-concept. It is a production-ready system solving a documented industrial problem for a real enterprise client — Sterling E-Mobility Solutions Limited, a company at the forefront of India's electric vehicle revolution.</w:t>
      </w:r>
    </w:p>
    <w:p w14:paraId="38B215EF" w14:textId="77777777" w:rsidR="00B64CAA" w:rsidRDefault="00000000">
      <w:pPr>
        <w:spacing w:before="60" w:after="120" w:line="360" w:lineRule="exact"/>
        <w:jc w:val="both"/>
      </w:pPr>
      <w:r>
        <w:t xml:space="preserve">In the context of India's rapidly accelerating EV sector — where companies like Sterling E-Mobility are competing aggressively for scarce embedded systems, power electronics, and EV software engineering talent — the ability to screen candidates faster, more consistently, and with richer data than competitors </w:t>
      </w:r>
      <w:proofErr w:type="gramStart"/>
      <w:r>
        <w:t>represents</w:t>
      </w:r>
      <w:proofErr w:type="gramEnd"/>
      <w:r>
        <w:t xml:space="preserve"> a genuine strategic advantage in talent acquisition. The platform directly supports Sterling E-Mobility's stated FY2028 ambition of transitioning 70% of its revenue to integrated powertrain systems — an ambition that will require a substantially larger and more deeply </w:t>
      </w:r>
      <w:proofErr w:type="spellStart"/>
      <w:r>
        <w:t>specialised</w:t>
      </w:r>
      <w:proofErr w:type="spellEnd"/>
      <w:r>
        <w:t xml:space="preserve"> engineering team than the current 51–200 employees.</w:t>
      </w:r>
    </w:p>
    <w:p w14:paraId="23004AD7" w14:textId="77777777" w:rsidR="00B64CAA" w:rsidRDefault="00000000">
      <w:pPr>
        <w:spacing w:before="60" w:after="120" w:line="360" w:lineRule="exact"/>
        <w:jc w:val="both"/>
      </w:pPr>
      <w:r>
        <w:t>The platform also contributes to India's digital transformation narrative — demonstrating that Indian engineering teams can build enterprise-grade AI applications that rival commercial offerings from established international vendors, using open-source technologies, modest hardware, and innovative system design.</w:t>
      </w:r>
    </w:p>
    <w:p w14:paraId="5D43EBDA" w14:textId="77777777" w:rsidR="00B64CAA" w:rsidRDefault="00000000">
      <w:pPr>
        <w:spacing w:before="240" w:after="120"/>
      </w:pPr>
      <w:r>
        <w:rPr>
          <w:b/>
          <w:color w:val="00467F"/>
          <w:sz w:val="26"/>
        </w:rPr>
        <w:t>14.6 Academic Significance</w:t>
      </w:r>
    </w:p>
    <w:p w14:paraId="11BBEA8E" w14:textId="77777777" w:rsidR="00B64CAA" w:rsidRDefault="00000000">
      <w:pPr>
        <w:spacing w:before="60" w:after="120" w:line="360" w:lineRule="exact"/>
        <w:jc w:val="both"/>
      </w:pPr>
      <w:r>
        <w:t xml:space="preserve">From the perspective of </w:t>
      </w:r>
      <w:proofErr w:type="gramStart"/>
      <w:r>
        <w:t>B.Tech</w:t>
      </w:r>
      <w:proofErr w:type="gramEnd"/>
      <w:r>
        <w:t xml:space="preserve"> Computer Science &amp; Engineering or Information Technology curriculum, this project demonstrates the practical application and integration of the following academic disciplines:</w:t>
      </w:r>
    </w:p>
    <w:p w14:paraId="712213B0" w14:textId="77777777" w:rsidR="00B64CAA" w:rsidRDefault="00000000">
      <w:pPr>
        <w:pStyle w:val="ListBullet"/>
        <w:spacing w:before="40" w:after="40"/>
      </w:pPr>
      <w:r>
        <w:rPr>
          <w:sz w:val="22"/>
        </w:rPr>
        <w:t xml:space="preserve">Database Management Systems: Advanced relational schema design, </w:t>
      </w:r>
      <w:proofErr w:type="spellStart"/>
      <w:r>
        <w:rPr>
          <w:sz w:val="22"/>
        </w:rPr>
        <w:t>normalisation</w:t>
      </w:r>
      <w:proofErr w:type="spellEnd"/>
      <w:r>
        <w:rPr>
          <w:sz w:val="22"/>
        </w:rPr>
        <w:t>, WAL-mode concurrency, ORM abstraction.</w:t>
      </w:r>
    </w:p>
    <w:p w14:paraId="435A396E" w14:textId="77777777" w:rsidR="00B64CAA" w:rsidRDefault="00000000">
      <w:pPr>
        <w:pStyle w:val="ListBullet"/>
        <w:spacing w:before="40" w:after="40"/>
      </w:pPr>
      <w:r>
        <w:rPr>
          <w:sz w:val="22"/>
        </w:rPr>
        <w:t>Software Engineering: Microservices architecture, design patterns (circuit breaker, dependency injection, state machine), REST and WebSocket API design.</w:t>
      </w:r>
    </w:p>
    <w:p w14:paraId="7759F96A" w14:textId="77777777" w:rsidR="00B64CAA" w:rsidRDefault="00000000">
      <w:pPr>
        <w:pStyle w:val="ListBullet"/>
        <w:spacing w:before="40" w:after="40"/>
      </w:pPr>
      <w:r>
        <w:rPr>
          <w:sz w:val="22"/>
        </w:rPr>
        <w:t>Artificial Intelligence: Prompt engineering for LLMs, NLP for information extraction, speech recognition, neural TTS, computer vision for proctoring.</w:t>
      </w:r>
    </w:p>
    <w:p w14:paraId="51C24A26" w14:textId="77777777" w:rsidR="00B64CAA" w:rsidRDefault="00000000">
      <w:pPr>
        <w:pStyle w:val="ListBullet"/>
        <w:spacing w:before="40" w:after="40"/>
      </w:pPr>
      <w:r>
        <w:rPr>
          <w:sz w:val="22"/>
        </w:rPr>
        <w:t>Computer Networks: WebSocket protocol, HTTPS, CORS, real-time streaming architectures.</w:t>
      </w:r>
    </w:p>
    <w:p w14:paraId="25A36A59" w14:textId="77777777" w:rsidR="00B64CAA" w:rsidRDefault="00000000">
      <w:pPr>
        <w:pStyle w:val="ListBullet"/>
        <w:spacing w:before="40" w:after="40"/>
      </w:pPr>
      <w:r>
        <w:rPr>
          <w:sz w:val="22"/>
        </w:rPr>
        <w:t>Web Technologies: React 18, Vite, Tailwind CSS, WebGL, Monaco Editor.</w:t>
      </w:r>
    </w:p>
    <w:p w14:paraId="0933AA4F" w14:textId="77777777" w:rsidR="00B64CAA" w:rsidRDefault="00000000">
      <w:pPr>
        <w:pStyle w:val="ListBullet"/>
        <w:spacing w:before="40" w:after="40"/>
      </w:pPr>
      <w:r>
        <w:rPr>
          <w:sz w:val="22"/>
        </w:rPr>
        <w:t xml:space="preserve">Security Engineering: OWASP Top 10, JWT, </w:t>
      </w:r>
      <w:proofErr w:type="spellStart"/>
      <w:r>
        <w:rPr>
          <w:sz w:val="22"/>
        </w:rPr>
        <w:t>bcrypt</w:t>
      </w:r>
      <w:proofErr w:type="spellEnd"/>
      <w:r>
        <w:rPr>
          <w:sz w:val="22"/>
        </w:rPr>
        <w:t>, RBAC, input validation.</w:t>
      </w:r>
    </w:p>
    <w:p w14:paraId="1E19413D" w14:textId="77777777" w:rsidR="00B64CAA" w:rsidRDefault="00000000">
      <w:pPr>
        <w:spacing w:before="60" w:after="120" w:line="360" w:lineRule="exact"/>
        <w:jc w:val="both"/>
      </w:pPr>
      <w:r>
        <w:t xml:space="preserve">The breadth of technologies and disciplines integrated in this project reflects a comprehensive, senior-level understanding of modern enterprise software engineering — exactly the standard expected of a </w:t>
      </w:r>
      <w:proofErr w:type="gramStart"/>
      <w:r>
        <w:t>B.Tech</w:t>
      </w:r>
      <w:proofErr w:type="gramEnd"/>
      <w:r>
        <w:t xml:space="preserve"> capstone project intended for university submission and industry review.</w:t>
      </w:r>
    </w:p>
    <w:p w14:paraId="49E87EE7" w14:textId="77777777" w:rsidR="00B64CAA" w:rsidRDefault="00000000">
      <w:pPr>
        <w:spacing w:before="240" w:after="120"/>
      </w:pPr>
      <w:r>
        <w:rPr>
          <w:b/>
          <w:color w:val="00467F"/>
          <w:sz w:val="26"/>
        </w:rPr>
        <w:t>14.7 Closing Remarks</w:t>
      </w:r>
    </w:p>
    <w:p w14:paraId="7759312A" w14:textId="77777777" w:rsidR="00B64CAA" w:rsidRDefault="00000000">
      <w:pPr>
        <w:spacing w:before="60" w:after="120" w:line="360" w:lineRule="exact"/>
        <w:jc w:val="both"/>
      </w:pPr>
      <w:r>
        <w:t>The Sterling Intelligent Interview &amp; Candidate Assessment Platform stands as evidence that the convergence of Generative AI, real-time speech technologies, and modern web engineering has reached a maturity level that enables the construction of genuinely useful, enterprise-grade human-computer interaction systems. The platform transcends the traditional boundaries of a student project — it is a working system deployed in a real industrial context, solving a real business problem, generating measurable economic value, and positioning Sterling E-Mobility Solutions Limited as a technologically elite employer in India's competitive EV sector.</w:t>
      </w:r>
    </w:p>
    <w:p w14:paraId="33C022E0" w14:textId="77777777" w:rsidR="00B64CAA" w:rsidRDefault="00000000">
      <w:pPr>
        <w:spacing w:before="60" w:after="120" w:line="360" w:lineRule="exact"/>
        <w:jc w:val="both"/>
      </w:pPr>
      <w:r>
        <w:t xml:space="preserve">As Sterling E-Mobility continues its remarkable journey from a single-product MCU startup to India's leading EV powertrain systems provider — from ₹30 crore quarterly revenue in 2022 to ₹1,000 crore annual revenue by FY2028 — the Sterling Intelligent Interview &amp; Candidate Assessment Platform stands ready to scale alongside the </w:t>
      </w:r>
      <w:proofErr w:type="spellStart"/>
      <w:r>
        <w:t>organisation</w:t>
      </w:r>
      <w:proofErr w:type="spellEnd"/>
      <w:r>
        <w:t xml:space="preserve">, serving as the critical technical gatekeeper that ensures only the highest </w:t>
      </w:r>
      <w:proofErr w:type="spellStart"/>
      <w:r>
        <w:t>calibre</w:t>
      </w:r>
      <w:proofErr w:type="spellEnd"/>
      <w:r>
        <w:t xml:space="preserve"> of engineering talent enters through Sterling E-Mobility's doors.</w:t>
      </w:r>
    </w:p>
    <w:p w14:paraId="6D06C6B6" w14:textId="77777777" w:rsidR="00B64CAA" w:rsidRDefault="00000000">
      <w:pPr>
        <w:spacing w:before="60" w:after="120" w:line="360" w:lineRule="exact"/>
        <w:jc w:val="both"/>
      </w:pPr>
      <w:r>
        <w:t xml:space="preserve">The project has fulfilled its stated mission: to deliver a production-grade, enterprise-quality AI interview platform that automates early-stage technical candidate assessment through conversational AI, speech recognition, code evaluation, and </w:t>
      </w:r>
      <w:proofErr w:type="spellStart"/>
      <w:r>
        <w:t>behavioural</w:t>
      </w:r>
      <w:proofErr w:type="spellEnd"/>
      <w:r>
        <w:t xml:space="preserve"> proctoring — delivering objective, structured, and actionable hiring intelligence to Sterling E-Mobility's HR and engineering leadership teams.</w:t>
      </w:r>
    </w:p>
    <w:p w14:paraId="27B218C3" w14:textId="77777777" w:rsidR="00B64CAA" w:rsidRDefault="00000000">
      <w:r>
        <w:br w:type="page"/>
      </w:r>
    </w:p>
    <w:p w14:paraId="766CC774" w14:textId="77777777" w:rsidR="00B64CAA" w:rsidRDefault="00000000">
      <w:pPr>
        <w:spacing w:before="360" w:after="240"/>
        <w:jc w:val="center"/>
      </w:pPr>
      <w:r>
        <w:rPr>
          <w:b/>
          <w:color w:val="003366"/>
          <w:sz w:val="28"/>
        </w:rPr>
        <w:t>REFERENCES</w:t>
      </w:r>
    </w:p>
    <w:p w14:paraId="462CAC72" w14:textId="77777777" w:rsidR="00B64CAA" w:rsidRDefault="00B64CAA"/>
    <w:p w14:paraId="3AE05C45" w14:textId="77777777" w:rsidR="00B64CAA" w:rsidRDefault="00000000">
      <w:pPr>
        <w:spacing w:before="60" w:after="60"/>
        <w:ind w:left="720" w:hanging="720"/>
      </w:pPr>
      <w:r>
        <w:rPr>
          <w:sz w:val="22"/>
        </w:rPr>
        <w:t>[1] A. Radford et al., "Robust Speech Recognition via Large-Scale Weak Supervision," arXiv:2212.04356, OpenAI, 2022.</w:t>
      </w:r>
    </w:p>
    <w:p w14:paraId="4C408826" w14:textId="77777777" w:rsidR="00B64CAA" w:rsidRDefault="00000000">
      <w:pPr>
        <w:spacing w:before="60" w:after="60"/>
        <w:ind w:left="720" w:hanging="720"/>
      </w:pPr>
      <w:r>
        <w:rPr>
          <w:sz w:val="22"/>
        </w:rPr>
        <w:t>[2] T. B. Brown et al., "Language Models are Few-Shot Learners," Advances in Neural Information Processing Systems (</w:t>
      </w:r>
      <w:proofErr w:type="spellStart"/>
      <w:r>
        <w:rPr>
          <w:sz w:val="22"/>
        </w:rPr>
        <w:t>NeurIPS</w:t>
      </w:r>
      <w:proofErr w:type="spellEnd"/>
      <w:r>
        <w:rPr>
          <w:sz w:val="22"/>
        </w:rPr>
        <w:t>), vol. 33, 2020.</w:t>
      </w:r>
    </w:p>
    <w:p w14:paraId="62B405C6" w14:textId="77777777" w:rsidR="00B64CAA" w:rsidRDefault="00000000">
      <w:pPr>
        <w:spacing w:before="60" w:after="60"/>
        <w:ind w:left="720" w:hanging="720"/>
      </w:pPr>
      <w:r>
        <w:rPr>
          <w:sz w:val="22"/>
        </w:rPr>
        <w:t xml:space="preserve">[3] E. </w:t>
      </w:r>
      <w:proofErr w:type="spellStart"/>
      <w:r>
        <w:rPr>
          <w:sz w:val="22"/>
        </w:rPr>
        <w:t>Faliagka</w:t>
      </w:r>
      <w:proofErr w:type="spellEnd"/>
      <w:r>
        <w:rPr>
          <w:sz w:val="22"/>
        </w:rPr>
        <w:t xml:space="preserve"> et al., "An Integrated e-Recruitment System for Automated Personality Mining and Applicant Ranking," in Proc. ACM Internet Conference, 2012.</w:t>
      </w:r>
    </w:p>
    <w:p w14:paraId="2F4E7351" w14:textId="77777777" w:rsidR="00B64CAA" w:rsidRDefault="00000000">
      <w:pPr>
        <w:spacing w:before="60" w:after="60"/>
        <w:ind w:left="720" w:hanging="720"/>
      </w:pPr>
      <w:r>
        <w:rPr>
          <w:sz w:val="22"/>
        </w:rPr>
        <w:t>[4] I. Naim et al., "Automated Prediction and Analysis of Job Interview Performance: The Role of What You Say and How You Say It," in Proc. 12th IEEE FG, 2018.</w:t>
      </w:r>
    </w:p>
    <w:p w14:paraId="6FAAC3F6" w14:textId="77777777" w:rsidR="00B64CAA" w:rsidRDefault="00000000">
      <w:pPr>
        <w:spacing w:before="60" w:after="60"/>
        <w:ind w:left="720" w:hanging="720"/>
      </w:pPr>
      <w:r>
        <w:rPr>
          <w:sz w:val="22"/>
        </w:rPr>
        <w:t>[5] A. van den Oord et al., "</w:t>
      </w:r>
      <w:proofErr w:type="spellStart"/>
      <w:r>
        <w:rPr>
          <w:sz w:val="22"/>
        </w:rPr>
        <w:t>WaveNet</w:t>
      </w:r>
      <w:proofErr w:type="spellEnd"/>
      <w:r>
        <w:rPr>
          <w:sz w:val="22"/>
        </w:rPr>
        <w:t>: A Generative Model for Raw Audio," arXiv:1609.03499, Google DeepMind, 2016.</w:t>
      </w:r>
    </w:p>
    <w:p w14:paraId="052CB6E5" w14:textId="77777777" w:rsidR="00B64CAA" w:rsidRDefault="00000000">
      <w:pPr>
        <w:spacing w:before="60" w:after="60"/>
        <w:ind w:left="720" w:hanging="720"/>
      </w:pPr>
      <w:r>
        <w:rPr>
          <w:sz w:val="22"/>
        </w:rPr>
        <w:t xml:space="preserve">[6] J. Shen et al., "Natural TTS Synthesis by Conditioning </w:t>
      </w:r>
      <w:proofErr w:type="spellStart"/>
      <w:r>
        <w:rPr>
          <w:sz w:val="22"/>
        </w:rPr>
        <w:t>WaveNet</w:t>
      </w:r>
      <w:proofErr w:type="spellEnd"/>
      <w:r>
        <w:rPr>
          <w:sz w:val="22"/>
        </w:rPr>
        <w:t xml:space="preserve"> on Mel Spectrogram Predictions," in Proc. ICASSP, 2018.</w:t>
      </w:r>
    </w:p>
    <w:p w14:paraId="1F7132DB" w14:textId="77777777" w:rsidR="00B64CAA" w:rsidRDefault="00000000">
      <w:pPr>
        <w:spacing w:before="60" w:after="60"/>
        <w:ind w:left="720" w:hanging="720"/>
      </w:pPr>
      <w:r>
        <w:rPr>
          <w:sz w:val="22"/>
        </w:rPr>
        <w:t>[7] A. Harber, "Automated Resume Screening using BERT-based Natural Language Processing," IEEE Access, vol. 7, 2019.</w:t>
      </w:r>
    </w:p>
    <w:p w14:paraId="54B8AFDC" w14:textId="77777777" w:rsidR="00B64CAA" w:rsidRDefault="00000000">
      <w:pPr>
        <w:spacing w:before="60" w:after="60"/>
        <w:ind w:left="720" w:hanging="720"/>
      </w:pPr>
      <w:r>
        <w:rPr>
          <w:sz w:val="22"/>
        </w:rPr>
        <w:t>[8] S. González-Carvajal and E. Garrido-Merchan, "Comparing BERT Against Traditional Machine Learning Text Classification," arXiv:2005.13012, 2021.</w:t>
      </w:r>
    </w:p>
    <w:p w14:paraId="4C3F5C85" w14:textId="77777777" w:rsidR="00B64CAA" w:rsidRDefault="00000000">
      <w:pPr>
        <w:spacing w:before="60" w:after="60"/>
        <w:ind w:left="720" w:hanging="720"/>
      </w:pPr>
      <w:r>
        <w:rPr>
          <w:sz w:val="22"/>
        </w:rPr>
        <w:t>[9] N. Koenecke et al., "Racial disparities in automated speech recognition," Proceedings of the National Academy of Sciences, vol. 117, no. 14, 2020.</w:t>
      </w:r>
    </w:p>
    <w:p w14:paraId="35CD2CBD" w14:textId="77777777" w:rsidR="00B64CAA" w:rsidRDefault="00000000">
      <w:pPr>
        <w:spacing w:before="60" w:after="60"/>
        <w:ind w:left="720" w:hanging="720"/>
      </w:pPr>
      <w:r>
        <w:rPr>
          <w:sz w:val="22"/>
        </w:rPr>
        <w:t>[10] J. Cassell et al., "Embodied Conversational Agents," MIT Press, Cambridge MA, 2000.</w:t>
      </w:r>
    </w:p>
    <w:p w14:paraId="1B3A2102" w14:textId="77777777" w:rsidR="00B64CAA" w:rsidRDefault="00000000">
      <w:pPr>
        <w:spacing w:before="60" w:after="60"/>
        <w:ind w:left="720" w:hanging="720"/>
      </w:pPr>
      <w:r>
        <w:rPr>
          <w:sz w:val="22"/>
        </w:rPr>
        <w:t>[11] N. C. Krämer and G. Bente, "Personalizing e-Learning: The Social Effects of Pedagogical Agents," Educational Psychology Review, vol. 22, no. 1, 2010.</w:t>
      </w:r>
    </w:p>
    <w:p w14:paraId="2011151B" w14:textId="77777777" w:rsidR="00B64CAA" w:rsidRDefault="00000000">
      <w:pPr>
        <w:spacing w:before="60" w:after="60"/>
        <w:ind w:left="720" w:hanging="720"/>
      </w:pPr>
      <w:r>
        <w:rPr>
          <w:sz w:val="22"/>
        </w:rPr>
        <w:t>[12] Y. Shi et al., "Domain-Adaptive Training BERT for Response Selection," arXiv:1908.04812, 2020.</w:t>
      </w:r>
    </w:p>
    <w:p w14:paraId="4A637C4F" w14:textId="77777777" w:rsidR="00B64CAA" w:rsidRDefault="00000000">
      <w:pPr>
        <w:spacing w:before="60" w:after="60"/>
        <w:ind w:left="720" w:hanging="720"/>
      </w:pPr>
      <w:r>
        <w:rPr>
          <w:sz w:val="22"/>
        </w:rPr>
        <w:t>[13] A. Mizumoto and M. Eguchi, "Exploring the potential of using an AI language model for automated essay scoring," Research Methods in Applied Linguistics, vol. 2, 2023.</w:t>
      </w:r>
    </w:p>
    <w:p w14:paraId="65A4B1D2" w14:textId="77777777" w:rsidR="00B64CAA" w:rsidRDefault="00000000">
      <w:pPr>
        <w:spacing w:before="60" w:after="60"/>
        <w:ind w:left="720" w:hanging="720"/>
      </w:pPr>
      <w:r>
        <w:rPr>
          <w:sz w:val="22"/>
        </w:rPr>
        <w:t>[14] OpenAI, "GPT-4 Technical Report," arXiv:2303.08774, 2023.</w:t>
      </w:r>
    </w:p>
    <w:p w14:paraId="7A46BE4C" w14:textId="77777777" w:rsidR="00B64CAA" w:rsidRDefault="00000000">
      <w:pPr>
        <w:spacing w:before="60" w:after="60"/>
        <w:ind w:left="720" w:hanging="720"/>
      </w:pPr>
      <w:r>
        <w:rPr>
          <w:sz w:val="22"/>
        </w:rPr>
        <w:t>[15] Google DeepMind, "Gemini: A Family of Highly Capable Multimodal Models," arXiv:2312.11805, 2023.</w:t>
      </w:r>
    </w:p>
    <w:p w14:paraId="06FF50DD" w14:textId="77777777" w:rsidR="00B64CAA" w:rsidRDefault="00000000">
      <w:pPr>
        <w:spacing w:before="60" w:after="60"/>
        <w:ind w:left="720" w:hanging="720"/>
      </w:pPr>
      <w:r>
        <w:rPr>
          <w:sz w:val="22"/>
        </w:rPr>
        <w:t xml:space="preserve">[16] </w:t>
      </w:r>
      <w:proofErr w:type="spellStart"/>
      <w:r>
        <w:rPr>
          <w:sz w:val="22"/>
        </w:rPr>
        <w:t>Groq</w:t>
      </w:r>
      <w:proofErr w:type="spellEnd"/>
      <w:r>
        <w:rPr>
          <w:sz w:val="22"/>
        </w:rPr>
        <w:t xml:space="preserve"> Inc., "LPU Inference Engine Technical Documentation," https://groq.com/technology, 2024.</w:t>
      </w:r>
    </w:p>
    <w:p w14:paraId="0BCDED74" w14:textId="77777777" w:rsidR="00B64CAA" w:rsidRDefault="00000000">
      <w:pPr>
        <w:spacing w:before="60" w:after="60"/>
        <w:ind w:left="720" w:hanging="720"/>
      </w:pPr>
      <w:r>
        <w:rPr>
          <w:sz w:val="22"/>
        </w:rPr>
        <w:t xml:space="preserve">[17] </w:t>
      </w:r>
      <w:proofErr w:type="spellStart"/>
      <w:r>
        <w:rPr>
          <w:sz w:val="22"/>
        </w:rPr>
        <w:t>ElevenLabs</w:t>
      </w:r>
      <w:proofErr w:type="spellEnd"/>
      <w:r>
        <w:rPr>
          <w:sz w:val="22"/>
        </w:rPr>
        <w:t>, "</w:t>
      </w:r>
      <w:proofErr w:type="spellStart"/>
      <w:r>
        <w:rPr>
          <w:sz w:val="22"/>
        </w:rPr>
        <w:t>ElevenLabs</w:t>
      </w:r>
      <w:proofErr w:type="spellEnd"/>
      <w:r>
        <w:rPr>
          <w:sz w:val="22"/>
        </w:rPr>
        <w:t xml:space="preserve"> TTS API Documentation," https://docs.elevenlabs.io, 2024.</w:t>
      </w:r>
    </w:p>
    <w:p w14:paraId="761B3355" w14:textId="77777777" w:rsidR="00B64CAA" w:rsidRDefault="00000000">
      <w:pPr>
        <w:spacing w:before="60" w:after="60"/>
        <w:ind w:left="720" w:hanging="720"/>
      </w:pPr>
      <w:r>
        <w:rPr>
          <w:sz w:val="22"/>
        </w:rPr>
        <w:t>[18] Sterling E-Mobility Solutions Limited, "Company Overview," https://www.sterlingemobility.com/company, 2025.</w:t>
      </w:r>
    </w:p>
    <w:p w14:paraId="0C8D4CED" w14:textId="77777777" w:rsidR="00B64CAA" w:rsidRDefault="00000000">
      <w:pPr>
        <w:spacing w:before="60" w:after="60"/>
        <w:ind w:left="720" w:hanging="720"/>
      </w:pPr>
      <w:r>
        <w:rPr>
          <w:sz w:val="22"/>
        </w:rPr>
        <w:t>[19] J. Wadhwa, "Sterling E-Mobility to Make Systems Core of Business, Targets 70% Share by FY28," Economic Times Manufacturing, 2025.</w:t>
      </w:r>
    </w:p>
    <w:p w14:paraId="23CCDC1E" w14:textId="77777777" w:rsidR="00B64CAA" w:rsidRDefault="00000000">
      <w:pPr>
        <w:spacing w:before="60" w:after="60"/>
        <w:ind w:left="720" w:hanging="720"/>
      </w:pPr>
      <w:r>
        <w:rPr>
          <w:sz w:val="22"/>
        </w:rPr>
        <w:t>[20] OWASP Foundation, "OWASP Top 10 Application Security Risks," https://owasp.org/Top10/, 2021.</w:t>
      </w:r>
    </w:p>
    <w:p w14:paraId="05253156" w14:textId="77777777" w:rsidR="00B64CAA" w:rsidRDefault="00000000">
      <w:pPr>
        <w:spacing w:before="60" w:after="60"/>
        <w:ind w:left="720" w:hanging="720"/>
      </w:pPr>
      <w:r>
        <w:rPr>
          <w:sz w:val="22"/>
        </w:rPr>
        <w:t xml:space="preserve">[21] S. </w:t>
      </w:r>
      <w:proofErr w:type="spellStart"/>
      <w:r>
        <w:rPr>
          <w:sz w:val="22"/>
        </w:rPr>
        <w:t>Tiangolo</w:t>
      </w:r>
      <w:proofErr w:type="spellEnd"/>
      <w:r>
        <w:rPr>
          <w:sz w:val="22"/>
        </w:rPr>
        <w:t>, "</w:t>
      </w:r>
      <w:proofErr w:type="spellStart"/>
      <w:r>
        <w:rPr>
          <w:sz w:val="22"/>
        </w:rPr>
        <w:t>FastAPI</w:t>
      </w:r>
      <w:proofErr w:type="spellEnd"/>
      <w:r>
        <w:rPr>
          <w:sz w:val="22"/>
        </w:rPr>
        <w:t>: Modern, Fast Web Framework for Building APIs with Python," https://fastapi.tiangolo.com, 2023.</w:t>
      </w:r>
    </w:p>
    <w:p w14:paraId="7EE259D3" w14:textId="77777777" w:rsidR="00B64CAA" w:rsidRDefault="00000000">
      <w:pPr>
        <w:spacing w:before="60" w:after="60"/>
        <w:ind w:left="720" w:hanging="720"/>
      </w:pPr>
      <w:r>
        <w:rPr>
          <w:sz w:val="22"/>
        </w:rPr>
        <w:t>[22] Meta Open Source, "React 18 Documentation," https://react.dev, 2024.</w:t>
      </w:r>
    </w:p>
    <w:p w14:paraId="4C9CEC96" w14:textId="77777777" w:rsidR="00B64CAA" w:rsidRDefault="00000000">
      <w:pPr>
        <w:spacing w:before="60" w:after="60"/>
        <w:ind w:left="720" w:hanging="720"/>
      </w:pPr>
      <w:r>
        <w:rPr>
          <w:sz w:val="22"/>
        </w:rPr>
        <w:t>[23] D. Abramov, "Three.js Documentation and React Three Fiber," https://docs.pmnd.rs/react-three-fiber, 2024.</w:t>
      </w:r>
    </w:p>
    <w:p w14:paraId="3B2D16ED" w14:textId="77777777" w:rsidR="00B64CAA" w:rsidRDefault="00000000">
      <w:pPr>
        <w:spacing w:before="60" w:after="60"/>
        <w:ind w:left="720" w:hanging="720"/>
      </w:pPr>
      <w:r>
        <w:rPr>
          <w:sz w:val="22"/>
        </w:rPr>
        <w:t>[24] Ministry of Heavy Industries, Government of India, "FAME II Scheme — Faster Adoption and Manufacturing of Hybrid and Electric Vehicles," MHI, New Delhi, 2019.</w:t>
      </w:r>
    </w:p>
    <w:p w14:paraId="4BD5532B" w14:textId="77777777" w:rsidR="00B64CAA" w:rsidRDefault="00000000">
      <w:pPr>
        <w:spacing w:before="60" w:after="60"/>
        <w:ind w:left="720" w:hanging="720"/>
      </w:pPr>
      <w:r>
        <w:rPr>
          <w:sz w:val="22"/>
        </w:rPr>
        <w:t>[25] ACMA, "ACMA Excellence Awards 2025 — Automotive Component Manufacturers Association of India," New Delhi, 2025.</w:t>
      </w:r>
    </w:p>
    <w:p w14:paraId="51E486FD" w14:textId="77777777" w:rsidR="00B64CAA" w:rsidRDefault="00000000">
      <w:r>
        <w:br w:type="page"/>
      </w:r>
    </w:p>
    <w:p w14:paraId="061ADF91" w14:textId="77777777" w:rsidR="00B64CAA" w:rsidRDefault="00000000">
      <w:pPr>
        <w:spacing w:before="360" w:after="240"/>
        <w:jc w:val="center"/>
      </w:pPr>
      <w:r>
        <w:rPr>
          <w:b/>
          <w:color w:val="003366"/>
          <w:sz w:val="28"/>
        </w:rPr>
        <w:t>APPENDIX A — API ENDPOINT REFERENCE</w:t>
      </w:r>
    </w:p>
    <w:p w14:paraId="4FFF7F76" w14:textId="77777777" w:rsidR="00B64CAA" w:rsidRDefault="00B64CAA"/>
    <w:p w14:paraId="17C9BE24" w14:textId="77777777" w:rsidR="00B64CAA" w:rsidRDefault="00000000">
      <w:pPr>
        <w:spacing w:before="60" w:after="120" w:line="360" w:lineRule="exact"/>
        <w:jc w:val="both"/>
      </w:pPr>
      <w:r>
        <w:t>This appendix provides a comprehensive reference for all REST and WebSocket API endpoints exposed by the Sterling AI Recruitment Engine backend. Each endpoint is documented with its HTTP method, URL pattern, request parameters/body schema, authentication requirement, and sample response.</w:t>
      </w:r>
    </w:p>
    <w:p w14:paraId="3190309D" w14:textId="77777777" w:rsidR="00B64CAA" w:rsidRDefault="00000000">
      <w:pPr>
        <w:spacing w:before="60" w:after="120" w:line="360" w:lineRule="exact"/>
        <w:jc w:val="both"/>
      </w:pPr>
      <w:r>
        <w:t xml:space="preserve">[Full API reference to be generated from </w:t>
      </w:r>
      <w:proofErr w:type="spellStart"/>
      <w:r>
        <w:t>FastAPI</w:t>
      </w:r>
      <w:proofErr w:type="spellEnd"/>
      <w:r>
        <w:t xml:space="preserve"> </w:t>
      </w:r>
      <w:proofErr w:type="spellStart"/>
      <w:r>
        <w:t>OpenAPI</w:t>
      </w:r>
      <w:proofErr w:type="spellEnd"/>
      <w:r>
        <w:t xml:space="preserve"> specification at /docs endpoint and inserted here.]</w:t>
      </w:r>
    </w:p>
    <w:p w14:paraId="08C71005" w14:textId="5BC4200D" w:rsidR="00B64CAA" w:rsidRDefault="00B64CAA"/>
    <w:p w14:paraId="3973228E" w14:textId="77777777" w:rsidR="00B64CAA" w:rsidRDefault="00000000">
      <w:pPr>
        <w:spacing w:before="360" w:after="240"/>
        <w:jc w:val="center"/>
      </w:pPr>
      <w:r>
        <w:rPr>
          <w:b/>
          <w:color w:val="003366"/>
          <w:sz w:val="28"/>
        </w:rPr>
        <w:t>APPENDIX B — DATABASE SCHEMA (SQL DDL)</w:t>
      </w:r>
    </w:p>
    <w:p w14:paraId="110182EC" w14:textId="77777777" w:rsidR="00B64CAA" w:rsidRDefault="00B64CAA"/>
    <w:p w14:paraId="02084957" w14:textId="77777777" w:rsidR="00B64CAA" w:rsidRDefault="00000000">
      <w:pPr>
        <w:spacing w:before="60" w:after="120" w:line="360" w:lineRule="exact"/>
        <w:jc w:val="both"/>
      </w:pPr>
      <w:r>
        <w:t xml:space="preserve">This appendix contains the complete SQL Data Definition Language (DDL) statements for all 15 tables in the Sterling AI Recruitment Engine database schema, as generated by </w:t>
      </w:r>
      <w:proofErr w:type="spellStart"/>
      <w:r>
        <w:t>SQLAlchemy's</w:t>
      </w:r>
      <w:proofErr w:type="spellEnd"/>
      <w:r>
        <w:t xml:space="preserve"> schema creation facility.</w:t>
      </w:r>
    </w:p>
    <w:p w14:paraId="12F24B86" w14:textId="77777777" w:rsidR="00B64CAA" w:rsidRDefault="00000000">
      <w:pPr>
        <w:spacing w:before="60" w:after="120" w:line="360" w:lineRule="exact"/>
        <w:jc w:val="both"/>
      </w:pPr>
      <w:r>
        <w:t>[DDL statements to be exported from database/models.py and inserted here.]</w:t>
      </w:r>
    </w:p>
    <w:p w14:paraId="0E272598" w14:textId="622D737D" w:rsidR="00B64CAA" w:rsidRDefault="00B64CAA"/>
    <w:p w14:paraId="57737182" w14:textId="5C8129CD" w:rsidR="00B64CAA" w:rsidRDefault="00355EC4">
      <w:pPr>
        <w:spacing w:before="360" w:after="240"/>
        <w:jc w:val="center"/>
      </w:pPr>
      <w:r>
        <w:rPr>
          <w:b/>
          <w:color w:val="003366"/>
          <w:sz w:val="28"/>
        </w:rPr>
        <w:t>A</w:t>
      </w:r>
      <w:r w:rsidR="00000000">
        <w:rPr>
          <w:b/>
          <w:color w:val="003366"/>
          <w:sz w:val="28"/>
        </w:rPr>
        <w:t>PPENDIX C — SAMPLE INTERVIEW SESSION TRANSCRIPT</w:t>
      </w:r>
    </w:p>
    <w:p w14:paraId="02D67EB1" w14:textId="77777777" w:rsidR="00B64CAA" w:rsidRDefault="00B64CAA"/>
    <w:p w14:paraId="79C70671" w14:textId="77777777" w:rsidR="00B64CAA" w:rsidRDefault="00000000">
      <w:pPr>
        <w:spacing w:before="60" w:after="120" w:line="360" w:lineRule="exact"/>
        <w:jc w:val="both"/>
      </w:pPr>
      <w:r>
        <w:t>The following is a representative excerpt from a complete interview session conducted by the Sterling AI Recruitment Engine with a candidate applying for the Embedded Systems Engineer role. Speaker labels indicate AI (Sterling Assessment Engine) and Candidate utterances.</w:t>
      </w:r>
    </w:p>
    <w:p w14:paraId="634F1B75" w14:textId="77777777" w:rsidR="00B64CAA" w:rsidRDefault="00000000">
      <w:pPr>
        <w:spacing w:before="60" w:after="120" w:line="360" w:lineRule="exact"/>
        <w:jc w:val="both"/>
      </w:pPr>
      <w:r>
        <w:t>STERLING ASSESSMENT ENGINE: Welcome to the Sterling E-Mobility technical assessment. I am the Sterling Assessment Engine, and I will be conducting your preliminary technical interview today for the Embedded Systems Engineer position. Please introduce yourself briefly.</w:t>
      </w:r>
    </w:p>
    <w:p w14:paraId="6CDD3264" w14:textId="77777777" w:rsidR="00B64CAA" w:rsidRDefault="00000000">
      <w:pPr>
        <w:spacing w:before="60" w:after="120" w:line="360" w:lineRule="exact"/>
        <w:jc w:val="both"/>
      </w:pPr>
      <w:r>
        <w:t xml:space="preserve">CANDIDATE: Thank you. My name is [Candidate Name]. I have completed my </w:t>
      </w:r>
      <w:proofErr w:type="gramStart"/>
      <w:r>
        <w:t>B.Tech</w:t>
      </w:r>
      <w:proofErr w:type="gramEnd"/>
      <w:r>
        <w:t xml:space="preserve"> in Electronics and Communication Engineering and have been working on embedded firmware development for the past two years, primarily in automotive applications.</w:t>
      </w:r>
    </w:p>
    <w:p w14:paraId="7CE30CD4" w14:textId="77777777" w:rsidR="00B64CAA" w:rsidRDefault="00000000">
      <w:pPr>
        <w:spacing w:before="60" w:after="120" w:line="360" w:lineRule="exact"/>
        <w:jc w:val="both"/>
      </w:pPr>
      <w:r>
        <w:t>STERLING ASSESSMENT ENGINE: Excellent background. Let us begin with a foundational concept. Can you explain the working principle of Field-Oriented Control in PMSM motor drives?</w:t>
      </w:r>
    </w:p>
    <w:p w14:paraId="2D700D70" w14:textId="77777777" w:rsidR="00B64CAA" w:rsidRDefault="00000000">
      <w:pPr>
        <w:spacing w:before="60" w:after="120" w:line="360" w:lineRule="exact"/>
        <w:jc w:val="both"/>
      </w:pPr>
      <w:r>
        <w:t>[Full transcript continues for 45-60 minutes of interview duration...]</w:t>
      </w:r>
    </w:p>
    <w:p w14:paraId="7392A693" w14:textId="52672717" w:rsidR="00B64CAA" w:rsidRDefault="00B64CAA"/>
    <w:p w14:paraId="06AB2C49" w14:textId="77777777" w:rsidR="00B64CAA" w:rsidRDefault="00000000">
      <w:pPr>
        <w:spacing w:before="360" w:after="240"/>
        <w:jc w:val="center"/>
      </w:pPr>
      <w:r>
        <w:rPr>
          <w:b/>
          <w:color w:val="003366"/>
          <w:sz w:val="28"/>
        </w:rPr>
        <w:t>APPENDIX D — SAMPLE FINAL REPORT OUTPUT</w:t>
      </w:r>
    </w:p>
    <w:p w14:paraId="6FCE8DC9" w14:textId="77777777" w:rsidR="00B64CAA" w:rsidRDefault="00B64CAA"/>
    <w:p w14:paraId="62224ABC" w14:textId="77777777" w:rsidR="00B64CAA" w:rsidRDefault="00000000">
      <w:pPr>
        <w:spacing w:before="60" w:after="120" w:line="360" w:lineRule="exact"/>
        <w:jc w:val="both"/>
      </w:pPr>
      <w:r>
        <w:t xml:space="preserve">The following represents a sample </w:t>
      </w:r>
      <w:proofErr w:type="spellStart"/>
      <w:r>
        <w:t>FinalReport</w:t>
      </w:r>
      <w:proofErr w:type="spellEnd"/>
      <w:r>
        <w:t xml:space="preserve"> JSON structure as generated by ranking_engine.py upon interview completion:</w:t>
      </w:r>
    </w:p>
    <w:p w14:paraId="5899EBBB" w14:textId="77777777" w:rsidR="00B64CAA" w:rsidRDefault="00000000">
      <w:pPr>
        <w:spacing w:before="60" w:after="120" w:line="360" w:lineRule="exact"/>
        <w:jc w:val="both"/>
      </w:pPr>
      <w:r>
        <w:t>{</w:t>
      </w:r>
    </w:p>
    <w:p w14:paraId="23F5522E" w14:textId="77777777" w:rsidR="00B64CAA" w:rsidRDefault="00000000">
      <w:pPr>
        <w:spacing w:before="60" w:after="120" w:line="360" w:lineRule="exact"/>
        <w:jc w:val="both"/>
      </w:pPr>
      <w:r>
        <w:t>"</w:t>
      </w:r>
      <w:proofErr w:type="spellStart"/>
      <w:proofErr w:type="gramStart"/>
      <w:r>
        <w:t>report</w:t>
      </w:r>
      <w:proofErr w:type="gramEnd"/>
      <w:r>
        <w:t>_id</w:t>
      </w:r>
      <w:proofErr w:type="spellEnd"/>
      <w:r>
        <w:t>": 42,</w:t>
      </w:r>
    </w:p>
    <w:p w14:paraId="155E821C" w14:textId="77777777" w:rsidR="00B64CAA" w:rsidRDefault="00000000">
      <w:pPr>
        <w:spacing w:before="60" w:after="120" w:line="360" w:lineRule="exact"/>
        <w:jc w:val="both"/>
      </w:pPr>
      <w:r>
        <w:t>"</w:t>
      </w:r>
      <w:proofErr w:type="spellStart"/>
      <w:proofErr w:type="gramStart"/>
      <w:r>
        <w:t>candidate</w:t>
      </w:r>
      <w:proofErr w:type="gramEnd"/>
      <w:r>
        <w:t>_name</w:t>
      </w:r>
      <w:proofErr w:type="spellEnd"/>
      <w:r>
        <w:t>": "[Candidate Name]",</w:t>
      </w:r>
    </w:p>
    <w:p w14:paraId="65B22604" w14:textId="77777777" w:rsidR="00B64CAA" w:rsidRDefault="00000000">
      <w:pPr>
        <w:spacing w:before="60" w:after="120" w:line="360" w:lineRule="exact"/>
        <w:jc w:val="both"/>
      </w:pPr>
      <w:r>
        <w:t>"</w:t>
      </w:r>
      <w:proofErr w:type="spellStart"/>
      <w:proofErr w:type="gramStart"/>
      <w:r>
        <w:t>role</w:t>
      </w:r>
      <w:proofErr w:type="gramEnd"/>
      <w:r>
        <w:t>_applied</w:t>
      </w:r>
      <w:proofErr w:type="spellEnd"/>
      <w:r>
        <w:t>": "Embedded Systems Engineer",</w:t>
      </w:r>
    </w:p>
    <w:p w14:paraId="7E6949FB" w14:textId="77777777" w:rsidR="00B64CAA" w:rsidRDefault="00000000">
      <w:pPr>
        <w:spacing w:before="60" w:after="120" w:line="360" w:lineRule="exact"/>
        <w:jc w:val="both"/>
      </w:pPr>
      <w:r>
        <w:t>"</w:t>
      </w:r>
      <w:proofErr w:type="spellStart"/>
      <w:proofErr w:type="gramStart"/>
      <w:r>
        <w:t>interview</w:t>
      </w:r>
      <w:proofErr w:type="gramEnd"/>
      <w:r>
        <w:t>_date</w:t>
      </w:r>
      <w:proofErr w:type="spellEnd"/>
      <w:r>
        <w:t>": "2026-06-02",</w:t>
      </w:r>
    </w:p>
    <w:p w14:paraId="28481CEB" w14:textId="77777777" w:rsidR="00B64CAA" w:rsidRDefault="00000000">
      <w:pPr>
        <w:spacing w:before="60" w:after="120" w:line="360" w:lineRule="exact"/>
        <w:jc w:val="both"/>
      </w:pPr>
      <w:r>
        <w:t>"</w:t>
      </w:r>
      <w:proofErr w:type="spellStart"/>
      <w:proofErr w:type="gramStart"/>
      <w:r>
        <w:t>overall</w:t>
      </w:r>
      <w:proofErr w:type="gramEnd"/>
      <w:r>
        <w:t>_score</w:t>
      </w:r>
      <w:proofErr w:type="spellEnd"/>
      <w:r>
        <w:t>": 74.3,</w:t>
      </w:r>
    </w:p>
    <w:p w14:paraId="718A2B3A" w14:textId="77777777" w:rsidR="00B64CAA" w:rsidRDefault="00000000">
      <w:pPr>
        <w:spacing w:before="60" w:after="120" w:line="360" w:lineRule="exact"/>
        <w:jc w:val="both"/>
      </w:pPr>
      <w:r>
        <w:t>"</w:t>
      </w:r>
      <w:proofErr w:type="spellStart"/>
      <w:proofErr w:type="gramStart"/>
      <w:r>
        <w:t>technical</w:t>
      </w:r>
      <w:proofErr w:type="gramEnd"/>
      <w:r>
        <w:t>_score</w:t>
      </w:r>
      <w:proofErr w:type="spellEnd"/>
      <w:r>
        <w:t>": 71.8,</w:t>
      </w:r>
    </w:p>
    <w:p w14:paraId="5CA93153" w14:textId="77777777" w:rsidR="00B64CAA" w:rsidRDefault="00000000">
      <w:pPr>
        <w:spacing w:before="60" w:after="120" w:line="360" w:lineRule="exact"/>
        <w:jc w:val="both"/>
      </w:pPr>
      <w:r>
        <w:t>"</w:t>
      </w:r>
      <w:proofErr w:type="spellStart"/>
      <w:proofErr w:type="gramStart"/>
      <w:r>
        <w:t>communication</w:t>
      </w:r>
      <w:proofErr w:type="gramEnd"/>
      <w:r>
        <w:t>_score</w:t>
      </w:r>
      <w:proofErr w:type="spellEnd"/>
      <w:r>
        <w:t>": 76.2,</w:t>
      </w:r>
    </w:p>
    <w:p w14:paraId="61D634A9" w14:textId="77777777" w:rsidR="00B64CAA" w:rsidRDefault="00000000">
      <w:pPr>
        <w:spacing w:before="60" w:after="120" w:line="360" w:lineRule="exact"/>
        <w:jc w:val="both"/>
      </w:pPr>
      <w:r>
        <w:t>"</w:t>
      </w:r>
      <w:proofErr w:type="spellStart"/>
      <w:proofErr w:type="gramStart"/>
      <w:r>
        <w:t>eq</w:t>
      </w:r>
      <w:proofErr w:type="gramEnd"/>
      <w:r>
        <w:t>_score</w:t>
      </w:r>
      <w:proofErr w:type="spellEnd"/>
      <w:r>
        <w:t>": 74.5,</w:t>
      </w:r>
    </w:p>
    <w:p w14:paraId="71AF2CBB" w14:textId="77777777" w:rsidR="00B64CAA" w:rsidRDefault="00000000">
      <w:pPr>
        <w:spacing w:before="60" w:after="120" w:line="360" w:lineRule="exact"/>
        <w:jc w:val="both"/>
      </w:pPr>
      <w:r>
        <w:t>"</w:t>
      </w:r>
      <w:proofErr w:type="spellStart"/>
      <w:proofErr w:type="gramStart"/>
      <w:r>
        <w:t>confidence</w:t>
      </w:r>
      <w:proofErr w:type="gramEnd"/>
      <w:r>
        <w:t>_score</w:t>
      </w:r>
      <w:proofErr w:type="spellEnd"/>
      <w:r>
        <w:t>": 72.1,</w:t>
      </w:r>
    </w:p>
    <w:p w14:paraId="6853ED01" w14:textId="77777777" w:rsidR="00B64CAA" w:rsidRDefault="00000000">
      <w:pPr>
        <w:spacing w:before="60" w:after="120" w:line="360" w:lineRule="exact"/>
        <w:jc w:val="both"/>
      </w:pPr>
      <w:r>
        <w:t>"grade": "B+",</w:t>
      </w:r>
    </w:p>
    <w:p w14:paraId="76B82EEE" w14:textId="77777777" w:rsidR="00B64CAA" w:rsidRDefault="00000000">
      <w:pPr>
        <w:spacing w:before="60" w:after="120" w:line="360" w:lineRule="exact"/>
        <w:jc w:val="both"/>
      </w:pPr>
      <w:r>
        <w:t>"</w:t>
      </w:r>
      <w:proofErr w:type="spellStart"/>
      <w:proofErr w:type="gramStart"/>
      <w:r>
        <w:t>hiring</w:t>
      </w:r>
      <w:proofErr w:type="gramEnd"/>
      <w:r>
        <w:t>_decision</w:t>
      </w:r>
      <w:proofErr w:type="spellEnd"/>
      <w:r>
        <w:t>": "HOLD",</w:t>
      </w:r>
    </w:p>
    <w:p w14:paraId="12ED4C10" w14:textId="77777777" w:rsidR="00B64CAA" w:rsidRDefault="00000000">
      <w:pPr>
        <w:spacing w:before="60" w:after="120" w:line="360" w:lineRule="exact"/>
        <w:jc w:val="both"/>
      </w:pPr>
      <w:r>
        <w:t>"strengths": ["Strong CAN-BUS protocol knowledge", "Clear explanation of FOC concepts"],</w:t>
      </w:r>
    </w:p>
    <w:p w14:paraId="348BAEFF" w14:textId="77777777" w:rsidR="00B64CAA" w:rsidRDefault="00000000">
      <w:pPr>
        <w:spacing w:before="60" w:after="120" w:line="360" w:lineRule="exact"/>
        <w:jc w:val="both"/>
      </w:pPr>
      <w:r>
        <w:t>"weaknesses": ["Limited experience with AUTOSAR", "Incomplete coverage of ISO 26262"],</w:t>
      </w:r>
    </w:p>
    <w:p w14:paraId="6DC5346A" w14:textId="77777777" w:rsidR="00B64CAA" w:rsidRDefault="00000000">
      <w:pPr>
        <w:spacing w:before="60" w:after="120" w:line="360" w:lineRule="exact"/>
        <w:jc w:val="both"/>
      </w:pPr>
      <w:r>
        <w:t>"</w:t>
      </w:r>
      <w:proofErr w:type="spellStart"/>
      <w:proofErr w:type="gramStart"/>
      <w:r>
        <w:t>proctoring</w:t>
      </w:r>
      <w:proofErr w:type="gramEnd"/>
      <w:r>
        <w:t>_summary</w:t>
      </w:r>
      <w:proofErr w:type="spellEnd"/>
      <w:r>
        <w:t>": "1 tab switch event detected at T+22min"</w:t>
      </w:r>
    </w:p>
    <w:p w14:paraId="4178C729" w14:textId="77777777" w:rsidR="00B64CAA" w:rsidRDefault="00000000">
      <w:pPr>
        <w:spacing w:before="60" w:after="120" w:line="360" w:lineRule="exact"/>
        <w:jc w:val="both"/>
      </w:pPr>
      <w:r>
        <w:t>}</w:t>
      </w:r>
    </w:p>
    <w:p w14:paraId="517D4516" w14:textId="77777777" w:rsidR="00B64CAA" w:rsidRDefault="00B64CAA"/>
    <w:p w14:paraId="18B31FB4" w14:textId="77777777" w:rsidR="00B64CAA" w:rsidRDefault="00000000">
      <w:pPr>
        <w:spacing w:before="360" w:after="240"/>
        <w:jc w:val="center"/>
      </w:pPr>
      <w:r>
        <w:rPr>
          <w:b/>
          <w:color w:val="003366"/>
          <w:sz w:val="28"/>
        </w:rPr>
        <w:t>APPENDIX E — ABBREVIATIONS AND GLOSSARY</w:t>
      </w:r>
    </w:p>
    <w:p w14:paraId="2AD3FC4E" w14:textId="77777777" w:rsidR="00B64CAA" w:rsidRDefault="00B64CAA"/>
    <w:p w14:paraId="218313DB" w14:textId="77777777" w:rsidR="00B64CAA" w:rsidRDefault="00000000">
      <w:pPr>
        <w:spacing w:before="60" w:after="120" w:line="360" w:lineRule="exact"/>
        <w:jc w:val="both"/>
      </w:pPr>
      <w:r>
        <w:t>AI — Artificial Intelligence</w:t>
      </w:r>
    </w:p>
    <w:p w14:paraId="3C9D7207" w14:textId="77777777" w:rsidR="00B64CAA" w:rsidRDefault="00000000">
      <w:pPr>
        <w:spacing w:before="60" w:after="120" w:line="360" w:lineRule="exact"/>
        <w:jc w:val="both"/>
      </w:pPr>
      <w:r>
        <w:t>API — Application Programming Interface</w:t>
      </w:r>
    </w:p>
    <w:p w14:paraId="7F2C5C97" w14:textId="77777777" w:rsidR="00B64CAA" w:rsidRDefault="00000000">
      <w:pPr>
        <w:spacing w:before="60" w:after="120" w:line="360" w:lineRule="exact"/>
        <w:jc w:val="both"/>
      </w:pPr>
      <w:r>
        <w:t>ASGI — Asynchronous Server Gateway Interface</w:t>
      </w:r>
    </w:p>
    <w:p w14:paraId="63E91C31" w14:textId="77777777" w:rsidR="00B64CAA" w:rsidRDefault="00000000">
      <w:pPr>
        <w:spacing w:before="60" w:after="120" w:line="360" w:lineRule="exact"/>
        <w:jc w:val="both"/>
      </w:pPr>
      <w:r>
        <w:t>BLDC — Brushless Direct Current (motor)</w:t>
      </w:r>
    </w:p>
    <w:p w14:paraId="00EB7014" w14:textId="77777777" w:rsidR="00B64CAA" w:rsidRDefault="00000000">
      <w:pPr>
        <w:spacing w:before="60" w:after="120" w:line="360" w:lineRule="exact"/>
        <w:jc w:val="both"/>
      </w:pPr>
      <w:r>
        <w:t>CAN — Controller Area Network</w:t>
      </w:r>
    </w:p>
    <w:p w14:paraId="63374E6F" w14:textId="77777777" w:rsidR="00B64CAA" w:rsidRDefault="00000000">
      <w:pPr>
        <w:spacing w:before="60" w:after="120" w:line="360" w:lineRule="exact"/>
        <w:jc w:val="both"/>
      </w:pPr>
      <w:r>
        <w:t>CORS — Cross-Origin Resource Sharing</w:t>
      </w:r>
    </w:p>
    <w:p w14:paraId="5BC8E7BE" w14:textId="77777777" w:rsidR="00B64CAA" w:rsidRDefault="00000000">
      <w:pPr>
        <w:spacing w:before="60" w:after="120" w:line="360" w:lineRule="exact"/>
        <w:jc w:val="both"/>
      </w:pPr>
      <w:r>
        <w:t>CV — Coefficient of Variation</w:t>
      </w:r>
    </w:p>
    <w:p w14:paraId="456F4D26" w14:textId="77777777" w:rsidR="00B64CAA" w:rsidRDefault="00000000">
      <w:pPr>
        <w:spacing w:before="60" w:after="120" w:line="360" w:lineRule="exact"/>
        <w:jc w:val="both"/>
      </w:pPr>
      <w:r>
        <w:t>DPDP — Digital Personal Data Protection (Act)</w:t>
      </w:r>
    </w:p>
    <w:p w14:paraId="59EF7E93" w14:textId="77777777" w:rsidR="00B64CAA" w:rsidRDefault="00000000">
      <w:pPr>
        <w:spacing w:before="60" w:after="120" w:line="360" w:lineRule="exact"/>
        <w:jc w:val="both"/>
      </w:pPr>
      <w:r>
        <w:t>EQ — Emotional Quotient / Intelligence</w:t>
      </w:r>
    </w:p>
    <w:p w14:paraId="53D7AA16" w14:textId="77777777" w:rsidR="00B64CAA" w:rsidRDefault="00000000">
      <w:pPr>
        <w:spacing w:before="60" w:after="120" w:line="360" w:lineRule="exact"/>
        <w:jc w:val="both"/>
      </w:pPr>
      <w:r>
        <w:t>EV — Electric Vehicle</w:t>
      </w:r>
    </w:p>
    <w:p w14:paraId="13A50249" w14:textId="77777777" w:rsidR="00B64CAA" w:rsidRDefault="00000000">
      <w:pPr>
        <w:spacing w:before="60" w:after="120" w:line="360" w:lineRule="exact"/>
        <w:jc w:val="both"/>
      </w:pPr>
      <w:r>
        <w:t>FAME — Faster Adoption and Manufacturing of Hybrid and Electric Vehicles</w:t>
      </w:r>
    </w:p>
    <w:p w14:paraId="3C555A66" w14:textId="77777777" w:rsidR="00B64CAA" w:rsidRDefault="00000000">
      <w:pPr>
        <w:spacing w:before="60" w:after="120" w:line="360" w:lineRule="exact"/>
        <w:jc w:val="both"/>
      </w:pPr>
      <w:r>
        <w:t>FOC — Field-Oriented Control</w:t>
      </w:r>
    </w:p>
    <w:p w14:paraId="3179D784" w14:textId="77777777" w:rsidR="00B64CAA" w:rsidRDefault="00000000">
      <w:pPr>
        <w:spacing w:before="60" w:after="120" w:line="360" w:lineRule="exact"/>
        <w:jc w:val="both"/>
      </w:pPr>
      <w:proofErr w:type="spellStart"/>
      <w:r>
        <w:t>glTF</w:t>
      </w:r>
      <w:proofErr w:type="spellEnd"/>
      <w:r>
        <w:t xml:space="preserve"> — GL Transmission Format</w:t>
      </w:r>
    </w:p>
    <w:p w14:paraId="2A4DC257" w14:textId="77777777" w:rsidR="00B64CAA" w:rsidRDefault="00000000">
      <w:pPr>
        <w:spacing w:before="60" w:after="120" w:line="360" w:lineRule="exact"/>
        <w:jc w:val="both"/>
      </w:pPr>
      <w:r>
        <w:t>HRIS — Human Resource Information System</w:t>
      </w:r>
    </w:p>
    <w:p w14:paraId="04253FDA" w14:textId="77777777" w:rsidR="00B64CAA" w:rsidRDefault="00000000">
      <w:pPr>
        <w:spacing w:before="60" w:after="120" w:line="360" w:lineRule="exact"/>
        <w:jc w:val="both"/>
      </w:pPr>
      <w:r>
        <w:t>JWT — JSON Web Token</w:t>
      </w:r>
    </w:p>
    <w:p w14:paraId="240F432C" w14:textId="77777777" w:rsidR="00B64CAA" w:rsidRDefault="00000000">
      <w:pPr>
        <w:spacing w:before="60" w:after="120" w:line="360" w:lineRule="exact"/>
        <w:jc w:val="both"/>
      </w:pPr>
      <w:r>
        <w:t>LCV — Light Commercial Vehicle</w:t>
      </w:r>
    </w:p>
    <w:p w14:paraId="7890B291" w14:textId="77777777" w:rsidR="00B64CAA" w:rsidRDefault="00000000">
      <w:pPr>
        <w:spacing w:before="60" w:after="120" w:line="360" w:lineRule="exact"/>
        <w:jc w:val="both"/>
      </w:pPr>
      <w:r>
        <w:t>LLM — Large Language Model</w:t>
      </w:r>
    </w:p>
    <w:p w14:paraId="621F5EBB" w14:textId="77777777" w:rsidR="00B64CAA" w:rsidRDefault="00000000">
      <w:pPr>
        <w:spacing w:before="60" w:after="120" w:line="360" w:lineRule="exact"/>
        <w:jc w:val="both"/>
      </w:pPr>
      <w:r>
        <w:t>LPU — Language Processing Unit (</w:t>
      </w:r>
      <w:proofErr w:type="spellStart"/>
      <w:r>
        <w:t>Groq</w:t>
      </w:r>
      <w:proofErr w:type="spellEnd"/>
      <w:r>
        <w:t>)</w:t>
      </w:r>
    </w:p>
    <w:p w14:paraId="68822816" w14:textId="77777777" w:rsidR="00B64CAA" w:rsidRDefault="00000000">
      <w:pPr>
        <w:spacing w:before="60" w:after="120" w:line="360" w:lineRule="exact"/>
        <w:jc w:val="both"/>
      </w:pPr>
      <w:r>
        <w:t>MCU — Motor Control Unit</w:t>
      </w:r>
    </w:p>
    <w:p w14:paraId="6448D35E" w14:textId="77777777" w:rsidR="00B64CAA" w:rsidRDefault="00000000">
      <w:pPr>
        <w:spacing w:before="60" w:after="120" w:line="360" w:lineRule="exact"/>
        <w:jc w:val="both"/>
      </w:pPr>
      <w:r>
        <w:t>NER — Named Entity Recognition</w:t>
      </w:r>
    </w:p>
    <w:p w14:paraId="58E1B542" w14:textId="77777777" w:rsidR="00B64CAA" w:rsidRDefault="00000000">
      <w:pPr>
        <w:spacing w:before="60" w:after="120" w:line="360" w:lineRule="exact"/>
        <w:jc w:val="both"/>
      </w:pPr>
      <w:r>
        <w:t>NLP — Natural Language Processing</w:t>
      </w:r>
    </w:p>
    <w:p w14:paraId="65F38555" w14:textId="77777777" w:rsidR="00B64CAA" w:rsidRDefault="00000000">
      <w:pPr>
        <w:spacing w:before="60" w:after="120" w:line="360" w:lineRule="exact"/>
        <w:jc w:val="both"/>
      </w:pPr>
      <w:r>
        <w:t>OBC — On-Board Charger</w:t>
      </w:r>
    </w:p>
    <w:p w14:paraId="4A4EFE59" w14:textId="77777777" w:rsidR="00B64CAA" w:rsidRDefault="00000000">
      <w:pPr>
        <w:spacing w:before="60" w:after="120" w:line="360" w:lineRule="exact"/>
        <w:jc w:val="both"/>
      </w:pPr>
      <w:r>
        <w:t>OEM — Original Equipment Manufacturer</w:t>
      </w:r>
    </w:p>
    <w:p w14:paraId="53806875" w14:textId="77777777" w:rsidR="00B64CAA" w:rsidRDefault="00000000">
      <w:pPr>
        <w:spacing w:before="60" w:after="120" w:line="360" w:lineRule="exact"/>
        <w:jc w:val="both"/>
      </w:pPr>
      <w:r>
        <w:t>OOM — Out-Of-Memory</w:t>
      </w:r>
    </w:p>
    <w:p w14:paraId="00343F54" w14:textId="77777777" w:rsidR="00B64CAA" w:rsidRDefault="00000000">
      <w:pPr>
        <w:spacing w:before="60" w:after="120" w:line="360" w:lineRule="exact"/>
        <w:jc w:val="both"/>
      </w:pPr>
      <w:r>
        <w:t>ORM — Object-Relational Mapping</w:t>
      </w:r>
    </w:p>
    <w:p w14:paraId="6F6E1F6D" w14:textId="77777777" w:rsidR="00B64CAA" w:rsidRDefault="00000000">
      <w:pPr>
        <w:spacing w:before="60" w:after="120" w:line="360" w:lineRule="exact"/>
        <w:jc w:val="both"/>
      </w:pPr>
      <w:r>
        <w:t>PAT — Profit After Tax</w:t>
      </w:r>
    </w:p>
    <w:p w14:paraId="6EB8955A" w14:textId="77777777" w:rsidR="00B64CAA" w:rsidRDefault="00000000">
      <w:pPr>
        <w:spacing w:before="60" w:after="120" w:line="360" w:lineRule="exact"/>
        <w:jc w:val="both"/>
      </w:pPr>
      <w:r>
        <w:t>PDU — Power Distribution Unit</w:t>
      </w:r>
    </w:p>
    <w:p w14:paraId="3A46968E" w14:textId="77777777" w:rsidR="00B64CAA" w:rsidRDefault="00000000">
      <w:pPr>
        <w:spacing w:before="60" w:after="120" w:line="360" w:lineRule="exact"/>
        <w:jc w:val="both"/>
      </w:pPr>
      <w:r>
        <w:t>PMSM — Permanent Magnet Synchronous Motor</w:t>
      </w:r>
    </w:p>
    <w:p w14:paraId="410A9EFA" w14:textId="77777777" w:rsidR="00B64CAA" w:rsidRDefault="00000000">
      <w:pPr>
        <w:spacing w:before="60" w:after="120" w:line="360" w:lineRule="exact"/>
        <w:jc w:val="both"/>
      </w:pPr>
      <w:r>
        <w:t>RBAC — Role-Based Access Control</w:t>
      </w:r>
    </w:p>
    <w:p w14:paraId="4F81AB0B" w14:textId="77777777" w:rsidR="00B64CAA" w:rsidRDefault="00000000">
      <w:pPr>
        <w:spacing w:before="60" w:after="120" w:line="360" w:lineRule="exact"/>
        <w:jc w:val="both"/>
      </w:pPr>
      <w:r>
        <w:t>ROI — Return on Investment</w:t>
      </w:r>
    </w:p>
    <w:p w14:paraId="3C8BB71D" w14:textId="77777777" w:rsidR="00B64CAA" w:rsidRDefault="00000000">
      <w:pPr>
        <w:spacing w:before="60" w:after="120" w:line="360" w:lineRule="exact"/>
        <w:jc w:val="both"/>
      </w:pPr>
      <w:r>
        <w:t>SEM — Sterling E-Mobility Solutions Limited</w:t>
      </w:r>
    </w:p>
    <w:p w14:paraId="56FC9F83" w14:textId="77777777" w:rsidR="00B64CAA" w:rsidRDefault="00000000">
      <w:pPr>
        <w:spacing w:before="60" w:after="120" w:line="360" w:lineRule="exact"/>
        <w:jc w:val="both"/>
      </w:pPr>
      <w:r>
        <w:t>SPA — Single-Page Application</w:t>
      </w:r>
    </w:p>
    <w:p w14:paraId="34804579" w14:textId="77777777" w:rsidR="00B64CAA" w:rsidRDefault="00000000">
      <w:pPr>
        <w:spacing w:before="60" w:after="120" w:line="360" w:lineRule="exact"/>
        <w:jc w:val="both"/>
      </w:pPr>
      <w:r>
        <w:t>SQL — Structured Query Language</w:t>
      </w:r>
    </w:p>
    <w:p w14:paraId="37F6077A" w14:textId="77777777" w:rsidR="00B64CAA" w:rsidRDefault="00000000">
      <w:pPr>
        <w:spacing w:before="60" w:after="120" w:line="360" w:lineRule="exact"/>
        <w:jc w:val="both"/>
      </w:pPr>
      <w:r>
        <w:t>STT — Speech-to-Text</w:t>
      </w:r>
    </w:p>
    <w:p w14:paraId="7489A8F6" w14:textId="77777777" w:rsidR="00B64CAA" w:rsidRDefault="00000000">
      <w:pPr>
        <w:spacing w:before="60" w:after="120" w:line="360" w:lineRule="exact"/>
        <w:jc w:val="both"/>
      </w:pPr>
      <w:r>
        <w:t>TTS — Text-to-Speech</w:t>
      </w:r>
    </w:p>
    <w:p w14:paraId="6023D6CF" w14:textId="77777777" w:rsidR="00B64CAA" w:rsidRDefault="00000000">
      <w:pPr>
        <w:spacing w:before="60" w:after="120" w:line="360" w:lineRule="exact"/>
        <w:jc w:val="both"/>
      </w:pPr>
      <w:r>
        <w:t>UDS — Unified Diagnostic Services</w:t>
      </w:r>
    </w:p>
    <w:p w14:paraId="59F49D56" w14:textId="77777777" w:rsidR="00B64CAA" w:rsidRDefault="00000000">
      <w:pPr>
        <w:spacing w:before="60" w:after="120" w:line="360" w:lineRule="exact"/>
        <w:jc w:val="both"/>
      </w:pPr>
      <w:r>
        <w:t>VAD — Voice Activity Detection</w:t>
      </w:r>
    </w:p>
    <w:p w14:paraId="1844D9CA" w14:textId="77777777" w:rsidR="00B64CAA" w:rsidRDefault="00000000">
      <w:pPr>
        <w:spacing w:before="60" w:after="120" w:line="360" w:lineRule="exact"/>
        <w:jc w:val="both"/>
      </w:pPr>
      <w:r>
        <w:t>WAL — Write-Ahead Logging</w:t>
      </w:r>
    </w:p>
    <w:p w14:paraId="2463E34A" w14:textId="77777777" w:rsidR="00B64CAA" w:rsidRDefault="00000000">
      <w:pPr>
        <w:spacing w:before="60" w:after="120" w:line="360" w:lineRule="exact"/>
        <w:jc w:val="both"/>
      </w:pPr>
      <w:r>
        <w:t>WebGL — Web Graphics Library</w:t>
      </w:r>
    </w:p>
    <w:p w14:paraId="27135D9C" w14:textId="77777777" w:rsidR="00B64CAA" w:rsidRDefault="00000000">
      <w:pPr>
        <w:spacing w:before="60" w:after="120" w:line="360" w:lineRule="exact"/>
        <w:jc w:val="both"/>
      </w:pPr>
      <w:r>
        <w:t>WSS — WebSocket Secure</w:t>
      </w:r>
    </w:p>
    <w:p w14:paraId="2CFAE757" w14:textId="77777777" w:rsidR="00B64CAA" w:rsidRDefault="00000000">
      <w:pPr>
        <w:spacing w:before="60" w:after="120" w:line="360" w:lineRule="exact"/>
        <w:jc w:val="both"/>
      </w:pPr>
      <w:r>
        <w:t>YOE — Years of Experience</w:t>
      </w:r>
    </w:p>
    <w:p w14:paraId="2ED37ED7" w14:textId="515AF074" w:rsidR="00B64CAA" w:rsidRDefault="00B64CAA"/>
    <w:sectPr w:rsidR="00B64CAA" w:rsidSect="00034616">
      <w:footerReference w:type="default" r:id="rId11"/>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B0B3" w14:textId="77777777" w:rsidR="00C524E7" w:rsidRDefault="00C524E7">
      <w:pPr>
        <w:spacing w:after="0" w:line="240" w:lineRule="auto"/>
      </w:pPr>
      <w:r>
        <w:separator/>
      </w:r>
    </w:p>
  </w:endnote>
  <w:endnote w:type="continuationSeparator" w:id="0">
    <w:p w14:paraId="5BE145F1" w14:textId="77777777" w:rsidR="00C524E7" w:rsidRDefault="00C52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ECD5" w14:textId="77777777" w:rsidR="00B64CAA" w:rsidRDefault="00000000">
    <w:pPr>
      <w:pStyle w:val="Footer"/>
      <w:jc w:val="center"/>
    </w:pPr>
    <w:r>
      <w:fldChar w:fldCharType="begin"/>
    </w:r>
    <w:r>
      <w:instrText>PAGE</w:instrText>
    </w:r>
    <w:r w:rsidR="002B382C">
      <w:fldChar w:fldCharType="separate"/>
    </w:r>
    <w:r w:rsidR="002B38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B8EF" w14:textId="77777777" w:rsidR="00C524E7" w:rsidRDefault="00C524E7">
      <w:pPr>
        <w:spacing w:after="0" w:line="240" w:lineRule="auto"/>
      </w:pPr>
      <w:r>
        <w:separator/>
      </w:r>
    </w:p>
  </w:footnote>
  <w:footnote w:type="continuationSeparator" w:id="0">
    <w:p w14:paraId="33CCA063" w14:textId="77777777" w:rsidR="00C524E7" w:rsidRDefault="00C52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D2E1B"/>
    <w:multiLevelType w:val="hybridMultilevel"/>
    <w:tmpl w:val="15BE6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5C058C"/>
    <w:multiLevelType w:val="hybridMultilevel"/>
    <w:tmpl w:val="1AFA33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C51336"/>
    <w:multiLevelType w:val="hybridMultilevel"/>
    <w:tmpl w:val="42A40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A727E1"/>
    <w:multiLevelType w:val="hybridMultilevel"/>
    <w:tmpl w:val="4EE87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09501A"/>
    <w:multiLevelType w:val="hybridMultilevel"/>
    <w:tmpl w:val="7FF8BC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A76E82"/>
    <w:multiLevelType w:val="hybridMultilevel"/>
    <w:tmpl w:val="608AF4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C5C08CB"/>
    <w:multiLevelType w:val="hybridMultilevel"/>
    <w:tmpl w:val="148474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9D3850"/>
    <w:multiLevelType w:val="hybridMultilevel"/>
    <w:tmpl w:val="296453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7E0666"/>
    <w:multiLevelType w:val="hybridMultilevel"/>
    <w:tmpl w:val="322E7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987E2C"/>
    <w:multiLevelType w:val="hybridMultilevel"/>
    <w:tmpl w:val="503C66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2EB77A0"/>
    <w:multiLevelType w:val="hybridMultilevel"/>
    <w:tmpl w:val="0A9C65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331689B"/>
    <w:multiLevelType w:val="hybridMultilevel"/>
    <w:tmpl w:val="A5680F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F749CD"/>
    <w:multiLevelType w:val="hybridMultilevel"/>
    <w:tmpl w:val="1A08E4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A924BEE"/>
    <w:multiLevelType w:val="hybridMultilevel"/>
    <w:tmpl w:val="652CBB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0ED3231"/>
    <w:multiLevelType w:val="hybridMultilevel"/>
    <w:tmpl w:val="6C4AD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6231029"/>
    <w:multiLevelType w:val="hybridMultilevel"/>
    <w:tmpl w:val="6C069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7C0E49"/>
    <w:multiLevelType w:val="hybridMultilevel"/>
    <w:tmpl w:val="802A3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C2020E9"/>
    <w:multiLevelType w:val="hybridMultilevel"/>
    <w:tmpl w:val="87A2DE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1838836">
    <w:abstractNumId w:val="8"/>
  </w:num>
  <w:num w:numId="2" w16cid:durableId="1910730417">
    <w:abstractNumId w:val="6"/>
  </w:num>
  <w:num w:numId="3" w16cid:durableId="707533374">
    <w:abstractNumId w:val="5"/>
  </w:num>
  <w:num w:numId="4" w16cid:durableId="480122801">
    <w:abstractNumId w:val="4"/>
  </w:num>
  <w:num w:numId="5" w16cid:durableId="2106227061">
    <w:abstractNumId w:val="7"/>
  </w:num>
  <w:num w:numId="6" w16cid:durableId="722365734">
    <w:abstractNumId w:val="3"/>
  </w:num>
  <w:num w:numId="7" w16cid:durableId="78985504">
    <w:abstractNumId w:val="2"/>
  </w:num>
  <w:num w:numId="8" w16cid:durableId="1399013687">
    <w:abstractNumId w:val="1"/>
  </w:num>
  <w:num w:numId="9" w16cid:durableId="1727296451">
    <w:abstractNumId w:val="0"/>
  </w:num>
  <w:num w:numId="10" w16cid:durableId="165176178">
    <w:abstractNumId w:val="21"/>
  </w:num>
  <w:num w:numId="11" w16cid:durableId="62609918">
    <w:abstractNumId w:val="17"/>
  </w:num>
  <w:num w:numId="12" w16cid:durableId="858011575">
    <w:abstractNumId w:val="15"/>
  </w:num>
  <w:num w:numId="13" w16cid:durableId="1585718734">
    <w:abstractNumId w:val="10"/>
  </w:num>
  <w:num w:numId="14" w16cid:durableId="870999243">
    <w:abstractNumId w:val="11"/>
  </w:num>
  <w:num w:numId="15" w16cid:durableId="1945845808">
    <w:abstractNumId w:val="20"/>
  </w:num>
  <w:num w:numId="16" w16cid:durableId="400829309">
    <w:abstractNumId w:val="12"/>
  </w:num>
  <w:num w:numId="17" w16cid:durableId="970749717">
    <w:abstractNumId w:val="14"/>
  </w:num>
  <w:num w:numId="18" w16cid:durableId="1876890884">
    <w:abstractNumId w:val="9"/>
  </w:num>
  <w:num w:numId="19" w16cid:durableId="2039041044">
    <w:abstractNumId w:val="23"/>
  </w:num>
  <w:num w:numId="20" w16cid:durableId="405615979">
    <w:abstractNumId w:val="25"/>
  </w:num>
  <w:num w:numId="21" w16cid:durableId="117994534">
    <w:abstractNumId w:val="13"/>
  </w:num>
  <w:num w:numId="22" w16cid:durableId="475342411">
    <w:abstractNumId w:val="18"/>
  </w:num>
  <w:num w:numId="23" w16cid:durableId="951782138">
    <w:abstractNumId w:val="19"/>
  </w:num>
  <w:num w:numId="24" w16cid:durableId="820148698">
    <w:abstractNumId w:val="24"/>
  </w:num>
  <w:num w:numId="25" w16cid:durableId="2021736784">
    <w:abstractNumId w:val="22"/>
  </w:num>
  <w:num w:numId="26" w16cid:durableId="1363743549">
    <w:abstractNumId w:val="16"/>
  </w:num>
  <w:num w:numId="27" w16cid:durableId="1563887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EF8"/>
    <w:rsid w:val="0015074B"/>
    <w:rsid w:val="0029639D"/>
    <w:rsid w:val="002B382C"/>
    <w:rsid w:val="00326F90"/>
    <w:rsid w:val="00336020"/>
    <w:rsid w:val="00355EC4"/>
    <w:rsid w:val="003D0FB1"/>
    <w:rsid w:val="006D7ACF"/>
    <w:rsid w:val="006F229D"/>
    <w:rsid w:val="00730B02"/>
    <w:rsid w:val="00A55B28"/>
    <w:rsid w:val="00A571AB"/>
    <w:rsid w:val="00AA1D8D"/>
    <w:rsid w:val="00B47730"/>
    <w:rsid w:val="00B64CAA"/>
    <w:rsid w:val="00C022F5"/>
    <w:rsid w:val="00C524E7"/>
    <w:rsid w:val="00C61E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C1403"/>
  <w14:defaultImageDpi w14:val="300"/>
  <w15:docId w15:val="{9D11E366-1DCE-479D-9D00-DAE00FA77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119</Pages>
  <Words>33710</Words>
  <Characters>192149</Characters>
  <Application>Microsoft Office Word</Application>
  <DocSecurity>0</DocSecurity>
  <Lines>1601</Lines>
  <Paragraphs>450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 Singh</cp:lastModifiedBy>
  <cp:revision>14</cp:revision>
  <dcterms:created xsi:type="dcterms:W3CDTF">2013-12-23T23:15:00Z</dcterms:created>
  <dcterms:modified xsi:type="dcterms:W3CDTF">2026-06-02T06:24:00Z</dcterms:modified>
  <cp:category/>
</cp:coreProperties>
</file>