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720" w:first-line="-720"/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Лабораторная работа №5</w:t>
      </w:r>
    </w:p>
    <w:p>
      <w:pPr>
        <w:ind w:left="720" w:first-line="-720"/>
        <w:spacing w:after="240"/>
      </w:pPr>
      <w:r>
        <w:rPr>
          <w:rFonts w:ascii="Helvetica" w:hAnsi="Helvetica" w:cs="Helvetica"/>
          <w:sz w:val="37"/>
          <w:sz-cs w:val="37"/>
          <w:b/>
          <w:spacing w:val="0"/>
          <w:color w:val="000000"/>
        </w:rPr>
        <w:t xml:space="preserve">Функции и файлы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Helvetica" w:hAnsi="Helvetica" w:cs="Helvetica"/>
          <w:sz w:val="32"/>
          <w:sz-cs w:val="32"/>
          <w:b/>
          <w:spacing w:val="0"/>
          <w:color w:val="000000"/>
        </w:rPr>
        <w:t xml:space="preserve">Вариант 1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Для хранения данных о планшетных сканерах описать структуру вида: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  <w:br/>
        <w:t xml:space="preserve"/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struct scan_info{ 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char model[25]; 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int price: 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double x_s1ze: 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double y__s1ze: </w:t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1nt optr: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int grey: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Helvetica" w:hAnsi="Helvetica" w:cs="Helvetica"/>
          <w:sz w:val="24"/>
          <w:sz-cs w:val="24"/>
          <w:spacing w:val="0"/>
          <w:color w:val="000000"/>
        </w:rPr>
        <w:t xml:space="preserve">// наименование модели</w:t>
        <w:br/>
        <w:t xml:space="preserve">// цена</w:t>
        <w:br/>
        <w:t xml:space="preserve">// горизонтальный размер области сканирования // вертикальный размер области сканирования</w:t>
        <w:br/>
        <w:t xml:space="preserve">// оптическое разрешение</w:t>
        <w:br/>
        <w:t xml:space="preserve">// число градаций серого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}:</w:t>
        <w:br/>
        <w:t xml:space="preserve">Написать функцию, которая записывает в бинарный файл данные о сканере из приведенной структуры. Структура файла: в первых двух байтах размещается значение типа int, определяющее количество сделанных в файл записей; далее без пропусков размещаются записи о сканерах.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Написать функцию, которая извлекает из этого файла данные о сканере в струк­ туру типа scaninfo. Обязательный параметр — номер требуемой записи. Функ­ ция должна возвращать нулевое значение, если чтение прошло успешно, и -1 в противном случае.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Привести пример программы, создающей файл с данными о сканерах (данные вводятся с клавиатуры) — 6-8 записей и выводящей на дисплей данные о запро­ шенной записи.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9"/>
          <w:sz-cs w:val="29"/>
          <w:spacing w:val="0"/>
          <w:color w:val="000000"/>
        </w:rPr>
        <w:t xml:space="preserve">Все необходимые данные для функций должны передаваться им в качестве пара­ метров. Использование глобальных переменных в функциях не допускается. </w:t>
      </w:r>
      <w:r>
        <w:rPr>
          <w:rFonts w:ascii="Times" w:hAnsi="Times" w:cs="Times"/>
          <w:sz w:val="24"/>
          <w:sz-cs w:val="24"/>
          <w:spacing w:val="0"/>
          <w:color w:val="00000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CocoaOOXMLWriter/2299.7</generator>
</meta>
</file>