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AE4FA" w14:textId="77777777" w:rsidR="00D60CEF" w:rsidRDefault="00D60CEF">
      <w:pPr>
        <w:spacing w:before="600"/>
      </w:pPr>
    </w:p>
    <w:p w14:paraId="060F1707" w14:textId="77777777" w:rsidR="00D60CEF" w:rsidRPr="001B1AC7" w:rsidRDefault="00000000">
      <w:pPr>
        <w:spacing w:after="100"/>
        <w:rPr>
          <w:lang w:val="en-GB"/>
        </w:rPr>
      </w:pPr>
      <w:r w:rsidRPr="001B1AC7">
        <w:rPr>
          <w:b/>
          <w:bCs/>
          <w:caps/>
          <w:color w:val="6B0000"/>
          <w:sz w:val="18"/>
          <w:szCs w:val="18"/>
          <w:lang w:val="en-GB"/>
        </w:rPr>
        <w:t>Service Agreement</w:t>
      </w:r>
    </w:p>
    <w:p w14:paraId="06D0D278" w14:textId="0629178A" w:rsidR="00D60CEF" w:rsidRPr="001B1AC7" w:rsidRDefault="00000000">
      <w:pPr>
        <w:spacing w:after="80"/>
        <w:rPr>
          <w:sz w:val="44"/>
          <w:szCs w:val="44"/>
          <w:lang w:val="en-GB"/>
        </w:rPr>
      </w:pPr>
      <w:r w:rsidRPr="001B1AC7">
        <w:rPr>
          <w:b/>
          <w:bCs/>
          <w:color w:val="141414"/>
          <w:sz w:val="44"/>
          <w:szCs w:val="44"/>
          <w:lang w:val="en-GB"/>
        </w:rPr>
        <w:t>Website Development</w:t>
      </w:r>
      <w:r w:rsidR="001B1AC7">
        <w:rPr>
          <w:b/>
          <w:bCs/>
          <w:color w:val="141414"/>
          <w:sz w:val="44"/>
          <w:szCs w:val="44"/>
          <w:lang w:val="en-GB"/>
        </w:rPr>
        <w:t xml:space="preserve"> </w:t>
      </w:r>
      <w:r w:rsidRPr="001B1AC7">
        <w:rPr>
          <w:b/>
          <w:bCs/>
          <w:color w:val="141414"/>
          <w:sz w:val="44"/>
          <w:szCs w:val="44"/>
          <w:lang w:val="en-GB"/>
        </w:rPr>
        <w:t>&amp; Digital Services</w:t>
      </w:r>
    </w:p>
    <w:p w14:paraId="1426F600" w14:textId="77777777" w:rsidR="00D60CEF" w:rsidRPr="001B1AC7" w:rsidRDefault="00000000">
      <w:pPr>
        <w:spacing w:after="200"/>
        <w:rPr>
          <w:sz w:val="44"/>
          <w:szCs w:val="44"/>
          <w:lang w:val="en-GB"/>
        </w:rPr>
      </w:pPr>
      <w:r w:rsidRPr="001B1AC7">
        <w:rPr>
          <w:b/>
          <w:bCs/>
          <w:color w:val="6B0000"/>
          <w:sz w:val="44"/>
          <w:szCs w:val="44"/>
          <w:lang w:val="en-GB"/>
        </w:rPr>
        <w:t>Contract</w:t>
      </w:r>
    </w:p>
    <w:p w14:paraId="35B81E84" w14:textId="77777777" w:rsidR="00D60CEF" w:rsidRPr="001B1AC7" w:rsidRDefault="00D60CEF">
      <w:pPr>
        <w:pBdr>
          <w:bottom w:val="single" w:sz="6" w:space="4" w:color="6B0000"/>
        </w:pBdr>
        <w:spacing w:before="80" w:after="80"/>
        <w:rPr>
          <w:lang w:val="en-GB"/>
        </w:rPr>
      </w:pPr>
    </w:p>
    <w:p w14:paraId="7377707D" w14:textId="77777777" w:rsidR="00D60CEF" w:rsidRPr="001B1AC7" w:rsidRDefault="00D60CEF">
      <w:pPr>
        <w:spacing w:before="120"/>
        <w:rPr>
          <w:lang w:val="en-GB"/>
        </w:rPr>
      </w:pPr>
    </w:p>
    <w:p w14:paraId="482350A3" w14:textId="77777777" w:rsidR="00D60CEF" w:rsidRPr="001B1AC7" w:rsidRDefault="00000000">
      <w:pPr>
        <w:spacing w:before="80" w:after="80"/>
        <w:rPr>
          <w:lang w:val="en-GB"/>
        </w:rPr>
      </w:pPr>
      <w:r w:rsidRPr="001B1AC7">
        <w:rPr>
          <w:color w:val="50565C"/>
          <w:lang w:val="en-GB"/>
        </w:rPr>
        <w:t>This Agreement is entered into between Neex Creative (the Service Provider) and the Client identified below, in accordance with the laws of Ireland.</w:t>
      </w:r>
    </w:p>
    <w:p w14:paraId="0DD96658" w14:textId="77777777" w:rsidR="00D60CEF" w:rsidRPr="001B1AC7" w:rsidRDefault="00D60CEF">
      <w:pPr>
        <w:spacing w:before="16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60CEF" w:rsidRPr="001B1AC7" w14:paraId="70C8C83C"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837EB60" w14:textId="77777777" w:rsidR="00D60CEF" w:rsidRDefault="00000000">
            <w:r>
              <w:rPr>
                <w:b/>
                <w:bCs/>
                <w:color w:val="141414"/>
                <w:sz w:val="20"/>
                <w:szCs w:val="20"/>
              </w:rPr>
              <w:t>Service Provider</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44D9E90" w14:textId="77777777" w:rsidR="00D60CEF" w:rsidRPr="001B1AC7" w:rsidRDefault="00000000">
            <w:pPr>
              <w:rPr>
                <w:lang w:val="en-GB"/>
              </w:rPr>
            </w:pPr>
            <w:r w:rsidRPr="001B1AC7">
              <w:rPr>
                <w:color w:val="1F2831"/>
                <w:sz w:val="20"/>
                <w:szCs w:val="20"/>
                <w:lang w:val="en-GB"/>
              </w:rPr>
              <w:t>Neex Creative, Dublin, Ireland — info@neexcreative.com</w:t>
            </w:r>
          </w:p>
        </w:tc>
      </w:tr>
      <w:tr w:rsidR="00D60CEF" w:rsidRPr="001B1AC7" w14:paraId="1399E7FF"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61B6A267" w14:textId="77777777" w:rsidR="00D60CEF" w:rsidRDefault="00000000">
            <w:r>
              <w:rPr>
                <w:b/>
                <w:bCs/>
                <w:color w:val="141414"/>
                <w:sz w:val="20"/>
                <w:szCs w:val="20"/>
              </w:rPr>
              <w:t>Client</w:t>
            </w:r>
          </w:p>
        </w:tc>
        <w:tc>
          <w:tcPr>
            <w:tcW w:w="596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368125F5" w14:textId="77777777" w:rsidR="00D60CEF" w:rsidRPr="001B1AC7" w:rsidRDefault="00000000">
            <w:pPr>
              <w:rPr>
                <w:lang w:val="en-GB"/>
              </w:rPr>
            </w:pPr>
            <w:r w:rsidRPr="001B1AC7">
              <w:rPr>
                <w:color w:val="1F2831"/>
                <w:sz w:val="20"/>
                <w:szCs w:val="20"/>
                <w:lang w:val="en-GB"/>
              </w:rPr>
              <w:t>RG Mobile Tyre Services, Dublin, Ireland</w:t>
            </w:r>
          </w:p>
        </w:tc>
      </w:tr>
      <w:tr w:rsidR="00D60CEF" w:rsidRPr="001B1AC7" w14:paraId="3CCFEEDD"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265D9C3" w14:textId="77777777" w:rsidR="00D60CEF" w:rsidRDefault="00000000">
            <w:r>
              <w:rPr>
                <w:b/>
                <w:bCs/>
                <w:color w:val="141414"/>
                <w:sz w:val="20"/>
                <w:szCs w:val="20"/>
              </w:rPr>
              <w:t>Project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85FC330" w14:textId="77777777" w:rsidR="00D60CEF" w:rsidRPr="001B1AC7" w:rsidRDefault="00000000">
            <w:pPr>
              <w:rPr>
                <w:lang w:val="en-GB"/>
              </w:rPr>
            </w:pPr>
            <w:r w:rsidRPr="001B1AC7">
              <w:rPr>
                <w:color w:val="1F2831"/>
                <w:sz w:val="20"/>
                <w:szCs w:val="20"/>
                <w:lang w:val="en-GB"/>
              </w:rPr>
              <w:t>Website Development, SEO Services &amp; Photography</w:t>
            </w:r>
          </w:p>
        </w:tc>
      </w:tr>
      <w:tr w:rsidR="00D60CEF" w14:paraId="6D9DC10D"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100B79BE" w14:textId="77777777" w:rsidR="00D60CEF" w:rsidRDefault="00000000">
            <w:r>
              <w:rPr>
                <w:b/>
                <w:bCs/>
                <w:color w:val="141414"/>
                <w:sz w:val="20"/>
                <w:szCs w:val="20"/>
              </w:rPr>
              <w:t>Agreement Date</w:t>
            </w:r>
          </w:p>
        </w:tc>
        <w:tc>
          <w:tcPr>
            <w:tcW w:w="596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234A1F41" w14:textId="77777777" w:rsidR="00D60CEF" w:rsidRDefault="00000000">
            <w:r>
              <w:rPr>
                <w:color w:val="1F2831"/>
                <w:sz w:val="20"/>
                <w:szCs w:val="20"/>
              </w:rPr>
              <w:t>________________________</w:t>
            </w:r>
          </w:p>
        </w:tc>
      </w:tr>
      <w:tr w:rsidR="00D60CEF" w14:paraId="6C7DCAFF"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5803F1A7" w14:textId="77777777" w:rsidR="00D60CEF" w:rsidRDefault="00000000">
            <w:r>
              <w:rPr>
                <w:b/>
                <w:bCs/>
                <w:color w:val="141414"/>
                <w:sz w:val="20"/>
                <w:szCs w:val="20"/>
              </w:rPr>
              <w:t>Governing Law</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A5A7D18" w14:textId="77777777" w:rsidR="00D60CEF" w:rsidRDefault="00000000">
            <w:r>
              <w:rPr>
                <w:color w:val="1F2831"/>
                <w:sz w:val="20"/>
                <w:szCs w:val="20"/>
              </w:rPr>
              <w:t>Republic of Ireland</w:t>
            </w:r>
          </w:p>
        </w:tc>
      </w:tr>
    </w:tbl>
    <w:p w14:paraId="30E18B34" w14:textId="77777777" w:rsidR="00D60CEF" w:rsidRDefault="00D60CEF">
      <w:pPr>
        <w:spacing w:before="200"/>
      </w:pPr>
    </w:p>
    <w:p w14:paraId="57A61963" w14:textId="77777777" w:rsidR="00D60CEF" w:rsidRPr="001B1AC7" w:rsidRDefault="00000000">
      <w:pPr>
        <w:pBdr>
          <w:left w:val="single" w:sz="12" w:space="12" w:color="6B0000"/>
        </w:pBdr>
        <w:ind w:left="240"/>
        <w:rPr>
          <w:lang w:val="en-GB"/>
        </w:rPr>
      </w:pPr>
      <w:r w:rsidRPr="001B1AC7">
        <w:rPr>
          <w:i/>
          <w:iCs/>
          <w:color w:val="1F2831"/>
          <w:sz w:val="20"/>
          <w:szCs w:val="20"/>
          <w:lang w:val="en-GB"/>
        </w:rPr>
        <w:t>Both parties agree that by signing this Agreement, they accept all terms and conditions set out herein. This document constitutes a legally binding contract under Irish law.</w:t>
      </w:r>
    </w:p>
    <w:p w14:paraId="1A28E074" w14:textId="77777777" w:rsidR="00D60CEF" w:rsidRPr="001B1AC7" w:rsidRDefault="00000000">
      <w:pPr>
        <w:rPr>
          <w:lang w:val="en-GB"/>
        </w:rPr>
      </w:pPr>
      <w:r w:rsidRPr="001B1AC7">
        <w:rPr>
          <w:lang w:val="en-GB"/>
        </w:rPr>
        <w:br w:type="page"/>
      </w:r>
    </w:p>
    <w:p w14:paraId="2D3794CA"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1. </w:t>
      </w:r>
      <w:r w:rsidRPr="001B1AC7">
        <w:rPr>
          <w:b/>
          <w:bCs/>
          <w:color w:val="141414"/>
          <w:sz w:val="26"/>
          <w:szCs w:val="26"/>
          <w:lang w:val="en-GB"/>
        </w:rPr>
        <w:t>Parties to This Agreement</w:t>
      </w:r>
    </w:p>
    <w:p w14:paraId="4853CA45" w14:textId="77777777" w:rsidR="00D60CEF" w:rsidRPr="001B1AC7" w:rsidRDefault="00000000">
      <w:pPr>
        <w:spacing w:before="80" w:after="80"/>
        <w:rPr>
          <w:lang w:val="en-GB"/>
        </w:rPr>
      </w:pPr>
      <w:proofErr w:type="gramStart"/>
      <w:r w:rsidRPr="001B1AC7">
        <w:rPr>
          <w:color w:val="1F2831"/>
          <w:lang w:val="en-GB"/>
        </w:rPr>
        <w:t>1.1  This</w:t>
      </w:r>
      <w:proofErr w:type="gramEnd"/>
      <w:r w:rsidRPr="001B1AC7">
        <w:rPr>
          <w:color w:val="1F2831"/>
          <w:lang w:val="en-GB"/>
        </w:rPr>
        <w:t xml:space="preserve"> Agreement is made between:</w:t>
      </w:r>
    </w:p>
    <w:p w14:paraId="51839E72" w14:textId="77777777" w:rsidR="00D60CEF" w:rsidRPr="001B1AC7" w:rsidRDefault="00D60CEF">
      <w:pPr>
        <w:spacing w:before="40"/>
        <w:rPr>
          <w:lang w:val="en-GB"/>
        </w:rPr>
      </w:pPr>
    </w:p>
    <w:p w14:paraId="41624C0A"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Neex Creative, a creative services studio operating in Dublin, Ireland, hereinafter referred to as the Service Provider; and</w:t>
      </w:r>
    </w:p>
    <w:p w14:paraId="730BE030"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RG Mobile Tyre Services, hereinafter referred to as the Client.</w:t>
      </w:r>
    </w:p>
    <w:p w14:paraId="29A4995C" w14:textId="77777777" w:rsidR="00D60CEF" w:rsidRPr="001B1AC7" w:rsidRDefault="00D60CEF">
      <w:pPr>
        <w:spacing w:before="80"/>
        <w:rPr>
          <w:lang w:val="en-GB"/>
        </w:rPr>
      </w:pPr>
    </w:p>
    <w:p w14:paraId="2A9C2515" w14:textId="77777777" w:rsidR="00D60CEF" w:rsidRPr="001B1AC7" w:rsidRDefault="00000000">
      <w:pPr>
        <w:spacing w:before="80" w:after="80"/>
        <w:rPr>
          <w:lang w:val="en-GB"/>
        </w:rPr>
      </w:pPr>
      <w:proofErr w:type="gramStart"/>
      <w:r w:rsidRPr="001B1AC7">
        <w:rPr>
          <w:color w:val="1F2831"/>
          <w:lang w:val="en-GB"/>
        </w:rPr>
        <w:t>1.2  Together</w:t>
      </w:r>
      <w:proofErr w:type="gramEnd"/>
      <w:r w:rsidRPr="001B1AC7">
        <w:rPr>
          <w:color w:val="1F2831"/>
          <w:lang w:val="en-GB"/>
        </w:rPr>
        <w:t>, the parties are referred to as the Parties.</w:t>
      </w:r>
    </w:p>
    <w:p w14:paraId="4347551F" w14:textId="77777777" w:rsidR="00D60CEF" w:rsidRPr="001B1AC7" w:rsidRDefault="00000000">
      <w:pPr>
        <w:spacing w:before="80" w:after="80"/>
        <w:rPr>
          <w:lang w:val="en-GB"/>
        </w:rPr>
      </w:pPr>
      <w:proofErr w:type="gramStart"/>
      <w:r w:rsidRPr="001B1AC7">
        <w:rPr>
          <w:color w:val="1F2831"/>
          <w:lang w:val="en-GB"/>
        </w:rPr>
        <w:t>1.3  This</w:t>
      </w:r>
      <w:proofErr w:type="gramEnd"/>
      <w:r w:rsidRPr="001B1AC7">
        <w:rPr>
          <w:color w:val="1F2831"/>
          <w:lang w:val="en-GB"/>
        </w:rPr>
        <w:t xml:space="preserve"> Agreement governs the provision of website development, search engine optimisation, photography and related digital services.</w:t>
      </w:r>
    </w:p>
    <w:p w14:paraId="22994C79" w14:textId="77777777" w:rsidR="00D60CEF" w:rsidRPr="001B1AC7" w:rsidRDefault="00D60CEF">
      <w:pPr>
        <w:spacing w:before="120"/>
        <w:rPr>
          <w:lang w:val="en-GB"/>
        </w:rPr>
      </w:pPr>
    </w:p>
    <w:p w14:paraId="6E1778FF"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2. </w:t>
      </w:r>
      <w:r w:rsidRPr="001B1AC7">
        <w:rPr>
          <w:b/>
          <w:bCs/>
          <w:color w:val="141414"/>
          <w:sz w:val="26"/>
          <w:szCs w:val="26"/>
          <w:lang w:val="en-GB"/>
        </w:rPr>
        <w:t>Definitions</w:t>
      </w:r>
    </w:p>
    <w:p w14:paraId="1589D3F0" w14:textId="77777777" w:rsidR="00D60CEF" w:rsidRPr="001B1AC7" w:rsidRDefault="00000000">
      <w:pPr>
        <w:spacing w:before="80" w:after="80"/>
        <w:rPr>
          <w:lang w:val="en-GB"/>
        </w:rPr>
      </w:pPr>
      <w:r w:rsidRPr="001B1AC7">
        <w:rPr>
          <w:color w:val="1F2831"/>
          <w:lang w:val="en-GB"/>
        </w:rPr>
        <w:t>For the purposes of this Agreement, the following definitions apply:</w:t>
      </w:r>
    </w:p>
    <w:p w14:paraId="6394570E" w14:textId="77777777" w:rsidR="00D60CEF" w:rsidRPr="001B1AC7" w:rsidRDefault="00D60CEF">
      <w:pPr>
        <w:spacing w:before="60"/>
        <w:rPr>
          <w:lang w:val="en-GB"/>
        </w:rPr>
      </w:pPr>
    </w:p>
    <w:p w14:paraId="4CDCAF1E"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"Services" means all work described in Section 3, including web development, SEO, photography and support.</w:t>
      </w:r>
    </w:p>
    <w:p w14:paraId="4936F57A"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"Deliverables" means the final website, images, reports and any other output produced under this Agreement.</w:t>
      </w:r>
    </w:p>
    <w:p w14:paraId="5C743285"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"Client Materials" means all text, images, branding assets and content provided by the Client.</w:t>
      </w:r>
    </w:p>
    <w:p w14:paraId="70C2F30D"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"Go-Live Date" means the date on which the website is made publicly accessible on the Client's domain.</w:t>
      </w:r>
    </w:p>
    <w:p w14:paraId="01F338A8" w14:textId="77777777" w:rsidR="00D60CEF" w:rsidRPr="001B1AC7" w:rsidRDefault="00000000">
      <w:pPr>
        <w:spacing w:before="80" w:after="80"/>
        <w:ind w:left="440"/>
        <w:rPr>
          <w:lang w:val="en-GB"/>
        </w:rPr>
      </w:pPr>
      <w:r w:rsidRPr="001B1AC7">
        <w:rPr>
          <w:b/>
          <w:bCs/>
          <w:color w:val="6B0000"/>
          <w:lang w:val="en-GB"/>
        </w:rPr>
        <w:t xml:space="preserve">(e)  </w:t>
      </w:r>
      <w:r w:rsidRPr="001B1AC7">
        <w:rPr>
          <w:color w:val="1F2831"/>
          <w:lang w:val="en-GB"/>
        </w:rPr>
        <w:t>"Revision" means a single round of amendments to a Deliverable within the agreed revision allowance.</w:t>
      </w:r>
    </w:p>
    <w:p w14:paraId="6AD12D1E" w14:textId="77777777" w:rsidR="00D60CEF" w:rsidRPr="001B1AC7" w:rsidRDefault="00000000">
      <w:pPr>
        <w:spacing w:before="80" w:after="80"/>
        <w:ind w:left="440"/>
        <w:rPr>
          <w:lang w:val="en-GB"/>
        </w:rPr>
      </w:pPr>
      <w:r w:rsidRPr="001B1AC7">
        <w:rPr>
          <w:b/>
          <w:bCs/>
          <w:color w:val="6B0000"/>
          <w:lang w:val="en-GB"/>
        </w:rPr>
        <w:t xml:space="preserve">(f)  </w:t>
      </w:r>
      <w:r w:rsidRPr="001B1AC7">
        <w:rPr>
          <w:color w:val="1F2831"/>
          <w:lang w:val="en-GB"/>
        </w:rPr>
        <w:t xml:space="preserve">"Third-Party Services" means external platforms including </w:t>
      </w:r>
      <w:proofErr w:type="spellStart"/>
      <w:r w:rsidRPr="001B1AC7">
        <w:rPr>
          <w:color w:val="1F2831"/>
          <w:lang w:val="en-GB"/>
        </w:rPr>
        <w:t>Vercel</w:t>
      </w:r>
      <w:proofErr w:type="spellEnd"/>
      <w:r w:rsidRPr="001B1AC7">
        <w:rPr>
          <w:color w:val="1F2831"/>
          <w:lang w:val="en-GB"/>
        </w:rPr>
        <w:t>, GitHub, Google Business Profile and domain registrars.</w:t>
      </w:r>
    </w:p>
    <w:p w14:paraId="75BCB88E" w14:textId="77777777" w:rsidR="00D60CEF" w:rsidRPr="001B1AC7" w:rsidRDefault="00000000">
      <w:pPr>
        <w:rPr>
          <w:lang w:val="en-GB"/>
        </w:rPr>
      </w:pPr>
      <w:r w:rsidRPr="001B1AC7">
        <w:rPr>
          <w:lang w:val="en-GB"/>
        </w:rPr>
        <w:br w:type="page"/>
      </w:r>
    </w:p>
    <w:p w14:paraId="64011CA4"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3. </w:t>
      </w:r>
      <w:r w:rsidRPr="001B1AC7">
        <w:rPr>
          <w:b/>
          <w:bCs/>
          <w:color w:val="141414"/>
          <w:sz w:val="26"/>
          <w:szCs w:val="26"/>
          <w:lang w:val="en-GB"/>
        </w:rPr>
        <w:t>Scope of Services</w:t>
      </w:r>
    </w:p>
    <w:p w14:paraId="19B49F90" w14:textId="77777777" w:rsidR="00D60CEF" w:rsidRPr="001B1AC7" w:rsidRDefault="00000000">
      <w:pPr>
        <w:spacing w:before="80" w:after="80"/>
        <w:rPr>
          <w:lang w:val="en-GB"/>
        </w:rPr>
      </w:pPr>
      <w:proofErr w:type="gramStart"/>
      <w:r w:rsidRPr="001B1AC7">
        <w:rPr>
          <w:color w:val="1F2831"/>
          <w:lang w:val="en-GB"/>
        </w:rPr>
        <w:t>3.1  The</w:t>
      </w:r>
      <w:proofErr w:type="gramEnd"/>
      <w:r w:rsidRPr="001B1AC7">
        <w:rPr>
          <w:color w:val="1F2831"/>
          <w:lang w:val="en-GB"/>
        </w:rPr>
        <w:t xml:space="preserve"> Service Provider agrees to deliver the following services as selected in the agreed proposal:</w:t>
      </w:r>
    </w:p>
    <w:p w14:paraId="415A24F0" w14:textId="77777777" w:rsidR="00D60CEF" w:rsidRPr="001B1AC7" w:rsidRDefault="00D60CEF">
      <w:pPr>
        <w:spacing w:before="80"/>
        <w:rPr>
          <w:lang w:val="en-GB"/>
        </w:rPr>
      </w:pPr>
    </w:p>
    <w:p w14:paraId="3A47EBEC" w14:textId="77777777" w:rsidR="00D60CEF" w:rsidRPr="001B1AC7" w:rsidRDefault="00000000">
      <w:pPr>
        <w:spacing w:before="80" w:after="80"/>
        <w:rPr>
          <w:lang w:val="en-GB"/>
        </w:rPr>
      </w:pPr>
      <w:proofErr w:type="gramStart"/>
      <w:r w:rsidRPr="001B1AC7">
        <w:rPr>
          <w:b/>
          <w:bCs/>
          <w:color w:val="141414"/>
          <w:lang w:val="en-GB"/>
        </w:rPr>
        <w:t>3.1.1  Website</w:t>
      </w:r>
      <w:proofErr w:type="gramEnd"/>
      <w:r w:rsidRPr="001B1AC7">
        <w:rPr>
          <w:b/>
          <w:bCs/>
          <w:color w:val="141414"/>
          <w:lang w:val="en-GB"/>
        </w:rPr>
        <w:t xml:space="preserve"> Development</w:t>
      </w:r>
    </w:p>
    <w:p w14:paraId="74328350" w14:textId="3E44D13A"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Design and development of a professional multi-page website (Home, About, Contact).</w:t>
      </w:r>
    </w:p>
    <w:p w14:paraId="50E4984F"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Mobile-responsive layout compatible with all major browsers and screen sizes.</w:t>
      </w:r>
    </w:p>
    <w:p w14:paraId="6CB3FF77"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Integration of the Client's branding, colours, typography and content as provided.</w:t>
      </w:r>
    </w:p>
    <w:p w14:paraId="505C603B"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 xml:space="preserve">Deployment to </w:t>
      </w:r>
      <w:proofErr w:type="spellStart"/>
      <w:r w:rsidRPr="001B1AC7">
        <w:rPr>
          <w:color w:val="1F2831"/>
          <w:lang w:val="en-GB"/>
        </w:rPr>
        <w:t>Vercel</w:t>
      </w:r>
      <w:proofErr w:type="spellEnd"/>
      <w:r w:rsidRPr="001B1AC7">
        <w:rPr>
          <w:color w:val="1F2831"/>
          <w:lang w:val="en-GB"/>
        </w:rPr>
        <w:t xml:space="preserve"> hosting with SSL (HTTPS) enabled.</w:t>
      </w:r>
    </w:p>
    <w:p w14:paraId="02E495C6" w14:textId="77777777" w:rsidR="00D60CEF" w:rsidRPr="001B1AC7" w:rsidRDefault="00000000">
      <w:pPr>
        <w:spacing w:before="80" w:after="80"/>
        <w:ind w:left="440"/>
        <w:rPr>
          <w:lang w:val="en-GB"/>
        </w:rPr>
      </w:pPr>
      <w:r w:rsidRPr="001B1AC7">
        <w:rPr>
          <w:b/>
          <w:bCs/>
          <w:color w:val="6B0000"/>
          <w:lang w:val="en-GB"/>
        </w:rPr>
        <w:t xml:space="preserve">(e)  </w:t>
      </w:r>
      <w:r w:rsidRPr="001B1AC7">
        <w:rPr>
          <w:color w:val="1F2831"/>
          <w:lang w:val="en-GB"/>
        </w:rPr>
        <w:t>Connection of the Client's custom domain (purchased separately by the Client).</w:t>
      </w:r>
    </w:p>
    <w:p w14:paraId="16527458" w14:textId="77777777" w:rsidR="00D60CEF" w:rsidRPr="001B1AC7" w:rsidRDefault="00D60CEF">
      <w:pPr>
        <w:spacing w:before="80"/>
        <w:rPr>
          <w:lang w:val="en-GB"/>
        </w:rPr>
      </w:pPr>
    </w:p>
    <w:p w14:paraId="74461C46" w14:textId="77777777" w:rsidR="00D60CEF" w:rsidRPr="001B1AC7" w:rsidRDefault="00000000">
      <w:pPr>
        <w:spacing w:before="80" w:after="80"/>
        <w:rPr>
          <w:lang w:val="en-GB"/>
        </w:rPr>
      </w:pPr>
      <w:proofErr w:type="gramStart"/>
      <w:r w:rsidRPr="001B1AC7">
        <w:rPr>
          <w:b/>
          <w:bCs/>
          <w:color w:val="141414"/>
          <w:lang w:val="en-GB"/>
        </w:rPr>
        <w:t>3.1.2  SEO</w:t>
      </w:r>
      <w:proofErr w:type="gramEnd"/>
      <w:r w:rsidRPr="001B1AC7">
        <w:rPr>
          <w:b/>
          <w:bCs/>
          <w:color w:val="141414"/>
          <w:lang w:val="en-GB"/>
        </w:rPr>
        <w:t xml:space="preserve"> Technical Setup</w:t>
      </w:r>
    </w:p>
    <w:p w14:paraId="40B7A523"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Meta tags, title tags and meta descriptions on all pages.</w:t>
      </w:r>
    </w:p>
    <w:p w14:paraId="6047055B"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Schema markup (structured data) for local business visibility.</w:t>
      </w:r>
    </w:p>
    <w:p w14:paraId="1FA56581"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Creation and submission of sitemap.xml and robots.txt.</w:t>
      </w:r>
    </w:p>
    <w:p w14:paraId="2733B97E"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Google Business Profile creation, verification and full optimisation.</w:t>
      </w:r>
    </w:p>
    <w:p w14:paraId="065FD006" w14:textId="77777777" w:rsidR="00D60CEF" w:rsidRPr="001B1AC7" w:rsidRDefault="00000000">
      <w:pPr>
        <w:spacing w:before="80" w:after="80"/>
        <w:ind w:left="440"/>
        <w:rPr>
          <w:lang w:val="en-GB"/>
        </w:rPr>
      </w:pPr>
      <w:r w:rsidRPr="001B1AC7">
        <w:rPr>
          <w:b/>
          <w:bCs/>
          <w:color w:val="6B0000"/>
          <w:lang w:val="en-GB"/>
        </w:rPr>
        <w:t xml:space="preserve">(e)  </w:t>
      </w:r>
      <w:r w:rsidRPr="001B1AC7">
        <w:rPr>
          <w:color w:val="1F2831"/>
          <w:lang w:val="en-GB"/>
        </w:rPr>
        <w:t>Google Search Console setup and sitemap submission.</w:t>
      </w:r>
    </w:p>
    <w:p w14:paraId="24BC20F7" w14:textId="301AB9A3" w:rsidR="00D60CEF" w:rsidRPr="001B1AC7" w:rsidRDefault="00000000">
      <w:pPr>
        <w:spacing w:before="80" w:after="80"/>
        <w:ind w:left="440"/>
        <w:rPr>
          <w:lang w:val="en-GB"/>
        </w:rPr>
      </w:pPr>
      <w:r w:rsidRPr="001B1AC7">
        <w:rPr>
          <w:b/>
          <w:bCs/>
          <w:color w:val="6B0000"/>
          <w:lang w:val="en-GB"/>
        </w:rPr>
        <w:t xml:space="preserve">(f)  </w:t>
      </w:r>
      <w:r w:rsidRPr="001B1AC7">
        <w:rPr>
          <w:color w:val="1F2831"/>
          <w:lang w:val="en-GB"/>
        </w:rPr>
        <w:t xml:space="preserve">Registration on a </w:t>
      </w:r>
      <w:r w:rsidR="001B1AC7">
        <w:rPr>
          <w:color w:val="1F2831"/>
          <w:lang w:val="en-GB"/>
        </w:rPr>
        <w:t>Meta Business or related</w:t>
      </w:r>
      <w:r w:rsidRPr="001B1AC7">
        <w:rPr>
          <w:color w:val="1F2831"/>
          <w:lang w:val="en-GB"/>
        </w:rPr>
        <w:t>.</w:t>
      </w:r>
    </w:p>
    <w:p w14:paraId="604972B4" w14:textId="77777777" w:rsidR="00D60CEF" w:rsidRPr="001B1AC7" w:rsidRDefault="00000000">
      <w:pPr>
        <w:spacing w:before="80" w:after="80"/>
        <w:ind w:left="440"/>
        <w:rPr>
          <w:lang w:val="en-GB"/>
        </w:rPr>
      </w:pPr>
      <w:r w:rsidRPr="001B1AC7">
        <w:rPr>
          <w:b/>
          <w:bCs/>
          <w:color w:val="6B0000"/>
          <w:lang w:val="en-GB"/>
        </w:rPr>
        <w:t xml:space="preserve">(g)  </w:t>
      </w:r>
      <w:r w:rsidRPr="001B1AC7">
        <w:rPr>
          <w:color w:val="1F2831"/>
          <w:lang w:val="en-GB"/>
        </w:rPr>
        <w:t>Image optimisation and Core Web Vitals audit.</w:t>
      </w:r>
    </w:p>
    <w:p w14:paraId="7CC24E76" w14:textId="77777777" w:rsidR="00D60CEF" w:rsidRPr="001B1AC7" w:rsidRDefault="00D60CEF">
      <w:pPr>
        <w:spacing w:before="80"/>
        <w:rPr>
          <w:lang w:val="en-GB"/>
        </w:rPr>
      </w:pPr>
    </w:p>
    <w:p w14:paraId="4548F45C" w14:textId="77777777" w:rsidR="00D60CEF" w:rsidRPr="001B1AC7" w:rsidRDefault="00000000">
      <w:pPr>
        <w:spacing w:before="80" w:after="80"/>
        <w:rPr>
          <w:lang w:val="en-GB"/>
        </w:rPr>
      </w:pPr>
      <w:proofErr w:type="gramStart"/>
      <w:r w:rsidRPr="001B1AC7">
        <w:rPr>
          <w:b/>
          <w:bCs/>
          <w:color w:val="141414"/>
          <w:lang w:val="en-GB"/>
        </w:rPr>
        <w:t>3.1.3  SEO</w:t>
      </w:r>
      <w:proofErr w:type="gramEnd"/>
      <w:r w:rsidRPr="001B1AC7">
        <w:rPr>
          <w:b/>
          <w:bCs/>
          <w:color w:val="141414"/>
          <w:lang w:val="en-GB"/>
        </w:rPr>
        <w:t xml:space="preserve"> Monthly Monitoring — Option 02 Only</w:t>
      </w:r>
    </w:p>
    <w:p w14:paraId="1AD3520E"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Monthly monitoring of keyword rankings and organic search performance.</w:t>
      </w:r>
    </w:p>
    <w:p w14:paraId="37FF9464"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Review and analysis of Google Search Console data.</w:t>
      </w:r>
    </w:p>
    <w:p w14:paraId="62EC87BC"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Written monthly performance report delivered to the Client.</w:t>
      </w:r>
    </w:p>
    <w:p w14:paraId="2720151C"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Google reviews growth strategy and QR code setup.</w:t>
      </w:r>
    </w:p>
    <w:p w14:paraId="14D69689" w14:textId="77777777" w:rsidR="00D60CEF" w:rsidRPr="001B1AC7" w:rsidRDefault="00000000">
      <w:pPr>
        <w:spacing w:before="80" w:after="80"/>
        <w:ind w:left="440"/>
        <w:rPr>
          <w:lang w:val="en-GB"/>
        </w:rPr>
      </w:pPr>
      <w:r w:rsidRPr="001B1AC7">
        <w:rPr>
          <w:b/>
          <w:bCs/>
          <w:color w:val="6B0000"/>
          <w:lang w:val="en-GB"/>
        </w:rPr>
        <w:t xml:space="preserve">(e)  </w:t>
      </w:r>
      <w:r w:rsidRPr="001B1AC7">
        <w:rPr>
          <w:color w:val="1F2831"/>
          <w:lang w:val="en-GB"/>
        </w:rPr>
        <w:t>Duration: six (6) consecutive months from the Go-Live Date.</w:t>
      </w:r>
    </w:p>
    <w:p w14:paraId="0759C490" w14:textId="77777777" w:rsidR="00D60CEF" w:rsidRPr="001B1AC7" w:rsidRDefault="00D60CEF">
      <w:pPr>
        <w:spacing w:before="80"/>
        <w:rPr>
          <w:lang w:val="en-GB"/>
        </w:rPr>
      </w:pPr>
    </w:p>
    <w:p w14:paraId="19D68408" w14:textId="77777777" w:rsidR="00D60CEF" w:rsidRPr="001B1AC7" w:rsidRDefault="00000000">
      <w:pPr>
        <w:spacing w:before="80" w:after="80"/>
        <w:rPr>
          <w:lang w:val="en-GB"/>
        </w:rPr>
      </w:pPr>
      <w:proofErr w:type="gramStart"/>
      <w:r w:rsidRPr="001B1AC7">
        <w:rPr>
          <w:b/>
          <w:bCs/>
          <w:color w:val="141414"/>
          <w:lang w:val="en-GB"/>
        </w:rPr>
        <w:t>3.1.4  Photography</w:t>
      </w:r>
      <w:proofErr w:type="gramEnd"/>
      <w:r w:rsidRPr="001B1AC7">
        <w:rPr>
          <w:b/>
          <w:bCs/>
          <w:color w:val="141414"/>
          <w:lang w:val="en-GB"/>
        </w:rPr>
        <w:t xml:space="preserve"> — Option 02 Only</w:t>
      </w:r>
    </w:p>
    <w:p w14:paraId="5593F7D4"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One (1) professional photography session at a location agreed with the Client.</w:t>
      </w:r>
    </w:p>
    <w:p w14:paraId="28976073"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Session duration of approximately two (2) to three (3) hours.</w:t>
      </w:r>
    </w:p>
    <w:p w14:paraId="525BECD9" w14:textId="35A4F17C"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 xml:space="preserve">Delivery of </w:t>
      </w:r>
      <w:r w:rsidR="001B1AC7">
        <w:rPr>
          <w:color w:val="1F2831"/>
          <w:lang w:val="en-GB"/>
        </w:rPr>
        <w:t>20</w:t>
      </w:r>
      <w:r w:rsidRPr="001B1AC7">
        <w:rPr>
          <w:color w:val="1F2831"/>
          <w:lang w:val="en-GB"/>
        </w:rPr>
        <w:t xml:space="preserve"> professionally edited photographs.</w:t>
      </w:r>
    </w:p>
    <w:p w14:paraId="2B9A2F34"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Photos delivered in web-optimised and full resolution formats.</w:t>
      </w:r>
    </w:p>
    <w:p w14:paraId="5511A6B8" w14:textId="77777777" w:rsidR="00D60CEF" w:rsidRPr="001B1AC7" w:rsidRDefault="00000000">
      <w:pPr>
        <w:rPr>
          <w:lang w:val="en-GB"/>
        </w:rPr>
      </w:pPr>
      <w:r w:rsidRPr="001B1AC7">
        <w:rPr>
          <w:lang w:val="en-GB"/>
        </w:rPr>
        <w:br w:type="page"/>
      </w:r>
    </w:p>
    <w:p w14:paraId="2135CFF7"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4. </w:t>
      </w:r>
      <w:r w:rsidRPr="001B1AC7">
        <w:rPr>
          <w:b/>
          <w:bCs/>
          <w:color w:val="141414"/>
          <w:sz w:val="26"/>
          <w:szCs w:val="26"/>
          <w:lang w:val="en-GB"/>
        </w:rPr>
        <w:t>Project Materials and Client Obligations</w:t>
      </w:r>
    </w:p>
    <w:p w14:paraId="2877F885" w14:textId="77777777" w:rsidR="00D60CEF" w:rsidRPr="001B1AC7" w:rsidRDefault="00000000">
      <w:pPr>
        <w:spacing w:before="80" w:after="80"/>
        <w:rPr>
          <w:lang w:val="en-GB"/>
        </w:rPr>
      </w:pPr>
      <w:proofErr w:type="gramStart"/>
      <w:r w:rsidRPr="001B1AC7">
        <w:rPr>
          <w:color w:val="1F2831"/>
          <w:lang w:val="en-GB"/>
        </w:rPr>
        <w:t>4.1  The</w:t>
      </w:r>
      <w:proofErr w:type="gramEnd"/>
      <w:r w:rsidRPr="001B1AC7">
        <w:rPr>
          <w:color w:val="1F2831"/>
          <w:lang w:val="en-GB"/>
        </w:rPr>
        <w:t xml:space="preserve"> Client agrees to provide all necessary materials in a timely manner, including:</w:t>
      </w:r>
    </w:p>
    <w:p w14:paraId="1D85CC3A" w14:textId="77777777" w:rsidR="00D60CEF" w:rsidRPr="001B1AC7" w:rsidRDefault="00D60CEF">
      <w:pPr>
        <w:spacing w:before="60"/>
        <w:rPr>
          <w:lang w:val="en-GB"/>
        </w:rPr>
      </w:pPr>
    </w:p>
    <w:p w14:paraId="30F8929B"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Business name, logo files and brand assets in suitable digital formats.</w:t>
      </w:r>
    </w:p>
    <w:p w14:paraId="4B1D0D5D"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All written content for each page of the website.</w:t>
      </w:r>
    </w:p>
    <w:p w14:paraId="34968672"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Any images or media the Client wishes to include.</w:t>
      </w:r>
    </w:p>
    <w:p w14:paraId="0DB09F34"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Access credentials for any existing platforms or domain registrars as required.</w:t>
      </w:r>
    </w:p>
    <w:p w14:paraId="4BD854EC" w14:textId="77777777" w:rsidR="00D60CEF" w:rsidRPr="001B1AC7" w:rsidRDefault="00000000">
      <w:pPr>
        <w:spacing w:before="80" w:after="80"/>
        <w:ind w:left="440"/>
        <w:rPr>
          <w:lang w:val="en-GB"/>
        </w:rPr>
      </w:pPr>
      <w:r w:rsidRPr="001B1AC7">
        <w:rPr>
          <w:b/>
          <w:bCs/>
          <w:color w:val="6B0000"/>
          <w:lang w:val="en-GB"/>
        </w:rPr>
        <w:t xml:space="preserve">(e)  </w:t>
      </w:r>
      <w:r w:rsidRPr="001B1AC7">
        <w:rPr>
          <w:color w:val="1F2831"/>
          <w:lang w:val="en-GB"/>
        </w:rPr>
        <w:t>Responses to communications within five (5) working days.</w:t>
      </w:r>
    </w:p>
    <w:p w14:paraId="453EC311" w14:textId="77777777" w:rsidR="00D60CEF" w:rsidRPr="001B1AC7" w:rsidRDefault="00D60CEF">
      <w:pPr>
        <w:spacing w:before="80"/>
        <w:rPr>
          <w:lang w:val="en-GB"/>
        </w:rPr>
      </w:pPr>
    </w:p>
    <w:p w14:paraId="13CE3B25" w14:textId="77777777" w:rsidR="00D60CEF" w:rsidRPr="001B1AC7" w:rsidRDefault="00000000">
      <w:pPr>
        <w:spacing w:before="80" w:after="80"/>
        <w:rPr>
          <w:lang w:val="en-GB"/>
        </w:rPr>
      </w:pPr>
      <w:proofErr w:type="gramStart"/>
      <w:r w:rsidRPr="001B1AC7">
        <w:rPr>
          <w:color w:val="1F2831"/>
          <w:lang w:val="en-GB"/>
        </w:rPr>
        <w:t>4.2  The</w:t>
      </w:r>
      <w:proofErr w:type="gramEnd"/>
      <w:r w:rsidRPr="001B1AC7">
        <w:rPr>
          <w:color w:val="1F2831"/>
          <w:lang w:val="en-GB"/>
        </w:rPr>
        <w:t xml:space="preserve"> Client warrants that all materials provided are owned by the Client or that the Client holds full rights to use such materials. The Service Provider accepts no liability for intellectual property infringement arising from Client-supplied materials.</w:t>
      </w:r>
    </w:p>
    <w:p w14:paraId="69BFB75B" w14:textId="77777777" w:rsidR="00D60CEF" w:rsidRPr="001B1AC7" w:rsidRDefault="00000000">
      <w:pPr>
        <w:spacing w:before="80" w:after="80"/>
        <w:rPr>
          <w:lang w:val="en-GB"/>
        </w:rPr>
      </w:pPr>
      <w:proofErr w:type="gramStart"/>
      <w:r w:rsidRPr="001B1AC7">
        <w:rPr>
          <w:color w:val="1F2831"/>
          <w:lang w:val="en-GB"/>
        </w:rPr>
        <w:t>4.3  Delays</w:t>
      </w:r>
      <w:proofErr w:type="gramEnd"/>
      <w:r w:rsidRPr="001B1AC7">
        <w:rPr>
          <w:color w:val="1F2831"/>
          <w:lang w:val="en-GB"/>
        </w:rPr>
        <w:t xml:space="preserve"> caused by the Client's failure to supply materials may result in an extension of the delivery timeline at the discretion of the Service Provider.</w:t>
      </w:r>
    </w:p>
    <w:p w14:paraId="00B7B79D"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5. </w:t>
      </w:r>
      <w:r w:rsidRPr="001B1AC7">
        <w:rPr>
          <w:b/>
          <w:bCs/>
          <w:color w:val="141414"/>
          <w:sz w:val="26"/>
          <w:szCs w:val="26"/>
          <w:lang w:val="en-GB"/>
        </w:rPr>
        <w:t>Revisions</w:t>
      </w:r>
    </w:p>
    <w:p w14:paraId="230BB2D1" w14:textId="77777777" w:rsidR="00D60CEF" w:rsidRPr="001B1AC7" w:rsidRDefault="00000000">
      <w:pPr>
        <w:spacing w:before="80" w:after="80"/>
        <w:rPr>
          <w:lang w:val="en-GB"/>
        </w:rPr>
      </w:pPr>
      <w:proofErr w:type="gramStart"/>
      <w:r w:rsidRPr="001B1AC7">
        <w:rPr>
          <w:color w:val="1F2831"/>
          <w:lang w:val="en-GB"/>
        </w:rPr>
        <w:t>5.1  The</w:t>
      </w:r>
      <w:proofErr w:type="gramEnd"/>
      <w:r w:rsidRPr="001B1AC7">
        <w:rPr>
          <w:color w:val="1F2831"/>
          <w:lang w:val="en-GB"/>
        </w:rPr>
        <w:t xml:space="preserve"> agreed fees include the following revision allowances:</w:t>
      </w:r>
    </w:p>
    <w:p w14:paraId="12D7B8EC" w14:textId="77777777" w:rsidR="00D60CEF" w:rsidRPr="001B1AC7" w:rsidRDefault="00D60CEF">
      <w:pPr>
        <w:spacing w:before="60"/>
        <w:rPr>
          <w:lang w:val="en-GB"/>
        </w:rPr>
      </w:pPr>
    </w:p>
    <w:p w14:paraId="78DDEF2A" w14:textId="31423ECC"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Website design and development: up to three (</w:t>
      </w:r>
      <w:r w:rsidR="00A04C55">
        <w:rPr>
          <w:color w:val="1F2831"/>
          <w:lang w:val="en-GB"/>
        </w:rPr>
        <w:t>2</w:t>
      </w:r>
      <w:r w:rsidRPr="001B1AC7">
        <w:rPr>
          <w:color w:val="1F2831"/>
          <w:lang w:val="en-GB"/>
        </w:rPr>
        <w:t>) rounds of revisions per page.</w:t>
      </w:r>
    </w:p>
    <w:p w14:paraId="752D1401"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Photography editing: up to one (1) round of revisions on the delivered image set.</w:t>
      </w:r>
    </w:p>
    <w:p w14:paraId="5D65689E"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SEO reports: up to one (1) round of revisions per report.</w:t>
      </w:r>
    </w:p>
    <w:p w14:paraId="166B51CA" w14:textId="77777777" w:rsidR="00D60CEF" w:rsidRPr="001B1AC7" w:rsidRDefault="00D60CEF">
      <w:pPr>
        <w:spacing w:before="80"/>
        <w:rPr>
          <w:lang w:val="en-GB"/>
        </w:rPr>
      </w:pPr>
    </w:p>
    <w:p w14:paraId="2E2D6470" w14:textId="77777777" w:rsidR="00D60CEF" w:rsidRPr="001B1AC7" w:rsidRDefault="00000000">
      <w:pPr>
        <w:spacing w:before="80" w:after="80"/>
        <w:rPr>
          <w:lang w:val="en-GB"/>
        </w:rPr>
      </w:pPr>
      <w:proofErr w:type="gramStart"/>
      <w:r w:rsidRPr="001B1AC7">
        <w:rPr>
          <w:color w:val="1F2831"/>
          <w:lang w:val="en-GB"/>
        </w:rPr>
        <w:t>5.2  Revisions</w:t>
      </w:r>
      <w:proofErr w:type="gramEnd"/>
      <w:r w:rsidRPr="001B1AC7">
        <w:rPr>
          <w:color w:val="1F2831"/>
          <w:lang w:val="en-GB"/>
        </w:rPr>
        <w:t xml:space="preserve"> beyond the allowance will be charged at EUR 65 per hour, agreed in writing before work commences.</w:t>
      </w:r>
    </w:p>
    <w:p w14:paraId="1E72DD0E" w14:textId="77777777" w:rsidR="00D60CEF" w:rsidRPr="001B1AC7" w:rsidRDefault="00000000">
      <w:pPr>
        <w:spacing w:before="80" w:after="80"/>
        <w:rPr>
          <w:lang w:val="en-GB"/>
        </w:rPr>
      </w:pPr>
      <w:proofErr w:type="gramStart"/>
      <w:r w:rsidRPr="001B1AC7">
        <w:rPr>
          <w:color w:val="1F2831"/>
          <w:lang w:val="en-GB"/>
        </w:rPr>
        <w:t>5.3  Revisions</w:t>
      </w:r>
      <w:proofErr w:type="gramEnd"/>
      <w:r w:rsidRPr="001B1AC7">
        <w:rPr>
          <w:color w:val="1F2831"/>
          <w:lang w:val="en-GB"/>
        </w:rPr>
        <w:t xml:space="preserve"> that constitute a material change to the agreed scope — including new pages or fundamental redesign — are not included and will be quoted separately.</w:t>
      </w:r>
    </w:p>
    <w:p w14:paraId="379716B0" w14:textId="77777777" w:rsidR="00D60CEF" w:rsidRPr="001B1AC7" w:rsidRDefault="00D60CEF">
      <w:pPr>
        <w:spacing w:before="120"/>
        <w:rPr>
          <w:lang w:val="en-GB"/>
        </w:rPr>
      </w:pPr>
    </w:p>
    <w:p w14:paraId="3A4E250C"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6. </w:t>
      </w:r>
      <w:r w:rsidRPr="001B1AC7">
        <w:rPr>
          <w:b/>
          <w:bCs/>
          <w:color w:val="141414"/>
          <w:sz w:val="26"/>
          <w:szCs w:val="26"/>
          <w:lang w:val="en-GB"/>
        </w:rPr>
        <w:t>Delivery Timeline</w:t>
      </w:r>
    </w:p>
    <w:p w14:paraId="62EFFF4B" w14:textId="77777777" w:rsidR="00D60CEF" w:rsidRPr="001B1AC7" w:rsidRDefault="00000000">
      <w:pPr>
        <w:spacing w:before="80" w:after="80"/>
        <w:rPr>
          <w:lang w:val="en-GB"/>
        </w:rPr>
      </w:pPr>
      <w:proofErr w:type="gramStart"/>
      <w:r w:rsidRPr="001B1AC7">
        <w:rPr>
          <w:color w:val="1F2831"/>
          <w:lang w:val="en-GB"/>
        </w:rPr>
        <w:t>6.1  Estimated</w:t>
      </w:r>
      <w:proofErr w:type="gramEnd"/>
      <w:r w:rsidRPr="001B1AC7">
        <w:rPr>
          <w:color w:val="1F2831"/>
          <w:lang w:val="en-GB"/>
        </w:rPr>
        <w:t xml:space="preserve"> delivery timelines, subject to receipt of all Client Materials:</w:t>
      </w:r>
    </w:p>
    <w:p w14:paraId="2C21DA75" w14:textId="77777777" w:rsidR="00D60CEF" w:rsidRPr="001B1AC7" w:rsidRDefault="00D60CEF">
      <w:pPr>
        <w:spacing w:before="8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D60CEF" w:rsidRPr="001B1AC7" w14:paraId="052065A1"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29C677CC" w14:textId="77777777" w:rsidR="00D60CEF" w:rsidRDefault="00000000">
            <w:r>
              <w:rPr>
                <w:b/>
                <w:bCs/>
                <w:color w:val="141414"/>
                <w:sz w:val="20"/>
                <w:szCs w:val="20"/>
              </w:rPr>
              <w:t>Website development</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3DEE96EA" w14:textId="77777777" w:rsidR="00D60CEF" w:rsidRPr="001B1AC7" w:rsidRDefault="00000000">
            <w:pPr>
              <w:rPr>
                <w:lang w:val="en-GB"/>
              </w:rPr>
            </w:pPr>
            <w:r w:rsidRPr="001B1AC7">
              <w:rPr>
                <w:color w:val="1F2831"/>
                <w:sz w:val="20"/>
                <w:szCs w:val="20"/>
                <w:lang w:val="en-GB"/>
              </w:rPr>
              <w:t>10 to 15 working days from receipt of all Client Materials</w:t>
            </w:r>
          </w:p>
        </w:tc>
      </w:tr>
      <w:tr w:rsidR="00D60CEF" w:rsidRPr="001B1AC7" w14:paraId="4AC2571E"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46E78411" w14:textId="77777777" w:rsidR="00D60CEF" w:rsidRDefault="00000000">
            <w:r>
              <w:rPr>
                <w:b/>
                <w:bCs/>
                <w:color w:val="141414"/>
                <w:sz w:val="20"/>
                <w:szCs w:val="20"/>
              </w:rPr>
              <w:t>SEO Technical Setup</w:t>
            </w:r>
          </w:p>
        </w:tc>
        <w:tc>
          <w:tcPr>
            <w:tcW w:w="596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3AC24AF4" w14:textId="77777777" w:rsidR="00D60CEF" w:rsidRPr="001B1AC7" w:rsidRDefault="00000000">
            <w:pPr>
              <w:rPr>
                <w:lang w:val="en-GB"/>
              </w:rPr>
            </w:pPr>
            <w:r w:rsidRPr="001B1AC7">
              <w:rPr>
                <w:color w:val="1F2831"/>
                <w:sz w:val="20"/>
                <w:szCs w:val="20"/>
                <w:lang w:val="en-GB"/>
              </w:rPr>
              <w:t>5 to 7 working days following Go-Live</w:t>
            </w:r>
          </w:p>
        </w:tc>
      </w:tr>
      <w:tr w:rsidR="00D60CEF" w:rsidRPr="001B1AC7" w14:paraId="396E4ECC"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C9509FE" w14:textId="77777777" w:rsidR="00D60CEF" w:rsidRDefault="00000000">
            <w:r>
              <w:rPr>
                <w:b/>
                <w:bCs/>
                <w:color w:val="141414"/>
                <w:sz w:val="20"/>
                <w:szCs w:val="20"/>
              </w:rPr>
              <w:t>Google Business Profile</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1CAD24ED" w14:textId="77777777" w:rsidR="00D60CEF" w:rsidRPr="001B1AC7" w:rsidRDefault="00000000">
            <w:pPr>
              <w:rPr>
                <w:lang w:val="en-GB"/>
              </w:rPr>
            </w:pPr>
            <w:r w:rsidRPr="001B1AC7">
              <w:rPr>
                <w:color w:val="1F2831"/>
                <w:sz w:val="20"/>
                <w:szCs w:val="20"/>
                <w:lang w:val="en-GB"/>
              </w:rPr>
              <w:t>3 to 5 working days following Go-Live</w:t>
            </w:r>
          </w:p>
        </w:tc>
      </w:tr>
      <w:tr w:rsidR="00D60CEF" w:rsidRPr="001B1AC7" w14:paraId="5C5A0630"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57D1B283" w14:textId="77777777" w:rsidR="00D60CEF" w:rsidRDefault="00000000">
            <w:r>
              <w:rPr>
                <w:b/>
                <w:bCs/>
                <w:color w:val="141414"/>
                <w:sz w:val="20"/>
                <w:szCs w:val="20"/>
              </w:rPr>
              <w:t>Photography session</w:t>
            </w:r>
          </w:p>
        </w:tc>
        <w:tc>
          <w:tcPr>
            <w:tcW w:w="596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22BA3398" w14:textId="2C89BB8B" w:rsidR="00D60CEF" w:rsidRPr="001B1AC7" w:rsidRDefault="00000000">
            <w:pPr>
              <w:rPr>
                <w:lang w:val="en-GB"/>
              </w:rPr>
            </w:pPr>
            <w:r w:rsidRPr="001B1AC7">
              <w:rPr>
                <w:color w:val="1F2831"/>
                <w:sz w:val="20"/>
                <w:szCs w:val="20"/>
                <w:lang w:val="en-GB"/>
              </w:rPr>
              <w:t xml:space="preserve">Scheduled within </w:t>
            </w:r>
            <w:r w:rsidR="00A04C55">
              <w:rPr>
                <w:color w:val="1F2831"/>
                <w:sz w:val="20"/>
                <w:szCs w:val="20"/>
                <w:lang w:val="en-GB"/>
              </w:rPr>
              <w:t>15</w:t>
            </w:r>
            <w:r w:rsidRPr="001B1AC7">
              <w:rPr>
                <w:color w:val="1F2831"/>
                <w:sz w:val="20"/>
                <w:szCs w:val="20"/>
                <w:lang w:val="en-GB"/>
              </w:rPr>
              <w:t xml:space="preserve"> days of Agreement signing</w:t>
            </w:r>
          </w:p>
        </w:tc>
      </w:tr>
      <w:tr w:rsidR="00D60CEF" w:rsidRPr="001B1AC7" w14:paraId="78DB203D"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04AC5395" w14:textId="77777777" w:rsidR="00D60CEF" w:rsidRDefault="00000000">
            <w:r>
              <w:rPr>
                <w:b/>
                <w:bCs/>
                <w:color w:val="141414"/>
                <w:sz w:val="20"/>
                <w:szCs w:val="20"/>
              </w:rPr>
              <w:t>Photo editing and delivery</w:t>
            </w:r>
          </w:p>
        </w:tc>
        <w:tc>
          <w:tcPr>
            <w:tcW w:w="5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620F1D12" w14:textId="592AEC5C" w:rsidR="00D60CEF" w:rsidRPr="001B1AC7" w:rsidRDefault="00A04C55">
            <w:pPr>
              <w:rPr>
                <w:lang w:val="en-GB"/>
              </w:rPr>
            </w:pPr>
            <w:r>
              <w:rPr>
                <w:color w:val="1F2831"/>
                <w:sz w:val="20"/>
                <w:szCs w:val="20"/>
                <w:lang w:val="en-GB"/>
              </w:rPr>
              <w:t>7</w:t>
            </w:r>
            <w:r w:rsidR="00000000" w:rsidRPr="001B1AC7">
              <w:rPr>
                <w:color w:val="1F2831"/>
                <w:sz w:val="20"/>
                <w:szCs w:val="20"/>
                <w:lang w:val="en-GB"/>
              </w:rPr>
              <w:t xml:space="preserve"> to 10 working days after the session</w:t>
            </w:r>
          </w:p>
        </w:tc>
      </w:tr>
      <w:tr w:rsidR="00D60CEF" w:rsidRPr="001B1AC7" w14:paraId="6457BBC4" w14:textId="77777777">
        <w:tblPrEx>
          <w:tblCellMar>
            <w:top w:w="0" w:type="dxa"/>
            <w:bottom w:w="0" w:type="dxa"/>
          </w:tblCellMar>
        </w:tblPrEx>
        <w:tc>
          <w:tcPr>
            <w:tcW w:w="340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0970C929" w14:textId="77777777" w:rsidR="00D60CEF" w:rsidRDefault="00000000">
            <w:r>
              <w:rPr>
                <w:b/>
                <w:bCs/>
                <w:color w:val="141414"/>
                <w:sz w:val="20"/>
                <w:szCs w:val="20"/>
              </w:rPr>
              <w:t>Monthly SEO reports</w:t>
            </w:r>
          </w:p>
        </w:tc>
        <w:tc>
          <w:tcPr>
            <w:tcW w:w="5960" w:type="dxa"/>
            <w:tcBorders>
              <w:top w:val="single" w:sz="1" w:space="0" w:color="DDDDDD"/>
              <w:left w:val="single" w:sz="1" w:space="0" w:color="DDDDDD"/>
              <w:bottom w:val="single" w:sz="1" w:space="0" w:color="DDDDDD"/>
              <w:right w:val="single" w:sz="1" w:space="0" w:color="DDDDDD"/>
            </w:tcBorders>
            <w:shd w:val="clear" w:color="auto" w:fill="EFDFC5"/>
            <w:tcMar>
              <w:top w:w="100" w:type="dxa"/>
              <w:left w:w="160" w:type="dxa"/>
              <w:bottom w:w="100" w:type="dxa"/>
              <w:right w:w="160" w:type="dxa"/>
            </w:tcMar>
          </w:tcPr>
          <w:p w14:paraId="46E1ED41" w14:textId="77777777" w:rsidR="00D60CEF" w:rsidRPr="001B1AC7" w:rsidRDefault="00000000">
            <w:pPr>
              <w:rPr>
                <w:lang w:val="en-GB"/>
              </w:rPr>
            </w:pPr>
            <w:r w:rsidRPr="001B1AC7">
              <w:rPr>
                <w:color w:val="1F2831"/>
                <w:sz w:val="20"/>
                <w:szCs w:val="20"/>
                <w:lang w:val="en-GB"/>
              </w:rPr>
              <w:t>Delivered on or before the 5th of each month</w:t>
            </w:r>
          </w:p>
        </w:tc>
      </w:tr>
    </w:tbl>
    <w:p w14:paraId="14CB304A" w14:textId="77777777" w:rsidR="00D60CEF" w:rsidRPr="001B1AC7" w:rsidRDefault="00D60CEF">
      <w:pPr>
        <w:spacing w:before="100"/>
        <w:rPr>
          <w:lang w:val="en-GB"/>
        </w:rPr>
      </w:pPr>
    </w:p>
    <w:p w14:paraId="1F5D9C7C" w14:textId="33072F6C" w:rsidR="00D60CEF" w:rsidRPr="001B1AC7" w:rsidRDefault="00000000" w:rsidP="00A04C55">
      <w:pPr>
        <w:spacing w:before="80" w:after="80"/>
        <w:rPr>
          <w:lang w:val="en-GB"/>
        </w:rPr>
      </w:pPr>
      <w:proofErr w:type="gramStart"/>
      <w:r w:rsidRPr="001B1AC7">
        <w:rPr>
          <w:color w:val="1F2831"/>
          <w:lang w:val="en-GB"/>
        </w:rPr>
        <w:t>6.2  All</w:t>
      </w:r>
      <w:proofErr w:type="gramEnd"/>
      <w:r w:rsidRPr="001B1AC7">
        <w:rPr>
          <w:color w:val="1F2831"/>
          <w:lang w:val="en-GB"/>
        </w:rPr>
        <w:t xml:space="preserve"> timelines are estimates and subject to change due to factors outside the Service Provider's control.</w:t>
      </w:r>
    </w:p>
    <w:p w14:paraId="6549121E"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7. </w:t>
      </w:r>
      <w:r w:rsidRPr="001B1AC7">
        <w:rPr>
          <w:b/>
          <w:bCs/>
          <w:color w:val="141414"/>
          <w:sz w:val="26"/>
          <w:szCs w:val="26"/>
          <w:lang w:val="en-GB"/>
        </w:rPr>
        <w:t>Payment Terms</w:t>
      </w:r>
    </w:p>
    <w:p w14:paraId="3F48F745" w14:textId="77777777" w:rsidR="00D60CEF" w:rsidRPr="001B1AC7" w:rsidRDefault="00000000">
      <w:pPr>
        <w:spacing w:before="80" w:after="80"/>
        <w:rPr>
          <w:lang w:val="en-GB"/>
        </w:rPr>
      </w:pPr>
      <w:proofErr w:type="gramStart"/>
      <w:r w:rsidRPr="001B1AC7">
        <w:rPr>
          <w:color w:val="1F2831"/>
          <w:lang w:val="en-GB"/>
        </w:rPr>
        <w:t>7.1  Payment</w:t>
      </w:r>
      <w:proofErr w:type="gramEnd"/>
      <w:r w:rsidRPr="001B1AC7">
        <w:rPr>
          <w:color w:val="1F2831"/>
          <w:lang w:val="en-GB"/>
        </w:rPr>
        <w:t xml:space="preserve"> shall be made as follows:</w:t>
      </w:r>
    </w:p>
    <w:p w14:paraId="6D42DAE5" w14:textId="77777777" w:rsidR="00D60CEF" w:rsidRPr="001B1AC7" w:rsidRDefault="00D60CEF">
      <w:pPr>
        <w:spacing w:before="60"/>
        <w:rPr>
          <w:lang w:val="en-GB"/>
        </w:rPr>
      </w:pPr>
    </w:p>
    <w:p w14:paraId="38D47250" w14:textId="6E18E894"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 xml:space="preserve">Deposit: </w:t>
      </w:r>
      <w:r w:rsidR="00A04C55">
        <w:rPr>
          <w:color w:val="1F2831"/>
          <w:lang w:val="en-GB"/>
        </w:rPr>
        <w:t>six</w:t>
      </w:r>
      <w:r w:rsidRPr="001B1AC7">
        <w:rPr>
          <w:color w:val="1F2831"/>
          <w:lang w:val="en-GB"/>
        </w:rPr>
        <w:t>ty percent (</w:t>
      </w:r>
      <w:r w:rsidR="00A04C55">
        <w:rPr>
          <w:color w:val="1F2831"/>
          <w:lang w:val="en-GB"/>
        </w:rPr>
        <w:t>6</w:t>
      </w:r>
      <w:r w:rsidRPr="001B1AC7">
        <w:rPr>
          <w:color w:val="1F2831"/>
          <w:lang w:val="en-GB"/>
        </w:rPr>
        <w:t>0%) of the total agreed fee is due upon signing, before any work commences.</w:t>
      </w:r>
    </w:p>
    <w:p w14:paraId="493228ED" w14:textId="02EE2CBF"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 xml:space="preserve">Balance: the remaining </w:t>
      </w:r>
      <w:r w:rsidR="00A04C55">
        <w:rPr>
          <w:color w:val="1F2831"/>
          <w:lang w:val="en-GB"/>
        </w:rPr>
        <w:t>fort</w:t>
      </w:r>
      <w:r w:rsidR="00A04C55" w:rsidRPr="001B1AC7">
        <w:rPr>
          <w:color w:val="1F2831"/>
          <w:lang w:val="en-GB"/>
        </w:rPr>
        <w:t>y</w:t>
      </w:r>
      <w:r w:rsidRPr="001B1AC7">
        <w:rPr>
          <w:color w:val="1F2831"/>
          <w:lang w:val="en-GB"/>
        </w:rPr>
        <w:t xml:space="preserve"> percent (</w:t>
      </w:r>
      <w:r w:rsidR="00A04C55">
        <w:rPr>
          <w:color w:val="1F2831"/>
          <w:lang w:val="en-GB"/>
        </w:rPr>
        <w:t>4</w:t>
      </w:r>
      <w:r w:rsidRPr="001B1AC7">
        <w:rPr>
          <w:color w:val="1F2831"/>
          <w:lang w:val="en-GB"/>
        </w:rPr>
        <w:t>0%) is due upon website completion and prior to Go-Live.</w:t>
      </w:r>
    </w:p>
    <w:p w14:paraId="2458D8FA"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Monthly SEO monitoring (Option 02): billed monthly in advance from the Go-Live Date.</w:t>
      </w:r>
    </w:p>
    <w:p w14:paraId="7F88B03B" w14:textId="77777777" w:rsidR="00D60CEF" w:rsidRPr="001B1AC7" w:rsidRDefault="00D60CEF">
      <w:pPr>
        <w:spacing w:before="80"/>
        <w:rPr>
          <w:lang w:val="en-GB"/>
        </w:rPr>
      </w:pPr>
    </w:p>
    <w:p w14:paraId="39DDB73A" w14:textId="77777777" w:rsidR="00D60CEF" w:rsidRPr="001B1AC7" w:rsidRDefault="00000000">
      <w:pPr>
        <w:spacing w:before="80" w:after="80"/>
        <w:rPr>
          <w:lang w:val="en-GB"/>
        </w:rPr>
      </w:pPr>
      <w:proofErr w:type="gramStart"/>
      <w:r w:rsidRPr="001B1AC7">
        <w:rPr>
          <w:color w:val="1F2831"/>
          <w:lang w:val="en-GB"/>
        </w:rPr>
        <w:t>7.2  Invoices</w:t>
      </w:r>
      <w:proofErr w:type="gramEnd"/>
      <w:r w:rsidRPr="001B1AC7">
        <w:rPr>
          <w:color w:val="1F2831"/>
          <w:lang w:val="en-GB"/>
        </w:rPr>
        <w:t xml:space="preserve"> not settled within fourteen (14) calendar days may incur a late payment charge of two percent (2%) per month, in accordance with the Late Payment of Commercial Debts Act 1997 as applicable in Ireland.</w:t>
      </w:r>
    </w:p>
    <w:p w14:paraId="09CB0636" w14:textId="77777777" w:rsidR="00D60CEF" w:rsidRPr="001B1AC7" w:rsidRDefault="00000000">
      <w:pPr>
        <w:spacing w:before="80" w:after="80"/>
        <w:rPr>
          <w:lang w:val="en-GB"/>
        </w:rPr>
      </w:pPr>
      <w:proofErr w:type="gramStart"/>
      <w:r w:rsidRPr="001B1AC7">
        <w:rPr>
          <w:color w:val="1F2831"/>
          <w:lang w:val="en-GB"/>
        </w:rPr>
        <w:t>7.3  All</w:t>
      </w:r>
      <w:proofErr w:type="gramEnd"/>
      <w:r w:rsidRPr="001B1AC7">
        <w:rPr>
          <w:color w:val="1F2831"/>
          <w:lang w:val="en-GB"/>
        </w:rPr>
        <w:t xml:space="preserve"> fees are quoted and payable in Euro (EUR).</w:t>
      </w:r>
    </w:p>
    <w:p w14:paraId="4CBA0CCC" w14:textId="77777777" w:rsidR="00D60CEF" w:rsidRPr="001B1AC7" w:rsidRDefault="00000000">
      <w:pPr>
        <w:spacing w:before="80" w:after="80"/>
        <w:rPr>
          <w:lang w:val="en-GB"/>
        </w:rPr>
      </w:pPr>
      <w:proofErr w:type="gramStart"/>
      <w:r w:rsidRPr="001B1AC7">
        <w:rPr>
          <w:color w:val="1F2831"/>
          <w:lang w:val="en-GB"/>
        </w:rPr>
        <w:t>7.4  The</w:t>
      </w:r>
      <w:proofErr w:type="gramEnd"/>
      <w:r w:rsidRPr="001B1AC7">
        <w:rPr>
          <w:color w:val="1F2831"/>
          <w:lang w:val="en-GB"/>
        </w:rPr>
        <w:t xml:space="preserve"> Service Provider reserves the right to withhold Deliverables until all outstanding payments are received in full.</w:t>
      </w:r>
    </w:p>
    <w:p w14:paraId="1889DD61" w14:textId="77777777" w:rsidR="00D60CEF" w:rsidRPr="001B1AC7" w:rsidRDefault="00000000">
      <w:pPr>
        <w:spacing w:before="80" w:after="80"/>
        <w:rPr>
          <w:lang w:val="en-GB"/>
        </w:rPr>
      </w:pPr>
      <w:proofErr w:type="gramStart"/>
      <w:r w:rsidRPr="001B1AC7">
        <w:rPr>
          <w:color w:val="1F2831"/>
          <w:lang w:val="en-GB"/>
        </w:rPr>
        <w:t>7.5  In</w:t>
      </w:r>
      <w:proofErr w:type="gramEnd"/>
      <w:r w:rsidRPr="001B1AC7">
        <w:rPr>
          <w:color w:val="1F2831"/>
          <w:lang w:val="en-GB"/>
        </w:rPr>
        <w:t xml:space="preserve"> the event of cancellation by the Client after work has commenced, the deposit is non-refundable. Work completed beyond the deposit value shall be invoiced and payable within fourteen (14) days.</w:t>
      </w:r>
    </w:p>
    <w:p w14:paraId="7BFEA1F5" w14:textId="77777777" w:rsidR="00D60CEF" w:rsidRPr="001B1AC7" w:rsidRDefault="00D60CEF">
      <w:pPr>
        <w:spacing w:before="120"/>
        <w:rPr>
          <w:lang w:val="en-GB"/>
        </w:rPr>
      </w:pPr>
    </w:p>
    <w:p w14:paraId="72983E65"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8. </w:t>
      </w:r>
      <w:r w:rsidRPr="001B1AC7">
        <w:rPr>
          <w:b/>
          <w:bCs/>
          <w:color w:val="141414"/>
          <w:sz w:val="26"/>
          <w:szCs w:val="26"/>
          <w:lang w:val="en-GB"/>
        </w:rPr>
        <w:t>Approval and Final Delivery</w:t>
      </w:r>
    </w:p>
    <w:p w14:paraId="559E9569" w14:textId="77777777" w:rsidR="00D60CEF" w:rsidRPr="001B1AC7" w:rsidRDefault="00000000">
      <w:pPr>
        <w:spacing w:before="80" w:after="80"/>
        <w:rPr>
          <w:lang w:val="en-GB"/>
        </w:rPr>
      </w:pPr>
      <w:proofErr w:type="gramStart"/>
      <w:r w:rsidRPr="001B1AC7">
        <w:rPr>
          <w:color w:val="1F2831"/>
          <w:lang w:val="en-GB"/>
        </w:rPr>
        <w:t>8.1  Upon</w:t>
      </w:r>
      <w:proofErr w:type="gramEnd"/>
      <w:r w:rsidRPr="001B1AC7">
        <w:rPr>
          <w:color w:val="1F2831"/>
          <w:lang w:val="en-GB"/>
        </w:rPr>
        <w:t xml:space="preserve"> completion of each Deliverable, the Client shall provide written approval or revision requests within five (5) working days. Failure to respond shall be deemed acceptance.</w:t>
      </w:r>
    </w:p>
    <w:p w14:paraId="3FD6CC90" w14:textId="77777777" w:rsidR="00D60CEF" w:rsidRPr="001B1AC7" w:rsidRDefault="00000000">
      <w:pPr>
        <w:spacing w:before="80" w:after="80"/>
        <w:rPr>
          <w:lang w:val="en-GB"/>
        </w:rPr>
      </w:pPr>
      <w:proofErr w:type="gramStart"/>
      <w:r w:rsidRPr="001B1AC7">
        <w:rPr>
          <w:color w:val="1F2831"/>
          <w:lang w:val="en-GB"/>
        </w:rPr>
        <w:t>8.2  Upon</w:t>
      </w:r>
      <w:proofErr w:type="gramEnd"/>
      <w:r w:rsidRPr="001B1AC7">
        <w:rPr>
          <w:color w:val="1F2831"/>
          <w:lang w:val="en-GB"/>
        </w:rPr>
        <w:t xml:space="preserve"> receipt of full payment and written approval, the website will be made live. At this point, ownership transfers to the Client as set out in Section 9.</w:t>
      </w:r>
    </w:p>
    <w:p w14:paraId="2E728DF9" w14:textId="77777777" w:rsidR="00D60CEF" w:rsidRPr="001B1AC7" w:rsidRDefault="00D60CEF">
      <w:pPr>
        <w:spacing w:before="120"/>
        <w:rPr>
          <w:lang w:val="en-GB"/>
        </w:rPr>
      </w:pPr>
    </w:p>
    <w:p w14:paraId="7BBD653E"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9. </w:t>
      </w:r>
      <w:r w:rsidRPr="001B1AC7">
        <w:rPr>
          <w:b/>
          <w:bCs/>
          <w:color w:val="141414"/>
          <w:sz w:val="26"/>
          <w:szCs w:val="26"/>
          <w:lang w:val="en-GB"/>
        </w:rPr>
        <w:t>Ownership and Usage Rights</w:t>
      </w:r>
    </w:p>
    <w:p w14:paraId="2BE1E8EC" w14:textId="77777777" w:rsidR="00D60CEF" w:rsidRPr="001B1AC7" w:rsidRDefault="00000000">
      <w:pPr>
        <w:spacing w:before="80" w:after="80"/>
        <w:rPr>
          <w:lang w:val="en-GB"/>
        </w:rPr>
      </w:pPr>
      <w:proofErr w:type="gramStart"/>
      <w:r w:rsidRPr="001B1AC7">
        <w:rPr>
          <w:color w:val="1F2831"/>
          <w:lang w:val="en-GB"/>
        </w:rPr>
        <w:t>9.1  Upon</w:t>
      </w:r>
      <w:proofErr w:type="gramEnd"/>
      <w:r w:rsidRPr="001B1AC7">
        <w:rPr>
          <w:color w:val="1F2831"/>
          <w:lang w:val="en-GB"/>
        </w:rPr>
        <w:t xml:space="preserve"> receipt of full payment, the Client shall own all rights to the final Deliverables produced specifically for this project.</w:t>
      </w:r>
    </w:p>
    <w:p w14:paraId="14B160B5" w14:textId="77777777" w:rsidR="00D60CEF" w:rsidRPr="001B1AC7" w:rsidRDefault="00000000">
      <w:pPr>
        <w:spacing w:before="80" w:after="80"/>
        <w:rPr>
          <w:lang w:val="en-GB"/>
        </w:rPr>
      </w:pPr>
      <w:proofErr w:type="gramStart"/>
      <w:r w:rsidRPr="001B1AC7">
        <w:rPr>
          <w:color w:val="1F2831"/>
          <w:lang w:val="en-GB"/>
        </w:rPr>
        <w:t>9.2  The</w:t>
      </w:r>
      <w:proofErr w:type="gramEnd"/>
      <w:r w:rsidRPr="001B1AC7">
        <w:rPr>
          <w:color w:val="1F2831"/>
          <w:lang w:val="en-GB"/>
        </w:rPr>
        <w:t xml:space="preserve"> Service Provider retains ownership of all underlying code frameworks and pre-existing intellectual property. A non-exclusive, royalty-free licence to use such elements is granted to the Client.</w:t>
      </w:r>
    </w:p>
    <w:p w14:paraId="73D7B15B" w14:textId="77777777" w:rsidR="00D60CEF" w:rsidRPr="001B1AC7" w:rsidRDefault="00000000">
      <w:pPr>
        <w:spacing w:before="80" w:after="80"/>
        <w:rPr>
          <w:lang w:val="en-GB"/>
        </w:rPr>
      </w:pPr>
      <w:proofErr w:type="gramStart"/>
      <w:r w:rsidRPr="001B1AC7">
        <w:rPr>
          <w:color w:val="1F2831"/>
          <w:lang w:val="en-GB"/>
        </w:rPr>
        <w:t>9.3  The</w:t>
      </w:r>
      <w:proofErr w:type="gramEnd"/>
      <w:r w:rsidRPr="001B1AC7">
        <w:rPr>
          <w:color w:val="1F2831"/>
          <w:lang w:val="en-GB"/>
        </w:rPr>
        <w:t xml:space="preserve"> Client warrants that all supplied materials are owned by the Client. The Client indemnifies the Service Provider against any claims arising from Client-supplied materials.</w:t>
      </w:r>
    </w:p>
    <w:p w14:paraId="34BBD357" w14:textId="77777777" w:rsidR="00D60CEF" w:rsidRPr="001B1AC7" w:rsidRDefault="00000000">
      <w:pPr>
        <w:spacing w:before="80" w:after="80"/>
        <w:rPr>
          <w:lang w:val="en-GB"/>
        </w:rPr>
      </w:pPr>
      <w:proofErr w:type="gramStart"/>
      <w:r w:rsidRPr="001B1AC7">
        <w:rPr>
          <w:color w:val="1F2831"/>
          <w:lang w:val="en-GB"/>
        </w:rPr>
        <w:t>9.4  The</w:t>
      </w:r>
      <w:proofErr w:type="gramEnd"/>
      <w:r w:rsidRPr="001B1AC7">
        <w:rPr>
          <w:color w:val="1F2831"/>
          <w:lang w:val="en-GB"/>
        </w:rPr>
        <w:t xml:space="preserve"> Service Provider retains the right to display the project in its portfolio as described in Section 13.</w:t>
      </w:r>
    </w:p>
    <w:p w14:paraId="24A77E02" w14:textId="77777777" w:rsidR="00D60CEF" w:rsidRPr="001B1AC7" w:rsidRDefault="00000000">
      <w:pPr>
        <w:rPr>
          <w:lang w:val="en-GB"/>
        </w:rPr>
      </w:pPr>
      <w:r w:rsidRPr="001B1AC7">
        <w:rPr>
          <w:lang w:val="en-GB"/>
        </w:rPr>
        <w:br w:type="page"/>
      </w:r>
    </w:p>
    <w:p w14:paraId="4899DE8E"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10. </w:t>
      </w:r>
      <w:r w:rsidRPr="001B1AC7">
        <w:rPr>
          <w:b/>
          <w:bCs/>
          <w:color w:val="141414"/>
          <w:sz w:val="26"/>
          <w:szCs w:val="26"/>
          <w:lang w:val="en-GB"/>
        </w:rPr>
        <w:t>Hosting, Domain and Third-Party Services</w:t>
      </w:r>
    </w:p>
    <w:p w14:paraId="51FBC088" w14:textId="01DC7B12" w:rsidR="00D60CEF" w:rsidRPr="001B1AC7" w:rsidRDefault="00000000">
      <w:pPr>
        <w:spacing w:before="80" w:after="80"/>
        <w:rPr>
          <w:lang w:val="en-GB"/>
        </w:rPr>
      </w:pPr>
      <w:proofErr w:type="gramStart"/>
      <w:r w:rsidRPr="001B1AC7">
        <w:rPr>
          <w:color w:val="1F2831"/>
          <w:lang w:val="en-GB"/>
        </w:rPr>
        <w:t>10.1  The</w:t>
      </w:r>
      <w:proofErr w:type="gramEnd"/>
      <w:r w:rsidRPr="001B1AC7">
        <w:rPr>
          <w:color w:val="1F2831"/>
          <w:lang w:val="en-GB"/>
        </w:rPr>
        <w:t xml:space="preserve"> website will be hosted on </w:t>
      </w:r>
      <w:r w:rsidR="00A04C55">
        <w:rPr>
          <w:color w:val="1F2831"/>
          <w:lang w:val="en-GB"/>
        </w:rPr>
        <w:t xml:space="preserve">GitHub and </w:t>
      </w:r>
      <w:proofErr w:type="spellStart"/>
      <w:r w:rsidRPr="001B1AC7">
        <w:rPr>
          <w:color w:val="1F2831"/>
          <w:lang w:val="en-GB"/>
        </w:rPr>
        <w:t>Vercel</w:t>
      </w:r>
      <w:proofErr w:type="spellEnd"/>
      <w:r w:rsidRPr="001B1AC7">
        <w:rPr>
          <w:color w:val="1F2831"/>
          <w:lang w:val="en-GB"/>
        </w:rPr>
        <w:t xml:space="preserve">. The Service Provider makes no warranties regarding </w:t>
      </w:r>
      <w:r w:rsidR="00A04C55">
        <w:rPr>
          <w:color w:val="1F2831"/>
          <w:lang w:val="en-GB"/>
        </w:rPr>
        <w:t xml:space="preserve">GitHub and </w:t>
      </w:r>
      <w:proofErr w:type="spellStart"/>
      <w:r w:rsidRPr="001B1AC7">
        <w:rPr>
          <w:color w:val="1F2831"/>
          <w:lang w:val="en-GB"/>
        </w:rPr>
        <w:t>Vercel's</w:t>
      </w:r>
      <w:proofErr w:type="spellEnd"/>
      <w:r w:rsidRPr="001B1AC7">
        <w:rPr>
          <w:color w:val="1F2831"/>
          <w:lang w:val="en-GB"/>
        </w:rPr>
        <w:t xml:space="preserve"> uptime or future pricing changes.</w:t>
      </w:r>
    </w:p>
    <w:p w14:paraId="4215FE2B" w14:textId="77777777" w:rsidR="00D60CEF" w:rsidRPr="001B1AC7" w:rsidRDefault="00000000">
      <w:pPr>
        <w:spacing w:before="80" w:after="80"/>
        <w:rPr>
          <w:lang w:val="en-GB"/>
        </w:rPr>
      </w:pPr>
      <w:proofErr w:type="gramStart"/>
      <w:r w:rsidRPr="001B1AC7">
        <w:rPr>
          <w:color w:val="1F2831"/>
          <w:lang w:val="en-GB"/>
        </w:rPr>
        <w:t>10.2  The</w:t>
      </w:r>
      <w:proofErr w:type="gramEnd"/>
      <w:r w:rsidRPr="001B1AC7">
        <w:rPr>
          <w:color w:val="1F2831"/>
          <w:lang w:val="en-GB"/>
        </w:rPr>
        <w:t xml:space="preserve"> Client is responsible for the purchase and renewal of their domain name. Domain fees are not included unless otherwise stated.</w:t>
      </w:r>
    </w:p>
    <w:p w14:paraId="60C48C83" w14:textId="77777777" w:rsidR="00D60CEF" w:rsidRPr="001B1AC7" w:rsidRDefault="00000000">
      <w:pPr>
        <w:spacing w:before="80" w:after="80"/>
        <w:rPr>
          <w:lang w:val="en-GB"/>
        </w:rPr>
      </w:pPr>
      <w:proofErr w:type="gramStart"/>
      <w:r w:rsidRPr="001B1AC7">
        <w:rPr>
          <w:color w:val="1F2831"/>
          <w:lang w:val="en-GB"/>
        </w:rPr>
        <w:t>10.3  Services</w:t>
      </w:r>
      <w:proofErr w:type="gramEnd"/>
      <w:r w:rsidRPr="001B1AC7">
        <w:rPr>
          <w:color w:val="1F2831"/>
          <w:lang w:val="en-GB"/>
        </w:rPr>
        <w:t xml:space="preserve"> including Google Business Profile and Search Console are operated by third parties. The Service Provider accepts no liability for changes to third-party platforms or Google's search algorithms.</w:t>
      </w:r>
    </w:p>
    <w:p w14:paraId="6F4F7612" w14:textId="77777777" w:rsidR="00D60CEF" w:rsidRPr="001B1AC7" w:rsidRDefault="00000000">
      <w:pPr>
        <w:spacing w:before="80" w:after="80"/>
        <w:rPr>
          <w:lang w:val="en-GB"/>
        </w:rPr>
      </w:pPr>
      <w:proofErr w:type="gramStart"/>
      <w:r w:rsidRPr="001B1AC7">
        <w:rPr>
          <w:color w:val="1F2831"/>
          <w:lang w:val="en-GB"/>
        </w:rPr>
        <w:t>10.4  Google</w:t>
      </w:r>
      <w:proofErr w:type="gramEnd"/>
      <w:r w:rsidRPr="001B1AC7">
        <w:rPr>
          <w:color w:val="1F2831"/>
          <w:lang w:val="en-GB"/>
        </w:rPr>
        <w:t xml:space="preserve"> search rankings are outside the control of the Service Provider. No guarantee of specific ranking positions is made.</w:t>
      </w:r>
    </w:p>
    <w:p w14:paraId="567193BD" w14:textId="77777777" w:rsidR="00D60CEF" w:rsidRPr="001B1AC7" w:rsidRDefault="00000000">
      <w:pPr>
        <w:spacing w:before="80" w:after="80"/>
        <w:rPr>
          <w:lang w:val="en-GB"/>
        </w:rPr>
      </w:pPr>
      <w:proofErr w:type="gramStart"/>
      <w:r w:rsidRPr="001B1AC7">
        <w:rPr>
          <w:color w:val="1F2831"/>
          <w:lang w:val="en-GB"/>
        </w:rPr>
        <w:t>10.5  Upon</w:t>
      </w:r>
      <w:proofErr w:type="gramEnd"/>
      <w:r w:rsidRPr="001B1AC7">
        <w:rPr>
          <w:color w:val="1F2831"/>
          <w:lang w:val="en-GB"/>
        </w:rPr>
        <w:t xml:space="preserve"> full payment, all login credentials and platform accounts created on behalf of the Client will be transferred.</w:t>
      </w:r>
    </w:p>
    <w:p w14:paraId="5E3D9598" w14:textId="77777777" w:rsidR="00D60CEF" w:rsidRPr="001B1AC7" w:rsidRDefault="00D60CEF">
      <w:pPr>
        <w:spacing w:before="120"/>
        <w:rPr>
          <w:lang w:val="en-GB"/>
        </w:rPr>
      </w:pPr>
    </w:p>
    <w:p w14:paraId="7BA0E38C"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11. </w:t>
      </w:r>
      <w:r w:rsidRPr="001B1AC7">
        <w:rPr>
          <w:b/>
          <w:bCs/>
          <w:color w:val="141414"/>
          <w:sz w:val="26"/>
          <w:szCs w:val="26"/>
          <w:lang w:val="en-GB"/>
        </w:rPr>
        <w:t>Post-Delivery Support</w:t>
      </w:r>
    </w:p>
    <w:p w14:paraId="6646714F" w14:textId="77777777" w:rsidR="00D60CEF" w:rsidRPr="001B1AC7" w:rsidRDefault="00000000">
      <w:pPr>
        <w:spacing w:before="80" w:after="80"/>
        <w:rPr>
          <w:lang w:val="en-GB"/>
        </w:rPr>
      </w:pPr>
      <w:proofErr w:type="gramStart"/>
      <w:r w:rsidRPr="001B1AC7">
        <w:rPr>
          <w:color w:val="1F2831"/>
          <w:lang w:val="en-GB"/>
        </w:rPr>
        <w:t>11.1  The</w:t>
      </w:r>
      <w:proofErr w:type="gramEnd"/>
      <w:r w:rsidRPr="001B1AC7">
        <w:rPr>
          <w:color w:val="1F2831"/>
          <w:lang w:val="en-GB"/>
        </w:rPr>
        <w:t xml:space="preserve"> Service Provider will provide a thirty (30) day post-delivery support period at no additional charge for bugs or errors directly attributable to the delivered work.</w:t>
      </w:r>
    </w:p>
    <w:p w14:paraId="3775E2DA" w14:textId="77777777" w:rsidR="00D60CEF" w:rsidRPr="001B1AC7" w:rsidRDefault="00000000">
      <w:pPr>
        <w:spacing w:before="80" w:after="80"/>
        <w:rPr>
          <w:lang w:val="en-GB"/>
        </w:rPr>
      </w:pPr>
      <w:proofErr w:type="gramStart"/>
      <w:r w:rsidRPr="001B1AC7">
        <w:rPr>
          <w:color w:val="1F2831"/>
          <w:lang w:val="en-GB"/>
        </w:rPr>
        <w:t>11.2  Post</w:t>
      </w:r>
      <w:proofErr w:type="gramEnd"/>
      <w:r w:rsidRPr="001B1AC7">
        <w:rPr>
          <w:color w:val="1F2831"/>
          <w:lang w:val="en-GB"/>
        </w:rPr>
        <w:t>-delivery support does not include new features, content updates or design changes outside the original scope.</w:t>
      </w:r>
    </w:p>
    <w:p w14:paraId="408CA867" w14:textId="77777777" w:rsidR="00D60CEF" w:rsidRPr="001B1AC7" w:rsidRDefault="00000000">
      <w:pPr>
        <w:spacing w:before="80" w:after="80"/>
        <w:rPr>
          <w:lang w:val="en-GB"/>
        </w:rPr>
      </w:pPr>
      <w:proofErr w:type="gramStart"/>
      <w:r w:rsidRPr="001B1AC7">
        <w:rPr>
          <w:color w:val="1F2831"/>
          <w:lang w:val="en-GB"/>
        </w:rPr>
        <w:t>11.3  After</w:t>
      </w:r>
      <w:proofErr w:type="gramEnd"/>
      <w:r w:rsidRPr="001B1AC7">
        <w:rPr>
          <w:color w:val="1F2831"/>
          <w:lang w:val="en-GB"/>
        </w:rPr>
        <w:t xml:space="preserve"> the thirty-day period, ongoing maintenance is charged at the Service Provider's current hourly rate.</w:t>
      </w:r>
    </w:p>
    <w:p w14:paraId="6F253DC6" w14:textId="77777777" w:rsidR="00D60CEF" w:rsidRPr="001B1AC7" w:rsidRDefault="00D60CEF">
      <w:pPr>
        <w:spacing w:before="120"/>
        <w:rPr>
          <w:lang w:val="en-GB"/>
        </w:rPr>
      </w:pPr>
    </w:p>
    <w:p w14:paraId="02BFC447"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12. </w:t>
      </w:r>
      <w:r w:rsidRPr="001B1AC7">
        <w:rPr>
          <w:b/>
          <w:bCs/>
          <w:color w:val="141414"/>
          <w:sz w:val="26"/>
          <w:szCs w:val="26"/>
          <w:lang w:val="en-GB"/>
        </w:rPr>
        <w:t>Additional Support and Out-of-Scope Work</w:t>
      </w:r>
    </w:p>
    <w:p w14:paraId="11D98846" w14:textId="77777777" w:rsidR="00D60CEF" w:rsidRPr="001B1AC7" w:rsidRDefault="00000000">
      <w:pPr>
        <w:spacing w:before="80" w:after="80"/>
        <w:rPr>
          <w:lang w:val="en-GB"/>
        </w:rPr>
      </w:pPr>
      <w:proofErr w:type="gramStart"/>
      <w:r w:rsidRPr="001B1AC7">
        <w:rPr>
          <w:color w:val="1F2831"/>
          <w:lang w:val="en-GB"/>
        </w:rPr>
        <w:t>12.1  Any</w:t>
      </w:r>
      <w:proofErr w:type="gramEnd"/>
      <w:r w:rsidRPr="001B1AC7">
        <w:rPr>
          <w:color w:val="1F2831"/>
          <w:lang w:val="en-GB"/>
        </w:rPr>
        <w:t xml:space="preserve"> work outside the scope in Section 3 will be treated as additional work, quoted separately in writing and approved by the Client before commencing.</w:t>
      </w:r>
    </w:p>
    <w:p w14:paraId="614DACE9" w14:textId="77777777" w:rsidR="00D60CEF" w:rsidRPr="001B1AC7" w:rsidRDefault="00000000">
      <w:pPr>
        <w:rPr>
          <w:lang w:val="en-GB"/>
        </w:rPr>
      </w:pPr>
      <w:r w:rsidRPr="001B1AC7">
        <w:rPr>
          <w:lang w:val="en-GB"/>
        </w:rPr>
        <w:br w:type="page"/>
      </w:r>
    </w:p>
    <w:p w14:paraId="7BEF626C"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13. </w:t>
      </w:r>
      <w:r w:rsidRPr="001B1AC7">
        <w:rPr>
          <w:b/>
          <w:bCs/>
          <w:color w:val="141414"/>
          <w:sz w:val="26"/>
          <w:szCs w:val="26"/>
          <w:lang w:val="en-GB"/>
        </w:rPr>
        <w:t>Portfolio and Marketing Rights</w:t>
      </w:r>
    </w:p>
    <w:p w14:paraId="299FCC23" w14:textId="77777777" w:rsidR="00D60CEF" w:rsidRPr="001B1AC7" w:rsidRDefault="00000000">
      <w:pPr>
        <w:spacing w:before="80" w:after="80"/>
        <w:rPr>
          <w:lang w:val="en-GB"/>
        </w:rPr>
      </w:pPr>
      <w:proofErr w:type="gramStart"/>
      <w:r w:rsidRPr="001B1AC7">
        <w:rPr>
          <w:color w:val="1F2831"/>
          <w:lang w:val="en-GB"/>
        </w:rPr>
        <w:t>13.1  The</w:t>
      </w:r>
      <w:proofErr w:type="gramEnd"/>
      <w:r w:rsidRPr="001B1AC7">
        <w:rPr>
          <w:color w:val="1F2831"/>
          <w:lang w:val="en-GB"/>
        </w:rPr>
        <w:t xml:space="preserve"> Client grants the Service Provider a perpetual, non-exclusive, royalty-free licence to use the completed project for:</w:t>
      </w:r>
    </w:p>
    <w:p w14:paraId="72671AC7" w14:textId="77777777" w:rsidR="00D60CEF" w:rsidRPr="001B1AC7" w:rsidRDefault="00D60CEF">
      <w:pPr>
        <w:spacing w:before="60"/>
        <w:rPr>
          <w:lang w:val="en-GB"/>
        </w:rPr>
      </w:pPr>
    </w:p>
    <w:p w14:paraId="787B29BE" w14:textId="77777777" w:rsidR="00D60CEF" w:rsidRPr="001B1AC7" w:rsidRDefault="00000000">
      <w:pPr>
        <w:spacing w:before="80" w:after="80"/>
        <w:ind w:left="440"/>
        <w:rPr>
          <w:lang w:val="en-GB"/>
        </w:rPr>
      </w:pPr>
      <w:r w:rsidRPr="001B1AC7">
        <w:rPr>
          <w:b/>
          <w:bCs/>
          <w:color w:val="6B0000"/>
          <w:lang w:val="en-GB"/>
        </w:rPr>
        <w:t xml:space="preserve">(a)  </w:t>
      </w:r>
      <w:r w:rsidRPr="001B1AC7">
        <w:rPr>
          <w:color w:val="1F2831"/>
          <w:lang w:val="en-GB"/>
        </w:rPr>
        <w:t>Display in the Service Provider's professional portfolio, including neexcreative.com.</w:t>
      </w:r>
    </w:p>
    <w:p w14:paraId="27FD5C21" w14:textId="77777777" w:rsidR="00D60CEF" w:rsidRPr="001B1AC7" w:rsidRDefault="00000000">
      <w:pPr>
        <w:spacing w:before="80" w:after="80"/>
        <w:ind w:left="440"/>
        <w:rPr>
          <w:lang w:val="en-GB"/>
        </w:rPr>
      </w:pPr>
      <w:r w:rsidRPr="001B1AC7">
        <w:rPr>
          <w:b/>
          <w:bCs/>
          <w:color w:val="6B0000"/>
          <w:lang w:val="en-GB"/>
        </w:rPr>
        <w:t xml:space="preserve">(b)  </w:t>
      </w:r>
      <w:r w:rsidRPr="001B1AC7">
        <w:rPr>
          <w:color w:val="1F2831"/>
          <w:lang w:val="en-GB"/>
        </w:rPr>
        <w:t>Use in case studies, presentations and client pitches.</w:t>
      </w:r>
    </w:p>
    <w:p w14:paraId="3DC42C70" w14:textId="77777777" w:rsidR="00D60CEF" w:rsidRPr="001B1AC7" w:rsidRDefault="00000000">
      <w:pPr>
        <w:spacing w:before="80" w:after="80"/>
        <w:ind w:left="440"/>
        <w:rPr>
          <w:lang w:val="en-GB"/>
        </w:rPr>
      </w:pPr>
      <w:r w:rsidRPr="001B1AC7">
        <w:rPr>
          <w:b/>
          <w:bCs/>
          <w:color w:val="6B0000"/>
          <w:lang w:val="en-GB"/>
        </w:rPr>
        <w:t xml:space="preserve">(c)  </w:t>
      </w:r>
      <w:r w:rsidRPr="001B1AC7">
        <w:rPr>
          <w:color w:val="1F2831"/>
          <w:lang w:val="en-GB"/>
        </w:rPr>
        <w:t>Publication on the Service Provider's social media channels.</w:t>
      </w:r>
    </w:p>
    <w:p w14:paraId="29E9A559" w14:textId="77777777" w:rsidR="00D60CEF" w:rsidRPr="001B1AC7" w:rsidRDefault="00000000">
      <w:pPr>
        <w:spacing w:before="80" w:after="80"/>
        <w:ind w:left="440"/>
        <w:rPr>
          <w:lang w:val="en-GB"/>
        </w:rPr>
      </w:pPr>
      <w:r w:rsidRPr="001B1AC7">
        <w:rPr>
          <w:b/>
          <w:bCs/>
          <w:color w:val="6B0000"/>
          <w:lang w:val="en-GB"/>
        </w:rPr>
        <w:t xml:space="preserve">(d)  </w:t>
      </w:r>
      <w:r w:rsidRPr="001B1AC7">
        <w:rPr>
          <w:color w:val="1F2831"/>
          <w:lang w:val="en-GB"/>
        </w:rPr>
        <w:t>Use in printed and digital marketing materials produced by or for Neex Creative.</w:t>
      </w:r>
    </w:p>
    <w:p w14:paraId="037906F3" w14:textId="77777777" w:rsidR="00D60CEF" w:rsidRPr="001B1AC7" w:rsidRDefault="00D60CEF">
      <w:pPr>
        <w:spacing w:before="80"/>
        <w:rPr>
          <w:lang w:val="en-GB"/>
        </w:rPr>
      </w:pPr>
    </w:p>
    <w:p w14:paraId="550C53EB" w14:textId="77777777" w:rsidR="00D60CEF" w:rsidRPr="001B1AC7" w:rsidRDefault="00000000">
      <w:pPr>
        <w:spacing w:before="80" w:after="80"/>
        <w:rPr>
          <w:lang w:val="en-GB"/>
        </w:rPr>
      </w:pPr>
      <w:proofErr w:type="gramStart"/>
      <w:r w:rsidRPr="001B1AC7">
        <w:rPr>
          <w:color w:val="1F2831"/>
          <w:lang w:val="en-GB"/>
        </w:rPr>
        <w:t>13.2  The</w:t>
      </w:r>
      <w:proofErr w:type="gramEnd"/>
      <w:r w:rsidRPr="001B1AC7">
        <w:rPr>
          <w:color w:val="1F2831"/>
          <w:lang w:val="en-GB"/>
        </w:rPr>
        <w:t xml:space="preserve"> Service Provider will not disclose confidential business information of the Client in any portfolio material without prior written consent.</w:t>
      </w:r>
    </w:p>
    <w:p w14:paraId="54FC4EB0" w14:textId="77777777" w:rsidR="00D60CEF" w:rsidRPr="001B1AC7" w:rsidRDefault="00000000">
      <w:pPr>
        <w:spacing w:before="80" w:after="80"/>
        <w:rPr>
          <w:lang w:val="en-GB"/>
        </w:rPr>
      </w:pPr>
      <w:proofErr w:type="gramStart"/>
      <w:r w:rsidRPr="001B1AC7">
        <w:rPr>
          <w:color w:val="1F2831"/>
          <w:lang w:val="en-GB"/>
        </w:rPr>
        <w:t>13.3  The</w:t>
      </w:r>
      <w:proofErr w:type="gramEnd"/>
      <w:r w:rsidRPr="001B1AC7">
        <w:rPr>
          <w:color w:val="1F2831"/>
          <w:lang w:val="en-GB"/>
        </w:rPr>
        <w:t xml:space="preserve"> Client may withdraw this licence at any time by written notice, whereupon the Service Provider shall remove relevant materials within thirty (30) days.</w:t>
      </w:r>
    </w:p>
    <w:p w14:paraId="6E639A7D" w14:textId="77777777" w:rsidR="00D60CEF" w:rsidRPr="001B1AC7" w:rsidRDefault="00D60CEF">
      <w:pPr>
        <w:spacing w:before="120"/>
        <w:rPr>
          <w:lang w:val="en-GB"/>
        </w:rPr>
      </w:pPr>
    </w:p>
    <w:p w14:paraId="7E2AA478"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14. </w:t>
      </w:r>
      <w:r w:rsidRPr="001B1AC7">
        <w:rPr>
          <w:b/>
          <w:bCs/>
          <w:color w:val="141414"/>
          <w:sz w:val="26"/>
          <w:szCs w:val="26"/>
          <w:lang w:val="en-GB"/>
        </w:rPr>
        <w:t>Confidentiality</w:t>
      </w:r>
    </w:p>
    <w:p w14:paraId="44F4818F" w14:textId="77777777" w:rsidR="00D60CEF" w:rsidRPr="001B1AC7" w:rsidRDefault="00000000">
      <w:pPr>
        <w:spacing w:before="80" w:after="80"/>
        <w:rPr>
          <w:lang w:val="en-GB"/>
        </w:rPr>
      </w:pPr>
      <w:proofErr w:type="gramStart"/>
      <w:r w:rsidRPr="001B1AC7">
        <w:rPr>
          <w:color w:val="1F2831"/>
          <w:lang w:val="en-GB"/>
        </w:rPr>
        <w:t>14.1  Both</w:t>
      </w:r>
      <w:proofErr w:type="gramEnd"/>
      <w:r w:rsidRPr="001B1AC7">
        <w:rPr>
          <w:color w:val="1F2831"/>
          <w:lang w:val="en-GB"/>
        </w:rPr>
        <w:t xml:space="preserve"> Parties agree to keep confidential any proprietary information exchanged during this Agreement and not to disclose such information to any third party without prior written consent, except as required by law.</w:t>
      </w:r>
    </w:p>
    <w:p w14:paraId="731B2F6D" w14:textId="77777777" w:rsidR="00D60CEF" w:rsidRPr="001B1AC7" w:rsidRDefault="00000000">
      <w:pPr>
        <w:spacing w:before="80" w:after="80"/>
        <w:rPr>
          <w:lang w:val="en-GB"/>
        </w:rPr>
      </w:pPr>
      <w:proofErr w:type="gramStart"/>
      <w:r w:rsidRPr="001B1AC7">
        <w:rPr>
          <w:color w:val="1F2831"/>
          <w:lang w:val="en-GB"/>
        </w:rPr>
        <w:t>14.2  This</w:t>
      </w:r>
      <w:proofErr w:type="gramEnd"/>
      <w:r w:rsidRPr="001B1AC7">
        <w:rPr>
          <w:color w:val="1F2831"/>
          <w:lang w:val="en-GB"/>
        </w:rPr>
        <w:t xml:space="preserve"> obligation survives the termination or expiry of this Agreement.</w:t>
      </w:r>
    </w:p>
    <w:p w14:paraId="74F758B0" w14:textId="77777777" w:rsidR="00D60CEF" w:rsidRPr="001B1AC7" w:rsidRDefault="00D60CEF">
      <w:pPr>
        <w:spacing w:before="120"/>
        <w:rPr>
          <w:lang w:val="en-GB"/>
        </w:rPr>
      </w:pPr>
    </w:p>
    <w:p w14:paraId="50124DF3"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15. </w:t>
      </w:r>
      <w:r w:rsidRPr="001B1AC7">
        <w:rPr>
          <w:b/>
          <w:bCs/>
          <w:color w:val="141414"/>
          <w:sz w:val="26"/>
          <w:szCs w:val="26"/>
          <w:lang w:val="en-GB"/>
        </w:rPr>
        <w:t>Limitation of Liability</w:t>
      </w:r>
    </w:p>
    <w:p w14:paraId="69454069" w14:textId="77777777" w:rsidR="00D60CEF" w:rsidRPr="001B1AC7" w:rsidRDefault="00000000">
      <w:pPr>
        <w:spacing w:before="80" w:after="80"/>
        <w:rPr>
          <w:lang w:val="en-GB"/>
        </w:rPr>
      </w:pPr>
      <w:proofErr w:type="gramStart"/>
      <w:r w:rsidRPr="001B1AC7">
        <w:rPr>
          <w:color w:val="1F2831"/>
          <w:lang w:val="en-GB"/>
        </w:rPr>
        <w:t>15.1  The</w:t>
      </w:r>
      <w:proofErr w:type="gramEnd"/>
      <w:r w:rsidRPr="001B1AC7">
        <w:rPr>
          <w:color w:val="1F2831"/>
          <w:lang w:val="en-GB"/>
        </w:rPr>
        <w:t xml:space="preserve"> Service Provider's total liability shall not exceed the total fees paid by the Client under this Agreement.</w:t>
      </w:r>
    </w:p>
    <w:p w14:paraId="20C4F3E2" w14:textId="77777777" w:rsidR="00D60CEF" w:rsidRPr="001B1AC7" w:rsidRDefault="00000000">
      <w:pPr>
        <w:spacing w:before="80" w:after="80"/>
        <w:rPr>
          <w:lang w:val="en-GB"/>
        </w:rPr>
      </w:pPr>
      <w:proofErr w:type="gramStart"/>
      <w:r w:rsidRPr="001B1AC7">
        <w:rPr>
          <w:color w:val="1F2831"/>
          <w:lang w:val="en-GB"/>
        </w:rPr>
        <w:t>15.2  The</w:t>
      </w:r>
      <w:proofErr w:type="gramEnd"/>
      <w:r w:rsidRPr="001B1AC7">
        <w:rPr>
          <w:color w:val="1F2831"/>
          <w:lang w:val="en-GB"/>
        </w:rPr>
        <w:t xml:space="preserve"> Service Provider shall not be liable for any indirect, consequential or incidental loss, including loss of revenue, business or data.</w:t>
      </w:r>
    </w:p>
    <w:p w14:paraId="3ECCE29E" w14:textId="77777777" w:rsidR="00D60CEF" w:rsidRPr="001B1AC7" w:rsidRDefault="00000000">
      <w:pPr>
        <w:spacing w:before="80" w:after="80"/>
        <w:rPr>
          <w:lang w:val="en-GB"/>
        </w:rPr>
      </w:pPr>
      <w:proofErr w:type="gramStart"/>
      <w:r w:rsidRPr="001B1AC7">
        <w:rPr>
          <w:color w:val="1F2831"/>
          <w:lang w:val="en-GB"/>
        </w:rPr>
        <w:t>15.3  The</w:t>
      </w:r>
      <w:proofErr w:type="gramEnd"/>
      <w:r w:rsidRPr="001B1AC7">
        <w:rPr>
          <w:color w:val="1F2831"/>
          <w:lang w:val="en-GB"/>
        </w:rPr>
        <w:t xml:space="preserve"> Service Provider is not liable for losses arising from Google algorithm changes, third-party platform outages or domain-related issues.</w:t>
      </w:r>
    </w:p>
    <w:p w14:paraId="551EA61B" w14:textId="77777777" w:rsidR="00D60CEF" w:rsidRPr="001B1AC7" w:rsidRDefault="00D60CEF">
      <w:pPr>
        <w:spacing w:before="120"/>
        <w:rPr>
          <w:lang w:val="en-GB"/>
        </w:rPr>
      </w:pPr>
    </w:p>
    <w:p w14:paraId="13D74A6E"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16. </w:t>
      </w:r>
      <w:r w:rsidRPr="001B1AC7">
        <w:rPr>
          <w:b/>
          <w:bCs/>
          <w:color w:val="141414"/>
          <w:sz w:val="26"/>
          <w:szCs w:val="26"/>
          <w:lang w:val="en-GB"/>
        </w:rPr>
        <w:t>Data Protection and GDPR</w:t>
      </w:r>
    </w:p>
    <w:p w14:paraId="454F11A9" w14:textId="77777777" w:rsidR="00D60CEF" w:rsidRPr="001B1AC7" w:rsidRDefault="00000000">
      <w:pPr>
        <w:spacing w:before="80" w:after="80"/>
        <w:rPr>
          <w:lang w:val="en-GB"/>
        </w:rPr>
      </w:pPr>
      <w:proofErr w:type="gramStart"/>
      <w:r w:rsidRPr="001B1AC7">
        <w:rPr>
          <w:color w:val="1F2831"/>
          <w:lang w:val="en-GB"/>
        </w:rPr>
        <w:t>16.1  Both</w:t>
      </w:r>
      <w:proofErr w:type="gramEnd"/>
      <w:r w:rsidRPr="001B1AC7">
        <w:rPr>
          <w:color w:val="1F2831"/>
          <w:lang w:val="en-GB"/>
        </w:rPr>
        <w:t xml:space="preserve"> Parties agree to comply with GDPR as enacted in Irish law under the Data Protection Acts 1988 to 2018.</w:t>
      </w:r>
    </w:p>
    <w:p w14:paraId="056566FA" w14:textId="77777777" w:rsidR="00D60CEF" w:rsidRPr="001B1AC7" w:rsidRDefault="00000000">
      <w:pPr>
        <w:spacing w:before="80" w:after="80"/>
        <w:rPr>
          <w:lang w:val="en-GB"/>
        </w:rPr>
      </w:pPr>
      <w:proofErr w:type="gramStart"/>
      <w:r w:rsidRPr="001B1AC7">
        <w:rPr>
          <w:color w:val="1F2831"/>
          <w:lang w:val="en-GB"/>
        </w:rPr>
        <w:t>16.2  The</w:t>
      </w:r>
      <w:proofErr w:type="gramEnd"/>
      <w:r w:rsidRPr="001B1AC7">
        <w:rPr>
          <w:color w:val="1F2831"/>
          <w:lang w:val="en-GB"/>
        </w:rPr>
        <w:t xml:space="preserve"> Client is responsible for ensuring their website complies with applicable data protection laws, including a privacy policy and cookie consent mechanism.</w:t>
      </w:r>
    </w:p>
    <w:p w14:paraId="1E2C2B7C" w14:textId="77777777" w:rsidR="00D60CEF" w:rsidRPr="001B1AC7" w:rsidRDefault="00000000">
      <w:pPr>
        <w:rPr>
          <w:lang w:val="en-GB"/>
        </w:rPr>
      </w:pPr>
      <w:r w:rsidRPr="001B1AC7">
        <w:rPr>
          <w:lang w:val="en-GB"/>
        </w:rPr>
        <w:br w:type="page"/>
      </w:r>
    </w:p>
    <w:p w14:paraId="1F8D0366"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lastRenderedPageBreak/>
        <w:t xml:space="preserve">17. </w:t>
      </w:r>
      <w:r w:rsidRPr="001B1AC7">
        <w:rPr>
          <w:b/>
          <w:bCs/>
          <w:color w:val="141414"/>
          <w:sz w:val="26"/>
          <w:szCs w:val="26"/>
          <w:lang w:val="en-GB"/>
        </w:rPr>
        <w:t>Force Majeure</w:t>
      </w:r>
    </w:p>
    <w:p w14:paraId="7FC8213D" w14:textId="77777777" w:rsidR="00D60CEF" w:rsidRPr="001B1AC7" w:rsidRDefault="00000000">
      <w:pPr>
        <w:spacing w:before="80" w:after="80"/>
        <w:rPr>
          <w:lang w:val="en-GB"/>
        </w:rPr>
      </w:pPr>
      <w:proofErr w:type="gramStart"/>
      <w:r w:rsidRPr="001B1AC7">
        <w:rPr>
          <w:color w:val="1F2831"/>
          <w:lang w:val="en-GB"/>
        </w:rPr>
        <w:t>17.1  Neither</w:t>
      </w:r>
      <w:proofErr w:type="gramEnd"/>
      <w:r w:rsidRPr="001B1AC7">
        <w:rPr>
          <w:color w:val="1F2831"/>
          <w:lang w:val="en-GB"/>
        </w:rPr>
        <w:t xml:space="preserve"> Party shall be liable for delay or failure to perform obligations due to events beyond their reasonable control, including acts of God, pandemic, government action or internet outages.</w:t>
      </w:r>
    </w:p>
    <w:p w14:paraId="3BB02269" w14:textId="77777777" w:rsidR="00D60CEF" w:rsidRPr="001B1AC7" w:rsidRDefault="00D60CEF">
      <w:pPr>
        <w:spacing w:before="120"/>
        <w:rPr>
          <w:lang w:val="en-GB"/>
        </w:rPr>
      </w:pPr>
    </w:p>
    <w:p w14:paraId="6F24FCB8"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18. </w:t>
      </w:r>
      <w:r w:rsidRPr="001B1AC7">
        <w:rPr>
          <w:b/>
          <w:bCs/>
          <w:color w:val="141414"/>
          <w:sz w:val="26"/>
          <w:szCs w:val="26"/>
          <w:lang w:val="en-GB"/>
        </w:rPr>
        <w:t>Termination</w:t>
      </w:r>
    </w:p>
    <w:p w14:paraId="7900123B" w14:textId="77777777" w:rsidR="00D60CEF" w:rsidRPr="001B1AC7" w:rsidRDefault="00000000">
      <w:pPr>
        <w:spacing w:before="80" w:after="80"/>
        <w:rPr>
          <w:lang w:val="en-GB"/>
        </w:rPr>
      </w:pPr>
      <w:proofErr w:type="gramStart"/>
      <w:r w:rsidRPr="001B1AC7">
        <w:rPr>
          <w:color w:val="1F2831"/>
          <w:lang w:val="en-GB"/>
        </w:rPr>
        <w:t>18.1  Either</w:t>
      </w:r>
      <w:proofErr w:type="gramEnd"/>
      <w:r w:rsidRPr="001B1AC7">
        <w:rPr>
          <w:color w:val="1F2831"/>
          <w:lang w:val="en-GB"/>
        </w:rPr>
        <w:t xml:space="preserve"> Party may terminate this Agreement with fourteen (14) days written notice.</w:t>
      </w:r>
    </w:p>
    <w:p w14:paraId="12C85726" w14:textId="77777777" w:rsidR="00D60CEF" w:rsidRPr="001B1AC7" w:rsidRDefault="00000000">
      <w:pPr>
        <w:spacing w:before="80" w:after="80"/>
        <w:rPr>
          <w:lang w:val="en-GB"/>
        </w:rPr>
      </w:pPr>
      <w:proofErr w:type="gramStart"/>
      <w:r w:rsidRPr="001B1AC7">
        <w:rPr>
          <w:color w:val="1F2831"/>
          <w:lang w:val="en-GB"/>
        </w:rPr>
        <w:t>18.2  Upon</w:t>
      </w:r>
      <w:proofErr w:type="gramEnd"/>
      <w:r w:rsidRPr="001B1AC7">
        <w:rPr>
          <w:color w:val="1F2831"/>
          <w:lang w:val="en-GB"/>
        </w:rPr>
        <w:t xml:space="preserve"> termination, the Client shall pay for all work completed to date. The deposit is non-refundable.</w:t>
      </w:r>
    </w:p>
    <w:p w14:paraId="2AC40E12" w14:textId="77777777" w:rsidR="00D60CEF" w:rsidRPr="001B1AC7" w:rsidRDefault="00000000">
      <w:pPr>
        <w:spacing w:before="80" w:after="80"/>
        <w:rPr>
          <w:lang w:val="en-GB"/>
        </w:rPr>
      </w:pPr>
      <w:proofErr w:type="gramStart"/>
      <w:r w:rsidRPr="001B1AC7">
        <w:rPr>
          <w:color w:val="1F2831"/>
          <w:lang w:val="en-GB"/>
        </w:rPr>
        <w:t>18.3  The</w:t>
      </w:r>
      <w:proofErr w:type="gramEnd"/>
      <w:r w:rsidRPr="001B1AC7">
        <w:rPr>
          <w:color w:val="1F2831"/>
          <w:lang w:val="en-GB"/>
        </w:rPr>
        <w:t xml:space="preserve"> Service Provider may terminate immediately if the Client is in material breach and fails to remedy within seven (7) days of written notice.</w:t>
      </w:r>
    </w:p>
    <w:p w14:paraId="3E5C8408" w14:textId="77777777" w:rsidR="00D60CEF" w:rsidRPr="001B1AC7" w:rsidRDefault="00D60CEF">
      <w:pPr>
        <w:spacing w:before="120"/>
        <w:rPr>
          <w:lang w:val="en-GB"/>
        </w:rPr>
      </w:pPr>
    </w:p>
    <w:p w14:paraId="7E420949"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19. </w:t>
      </w:r>
      <w:r w:rsidRPr="001B1AC7">
        <w:rPr>
          <w:b/>
          <w:bCs/>
          <w:color w:val="141414"/>
          <w:sz w:val="26"/>
          <w:szCs w:val="26"/>
          <w:lang w:val="en-GB"/>
        </w:rPr>
        <w:t>Governing Law and Dispute Resolution</w:t>
      </w:r>
    </w:p>
    <w:p w14:paraId="466B2251" w14:textId="77777777" w:rsidR="00D60CEF" w:rsidRPr="001B1AC7" w:rsidRDefault="00000000">
      <w:pPr>
        <w:spacing w:before="80" w:after="80"/>
        <w:rPr>
          <w:lang w:val="en-GB"/>
        </w:rPr>
      </w:pPr>
      <w:proofErr w:type="gramStart"/>
      <w:r w:rsidRPr="001B1AC7">
        <w:rPr>
          <w:color w:val="1F2831"/>
          <w:lang w:val="en-GB"/>
        </w:rPr>
        <w:t>19.1  This</w:t>
      </w:r>
      <w:proofErr w:type="gramEnd"/>
      <w:r w:rsidRPr="001B1AC7">
        <w:rPr>
          <w:color w:val="1F2831"/>
          <w:lang w:val="en-GB"/>
        </w:rPr>
        <w:t xml:space="preserve"> Agreement is governed by the laws of the Republic of Ireland.</w:t>
      </w:r>
    </w:p>
    <w:p w14:paraId="17104D61" w14:textId="77777777" w:rsidR="00D60CEF" w:rsidRPr="001B1AC7" w:rsidRDefault="00000000">
      <w:pPr>
        <w:spacing w:before="80" w:after="80"/>
        <w:rPr>
          <w:lang w:val="en-GB"/>
        </w:rPr>
      </w:pPr>
      <w:proofErr w:type="gramStart"/>
      <w:r w:rsidRPr="001B1AC7">
        <w:rPr>
          <w:color w:val="1F2831"/>
          <w:lang w:val="en-GB"/>
        </w:rPr>
        <w:t>19.2  In</w:t>
      </w:r>
      <w:proofErr w:type="gramEnd"/>
      <w:r w:rsidRPr="001B1AC7">
        <w:rPr>
          <w:color w:val="1F2831"/>
          <w:lang w:val="en-GB"/>
        </w:rPr>
        <w:t xml:space="preserve"> the event of dispute, the Parties shall first attempt resolution by good-faith negotiation, followed by mediation if necessary.</w:t>
      </w:r>
    </w:p>
    <w:p w14:paraId="67752E72" w14:textId="77777777" w:rsidR="00D60CEF" w:rsidRPr="001B1AC7" w:rsidRDefault="00000000">
      <w:pPr>
        <w:spacing w:before="80" w:after="80"/>
        <w:rPr>
          <w:lang w:val="en-GB"/>
        </w:rPr>
      </w:pPr>
      <w:proofErr w:type="gramStart"/>
      <w:r w:rsidRPr="001B1AC7">
        <w:rPr>
          <w:color w:val="1F2831"/>
          <w:lang w:val="en-GB"/>
        </w:rPr>
        <w:t>19.3  Any</w:t>
      </w:r>
      <w:proofErr w:type="gramEnd"/>
      <w:r w:rsidRPr="001B1AC7">
        <w:rPr>
          <w:color w:val="1F2831"/>
          <w:lang w:val="en-GB"/>
        </w:rPr>
        <w:t xml:space="preserve"> legal proceedings shall be subject to the exclusive jurisdiction of the courts of the Republic of Ireland.</w:t>
      </w:r>
    </w:p>
    <w:p w14:paraId="1583ABB3" w14:textId="77777777" w:rsidR="00D60CEF" w:rsidRPr="001B1AC7" w:rsidRDefault="00D60CEF">
      <w:pPr>
        <w:spacing w:before="120"/>
        <w:rPr>
          <w:lang w:val="en-GB"/>
        </w:rPr>
      </w:pPr>
    </w:p>
    <w:p w14:paraId="775EB529"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20. </w:t>
      </w:r>
      <w:r w:rsidRPr="001B1AC7">
        <w:rPr>
          <w:b/>
          <w:bCs/>
          <w:color w:val="141414"/>
          <w:sz w:val="26"/>
          <w:szCs w:val="26"/>
          <w:lang w:val="en-GB"/>
        </w:rPr>
        <w:t>Entire Agreement</w:t>
      </w:r>
    </w:p>
    <w:p w14:paraId="0758DC83" w14:textId="77777777" w:rsidR="00D60CEF" w:rsidRPr="001B1AC7" w:rsidRDefault="00000000">
      <w:pPr>
        <w:spacing w:before="80" w:after="80"/>
        <w:rPr>
          <w:lang w:val="en-GB"/>
        </w:rPr>
      </w:pPr>
      <w:proofErr w:type="gramStart"/>
      <w:r w:rsidRPr="001B1AC7">
        <w:rPr>
          <w:color w:val="1F2831"/>
          <w:lang w:val="en-GB"/>
        </w:rPr>
        <w:t>20.1  This</w:t>
      </w:r>
      <w:proofErr w:type="gramEnd"/>
      <w:r w:rsidRPr="001B1AC7">
        <w:rPr>
          <w:color w:val="1F2831"/>
          <w:lang w:val="en-GB"/>
        </w:rPr>
        <w:t xml:space="preserve"> Agreement, together with the signed proposal, constitutes the entire agreement between the Parties and supersedes all prior negotiations and representations.</w:t>
      </w:r>
    </w:p>
    <w:p w14:paraId="77102F61" w14:textId="77777777" w:rsidR="00D60CEF" w:rsidRPr="001B1AC7" w:rsidRDefault="00000000">
      <w:pPr>
        <w:spacing w:before="80" w:after="80"/>
        <w:rPr>
          <w:lang w:val="en-GB"/>
        </w:rPr>
      </w:pPr>
      <w:proofErr w:type="gramStart"/>
      <w:r w:rsidRPr="001B1AC7">
        <w:rPr>
          <w:color w:val="1F2831"/>
          <w:lang w:val="en-GB"/>
        </w:rPr>
        <w:t>20.2  No</w:t>
      </w:r>
      <w:proofErr w:type="gramEnd"/>
      <w:r w:rsidRPr="001B1AC7">
        <w:rPr>
          <w:color w:val="1F2831"/>
          <w:lang w:val="en-GB"/>
        </w:rPr>
        <w:t xml:space="preserve"> amendment shall be valid unless made in writing and signed by both Parties.</w:t>
      </w:r>
    </w:p>
    <w:p w14:paraId="42F6995E" w14:textId="77777777" w:rsidR="00D60CEF" w:rsidRPr="001B1AC7" w:rsidRDefault="00D60CEF">
      <w:pPr>
        <w:spacing w:before="120"/>
        <w:rPr>
          <w:lang w:val="en-GB"/>
        </w:rPr>
      </w:pPr>
    </w:p>
    <w:p w14:paraId="0966922E" w14:textId="77777777" w:rsidR="00D60CEF" w:rsidRPr="001B1AC7" w:rsidRDefault="00000000">
      <w:pPr>
        <w:pBdr>
          <w:bottom w:val="single" w:sz="4" w:space="6" w:color="6B0000"/>
        </w:pBdr>
        <w:spacing w:before="320" w:after="120"/>
        <w:rPr>
          <w:lang w:val="en-GB"/>
        </w:rPr>
      </w:pPr>
      <w:r w:rsidRPr="001B1AC7">
        <w:rPr>
          <w:b/>
          <w:bCs/>
          <w:color w:val="6B0000"/>
          <w:sz w:val="26"/>
          <w:szCs w:val="26"/>
          <w:lang w:val="en-GB"/>
        </w:rPr>
        <w:t xml:space="preserve">21. </w:t>
      </w:r>
      <w:r w:rsidRPr="001B1AC7">
        <w:rPr>
          <w:b/>
          <w:bCs/>
          <w:color w:val="141414"/>
          <w:sz w:val="26"/>
          <w:szCs w:val="26"/>
          <w:lang w:val="en-GB"/>
        </w:rPr>
        <w:t>Acceptance of Terms</w:t>
      </w:r>
    </w:p>
    <w:p w14:paraId="3F0298D2" w14:textId="77777777" w:rsidR="00D60CEF" w:rsidRPr="001B1AC7" w:rsidRDefault="00000000">
      <w:pPr>
        <w:spacing w:before="80" w:after="80"/>
        <w:rPr>
          <w:lang w:val="en-GB"/>
        </w:rPr>
      </w:pPr>
      <w:proofErr w:type="gramStart"/>
      <w:r w:rsidRPr="001B1AC7">
        <w:rPr>
          <w:color w:val="1F2831"/>
          <w:lang w:val="en-GB"/>
        </w:rPr>
        <w:t>21.1  By</w:t>
      </w:r>
      <w:proofErr w:type="gramEnd"/>
      <w:r w:rsidRPr="001B1AC7">
        <w:rPr>
          <w:color w:val="1F2831"/>
          <w:lang w:val="en-GB"/>
        </w:rPr>
        <w:t xml:space="preserve"> signing, both Parties confirm they have read, understood and agree to be bound by all terms herein.</w:t>
      </w:r>
    </w:p>
    <w:p w14:paraId="61AD8D46" w14:textId="77777777" w:rsidR="00D60CEF" w:rsidRPr="001B1AC7" w:rsidRDefault="00000000">
      <w:pPr>
        <w:spacing w:before="80" w:after="80"/>
        <w:rPr>
          <w:lang w:val="en-GB"/>
        </w:rPr>
      </w:pPr>
      <w:proofErr w:type="gramStart"/>
      <w:r w:rsidRPr="001B1AC7">
        <w:rPr>
          <w:color w:val="1F2831"/>
          <w:lang w:val="en-GB"/>
        </w:rPr>
        <w:t>21.2  A</w:t>
      </w:r>
      <w:proofErr w:type="gramEnd"/>
      <w:r w:rsidRPr="001B1AC7">
        <w:rPr>
          <w:color w:val="1F2831"/>
          <w:lang w:val="en-GB"/>
        </w:rPr>
        <w:t xml:space="preserve"> digital signature or email confirmation of acceptance shall be considered legally binding between the Parties.</w:t>
      </w:r>
    </w:p>
    <w:p w14:paraId="5A11A03A" w14:textId="77777777" w:rsidR="00D60CEF" w:rsidRPr="001B1AC7" w:rsidRDefault="00D60CEF">
      <w:pPr>
        <w:spacing w:before="200"/>
        <w:rPr>
          <w:lang w:val="en-GB"/>
        </w:rPr>
      </w:pPr>
    </w:p>
    <w:p w14:paraId="713CBD30" w14:textId="77777777" w:rsidR="00D60CEF" w:rsidRPr="001B1AC7" w:rsidRDefault="00D60CEF">
      <w:pPr>
        <w:pBdr>
          <w:bottom w:val="single" w:sz="6" w:space="4" w:color="6B0000"/>
        </w:pBdr>
        <w:spacing w:before="80" w:after="80"/>
        <w:rPr>
          <w:lang w:val="en-GB"/>
        </w:rPr>
      </w:pPr>
    </w:p>
    <w:p w14:paraId="4232DEC3" w14:textId="5820A2A6" w:rsidR="00DC1D86" w:rsidRDefault="00DC1D86">
      <w:pPr>
        <w:rPr>
          <w:lang w:val="en-GB"/>
        </w:rPr>
      </w:pPr>
      <w:r>
        <w:rPr>
          <w:lang w:val="en-GB"/>
        </w:rPr>
        <w:br w:type="page"/>
      </w:r>
    </w:p>
    <w:p w14:paraId="770C9125" w14:textId="77777777" w:rsidR="00D60CEF" w:rsidRPr="001B1AC7" w:rsidRDefault="00D60CEF">
      <w:pPr>
        <w:spacing w:before="160"/>
        <w:rPr>
          <w:lang w:val="en-GB"/>
        </w:rPr>
      </w:pPr>
    </w:p>
    <w:p w14:paraId="3498B04A" w14:textId="77777777" w:rsidR="00D60CEF" w:rsidRPr="001B1AC7" w:rsidRDefault="00000000">
      <w:pPr>
        <w:spacing w:after="120"/>
        <w:rPr>
          <w:lang w:val="en-GB"/>
        </w:rPr>
      </w:pPr>
      <w:r w:rsidRPr="001B1AC7">
        <w:rPr>
          <w:b/>
          <w:bCs/>
          <w:color w:val="141414"/>
          <w:sz w:val="26"/>
          <w:szCs w:val="26"/>
          <w:lang w:val="en-GB"/>
        </w:rPr>
        <w:t>Signatures</w:t>
      </w:r>
    </w:p>
    <w:p w14:paraId="60AFCB5E" w14:textId="77777777" w:rsidR="00D60CEF" w:rsidRPr="001B1AC7" w:rsidRDefault="00000000">
      <w:pPr>
        <w:spacing w:before="80" w:after="80"/>
        <w:rPr>
          <w:lang w:val="en-GB"/>
        </w:rPr>
      </w:pPr>
      <w:r w:rsidRPr="001B1AC7">
        <w:rPr>
          <w:color w:val="1F2831"/>
          <w:lang w:val="en-GB"/>
        </w:rPr>
        <w:t>By signing below, both Parties agree to the terms and conditions of this Agreement.</w:t>
      </w:r>
    </w:p>
    <w:p w14:paraId="5319AFBC" w14:textId="77777777" w:rsidR="00D60CEF" w:rsidRPr="001B1AC7" w:rsidRDefault="00D60CEF">
      <w:pPr>
        <w:spacing w:before="120"/>
        <w:rPr>
          <w:lang w:val="en-GB"/>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D60CEF" w:rsidRPr="001B1AC7" w14:paraId="261C5FF1"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1B77B04B" w14:textId="77777777" w:rsidR="00D60CEF" w:rsidRPr="001B1AC7" w:rsidRDefault="00000000">
            <w:pPr>
              <w:rPr>
                <w:lang w:val="en-GB"/>
              </w:rPr>
            </w:pPr>
            <w:r w:rsidRPr="001B1AC7">
              <w:rPr>
                <w:b/>
                <w:bCs/>
                <w:caps/>
                <w:color w:val="50565C"/>
                <w:sz w:val="18"/>
                <w:szCs w:val="18"/>
                <w:lang w:val="en-GB"/>
              </w:rPr>
              <w:t>FOR AND ON BEHALF OF</w:t>
            </w:r>
          </w:p>
        </w:tc>
        <w:tc>
          <w:tcPr>
            <w:tcW w:w="360" w:type="dxa"/>
            <w:tcBorders>
              <w:top w:val="none" w:sz="0" w:space="0" w:color="FFFFFF"/>
              <w:left w:val="none" w:sz="0" w:space="0" w:color="FFFFFF"/>
              <w:bottom w:val="none" w:sz="0" w:space="0" w:color="FFFFFF"/>
              <w:right w:val="none" w:sz="0" w:space="0" w:color="FFFFFF"/>
            </w:tcBorders>
          </w:tcPr>
          <w:p w14:paraId="59B2DD6C" w14:textId="77777777" w:rsidR="00D60CEF" w:rsidRPr="001B1AC7" w:rsidRDefault="00D60CEF">
            <w:pPr>
              <w:rPr>
                <w:lang w:val="en-GB"/>
              </w:rPr>
            </w:pPr>
          </w:p>
        </w:tc>
        <w:tc>
          <w:tcPr>
            <w:tcW w:w="4500" w:type="dxa"/>
            <w:tcBorders>
              <w:top w:val="none" w:sz="0" w:space="0" w:color="FFFFFF"/>
              <w:left w:val="none" w:sz="0" w:space="0" w:color="FFFFFF"/>
              <w:bottom w:val="none" w:sz="0" w:space="0" w:color="FFFFFF"/>
              <w:right w:val="none" w:sz="0" w:space="0" w:color="FFFFFF"/>
            </w:tcBorders>
          </w:tcPr>
          <w:p w14:paraId="3DE57092" w14:textId="77777777" w:rsidR="00D60CEF" w:rsidRPr="001B1AC7" w:rsidRDefault="00000000">
            <w:pPr>
              <w:rPr>
                <w:lang w:val="en-GB"/>
              </w:rPr>
            </w:pPr>
            <w:r w:rsidRPr="001B1AC7">
              <w:rPr>
                <w:b/>
                <w:bCs/>
                <w:caps/>
                <w:color w:val="50565C"/>
                <w:sz w:val="18"/>
                <w:szCs w:val="18"/>
                <w:lang w:val="en-GB"/>
              </w:rPr>
              <w:t>FOR AND ON BEHALF OF</w:t>
            </w:r>
          </w:p>
        </w:tc>
      </w:tr>
      <w:tr w:rsidR="00D60CEF" w14:paraId="496D43AA"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shd w:val="clear" w:color="auto" w:fill="EFDFC5"/>
            <w:tcMar>
              <w:top w:w="20" w:type="dxa"/>
              <w:left w:w="160" w:type="dxa"/>
              <w:bottom w:w="20" w:type="dxa"/>
              <w:right w:w="160" w:type="dxa"/>
            </w:tcMar>
          </w:tcPr>
          <w:p w14:paraId="29995E4B" w14:textId="77777777" w:rsidR="00D60CEF" w:rsidRDefault="00000000">
            <w:r>
              <w:rPr>
                <w:b/>
                <w:bCs/>
                <w:color w:val="141414"/>
                <w:sz w:val="22"/>
                <w:szCs w:val="22"/>
              </w:rPr>
              <w:t>Neex Creative</w:t>
            </w:r>
          </w:p>
        </w:tc>
        <w:tc>
          <w:tcPr>
            <w:tcW w:w="360" w:type="dxa"/>
            <w:tcBorders>
              <w:top w:val="none" w:sz="0" w:space="0" w:color="FFFFFF"/>
              <w:left w:val="none" w:sz="0" w:space="0" w:color="FFFFFF"/>
              <w:bottom w:val="none" w:sz="0" w:space="0" w:color="FFFFFF"/>
              <w:right w:val="none" w:sz="0" w:space="0" w:color="FFFFFF"/>
            </w:tcBorders>
          </w:tcPr>
          <w:p w14:paraId="7BC3307E" w14:textId="77777777" w:rsidR="00D60CEF" w:rsidRDefault="00D60CEF"/>
        </w:tc>
        <w:tc>
          <w:tcPr>
            <w:tcW w:w="4500" w:type="dxa"/>
            <w:tcBorders>
              <w:top w:val="none" w:sz="0" w:space="0" w:color="FFFFFF"/>
              <w:left w:val="none" w:sz="0" w:space="0" w:color="FFFFFF"/>
              <w:bottom w:val="none" w:sz="0" w:space="0" w:color="FFFFFF"/>
              <w:right w:val="none" w:sz="0" w:space="0" w:color="FFFFFF"/>
            </w:tcBorders>
            <w:shd w:val="clear" w:color="auto" w:fill="EFDFC5"/>
            <w:tcMar>
              <w:top w:w="20" w:type="dxa"/>
              <w:left w:w="160" w:type="dxa"/>
              <w:bottom w:w="20" w:type="dxa"/>
              <w:right w:w="160" w:type="dxa"/>
            </w:tcMar>
          </w:tcPr>
          <w:p w14:paraId="0A285C65" w14:textId="77777777" w:rsidR="00D60CEF" w:rsidRDefault="00000000">
            <w:r>
              <w:rPr>
                <w:b/>
                <w:bCs/>
                <w:color w:val="141414"/>
                <w:sz w:val="22"/>
                <w:szCs w:val="22"/>
              </w:rPr>
              <w:t>RG Mobile Tyre Services</w:t>
            </w:r>
          </w:p>
        </w:tc>
      </w:tr>
      <w:tr w:rsidR="00D60CEF" w14:paraId="6F9A542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7FC9BAB4" w14:textId="77777777" w:rsidR="00D60CEF" w:rsidRDefault="00D60CEF">
            <w:pPr>
              <w:spacing w:before="180"/>
            </w:pPr>
          </w:p>
        </w:tc>
        <w:tc>
          <w:tcPr>
            <w:tcW w:w="360" w:type="dxa"/>
            <w:tcBorders>
              <w:top w:val="none" w:sz="0" w:space="0" w:color="FFFFFF"/>
              <w:left w:val="none" w:sz="0" w:space="0" w:color="FFFFFF"/>
              <w:bottom w:val="none" w:sz="0" w:space="0" w:color="FFFFFF"/>
              <w:right w:val="none" w:sz="0" w:space="0" w:color="FFFFFF"/>
            </w:tcBorders>
          </w:tcPr>
          <w:p w14:paraId="790C8572" w14:textId="77777777" w:rsidR="00D60CEF" w:rsidRDefault="00D60CEF"/>
        </w:tc>
        <w:tc>
          <w:tcPr>
            <w:tcW w:w="4500" w:type="dxa"/>
            <w:tcBorders>
              <w:top w:val="none" w:sz="0" w:space="0" w:color="FFFFFF"/>
              <w:left w:val="none" w:sz="0" w:space="0" w:color="FFFFFF"/>
              <w:bottom w:val="none" w:sz="0" w:space="0" w:color="FFFFFF"/>
              <w:right w:val="none" w:sz="0" w:space="0" w:color="FFFFFF"/>
            </w:tcBorders>
          </w:tcPr>
          <w:p w14:paraId="70686291" w14:textId="77777777" w:rsidR="00D60CEF" w:rsidRDefault="00D60CEF">
            <w:pPr>
              <w:spacing w:before="180"/>
            </w:pPr>
          </w:p>
        </w:tc>
      </w:tr>
      <w:tr w:rsidR="00D60CEF" w14:paraId="296471CB" w14:textId="77777777">
        <w:tblPrEx>
          <w:tblCellMar>
            <w:top w:w="0" w:type="dxa"/>
            <w:bottom w:w="0" w:type="dxa"/>
          </w:tblCellMar>
        </w:tblPrEx>
        <w:tc>
          <w:tcPr>
            <w:tcW w:w="4500" w:type="dxa"/>
            <w:tcBorders>
              <w:top w:val="single" w:sz="1" w:space="0" w:color="DDDDDD"/>
              <w:left w:val="none" w:sz="0" w:space="0" w:color="FFFFFF"/>
              <w:bottom w:val="none" w:sz="0" w:space="0" w:color="FFFFFF"/>
              <w:right w:val="none" w:sz="0" w:space="0" w:color="FFFFFF"/>
            </w:tcBorders>
          </w:tcPr>
          <w:p w14:paraId="0E9A4EC8" w14:textId="77777777" w:rsidR="00D60CEF" w:rsidRDefault="00000000">
            <w:pPr>
              <w:spacing w:before="60"/>
            </w:pPr>
            <w:r>
              <w:rPr>
                <w:color w:val="50565C"/>
                <w:sz w:val="19"/>
                <w:szCs w:val="19"/>
              </w:rPr>
              <w:t>Signature</w:t>
            </w:r>
          </w:p>
        </w:tc>
        <w:tc>
          <w:tcPr>
            <w:tcW w:w="360" w:type="dxa"/>
            <w:tcBorders>
              <w:top w:val="none" w:sz="0" w:space="0" w:color="FFFFFF"/>
              <w:left w:val="none" w:sz="0" w:space="0" w:color="FFFFFF"/>
              <w:bottom w:val="none" w:sz="0" w:space="0" w:color="FFFFFF"/>
              <w:right w:val="none" w:sz="0" w:space="0" w:color="FFFFFF"/>
            </w:tcBorders>
          </w:tcPr>
          <w:p w14:paraId="50CD0B92" w14:textId="77777777" w:rsidR="00D60CEF" w:rsidRDefault="00D60CEF"/>
        </w:tc>
        <w:tc>
          <w:tcPr>
            <w:tcW w:w="4500" w:type="dxa"/>
            <w:tcBorders>
              <w:top w:val="single" w:sz="1" w:space="0" w:color="DDDDDD"/>
              <w:left w:val="none" w:sz="0" w:space="0" w:color="FFFFFF"/>
              <w:bottom w:val="none" w:sz="0" w:space="0" w:color="FFFFFF"/>
              <w:right w:val="none" w:sz="0" w:space="0" w:color="FFFFFF"/>
            </w:tcBorders>
          </w:tcPr>
          <w:p w14:paraId="6541D3BA" w14:textId="77777777" w:rsidR="00D60CEF" w:rsidRDefault="00000000">
            <w:pPr>
              <w:spacing w:before="60"/>
            </w:pPr>
            <w:r>
              <w:rPr>
                <w:color w:val="50565C"/>
                <w:sz w:val="19"/>
                <w:szCs w:val="19"/>
              </w:rPr>
              <w:t>Signature</w:t>
            </w:r>
          </w:p>
        </w:tc>
      </w:tr>
      <w:tr w:rsidR="00D60CEF" w14:paraId="69747106"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0D6E4FD1" w14:textId="77777777" w:rsidR="00D60CEF" w:rsidRDefault="00D60CEF">
            <w:pPr>
              <w:spacing w:before="180"/>
            </w:pPr>
          </w:p>
        </w:tc>
        <w:tc>
          <w:tcPr>
            <w:tcW w:w="360" w:type="dxa"/>
            <w:tcBorders>
              <w:top w:val="none" w:sz="0" w:space="0" w:color="FFFFFF"/>
              <w:left w:val="none" w:sz="0" w:space="0" w:color="FFFFFF"/>
              <w:bottom w:val="none" w:sz="0" w:space="0" w:color="FFFFFF"/>
              <w:right w:val="none" w:sz="0" w:space="0" w:color="FFFFFF"/>
            </w:tcBorders>
          </w:tcPr>
          <w:p w14:paraId="5BF8BAF3" w14:textId="77777777" w:rsidR="00D60CEF" w:rsidRDefault="00D60CEF"/>
        </w:tc>
        <w:tc>
          <w:tcPr>
            <w:tcW w:w="4500" w:type="dxa"/>
            <w:tcBorders>
              <w:top w:val="none" w:sz="0" w:space="0" w:color="FFFFFF"/>
              <w:left w:val="none" w:sz="0" w:space="0" w:color="FFFFFF"/>
              <w:bottom w:val="none" w:sz="0" w:space="0" w:color="FFFFFF"/>
              <w:right w:val="none" w:sz="0" w:space="0" w:color="FFFFFF"/>
            </w:tcBorders>
          </w:tcPr>
          <w:p w14:paraId="7028D4B1" w14:textId="77777777" w:rsidR="00D60CEF" w:rsidRDefault="00D60CEF">
            <w:pPr>
              <w:spacing w:before="180"/>
            </w:pPr>
          </w:p>
        </w:tc>
      </w:tr>
      <w:tr w:rsidR="00D60CEF" w14:paraId="7A818FC1" w14:textId="77777777">
        <w:tblPrEx>
          <w:tblCellMar>
            <w:top w:w="0" w:type="dxa"/>
            <w:bottom w:w="0" w:type="dxa"/>
          </w:tblCellMar>
        </w:tblPrEx>
        <w:tc>
          <w:tcPr>
            <w:tcW w:w="4500" w:type="dxa"/>
            <w:tcBorders>
              <w:top w:val="single" w:sz="1" w:space="0" w:color="DDDDDD"/>
              <w:left w:val="none" w:sz="0" w:space="0" w:color="FFFFFF"/>
              <w:bottom w:val="none" w:sz="0" w:space="0" w:color="FFFFFF"/>
              <w:right w:val="none" w:sz="0" w:space="0" w:color="FFFFFF"/>
            </w:tcBorders>
          </w:tcPr>
          <w:p w14:paraId="3320F495" w14:textId="77777777" w:rsidR="00D60CEF" w:rsidRDefault="00000000">
            <w:pPr>
              <w:spacing w:before="60"/>
            </w:pPr>
            <w:r>
              <w:rPr>
                <w:color w:val="50565C"/>
                <w:sz w:val="19"/>
                <w:szCs w:val="19"/>
              </w:rPr>
              <w:t>Full Name</w:t>
            </w:r>
          </w:p>
        </w:tc>
        <w:tc>
          <w:tcPr>
            <w:tcW w:w="360" w:type="dxa"/>
            <w:tcBorders>
              <w:top w:val="none" w:sz="0" w:space="0" w:color="FFFFFF"/>
              <w:left w:val="none" w:sz="0" w:space="0" w:color="FFFFFF"/>
              <w:bottom w:val="none" w:sz="0" w:space="0" w:color="FFFFFF"/>
              <w:right w:val="none" w:sz="0" w:space="0" w:color="FFFFFF"/>
            </w:tcBorders>
          </w:tcPr>
          <w:p w14:paraId="1253C635" w14:textId="77777777" w:rsidR="00D60CEF" w:rsidRDefault="00D60CEF"/>
        </w:tc>
        <w:tc>
          <w:tcPr>
            <w:tcW w:w="4500" w:type="dxa"/>
            <w:tcBorders>
              <w:top w:val="single" w:sz="1" w:space="0" w:color="DDDDDD"/>
              <w:left w:val="none" w:sz="0" w:space="0" w:color="FFFFFF"/>
              <w:bottom w:val="none" w:sz="0" w:space="0" w:color="FFFFFF"/>
              <w:right w:val="none" w:sz="0" w:space="0" w:color="FFFFFF"/>
            </w:tcBorders>
          </w:tcPr>
          <w:p w14:paraId="32E79D12" w14:textId="77777777" w:rsidR="00D60CEF" w:rsidRDefault="00000000">
            <w:pPr>
              <w:spacing w:before="60"/>
            </w:pPr>
            <w:r>
              <w:rPr>
                <w:color w:val="50565C"/>
                <w:sz w:val="19"/>
                <w:szCs w:val="19"/>
              </w:rPr>
              <w:t>Full Name</w:t>
            </w:r>
          </w:p>
        </w:tc>
      </w:tr>
      <w:tr w:rsidR="00D60CEF" w14:paraId="39009B1B"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Pr>
          <w:p w14:paraId="5774E59C" w14:textId="77777777" w:rsidR="00D60CEF" w:rsidRDefault="00D60CEF">
            <w:pPr>
              <w:spacing w:before="180"/>
            </w:pPr>
          </w:p>
        </w:tc>
        <w:tc>
          <w:tcPr>
            <w:tcW w:w="360" w:type="dxa"/>
            <w:tcBorders>
              <w:top w:val="none" w:sz="0" w:space="0" w:color="FFFFFF"/>
              <w:left w:val="none" w:sz="0" w:space="0" w:color="FFFFFF"/>
              <w:bottom w:val="none" w:sz="0" w:space="0" w:color="FFFFFF"/>
              <w:right w:val="none" w:sz="0" w:space="0" w:color="FFFFFF"/>
            </w:tcBorders>
          </w:tcPr>
          <w:p w14:paraId="3A996D4F" w14:textId="77777777" w:rsidR="00D60CEF" w:rsidRDefault="00D60CEF"/>
        </w:tc>
        <w:tc>
          <w:tcPr>
            <w:tcW w:w="4500" w:type="dxa"/>
            <w:tcBorders>
              <w:top w:val="none" w:sz="0" w:space="0" w:color="FFFFFF"/>
              <w:left w:val="none" w:sz="0" w:space="0" w:color="FFFFFF"/>
              <w:bottom w:val="none" w:sz="0" w:space="0" w:color="FFFFFF"/>
              <w:right w:val="none" w:sz="0" w:space="0" w:color="FFFFFF"/>
            </w:tcBorders>
          </w:tcPr>
          <w:p w14:paraId="2B034F29" w14:textId="77777777" w:rsidR="00D60CEF" w:rsidRDefault="00D60CEF">
            <w:pPr>
              <w:spacing w:before="180"/>
            </w:pPr>
          </w:p>
        </w:tc>
      </w:tr>
      <w:tr w:rsidR="00D60CEF" w14:paraId="5529FBBF" w14:textId="77777777">
        <w:tblPrEx>
          <w:tblCellMar>
            <w:top w:w="0" w:type="dxa"/>
            <w:bottom w:w="0" w:type="dxa"/>
          </w:tblCellMar>
        </w:tblPrEx>
        <w:tc>
          <w:tcPr>
            <w:tcW w:w="4500" w:type="dxa"/>
            <w:tcBorders>
              <w:top w:val="single" w:sz="1" w:space="0" w:color="DDDDDD"/>
              <w:left w:val="none" w:sz="0" w:space="0" w:color="FFFFFF"/>
              <w:bottom w:val="none" w:sz="0" w:space="0" w:color="FFFFFF"/>
              <w:right w:val="none" w:sz="0" w:space="0" w:color="FFFFFF"/>
            </w:tcBorders>
          </w:tcPr>
          <w:p w14:paraId="674B3206" w14:textId="77777777" w:rsidR="00D60CEF" w:rsidRDefault="00000000">
            <w:pPr>
              <w:spacing w:before="60"/>
            </w:pPr>
            <w:r>
              <w:rPr>
                <w:color w:val="50565C"/>
                <w:sz w:val="19"/>
                <w:szCs w:val="19"/>
              </w:rPr>
              <w:t>Date</w:t>
            </w:r>
          </w:p>
        </w:tc>
        <w:tc>
          <w:tcPr>
            <w:tcW w:w="360" w:type="dxa"/>
            <w:tcBorders>
              <w:top w:val="none" w:sz="0" w:space="0" w:color="FFFFFF"/>
              <w:left w:val="none" w:sz="0" w:space="0" w:color="FFFFFF"/>
              <w:bottom w:val="none" w:sz="0" w:space="0" w:color="FFFFFF"/>
              <w:right w:val="none" w:sz="0" w:space="0" w:color="FFFFFF"/>
            </w:tcBorders>
          </w:tcPr>
          <w:p w14:paraId="4ACAFA81" w14:textId="77777777" w:rsidR="00D60CEF" w:rsidRDefault="00D60CEF"/>
        </w:tc>
        <w:tc>
          <w:tcPr>
            <w:tcW w:w="4500" w:type="dxa"/>
            <w:tcBorders>
              <w:top w:val="single" w:sz="1" w:space="0" w:color="DDDDDD"/>
              <w:left w:val="none" w:sz="0" w:space="0" w:color="FFFFFF"/>
              <w:bottom w:val="none" w:sz="0" w:space="0" w:color="FFFFFF"/>
              <w:right w:val="none" w:sz="0" w:space="0" w:color="FFFFFF"/>
            </w:tcBorders>
          </w:tcPr>
          <w:p w14:paraId="67F8F709" w14:textId="77777777" w:rsidR="00D60CEF" w:rsidRDefault="00000000">
            <w:pPr>
              <w:spacing w:before="60"/>
            </w:pPr>
            <w:r>
              <w:rPr>
                <w:color w:val="50565C"/>
                <w:sz w:val="19"/>
                <w:szCs w:val="19"/>
              </w:rPr>
              <w:t>Date</w:t>
            </w:r>
          </w:p>
        </w:tc>
      </w:tr>
    </w:tbl>
    <w:p w14:paraId="46ABA24E" w14:textId="77777777" w:rsidR="00D60CEF" w:rsidRDefault="00D60CEF">
      <w:pPr>
        <w:spacing w:before="200"/>
      </w:pPr>
    </w:p>
    <w:p w14:paraId="417E74F6" w14:textId="77777777" w:rsidR="00D60CEF" w:rsidRDefault="00000000">
      <w:pPr>
        <w:spacing w:before="80" w:after="80"/>
      </w:pPr>
      <w:r w:rsidRPr="001B1AC7">
        <w:rPr>
          <w:color w:val="50565C"/>
          <w:lang w:val="en-GB"/>
        </w:rPr>
        <w:t xml:space="preserve">This Agreement was prepared by Neex Creative in accordance with Irish law. </w:t>
      </w:r>
      <w:r>
        <w:rPr>
          <w:color w:val="50565C"/>
        </w:rPr>
        <w:t>For questions contact info@neexcreative.com.</w:t>
      </w:r>
    </w:p>
    <w:sectPr w:rsidR="00D60CEF">
      <w:headerReference w:type="default" r:id="rId7"/>
      <w:footerReference w:type="default" r:id="rId8"/>
      <w:pgSz w:w="11906" w:h="16838"/>
      <w:pgMar w:top="1600" w:right="1200" w:bottom="14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06B18" w14:textId="77777777" w:rsidR="00561B16" w:rsidRDefault="00561B16">
      <w:r>
        <w:separator/>
      </w:r>
    </w:p>
  </w:endnote>
  <w:endnote w:type="continuationSeparator" w:id="0">
    <w:p w14:paraId="21D6F51A" w14:textId="77777777" w:rsidR="00561B16" w:rsidRDefault="00561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9394" w14:textId="77777777" w:rsidR="00D60CEF" w:rsidRDefault="00D60CEF">
    <w:pPr>
      <w:pBdr>
        <w:top w:val="single" w:sz="4" w:space="4" w:color="440000"/>
      </w:pBd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60CEF" w14:paraId="6406046B"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17077640" w14:textId="77777777" w:rsidR="00D60CEF" w:rsidRPr="001B1AC7" w:rsidRDefault="00000000">
          <w:pPr>
            <w:rPr>
              <w:lang w:val="en-GB"/>
            </w:rPr>
          </w:pPr>
          <w:r w:rsidRPr="001B1AC7">
            <w:rPr>
              <w:color w:val="50565C"/>
              <w:sz w:val="16"/>
              <w:szCs w:val="16"/>
              <w:lang w:val="en-GB"/>
            </w:rPr>
            <w:t>Neex Creative · Dublin, Ireland · info@neexcreative.com</w:t>
          </w:r>
        </w:p>
      </w:tc>
      <w:tc>
        <w:tcPr>
          <w:tcW w:w="4680" w:type="dxa"/>
          <w:tcBorders>
            <w:top w:val="none" w:sz="0" w:space="0" w:color="FFFFFF"/>
            <w:left w:val="none" w:sz="0" w:space="0" w:color="FFFFFF"/>
            <w:bottom w:val="none" w:sz="0" w:space="0" w:color="FFFFFF"/>
            <w:right w:val="none" w:sz="0" w:space="0" w:color="FFFFFF"/>
          </w:tcBorders>
        </w:tcPr>
        <w:p w14:paraId="145034CB" w14:textId="77777777" w:rsidR="00D60CEF" w:rsidRDefault="00000000">
          <w:pPr>
            <w:jc w:val="right"/>
          </w:pPr>
          <w:r>
            <w:rPr>
              <w:b/>
              <w:bCs/>
              <w:color w:val="6B0000"/>
              <w:sz w:val="16"/>
              <w:szCs w:val="16"/>
            </w:rPr>
            <w:t>neexcreative.com</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9008" w14:textId="77777777" w:rsidR="00561B16" w:rsidRDefault="00561B16">
      <w:r>
        <w:separator/>
      </w:r>
    </w:p>
  </w:footnote>
  <w:footnote w:type="continuationSeparator" w:id="0">
    <w:p w14:paraId="0BD6597F" w14:textId="77777777" w:rsidR="00561B16" w:rsidRDefault="00561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60CEF" w14:paraId="10211BAB" w14:textId="77777777">
      <w:tblPrEx>
        <w:tblCellMar>
          <w:top w:w="0" w:type="dxa"/>
          <w:bottom w:w="0" w:type="dxa"/>
        </w:tblCellMar>
      </w:tblPrEx>
      <w:tc>
        <w:tcPr>
          <w:tcW w:w="4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9D3C93" w14:textId="77777777" w:rsidR="00D60CEF" w:rsidRDefault="00000000">
          <w:r>
            <w:rPr>
              <w:noProof/>
            </w:rPr>
            <w:drawing>
              <wp:inline distT="0" distB="0" distL="0" distR="0" wp14:anchorId="058FD6F6" wp14:editId="52E0D7CC">
                <wp:extent cx="1509599"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9599" cy="323850"/>
                        </a:xfrm>
                        <a:prstGeom prst="rect">
                          <a:avLst/>
                        </a:prstGeom>
                      </pic:spPr>
                    </pic:pic>
                  </a:graphicData>
                </a:graphic>
              </wp:inline>
            </w:drawing>
          </w:r>
        </w:p>
      </w:tc>
      <w:tc>
        <w:tcPr>
          <w:tcW w:w="5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429BC14" w14:textId="77777777" w:rsidR="00D60CEF" w:rsidRDefault="00000000">
          <w:pPr>
            <w:jc w:val="right"/>
          </w:pPr>
          <w:r>
            <w:rPr>
              <w:i/>
              <w:iCs/>
              <w:color w:val="50565C"/>
              <w:sz w:val="16"/>
              <w:szCs w:val="16"/>
            </w:rPr>
            <w:t>Graphic · Web · Motion · Video</w:t>
          </w:r>
        </w:p>
      </w:tc>
    </w:tr>
  </w:tbl>
  <w:p w14:paraId="612F1EC6" w14:textId="77777777" w:rsidR="00D60CEF" w:rsidRDefault="00D60CEF">
    <w:pPr>
      <w:pBdr>
        <w:bottom w:val="single" w:sz="8" w:space="4" w:color="6B0000"/>
      </w:pBdr>
      <w:spacing w:before="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CD1"/>
    <w:multiLevelType w:val="hybridMultilevel"/>
    <w:tmpl w:val="6BE6C7D2"/>
    <w:lvl w:ilvl="0" w:tplc="4136008E">
      <w:start w:val="1"/>
      <w:numFmt w:val="bullet"/>
      <w:lvlText w:val="•"/>
      <w:lvlJc w:val="left"/>
      <w:pPr>
        <w:ind w:left="720" w:hanging="360"/>
      </w:pPr>
    </w:lvl>
    <w:lvl w:ilvl="1" w:tplc="C464A8D0">
      <w:numFmt w:val="decimal"/>
      <w:lvlText w:val=""/>
      <w:lvlJc w:val="left"/>
    </w:lvl>
    <w:lvl w:ilvl="2" w:tplc="DBBAF6D2">
      <w:numFmt w:val="decimal"/>
      <w:lvlText w:val=""/>
      <w:lvlJc w:val="left"/>
    </w:lvl>
    <w:lvl w:ilvl="3" w:tplc="87C2C66E">
      <w:numFmt w:val="decimal"/>
      <w:lvlText w:val=""/>
      <w:lvlJc w:val="left"/>
    </w:lvl>
    <w:lvl w:ilvl="4" w:tplc="E04C849C">
      <w:numFmt w:val="decimal"/>
      <w:lvlText w:val=""/>
      <w:lvlJc w:val="left"/>
    </w:lvl>
    <w:lvl w:ilvl="5" w:tplc="FC481956">
      <w:numFmt w:val="decimal"/>
      <w:lvlText w:val=""/>
      <w:lvlJc w:val="left"/>
    </w:lvl>
    <w:lvl w:ilvl="6" w:tplc="3DF0855C">
      <w:numFmt w:val="decimal"/>
      <w:lvlText w:val=""/>
      <w:lvlJc w:val="left"/>
    </w:lvl>
    <w:lvl w:ilvl="7" w:tplc="9ABA504E">
      <w:numFmt w:val="decimal"/>
      <w:lvlText w:val=""/>
      <w:lvlJc w:val="left"/>
    </w:lvl>
    <w:lvl w:ilvl="8" w:tplc="2E166A88">
      <w:numFmt w:val="decimal"/>
      <w:lvlText w:val=""/>
      <w:lvlJc w:val="left"/>
    </w:lvl>
  </w:abstractNum>
  <w:abstractNum w:abstractNumId="1" w15:restartNumberingAfterBreak="0">
    <w:nsid w:val="07C1396F"/>
    <w:multiLevelType w:val="hybridMultilevel"/>
    <w:tmpl w:val="C15A4172"/>
    <w:lvl w:ilvl="0" w:tplc="FC5E372C">
      <w:start w:val="1"/>
      <w:numFmt w:val="bullet"/>
      <w:lvlText w:val="●"/>
      <w:lvlJc w:val="left"/>
      <w:pPr>
        <w:ind w:left="720" w:hanging="360"/>
      </w:pPr>
    </w:lvl>
    <w:lvl w:ilvl="1" w:tplc="13C2799A">
      <w:start w:val="1"/>
      <w:numFmt w:val="bullet"/>
      <w:lvlText w:val="○"/>
      <w:lvlJc w:val="left"/>
      <w:pPr>
        <w:ind w:left="1440" w:hanging="360"/>
      </w:pPr>
    </w:lvl>
    <w:lvl w:ilvl="2" w:tplc="82E4E06E">
      <w:start w:val="1"/>
      <w:numFmt w:val="bullet"/>
      <w:lvlText w:val="■"/>
      <w:lvlJc w:val="left"/>
      <w:pPr>
        <w:ind w:left="2160" w:hanging="360"/>
      </w:pPr>
    </w:lvl>
    <w:lvl w:ilvl="3" w:tplc="726AEB66">
      <w:start w:val="1"/>
      <w:numFmt w:val="bullet"/>
      <w:lvlText w:val="●"/>
      <w:lvlJc w:val="left"/>
      <w:pPr>
        <w:ind w:left="2880" w:hanging="360"/>
      </w:pPr>
    </w:lvl>
    <w:lvl w:ilvl="4" w:tplc="2F22AF64">
      <w:start w:val="1"/>
      <w:numFmt w:val="bullet"/>
      <w:lvlText w:val="○"/>
      <w:lvlJc w:val="left"/>
      <w:pPr>
        <w:ind w:left="3600" w:hanging="360"/>
      </w:pPr>
    </w:lvl>
    <w:lvl w:ilvl="5" w:tplc="3BDA96D6">
      <w:start w:val="1"/>
      <w:numFmt w:val="bullet"/>
      <w:lvlText w:val="■"/>
      <w:lvlJc w:val="left"/>
      <w:pPr>
        <w:ind w:left="4320" w:hanging="360"/>
      </w:pPr>
    </w:lvl>
    <w:lvl w:ilvl="6" w:tplc="39FE0DA8">
      <w:start w:val="1"/>
      <w:numFmt w:val="bullet"/>
      <w:lvlText w:val="●"/>
      <w:lvlJc w:val="left"/>
      <w:pPr>
        <w:ind w:left="5040" w:hanging="360"/>
      </w:pPr>
    </w:lvl>
    <w:lvl w:ilvl="7" w:tplc="52282A3E">
      <w:start w:val="1"/>
      <w:numFmt w:val="bullet"/>
      <w:lvlText w:val="●"/>
      <w:lvlJc w:val="left"/>
      <w:pPr>
        <w:ind w:left="5760" w:hanging="360"/>
      </w:pPr>
    </w:lvl>
    <w:lvl w:ilvl="8" w:tplc="0F487D6C">
      <w:start w:val="1"/>
      <w:numFmt w:val="bullet"/>
      <w:lvlText w:val="●"/>
      <w:lvlJc w:val="left"/>
      <w:pPr>
        <w:ind w:left="6480" w:hanging="360"/>
      </w:pPr>
    </w:lvl>
  </w:abstractNum>
  <w:num w:numId="1" w16cid:durableId="13611246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CEF"/>
    <w:rsid w:val="001B1AC7"/>
    <w:rsid w:val="00561B16"/>
    <w:rsid w:val="00916623"/>
    <w:rsid w:val="00A04C55"/>
    <w:rsid w:val="00D60CEF"/>
    <w:rsid w:val="00DC1D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0AB70"/>
  <w15:docId w15:val="{6510A780-C667-48A2-A72B-D9BFBE1A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41414"/>
      <w:sz w:val="28"/>
      <w:szCs w:val="28"/>
    </w:rPr>
  </w:style>
  <w:style w:type="paragraph" w:styleId="Heading2">
    <w:name w:val="heading 2"/>
    <w:uiPriority w:val="9"/>
    <w:semiHidden/>
    <w:unhideWhenUsed/>
    <w:qFormat/>
    <w:pPr>
      <w:spacing w:before="200" w:after="100"/>
      <w:outlineLvl w:val="1"/>
    </w:pPr>
    <w:rPr>
      <w:b/>
      <w:bCs/>
      <w:color w:val="14141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1AC7"/>
    <w:pPr>
      <w:tabs>
        <w:tab w:val="center" w:pos="4513"/>
        <w:tab w:val="right" w:pos="9026"/>
      </w:tabs>
    </w:pPr>
  </w:style>
  <w:style w:type="character" w:customStyle="1" w:styleId="HeaderChar">
    <w:name w:val="Header Char"/>
    <w:basedOn w:val="DefaultParagraphFont"/>
    <w:link w:val="Header"/>
    <w:uiPriority w:val="99"/>
    <w:rsid w:val="001B1AC7"/>
  </w:style>
  <w:style w:type="paragraph" w:styleId="Footer">
    <w:name w:val="footer"/>
    <w:basedOn w:val="Normal"/>
    <w:link w:val="FooterChar"/>
    <w:uiPriority w:val="99"/>
    <w:unhideWhenUsed/>
    <w:rsid w:val="001B1AC7"/>
    <w:pPr>
      <w:tabs>
        <w:tab w:val="center" w:pos="4513"/>
        <w:tab w:val="right" w:pos="9026"/>
      </w:tabs>
    </w:pPr>
  </w:style>
  <w:style w:type="character" w:customStyle="1" w:styleId="FooterChar">
    <w:name w:val="Footer Char"/>
    <w:basedOn w:val="DefaultParagraphFont"/>
    <w:link w:val="Footer"/>
    <w:uiPriority w:val="99"/>
    <w:rsid w:val="001B1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1948</Words>
  <Characters>10817</Characters>
  <Application>Microsoft Office Word</Application>
  <DocSecurity>0</DocSecurity>
  <Lines>292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Marlon Franca</cp:lastModifiedBy>
  <cp:revision>2</cp:revision>
  <dcterms:created xsi:type="dcterms:W3CDTF">2026-04-05T22:59:00Z</dcterms:created>
  <dcterms:modified xsi:type="dcterms:W3CDTF">2026-04-05T23:22:00Z</dcterms:modified>
</cp:coreProperties>
</file>