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Ralph</w:t>
      </w:r>
      <w:r>
        <w:t xml:space="preserve"> </w:t>
      </w:r>
      <w:r>
        <w:t xml:space="preserve">Goguanco</w:t>
      </w:r>
      <w:r>
        <w:t xml:space="preserve"> </w:t>
      </w:r>
      <w:r>
        <w:t xml:space="preserve">(PID</w:t>
      </w:r>
      <w:r>
        <w:t xml:space="preserve"> </w:t>
      </w:r>
      <w:r>
        <w:t xml:space="preserve">A15937787</w:t>
      </w:r>
    </w:p>
    <w:p>
      <w:pPr>
        <w:pStyle w:val="Date"/>
      </w:pPr>
      <w:r>
        <w:t xml:space="preserve">02/07/2022</w:t>
      </w:r>
    </w:p>
    <w:p>
      <w:pPr>
        <w:pStyle w:val="SourceCode"/>
      </w:pPr>
      <w:r>
        <w:rPr>
          <w:rStyle w:val="CommentTok"/>
        </w:rPr>
        <w:t xml:space="preserve"># Week 5 Data visualization Lab</w:t>
      </w:r>
      <w:r>
        <w:br/>
      </w:r>
      <w:r>
        <w:br/>
      </w:r>
      <w:r>
        <w:rPr>
          <w:rStyle w:val="CommentTok"/>
        </w:rPr>
        <w:t xml:space="preserve"># Install the package ggplot2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br/>
      </w:r>
      <w:r>
        <w:rPr>
          <w:rStyle w:val="CommentTok"/>
        </w:rPr>
        <w:t xml:space="preserve"># Any time I want to use this</w:t>
      </w:r>
      <w:r>
        <w:br/>
      </w:r>
      <w:r>
        <w:rPr>
          <w:rStyle w:val="CommentTok"/>
        </w:rPr>
        <w:t xml:space="preserve"># Package I need to load 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#View(cars)</w:t>
      </w:r>
      <w:r>
        <w:br/>
      </w:r>
      <w:r>
        <w:br/>
      </w:r>
      <w:r>
        <w:rPr>
          <w:rStyle w:val="CommentTok"/>
        </w:rPr>
        <w:t xml:space="preserve"># A quick base R plot - this is not ggplot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Our first ggplot</w:t>
      </w:r>
      <w:r>
        <w:br/>
      </w:r>
      <w:r>
        <w:rPr>
          <w:rStyle w:val="CommentTok"/>
        </w:rPr>
        <w:t xml:space="preserve"># We need data + aes + geoms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a line geom with geom_line()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trend line close to the data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 in our drug expression data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CommentTok"/>
        </w:rPr>
        <w:t xml:space="preserve"># Q. how many genes are in this dataset?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 Q. how many "up" regulated genes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 Q. What fraction of total genes is up-regulated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CommentTok"/>
        </w:rPr>
        <w:t xml:space="preserve"># Let's make a first plot attempt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genes)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Add some color</w:t>
      </w:r>
      <w:r>
        <w:br/>
      </w:r>
      <w:r>
        <w:rPr>
          <w:rStyle w:val="NormalTok"/>
        </w:rPr>
        <w:t xml:space="preserve">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"Gene expression changes"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Visualization Lab</dc:title>
  <dc:creator>Ralph Goguanco (PID A15937787</dc:creator>
  <cp:keywords/>
  <dcterms:created xsi:type="dcterms:W3CDTF">2022-02-07T18:32:52Z</dcterms:created>
  <dcterms:modified xsi:type="dcterms:W3CDTF">2022-02-07T18:32:52Z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02/07/2022</vt:lpwstr>
  </property>
</Properties>
</file>