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Creando la oferta de servicio base con viajes y horarios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 un servicio comercial, revisar sus viajes por línea y sentido, y dejar una oferta validada y ejecutable antes de pasar a Scheduling en GoalBus.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Creando el servicio comercial que actuará como contenedor de la oferta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revisar viajes individuales, necesitas crear el </w:t>
      </w:r>
      <w:r>
        <w:rPr>
          <w:rFonts w:ascii="Arial" w:hAnsi="Arial"/>
          <w:b/>
          <w:color w:val="F0F4F8"/>
          <w:sz w:val="19"/>
        </w:rPr>
        <w:t>servicio comercial</w:t>
      </w:r>
      <w:r>
        <w:rPr>
          <w:rFonts w:ascii="Arial" w:hAnsi="Arial"/>
          <w:b w:val="0"/>
          <w:color w:val="94A3B8"/>
          <w:sz w:val="19"/>
        </w:rPr>
        <w:t xml:space="preserve"> que actuará como contenedor de tu oferta. En GoalBus, los servicios comerciales son la capa de gobernanza de la oferta: vinculan líneas y rutas, tipos de día y lógica de calendario, y los viajes que definen el servicio real. La herramienta deja claro que esta estructura evita que horarios incompletos o no revisados lleguen a utilizarse operativamente.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una red validada, una base temporal definida y necesites transformar esa estructura en una oferta real que después pueda validarse, medirse y consumirse en Scheduling.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tipos de día y festivos en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el año operativo en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preparaste la red base y operativa en P4 y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parkings, depósitos y desplazamientos en P6 y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tipos de vehículo permitidos en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la versión de tiempo y los tiempos de recorrido en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línea, qué tipo de día y qué sentido usarás como caso de referencia.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crear el servicio comercial laborable de la línea L1, revisar sus viajes de ida y vuelta y dejar la oferta validada antes de pasar a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el servicio comercial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ve a la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Servicios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00073" cy="1853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0073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Busca si ya existe un servicio comercial adecuado para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servicio ya existe, ábrelo y revisa que realmente corresponde al tipo de día y a la oferta que quieres preparar.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existe, crea uno nuevo.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7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Un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claro para el servicio,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de día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aplicará,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Las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líneas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formarán parte de ese servicio.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del servicio si se quiere dar mayor detalle, aunque este campo no es obligatorio.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servicio.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605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60542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ya puedes entrar en su vista de horarios o cuadrícula de viajes.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opción válida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Día laborable estándar -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También es posible crear el nuevo servicio a partir de la carga de ficheros GTFS. Para ello: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1. En GoalBus, ve a la vista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Servicios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00073" cy="1853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0073" cy="185303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Importa los ficheros GTFS desde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Importar servicios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0834" cy="25942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34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hay errores en la carga, el servicio se habrá creado correctamente.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Entrando al servicio, se pueden ver todos los viajes creados con la importación.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servicio comercial que actúe como contenedor estructurado de la oferta.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37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374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Accediendo a la cuadrícula de viajes y cambiando de contexto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vez creado el servicio, el siguiente paso es entrar a la cuadrícula de viajes. Esta vista es una “torre de control” centralizada para todos los viajes programados dentro del servicio. Desde aquí puedes cambiar de línea, cambiar de servicio y alternar entre </w:t>
      </w:r>
      <w:r>
        <w:rPr>
          <w:rFonts w:ascii="Arial" w:hAnsi="Arial"/>
          <w:b/>
          <w:color w:val="F0F4F8"/>
          <w:sz w:val="19"/>
        </w:rPr>
        <w:t>Sentido 1</w:t>
      </w:r>
      <w:r>
        <w:rPr>
          <w:rFonts w:ascii="Arial" w:hAnsi="Arial"/>
          <w:b w:val="0"/>
          <w:color w:val="94A3B8"/>
          <w:sz w:val="19"/>
        </w:rPr>
        <w:t xml:space="preserve"> y </w:t>
      </w:r>
      <w:r>
        <w:rPr>
          <w:rFonts w:ascii="Arial" w:hAnsi="Arial"/>
          <w:b/>
          <w:color w:val="F0F4F8"/>
          <w:sz w:val="19"/>
        </w:rPr>
        <w:t>Sentido 2</w:t>
      </w:r>
      <w:r>
        <w:rPr>
          <w:rFonts w:ascii="Arial" w:hAnsi="Arial"/>
          <w:b w:val="0"/>
          <w:color w:val="94A3B8"/>
          <w:sz w:val="19"/>
        </w:rPr>
        <w:t xml:space="preserve"> sin perder el contexto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o validaste el servicio comercial.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línea quieres revisar primero.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sentido o dirección usarás como punto de partida.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acceder y cambiar de contexto en la cuadrícula de viajes: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la lista de servicios, haz clic en el identificador del servicio o en el icono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Ver horarios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vez dentro, usa el selector de línea para cambiar entre las líneas incluidas en el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el menú desplegable de servicios si quieres comparar con otro servicio comercial.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Cambia entre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revisar por separado los viajes de ida y vuelta.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Mantén el foco en una sola línea y un solo sentido mientras construyes tu caso base.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Abre el servicio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Día laborable estándar - L1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Entra primero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después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483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48399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poder navegar por la oferta sin perder el contexto de línea, servicio y dirección.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Creando o revisando los viajes del servicio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Ahora sí, entra en el detalle de los </w:t>
      </w:r>
      <w:r>
        <w:rPr>
          <w:rFonts w:ascii="Arial" w:hAnsi="Arial"/>
          <w:b/>
          <w:color w:val="F0F4F8"/>
          <w:sz w:val="19"/>
        </w:rPr>
        <w:t>viajes</w:t>
      </w:r>
      <w:r>
        <w:rPr>
          <w:rFonts w:ascii="Arial" w:hAnsi="Arial"/>
          <w:b w:val="0"/>
          <w:color w:val="94A3B8"/>
          <w:sz w:val="19"/>
        </w:rPr>
        <w:t>. El documento explica que un horario es una secuencia de eventos y que cada viaje debe estar vinculado 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variación específica de ruta,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una secuencia de paradas,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 una referencia temporal.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Esto garantiza que las salidas y llegadas sean físicamente ejecutables. Además, la cuadrícula muestra por defecto solo las paradas principales o puntos temporales para mantener una visión clara, aunque puedes ampliar la vista para ver todas las intermedias.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una versión de tiempo válida en P9.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variación de ruta corresponde al viaje que quieres crear o revisar.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línea y qué sentido estás editando.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o revisar los viajes del servicio: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Dentro del servicio, selecciona una línea y un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los viajes que ya existen en la cuadrícula.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necesitas crear un viaje nuevo, utiliza la acción correspondiente para añadir una nueva salida.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4281" cy="22236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4281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Asigna al viaje: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ruta o variación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correcta,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hora de salida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y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referencia temporal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coherente con la versión creada en P9.</w:t>
                  </w:r>
                </w:p>
              </w:tc>
            </w:tr>
          </w:tbl>
          <w:p/>
        </w:tc>
      </w:tr>
    </w:tbl>
    <w:p/>
    <w:p>
      <w:pPr>
        <w:keepLines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4874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8746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487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8746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viaje ya existe, pasa el cursor sobre su identificador para comprobar qué variación de ruta está usando.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duración total calculada tenga sentido frente a los tiempos de recorrido definidos.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Amplía la secuencia si necesitas revisar todas las paradas intermedias.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el proceso hasta que tengas una base mínima de viajes por sentido.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puedes empezar con una estructura mínima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1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Viaje 1: salida 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Viaje 2: salida 06:20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L1 - Sentido 2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Viaje 1: salida 06:10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Viaje 2: salida 06:30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oferta básica de viajes ya vinculada a ruta, sentido y referencia temporal.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Revisando intervalos, duración total y equilibrio de la oferta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 crear o revisar los viajes, necesitas comprobar que la oferta tiene sentido como conjunto. La cuadrícula te permite vigilar de forma continua: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duración total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 cada viaje,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respecto al viaje anterior,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 los KPI globales por línea, como recuento de viajes, distancia total y tiempo total de conducción. Esto permite evaluar si la oferta es equilibrada, simétrica y económicamente viable.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al menos algunos viajes creados o revisados.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puedes ver la duración total de esos viajes.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puedes comparar sentidos y frecuencias.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el equilibrio de la oferta: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la cuadrícula, revisa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duración total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 cada viaje.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coincide razonablemente con los tiempos de recorrido esperados.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respecto al viaje anterior y detecta si hay huecos excesivos o salidas demasiado juntas.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Compara el número de viajes del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1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 el del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Sentido 2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los KPI globales de la línea: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Recuento de viajes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Distancia total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Tiempo total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17506" cy="25942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7506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Corrige cualquier desequilibrio evidente antes de dar el servicio por listo.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ida y la vuelta están equilibradas?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¿Los intervalos entre viajes responden al nivel de oferta que quieres construir?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duración total de cada viaje es coherente con la referencia temporal?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oferta parece económicamente razonable o está sobredimensionada?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oferta no solo creada, sino también revisada desde el punto de vista de frecuencia, duración y equilibrio.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Validando el servicio para dejarlo listo para cálculo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El último paso es </w:t>
      </w:r>
      <w:r>
        <w:rPr>
          <w:rFonts w:ascii="Arial" w:hAnsi="Arial"/>
          <w:b/>
          <w:color w:val="F0F4F8"/>
          <w:sz w:val="19"/>
        </w:rPr>
        <w:t>validar</w:t>
      </w:r>
      <w:r>
        <w:rPr>
          <w:rFonts w:ascii="Arial" w:hAnsi="Arial"/>
          <w:b w:val="0"/>
          <w:color w:val="94A3B8"/>
          <w:sz w:val="19"/>
        </w:rPr>
        <w:t xml:space="preserve"> el servicio. Validar bloquea los datos del viaje y lo habilita para su programación, mientras que un servicio no validado sigue en fase de edición y no está listo para cálculo. También indica que un servicio validado pasa a estar restringido para edición, deja de ser eliminable y queda listo para su uso en programación.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los viajes del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comprobaste rutas, duraciones e intervalos.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confirmaste que la oferta responde al caso que quieres construir.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el servicio y dejarlo listo para Scheduling: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una última vez la cuadrícula de viajes del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no necesitas seguir editando el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Ejecuta la acción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sobre el servicio o sobre el conjunto de viajes correspondiente.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176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17625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Comprueba que el estado del servicio cambia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61538" cy="71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magen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1538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los viajes quedan bloqueados para cambios accidentales,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el servicio ya está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listo para cálculo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Scheduling podrá leerlo en los siguientes pasos.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todavía necesitas hacer cambios, usa la lógica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 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solo para devolver el servicio a edición y termina de ajustarlo antes de validarlo de nuevo.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a Scheduling hasta que puedas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L1 tiene una oferta laborable coherente.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viajes están asociados a la variación de ruta correcta.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duración total y los intervalos tienen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servicio ya está en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oferta comercial ya estructurada, revisada y validada, lista para que Scheduling la consuma.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Validando estructura operativa: depósitos, unidades y grupos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Creando la oferta de servicio base con viajes y horarios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