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P3</w:t>
            </w:r>
          </w:p>
          <w:p>
            <w:pPr>
              <w:spacing w:before="0" w:after="100" w:line="288" w:lineRule="auto"/>
            </w:pPr>
            <w:r>
              <w:rPr>
                <w:rFonts w:ascii="Arial" w:hAnsi="Arial"/>
                <w:b w:val="0"/>
                <w:color w:val="F0F4F8"/>
                <w:sz w:val="36"/>
              </w:rPr>
              <w:t>Validando el año operativo antes de planificar</w:t>
            </w:r>
          </w:p>
          <w:p>
            <w:pPr>
              <w:spacing w:before="0" w:after="0" w:line="300" w:lineRule="auto"/>
            </w:pPr>
            <w:r>
              <w:rPr>
                <w:rFonts w:ascii="Arial" w:hAnsi="Arial"/>
                <w:b w:val="0"/>
                <w:color w:val="94A3B8"/>
                <w:sz w:val="19"/>
              </w:rPr>
              <w:t>Aprende a validar el año operativo que sostendrá tu caso de planificación para evitar huecos, solapamientos o cortes artificiales en los datos antes de pasar a red, infraestructura y servicios.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Creando o validando el año operativo que usará tu planificación</w:t>
            </w:r>
          </w:p>
        </w:tc>
      </w:tr>
    </w:tbl>
    <w:p/>
    <w:p>
      <w:pPr>
        <w:spacing w:before="0" w:after="120" w:line="300" w:lineRule="auto"/>
      </w:pPr>
      <w:r>
        <w:rPr>
          <w:rFonts w:ascii="Arial" w:hAnsi="Arial"/>
          <w:b w:val="0"/>
          <w:color w:val="94A3B8"/>
          <w:sz w:val="19"/>
        </w:rPr>
        <w:t xml:space="preserve">Antes de seguir con red, tiempos, servicios o reglas, necesitas comprobar que el período que quieres planificar cae dentro del </w:t>
      </w:r>
      <w:r>
        <w:rPr>
          <w:rFonts w:ascii="Arial" w:hAnsi="Arial"/>
          <w:b/>
          <w:color w:val="F0F4F8"/>
          <w:sz w:val="19"/>
        </w:rPr>
        <w:t>año operativo correcto</w:t>
      </w:r>
      <w:r>
        <w:rPr>
          <w:rFonts w:ascii="Arial" w:hAnsi="Arial"/>
          <w:b w:val="0"/>
          <w:color w:val="94A3B8"/>
          <w:sz w:val="19"/>
        </w:rPr>
        <w:t>. En GoalBus, el año operativo existe para adaptar la lógica temporal del sistema a la realidad del negocio. Esto es importante porque muchas operaciones no siguen el año natural de enero a diciembre. Por ejemplo, una operación escolar puede trabajar de septiembre a agosto, y un contrato fiscal o sindical puede necesitar otro rango distinto.</w:t>
      </w:r>
    </w:p>
    <w:p>
      <w:pPr>
        <w:spacing w:before="0" w:after="120" w:line="300" w:lineRule="auto"/>
      </w:pPr>
      <w:r>
        <w:rPr>
          <w:rFonts w:ascii="Arial" w:hAnsi="Arial"/>
          <w:b w:val="0"/>
          <w:color w:val="94A3B8"/>
          <w:sz w:val="19"/>
        </w:rPr>
        <w:t>Usa esta quick start cuando ya tengas definida la lógica de tipos de día y festivos, cuando quieras preparar tu primer caso de planificación real, o cuando necesites confirmar que el período que vas a usar está soportado por una línea temporal válida.</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el rol del planificador en P1.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configuraste o validaste los tipos de día y festivos en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Sabes exactamente qué período quieres planificar.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acceso al entorno con permisos para consultar o editar la configuración temporal.</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planificar enero de 2026 y necesito confirmar que ese período cae dentro del año operativo correcto antes de seguir con mi primera planificación.</w:t>
            </w:r>
          </w:p>
        </w:tc>
      </w:tr>
    </w:tbl>
    <w:p/>
    <w:p>
      <w:pPr>
        <w:spacing w:before="0" w:after="120" w:line="300" w:lineRule="auto"/>
      </w:pPr>
      <w:r>
        <w:rPr>
          <w:rFonts w:ascii="Arial" w:hAnsi="Arial"/>
          <w:b w:val="0"/>
          <w:color w:val="94A3B8"/>
          <w:sz w:val="19"/>
        </w:rPr>
        <w:t>Para crear o validar el año operativo de tu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ve a </w:t>
                  </w:r>
                  <w:r>
                    <w:rPr>
                      <w:rFonts w:ascii="Arial" w:hAnsi="Arial"/>
                      <w:b/>
                      <w:color w:val="F0F4F8"/>
                      <w:sz w:val="18"/>
                    </w:rPr>
                    <w:t>Configuración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Abre la sección </w:t>
                  </w:r>
                  <w:r>
                    <w:rPr>
                      <w:rFonts w:ascii="Arial" w:hAnsi="Arial"/>
                      <w:b/>
                      <w:color w:val="F0F4F8"/>
                      <w:sz w:val="18"/>
                    </w:rPr>
                    <w:t>Gestión de Tiempo</w:t>
                  </w:r>
                  <w:r>
                    <w:rPr>
                      <w:rFonts w:ascii="Arial" w:hAnsi="Arial"/>
                      <w:b w:val="0"/>
                      <w:color w:val="94A3B8"/>
                      <w:sz w:val="18"/>
                    </w:rPr>
                    <w:t xml:space="preserve"> &gt; </w:t>
                  </w:r>
                  <w:r>
                    <w:rPr>
                      <w:rFonts w:ascii="Arial" w:hAnsi="Arial"/>
                      <w:b/>
                      <w:color w:val="F0F4F8"/>
                      <w:sz w:val="18"/>
                    </w:rPr>
                    <w:t>Años operacionales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44754"/>
            <wp:docPr id="1" name="Picture 1"/>
            <wp:cNvGraphicFramePr>
              <a:graphicFrameLocks noChangeAspect="1"/>
            </wp:cNvGraphicFramePr>
            <a:graphic>
              <a:graphicData uri="http://schemas.openxmlformats.org/drawingml/2006/picture">
                <pic:pic>
                  <pic:nvPicPr>
                    <pic:cNvPr id="0" name="P3_Imagen1.png"/>
                    <pic:cNvPicPr/>
                  </pic:nvPicPr>
                  <pic:blipFill>
                    <a:blip r:embed="rId11"/>
                    <a:stretch>
                      <a:fillRect/>
                    </a:stretch>
                  </pic:blipFill>
                  <pic:spPr>
                    <a:xfrm>
                      <a:off x="0" y="0"/>
                      <a:ext cx="4725619" cy="15447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los años operativos existentes y busca cuál debería cubrir el período que quieres planificar.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no existe un año operativo adecuado, haz clic en la opción para crear uno nuevo pulsando en </w:t>
                  </w:r>
                  <w:r>
                    <w:rPr>
                      <w:rFonts w:ascii="Arial" w:hAnsi="Arial"/>
                      <w:b/>
                      <w:color w:val="F0F4F8"/>
                      <w:sz w:val="18"/>
                    </w:rPr>
                    <w:t>Crear Año Operacional</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065716"/>
            <wp:docPr id="2" name="Picture 2"/>
            <wp:cNvGraphicFramePr>
              <a:graphicFrameLocks noChangeAspect="1"/>
            </wp:cNvGraphicFramePr>
            <a:graphic>
              <a:graphicData uri="http://schemas.openxmlformats.org/drawingml/2006/picture">
                <pic:pic>
                  <pic:nvPicPr>
                    <pic:cNvPr id="0" name="P3_Imagen2.png"/>
                    <pic:cNvPicPr/>
                  </pic:nvPicPr>
                  <pic:blipFill>
                    <a:blip r:embed="rId12"/>
                    <a:stretch>
                      <a:fillRect/>
                    </a:stretch>
                  </pic:blipFill>
                  <pic:spPr>
                    <a:xfrm>
                      <a:off x="0" y="0"/>
                      <a:ext cx="6949440" cy="3065716"/>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Define un </w:t>
                  </w:r>
                  <w:r>
                    <w:rPr>
                      <w:rFonts w:ascii="Arial" w:hAnsi="Arial"/>
                      <w:b/>
                      <w:color w:val="F0F4F8"/>
                      <w:sz w:val="18"/>
                    </w:rPr>
                    <w:t>Nombre Único</w:t>
                  </w:r>
                  <w:r>
                    <w:rPr>
                      <w:rFonts w:ascii="Arial" w:hAnsi="Arial"/>
                      <w:b w:val="0"/>
                      <w:color w:val="94A3B8"/>
                      <w:sz w:val="18"/>
                    </w:rPr>
                    <w:t xml:space="preserve"> y, si lo necesitas, una </w:t>
                  </w:r>
                  <w:r>
                    <w:rPr>
                      <w:rFonts w:ascii="Arial" w:hAnsi="Arial"/>
                      <w:b/>
                      <w:color w:val="F0F4F8"/>
                      <w:sz w:val="18"/>
                    </w:rPr>
                    <w:t>Descripción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Ajusta la </w:t>
                  </w:r>
                  <w:r>
                    <w:rPr>
                      <w:rFonts w:ascii="Arial" w:hAnsi="Arial"/>
                      <w:b/>
                      <w:color w:val="F0F4F8"/>
                      <w:sz w:val="18"/>
                    </w:rPr>
                    <w:t>Fecha de inicio</w:t>
                  </w:r>
                  <w:r>
                    <w:rPr>
                      <w:rFonts w:ascii="Arial" w:hAnsi="Arial"/>
                      <w:b w:val="0"/>
                      <w:color w:val="94A3B8"/>
                      <w:sz w:val="18"/>
                    </w:rPr>
                    <w:t xml:space="preserve"> y la </w:t>
                  </w:r>
                  <w:r>
                    <w:rPr>
                      <w:rFonts w:ascii="Arial" w:hAnsi="Arial"/>
                      <w:b/>
                      <w:color w:val="F0F4F8"/>
                      <w:sz w:val="18"/>
                    </w:rPr>
                    <w:t>Fecha de Fin</w:t>
                  </w:r>
                  <w:r>
                    <w:rPr>
                      <w:rFonts w:ascii="Arial" w:hAnsi="Arial"/>
                      <w:b w:val="0"/>
                      <w:color w:val="94A3B8"/>
                      <w:sz w:val="18"/>
                    </w:rPr>
                    <w:t xml:space="preserve"> para que se adapten a la realidad operativa o fiscal de tu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Asocia las </w:t>
                  </w:r>
                  <w:r>
                    <w:rPr>
                      <w:rFonts w:ascii="Arial" w:hAnsi="Arial"/>
                      <w:b/>
                      <w:color w:val="F0F4F8"/>
                      <w:sz w:val="18"/>
                    </w:rPr>
                    <w:t>Unidades de Negocio</w:t>
                  </w:r>
                  <w:r>
                    <w:rPr>
                      <w:rFonts w:ascii="Arial" w:hAnsi="Arial"/>
                      <w:b w:val="0"/>
                      <w:color w:val="94A3B8"/>
                      <w:sz w:val="18"/>
                    </w:rPr>
                    <w:t xml:space="preserve"> si las hubiera.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el año operativo.</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5717647"/>
            <wp:docPr id="3" name="Picture 3"/>
            <wp:cNvGraphicFramePr>
              <a:graphicFrameLocks noChangeAspect="1"/>
            </wp:cNvGraphicFramePr>
            <a:graphic>
              <a:graphicData uri="http://schemas.openxmlformats.org/drawingml/2006/picture">
                <pic:pic>
                  <pic:nvPicPr>
                    <pic:cNvPr id="0" name="P3_Imagen3.png"/>
                    <pic:cNvPicPr/>
                  </pic:nvPicPr>
                  <pic:blipFill>
                    <a:blip r:embed="rId13"/>
                    <a:stretch>
                      <a:fillRect/>
                    </a:stretch>
                  </pic:blipFill>
                  <pic:spPr>
                    <a:xfrm>
                      <a:off x="0" y="0"/>
                      <a:ext cx="3600000" cy="571764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el período que quieres planificar queda completamente cubierto por ese año.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año ya existía, revisa igualmente que sigue siendo el correcto para tu caso y que sus fechas no generan dudas.</w:t>
                  </w:r>
                </w:p>
              </w:tc>
            </w:tr>
          </w:tbl>
          <w:p/>
        </w:tc>
      </w:tr>
    </w:tbl>
    <w:p/>
    <w:p>
      <w:pPr>
        <w:spacing w:before="0" w:after="120" w:line="300" w:lineRule="auto"/>
      </w:pPr>
      <w:r>
        <w:rPr>
          <w:rFonts w:ascii="Arial" w:hAnsi="Arial"/>
          <w:b w:val="0"/>
          <w:color w:val="94A3B8"/>
          <w:sz w:val="19"/>
        </w:rPr>
        <w:t>Cuando termines esta sección, deberías haber identificado o creado el año operativo que realmente sostiene tu caso de planificación.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Revisando la continuidad temporal y evitando huecos o solapamientos</w:t>
            </w:r>
          </w:p>
        </w:tc>
      </w:tr>
    </w:tbl>
    <w:p/>
    <w:p>
      <w:pPr>
        <w:spacing w:before="0" w:after="120" w:line="300" w:lineRule="auto"/>
      </w:pPr>
      <w:r>
        <w:rPr>
          <w:rFonts w:ascii="Arial" w:hAnsi="Arial"/>
          <w:b w:val="0"/>
          <w:color w:val="94A3B8"/>
          <w:sz w:val="19"/>
        </w:rPr>
        <w:t xml:space="preserve">Después de identificar el año operativo correcto, necesitas comprobar que su secuencia temporal es coherente. En GoalBus, la continuidad entre años operativos no es opcional. El sistema está diseñado para evitar que existan </w:t>
      </w:r>
      <w:r>
        <w:rPr>
          <w:rFonts w:ascii="Arial" w:hAnsi="Arial"/>
          <w:b/>
          <w:color w:val="F0F4F8"/>
          <w:sz w:val="19"/>
        </w:rPr>
        <w:t>lagunas</w:t>
      </w:r>
      <w:r>
        <w:rPr>
          <w:rFonts w:ascii="Arial" w:hAnsi="Arial"/>
          <w:b w:val="0"/>
          <w:color w:val="94A3B8"/>
          <w:sz w:val="19"/>
        </w:rPr>
        <w:t xml:space="preserve"> o </w:t>
      </w:r>
      <w:r>
        <w:rPr>
          <w:rFonts w:ascii="Arial" w:hAnsi="Arial"/>
          <w:b/>
          <w:color w:val="F0F4F8"/>
          <w:sz w:val="19"/>
        </w:rPr>
        <w:t>solapamientos</w:t>
      </w:r>
      <w:r>
        <w:rPr>
          <w:rFonts w:ascii="Arial" w:hAnsi="Arial"/>
          <w:b w:val="0"/>
          <w:color w:val="94A3B8"/>
          <w:sz w:val="19"/>
        </w:rPr>
        <w:t xml:space="preserve"> entre años, porque esos errores terminarían afectando métricas acumuladas, KPI anuales y cálculos posteriores.</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encontraste el año operativo que debería cubrir tu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conoces su fecha de inicio y su fecha de fin.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Sabes si hay años anteriores o posteriores que formen parte de la misma secuencia.</w:t>
                  </w:r>
                </w:p>
              </w:tc>
            </w:tr>
          </w:tbl>
          <w:p/>
        </w:tc>
      </w:tr>
    </w:tbl>
    <w:p/>
    <w:p>
      <w:pPr>
        <w:spacing w:before="0" w:after="120" w:line="300" w:lineRule="auto"/>
      </w:pPr>
      <w:r>
        <w:rPr>
          <w:rFonts w:ascii="Arial" w:hAnsi="Arial"/>
          <w:b w:val="0"/>
          <w:color w:val="94A3B8"/>
          <w:sz w:val="19"/>
        </w:rPr>
        <w:t>Para revisar la continuidad temporal del año operativo: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el detalle del año operativo que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la </w:t>
                  </w:r>
                  <w:r>
                    <w:rPr>
                      <w:rFonts w:ascii="Arial" w:hAnsi="Arial"/>
                      <w:b/>
                      <w:color w:val="F0F4F8"/>
                      <w:sz w:val="18"/>
                    </w:rPr>
                    <w:t>Fecha de inicio</w:t>
                  </w:r>
                  <w:r>
                    <w:rPr>
                      <w:rFonts w:ascii="Arial" w:hAnsi="Arial"/>
                      <w:b w:val="0"/>
                      <w:color w:val="94A3B8"/>
                      <w:sz w:val="18"/>
                    </w:rPr>
                    <w:t xml:space="preserve"> y la </w:t>
                  </w:r>
                  <w:r>
                    <w:rPr>
                      <w:rFonts w:ascii="Arial" w:hAnsi="Arial"/>
                      <w:b/>
                      <w:color w:val="F0F4F8"/>
                      <w:sz w:val="18"/>
                    </w:rPr>
                    <w:t>Fecha de Fin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el período que quieres planificar cae dentro de ese rango sin ambigüedad.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año operativo anterior o posterior, si existe, para asegurarte de que no hay:</w:t>
                  </w:r>
                </w:p>
                <w:p>
                  <w:pPr>
                    <w:spacing w:before="0" w:after="24" w:line="274" w:lineRule="auto"/>
                    <w:ind w:left="288" w:right="173"/>
                  </w:pPr>
                  <w:r>
                    <w:rPr>
                      <w:rFonts w:ascii="Arial" w:hAnsi="Arial"/>
                      <w:b w:val="0"/>
                      <w:color w:val="64748B"/>
                      <w:sz w:val="17"/>
                    </w:rPr>
                    <w:t>1. huecos entre un año y otro, o</w:t>
                  </w:r>
                </w:p>
                <w:p>
                  <w:pPr>
                    <w:spacing w:before="0" w:after="24" w:line="274" w:lineRule="auto"/>
                    <w:ind w:left="288" w:right="173"/>
                  </w:pPr>
                  <w:r>
                    <w:rPr>
                      <w:rFonts w:ascii="Arial" w:hAnsi="Arial"/>
                      <w:b w:val="0"/>
                      <w:color w:val="64748B"/>
                      <w:sz w:val="17"/>
                    </w:rPr>
                    <w:t>2. solapamientos entre dos rangos temporales.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necesitas crear un nuevo año al final de la secuencia, añádelo solo al final y revisa que continúe exactamente donde termina el anterior.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una inconsistencia, corrige las fechas antes de seguir.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el sistema permite guardar la secuencia sin bloquear el guardado por errores de continuidad.</w:t>
                  </w:r>
                </w:p>
              </w:tc>
            </w:tr>
          </w:tbl>
          <w:p/>
        </w:tc>
      </w:tr>
    </w:tbl>
    <w:p/>
    <w:p>
      <w:pPr>
        <w:spacing w:before="0" w:after="120" w:line="300" w:lineRule="auto"/>
      </w:pPr>
      <w:r>
        <w:rPr>
          <w:rFonts w:ascii="Arial" w:hAnsi="Arial"/>
          <w:b w:val="0"/>
          <w:color w:val="94A3B8"/>
          <w:sz w:val="19"/>
        </w:rPr>
        <w:t>Para el caso de referencia, hazte estas preguntas: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¿Enero de 2026 está completamente dentro de un año operativo válido?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¿Ese año conecta correctamente con el anterior y el siguiente?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sistema podría acumular datos sin romper la continuidad del período?</w:t>
                  </w:r>
                </w:p>
              </w:tc>
            </w:tr>
          </w:tbl>
          <w:p/>
        </w:tc>
      </w:tr>
    </w:tbl>
    <w:p/>
    <w:p>
      <w:pPr>
        <w:spacing w:before="0" w:after="120" w:line="300" w:lineRule="auto"/>
      </w:pPr>
      <w:r>
        <w:rPr>
          <w:rFonts w:ascii="Arial" w:hAnsi="Arial"/>
          <w:b w:val="0"/>
          <w:color w:val="94A3B8"/>
          <w:sz w:val="19"/>
        </w:rPr>
        <w:t>Cuando termines esta sección, deberías tener la seguridad de que no existen huecos ni solapamientos que afecten tu caso.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Comprobando la relación entre el año operativo y la lógica de calendario</w:t>
            </w:r>
          </w:p>
        </w:tc>
      </w:tr>
    </w:tbl>
    <w:p/>
    <w:p>
      <w:pPr>
        <w:spacing w:before="0" w:after="120" w:line="300" w:lineRule="auto"/>
      </w:pPr>
      <w:r>
        <w:rPr>
          <w:rFonts w:ascii="Arial" w:hAnsi="Arial"/>
          <w:b w:val="0"/>
          <w:color w:val="94A3B8"/>
          <w:sz w:val="19"/>
        </w:rPr>
        <w:t>Ahora que ya validaste el año operativo y su continuidad, necesitas conectarlo con lo que definiste en P2. No sirve de mucho tener tipos de día y festivos bien configurados si el marco temporal donde vivirán esos datos no está bien construido.</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El año operativo correcto ya está identificado.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Los tipos de día y festivos del caso ya están configurados.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El período que vas a planificar sigue siendo claro y acotado.</w:t>
                  </w:r>
                </w:p>
              </w:tc>
            </w:tr>
          </w:tbl>
          <w:p/>
        </w:tc>
      </w:tr>
    </w:tbl>
    <w:p/>
    <w:p>
      <w:pPr>
        <w:spacing w:before="0" w:after="120" w:line="300" w:lineRule="auto"/>
      </w:pPr>
      <w:r>
        <w:rPr>
          <w:rFonts w:ascii="Arial" w:hAnsi="Arial"/>
          <w:b w:val="0"/>
          <w:color w:val="94A3B8"/>
          <w:sz w:val="19"/>
        </w:rPr>
        <w:t>Para comprobar que el año operativo ya está listo para sostener la planificación: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caso de planificación que definiste al principio de este artículo.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ese período vive dentro del año operativo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la lógica de calendario definida en P2 también aplica dentro de ese mismo marco temporal.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el sistema ya podría usar simultáneamente:</w:t>
                  </w:r>
                </w:p>
                <w:p>
                  <w:pPr>
                    <w:spacing w:before="0" w:after="24" w:line="274" w:lineRule="auto"/>
                    <w:ind w:left="288" w:right="173"/>
                  </w:pPr>
                  <w:r>
                    <w:rPr>
                      <w:rFonts w:ascii="Arial" w:hAnsi="Arial"/>
                      <w:b w:val="0"/>
                      <w:color w:val="64748B"/>
                      <w:sz w:val="17"/>
                    </w:rPr>
                    <w:t>1. la categoría correcta de tipo de día,</w:t>
                  </w:r>
                </w:p>
                <w:p>
                  <w:pPr>
                    <w:spacing w:before="0" w:after="24" w:line="274" w:lineRule="auto"/>
                    <w:ind w:left="288" w:right="173"/>
                  </w:pPr>
                  <w:r>
                    <w:rPr>
                      <w:rFonts w:ascii="Arial" w:hAnsi="Arial"/>
                      <w:b w:val="0"/>
                      <w:color w:val="64748B"/>
                      <w:sz w:val="17"/>
                    </w:rPr>
                    <w:t>2. los festivos correctos, y</w:t>
                  </w:r>
                </w:p>
                <w:p>
                  <w:pPr>
                    <w:spacing w:before="0" w:after="24" w:line="274" w:lineRule="auto"/>
                    <w:ind w:left="288" w:right="173"/>
                  </w:pPr>
                  <w:r>
                    <w:rPr>
                      <w:rFonts w:ascii="Arial" w:hAnsi="Arial"/>
                      <w:b w:val="0"/>
                      <w:color w:val="64748B"/>
                      <w:sz w:val="17"/>
                    </w:rPr>
                    <w:t>3. el año operativo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sí, continúa con el siguiente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no, corrige el año operativo o revisa la coherencia con el calendario antes de seguir.</w:t>
                  </w:r>
                </w:p>
              </w:tc>
            </w:tr>
          </w:tbl>
          <w:p/>
        </w:tc>
      </w:tr>
    </w:tbl>
    <w:p/>
    <w:p>
      <w:pPr>
        <w:spacing w:before="0" w:after="120" w:line="300" w:lineRule="auto"/>
      </w:pPr>
      <w:r>
        <w:rPr>
          <w:rFonts w:ascii="Arial" w:hAnsi="Arial"/>
          <w:b w:val="0"/>
          <w:color w:val="94A3B8"/>
          <w:sz w:val="19"/>
        </w:rPr>
        <w:t>Al terminar esta sección, deberías poder afirmar que tu caso tiene una base temporal completa: calendario correcto y año operativo correcto.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Preparando la red maestra: paradas, líneas y rutas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Validando el año operativo antes de planificar</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