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P3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Validação do ano de funcionamento antes do planeamento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validar o ano de operação que irá sustentar seu caso de planejamento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Criar ou validar o ano de operação que irá usar o seu planejamento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continuar com rede, horários, serviços ou regras, você precisa verificar que o período que você deseja planejar se insere no </w:t>
      </w:r>
      <w:r>
        <w:rPr>
          <w:rFonts w:ascii="Arial" w:hAnsi="Arial"/>
          <w:b/>
          <w:color w:val="F0F4F8"/>
          <w:sz w:val="19"/>
        </w:rPr>
        <w:t>Exercício de exploração correto</w:t>
      </w:r>
      <w:r>
        <w:rPr>
          <w:rFonts w:ascii="Arial" w:hAnsi="Arial"/>
          <w:b w:val="0"/>
          <w:color w:val="94A3B8"/>
          <w:sz w:val="19"/>
        </w:rPr>
        <w:t>. Em GoalBus, o ano de operação existe para adaptar a lógica temporal do sistema à realidade do negócio. Isto é importante porque muitas operações não seguem o ano calendário de janeiro a dezembro. Por exemplo, uma operação escolar pode funcionar de setembro a agosto, e um contrato fiscal ou sindical pode precisar de outra classificação.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já tiver definido a lógica dos tipos de dia e férias, quando quiser preparar o seu primeiro caso de planejamento real, ou quando precisar confirmar que o período que vai usar é suportado por uma linha de tempo válida.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revisou o papel do planejador em P1.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ou Validado os tipos de feriados e dias em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exactamente que período queres planear.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tem acesso ao ambiente com permissões para consultar ou editar o Configuração temporário.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planear Janeiro de 2026 e preciso confirmar que esse período se insere no ano de funcionamento correto antes de prosseguir o meu primeiro planejamento.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ou validar o ano de operação do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vá para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Abre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Gestão do Tempo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Seção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Exercícios operacionais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544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5447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os anos de funcionamento existentes e encontre qual deve cobrir o período que você deseja planejar.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não houver um ano de operação adequado, clique na opção para criar um novo clicando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Criar o Ano Operacional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065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065716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Defina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Denominação única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e, se precisar,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Designação das mercadorias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Ajuste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Data de início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Data de fim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se adaptar à realidade operacional ou fiscal do seu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Associar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Unidades de Negócios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 houver algum.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ano de operação.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57176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71764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o período que deseja planear está totalmente coberto para esse ano.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o ano já existiu, verifique também que continua a ser o ano certo para o seu caso e que as suas datas não suscitam dúvidas.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identificado ou criado o ano de operação que realmente suporta o seu caso de planejamento.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Revisar a continuidade do tempo e evitar lacunas ou sobreposições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Depois de identificar o ano de operação correto, você precisa verificar que sua sequência de tempo é consistente. No GoalBus, a continuidade entre anos de operação não é opcional. O sistema é projetado para evitar que o </w:t>
      </w:r>
      <w:r>
        <w:rPr>
          <w:rFonts w:ascii="Arial" w:hAnsi="Arial"/>
          <w:b/>
          <w:color w:val="F0F4F8"/>
          <w:sz w:val="19"/>
        </w:rPr>
        <w:t>Lacunas</w:t>
      </w:r>
      <w:r>
        <w:rPr>
          <w:rFonts w:ascii="Arial" w:hAnsi="Arial"/>
          <w:b w:val="0"/>
          <w:color w:val="94A3B8"/>
          <w:sz w:val="19"/>
        </w:rPr>
        <w:t xml:space="preserve"> ou </w:t>
      </w:r>
      <w:r>
        <w:rPr>
          <w:rFonts w:ascii="Arial" w:hAnsi="Arial"/>
          <w:b/>
          <w:color w:val="F0F4F8"/>
          <w:sz w:val="19"/>
        </w:rPr>
        <w:t>sobreposições</w:t>
      </w:r>
      <w:r>
        <w:rPr>
          <w:rFonts w:ascii="Arial" w:hAnsi="Arial"/>
          <w:b w:val="0"/>
          <w:color w:val="94A3B8"/>
          <w:sz w:val="19"/>
        </w:rPr>
        <w:t xml:space="preserve"> exista entre anos, porque esses erros acabariam afetando as métricas acumuladas, os KPIs anuais e cálculos posteriores.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encontraste o ano de operação que deve cobrir o teu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Conheces o Data de início e o Data de fim.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há anos anteriores ou posteriores que fazem parte da mesma sequência.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Revisar a continuidade temporal do ano de funcionamento: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o detalhe do ano de operação que você irá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Data de início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Data de fim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período que você deseja planejar está dentro desse intervalo inequívoco.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Revisar o ano de funcionamento anterior ou subsequente, se for caso disso, para garantir que não existe: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Lacunas entre um ano e outro; ou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sobreposições entre dois intervalos de tempo.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precisar criar um novo ano no final da sequência, adicione-o apenas no final e verifique para continuar exatamente onde o anterior termina.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você notar uma inconsistência, corrigir as datas antes de continuar.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 sistema permite salvar a sequência sem bloquear o salvamento devido a erros de continuidade.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faça-se estas perguntas: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Janeiro de 2026 está totalmente em um ano de operação válido?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Será que esse ano se conecta corretamente com o ano anterior e com o ano seguinte?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Poderia o sistema acumular dados sem quebrar a continuidade do período?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certeza de que não há lacunas ou sobreposições que afetam o seu caso.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Verificação da relação entre o ano de funcionamento e a lógica do calendário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Agora que você tem Validado o ano de operação e sua continuidade, você precisa conectá-lo ao que você definiu em P2. Não é útil ter tipos bem configurados de feriado e de dia se o período em que esses dados vão viver não for bem construído.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ano de funcionamento correto já está identificado.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Os tipos de dias e feriados do caso já estão configurados.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período que você planeia ainda está claro e limitado.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verificar se o ano de operação está pronto para sustentar o planejamento: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Revise o caso de planejamento que definiu no início deste artigo.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este período vive dentro do ano de operação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a lógica do calendário definida em P2 também se aplica no mesmo intervalo de tempo.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 a si mesmo se o sistema já poderia usar simultaneamente: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 categoria correcta do tipo de dia,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As férias corretas; 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 ano de funcionamento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corrigir o ano de funcionamento ou rever a coerência com o calendário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No final deste Seção, você deve ser capaz de afirmar que o seu caso tem uma base de tempo integral: calendário correto e ano de operação correto.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Preparação da rede principal: Paradas, Linhas e Rotas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Validação do ano de funcionamento antes do planeamento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