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P15</w:t>
            </w:r>
          </w:p>
          <w:p>
            <w:pPr>
              <w:spacing w:before="0" w:after="100" w:line="288" w:lineRule="auto"/>
            </w:pPr>
            <w:r>
              <w:rPr>
                <w:rFonts w:ascii="Arial" w:hAnsi="Arial"/>
                <w:b w:val="0"/>
                <w:color w:val="F0F4F8"/>
                <w:sz w:val="36"/>
              </w:rPr>
              <w:t>Running and Validating Scheduling's First Calculus</w:t>
            </w:r>
          </w:p>
          <w:p>
            <w:pPr>
              <w:spacing w:before="0" w:after="0" w:line="300" w:lineRule="auto"/>
            </w:pPr>
            <w:r>
              <w:rPr>
                <w:rFonts w:ascii="Arial" w:hAnsi="Arial"/>
                <w:b w:val="0"/>
                <w:color w:val="94A3B8"/>
                <w:sz w:val="19"/>
              </w:rPr>
              <w:t>Learn how to run Scheduling's first calculus, review the stage life cycle,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Running the scenario calculation</w:t>
            </w:r>
          </w:p>
        </w:tc>
      </w:tr>
    </w:tbl>
    <w:p/>
    <w:p>
      <w:pPr>
        <w:spacing w:before="0" w:after="120" w:line="300" w:lineRule="auto"/>
      </w:pPr>
      <w:r>
        <w:rPr>
          <w:rFonts w:ascii="Arial" w:hAnsi="Arial"/>
          <w:b w:val="0"/>
          <w:color w:val="94A3B8"/>
          <w:sz w:val="19"/>
        </w:rPr>
        <w:t>Now that you already have the scenario created and configured with the validated offer, the correct matrices and the models of vehicle rules and turns, the next step is to run the calculation.</w:t>
      </w:r>
    </w:p>
    <w:p>
      <w:pPr>
        <w:spacing w:before="0" w:after="120" w:line="300" w:lineRule="auto"/>
      </w:pPr>
      <w:r>
        <w:rPr>
          <w:rFonts w:ascii="Arial" w:hAnsi="Arial"/>
          <w:b w:val="0"/>
          <w:color w:val="94A3B8"/>
          <w:sz w:val="19"/>
        </w:rPr>
        <w:t>At this stage, the engine takes: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validated offer,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active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logistics of empty travel,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and the structure of the stage,</w:t>
                  </w:r>
                </w:p>
              </w:tc>
            </w:tr>
          </w:tbl>
          <w:p/>
        </w:tc>
      </w:tr>
    </w:tbl>
    <w:p/>
    <w:p>
      <w:pPr>
        <w:spacing w:before="0" w:after="120" w:line="300" w:lineRule="auto"/>
      </w:pPr>
      <w:r>
        <w:rPr>
          <w:rFonts w:ascii="Arial" w:hAnsi="Arial"/>
          <w:b w:val="0"/>
          <w:color w:val="94A3B8"/>
          <w:sz w:val="19"/>
        </w:rPr>
        <w:t>to build programmable logical tasks.</w:t>
      </w:r>
    </w:p>
    <w:p>
      <w:pPr>
        <w:spacing w:before="0" w:after="120" w:line="300" w:lineRule="auto"/>
      </w:pPr>
      <w:r>
        <w:rPr>
          <w:rFonts w:ascii="Arial" w:hAnsi="Arial"/>
          <w:b w:val="0"/>
          <w:color w:val="94A3B8"/>
          <w:sz w:val="19"/>
        </w:rPr>
        <w:t>Use this quick start when you have the Scheduled scenario ready and need to get the first calculated solution before reviewing and validating it.</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set the stage at P14.</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selected the correct validated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assigned the proper empty travel matrix.</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selected the right model of vehicle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selected the right model of shift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set up the Classic engine and the calculation parameters.</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run the first calculation of the Scheduled scenario on line L1, check if the solution is consistent and leave the scenario ready for validation.</w:t>
            </w:r>
          </w:p>
        </w:tc>
      </w:tr>
    </w:tbl>
    <w:p/>
    <w:p>
      <w:pPr>
        <w:spacing w:before="0" w:after="120" w:line="300" w:lineRule="auto"/>
      </w:pPr>
      <w:r>
        <w:rPr>
          <w:rFonts w:ascii="Arial" w:hAnsi="Arial"/>
          <w:b w:val="0"/>
          <w:color w:val="94A3B8"/>
          <w:sz w:val="19"/>
        </w:rPr>
        <w:t>To run the scenario calculation: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scenario you want to calculate.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one last time that the stage tickets are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Launch the </w:t>
                  </w:r>
                  <w:r>
                    <w:rPr>
                      <w:rFonts w:ascii="Arial" w:hAnsi="Arial"/>
                      <w:b/>
                      <w:color w:val="F0F4F8"/>
                      <w:sz w:val="18"/>
                    </w:rPr>
                    <w:t>Calculate</w:t>
                  </w:r>
                  <w:r>
                    <w:rPr>
                      <w:rFonts w:ascii="Arial" w:hAnsi="Arial"/>
                      <w:b w:val="0"/>
                      <w:color w:val="94A3B8"/>
                      <w:sz w:val="18"/>
                    </w:rPr>
                    <w:t xml:space="preserve"> or </w:t>
                  </w:r>
                  <w:r>
                    <w:rPr>
                      <w:rFonts w:ascii="Arial" w:hAnsi="Arial"/>
                      <w:b/>
                      <w:color w:val="F0F4F8"/>
                      <w:sz w:val="18"/>
                    </w:rPr>
                    <w:t>Start calculation</w:t>
                  </w:r>
                  <w:r>
                    <w:rPr>
                      <w:rFonts w:ascii="Arial" w:hAnsi="Arial"/>
                      <w:b w:val="0"/>
                      <w:color w:val="94A3B8"/>
                      <w:sz w:val="18"/>
                    </w:rPr>
                    <w:t xml:space="preserve"> action.</w:t>
                  </w:r>
                </w:p>
              </w:tc>
            </w:tr>
          </w:tbl>
          <w:p/>
        </w:tc>
      </w:tr>
    </w:tbl>
    <w:p/>
    <w:p>
      <w:pPr>
        <w:keepLines/>
        <w:spacing w:before="0" w:after="140" w:line="240" w:lineRule="auto"/>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P15_Imagen1.png"/>
                    <pic:cNvPicPr/>
                  </pic:nvPicPr>
                  <pic:blipFill>
                    <a:blip r:embed="rId11"/>
                    <a:stretch>
                      <a:fillRect/>
                    </a:stretch>
                  </pic:blipFill>
                  <pic:spPr>
                    <a:xfrm>
                      <a:off x="0" y="0"/>
                      <a:ext cx="1080000" cy="108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keepLines/>
        <w:spacing w:before="0" w:after="140" w:line="240" w:lineRule="auto"/>
        <w:jc w:val="center"/>
      </w:pPr>
      <w:r>
        <w:drawing>
          <wp:inline xmlns:a="http://schemas.openxmlformats.org/drawingml/2006/main" xmlns:pic="http://schemas.openxmlformats.org/drawingml/2006/picture">
            <wp:extent cx="4725619" cy="2561550"/>
            <wp:docPr id="2" name="Picture 2"/>
            <wp:cNvGraphicFramePr>
              <a:graphicFrameLocks noChangeAspect="1"/>
            </wp:cNvGraphicFramePr>
            <a:graphic>
              <a:graphicData uri="http://schemas.openxmlformats.org/drawingml/2006/picture">
                <pic:pic>
                  <pic:nvPicPr>
                    <pic:cNvPr id="0" name="P15_Imagen2.png"/>
                    <pic:cNvPicPr/>
                  </pic:nvPicPr>
                  <pic:blipFill>
                    <a:blip r:embed="rId12"/>
                    <a:stretch>
                      <a:fillRect/>
                    </a:stretch>
                  </pic:blipFill>
                  <pic:spPr>
                    <a:xfrm>
                      <a:off x="0" y="0"/>
                      <a:ext cx="4725619" cy="256155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that the stage status changes from </w:t>
                  </w:r>
                  <w:r>
                    <w:rPr>
                      <w:rFonts w:ascii="Arial" w:hAnsi="Arial"/>
                      <w:b/>
                      <w:color w:val="F0F4F8"/>
                      <w:sz w:val="18"/>
                    </w:rPr>
                    <w:t>Pending solution</w:t>
                  </w:r>
                  <w:r>
                    <w:rPr>
                      <w:rFonts w:ascii="Arial" w:hAnsi="Arial"/>
                      <w:b w:val="0"/>
                      <w:color w:val="94A3B8"/>
                      <w:sz w:val="18"/>
                    </w:rPr>
                    <w:t xml:space="preserve"> to </w:t>
                  </w:r>
                  <w:r>
                    <w:rPr>
                      <w:rFonts w:ascii="Arial" w:hAnsi="Arial"/>
                      <w:b/>
                      <w:color w:val="F0F4F8"/>
                      <w:sz w:val="18"/>
                    </w:rPr>
                    <w:t>Calculation of the solution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907152"/>
            <wp:docPr id="3" name="Picture 3"/>
            <wp:cNvGraphicFramePr>
              <a:graphicFrameLocks noChangeAspect="1"/>
            </wp:cNvGraphicFramePr>
            <a:graphic>
              <a:graphicData uri="http://schemas.openxmlformats.org/drawingml/2006/picture">
                <pic:pic>
                  <pic:nvPicPr>
                    <pic:cNvPr id="0" name="P15_Imagen3.png"/>
                    <pic:cNvPicPr/>
                  </pic:nvPicPr>
                  <pic:blipFill>
                    <a:blip r:embed="rId13"/>
                    <a:stretch>
                      <a:fillRect/>
                    </a:stretch>
                  </pic:blipFill>
                  <pic:spPr>
                    <a:xfrm>
                      <a:off x="0" y="0"/>
                      <a:ext cx="6949440" cy="390715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keepLines/>
        <w:spacing w:before="0" w:after="140" w:line="240" w:lineRule="auto"/>
        <w:jc w:val="center"/>
      </w:pPr>
      <w:r>
        <w:drawing>
          <wp:inline xmlns:a="http://schemas.openxmlformats.org/drawingml/2006/main" xmlns:pic="http://schemas.openxmlformats.org/drawingml/2006/picture">
            <wp:extent cx="6949440" cy="3375678"/>
            <wp:docPr id="4" name="Picture 4"/>
            <wp:cNvGraphicFramePr>
              <a:graphicFrameLocks noChangeAspect="1"/>
            </wp:cNvGraphicFramePr>
            <a:graphic>
              <a:graphicData uri="http://schemas.openxmlformats.org/drawingml/2006/picture">
                <pic:pic>
                  <pic:nvPicPr>
                    <pic:cNvPr id="0" name="P15_Imagen4.png"/>
                    <pic:cNvPicPr/>
                  </pic:nvPicPr>
                  <pic:blipFill>
                    <a:blip r:embed="rId14"/>
                    <a:stretch>
                      <a:fillRect/>
                    </a:stretch>
                  </pic:blipFill>
                  <pic:spPr>
                    <a:xfrm>
                      <a:off x="0" y="0"/>
                      <a:ext cx="6949440" cy="337567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Wait for the engine to finish the process.</w:t>
                  </w:r>
                </w:p>
              </w:tc>
            </w:tr>
          </w:tbl>
          <w:p/>
        </w:tc>
      </w:tr>
    </w:tbl>
    <w:p/>
    <w:p>
      <w:pPr>
        <w:keepLines/>
        <w:spacing w:before="0" w:after="140" w:line="240" w:lineRule="auto"/>
        <w:jc w:val="center"/>
      </w:pPr>
      <w:r>
        <w:drawing>
          <wp:inline xmlns:a="http://schemas.openxmlformats.org/drawingml/2006/main" xmlns:pic="http://schemas.openxmlformats.org/drawingml/2006/picture">
            <wp:extent cx="6480000" cy="234882"/>
            <wp:docPr id="5" name="Picture 5"/>
            <wp:cNvGraphicFramePr>
              <a:graphicFrameLocks noChangeAspect="1"/>
            </wp:cNvGraphicFramePr>
            <a:graphic>
              <a:graphicData uri="http://schemas.openxmlformats.org/drawingml/2006/picture">
                <pic:pic>
                  <pic:nvPicPr>
                    <pic:cNvPr id="0" name="P15_Imagen5.png"/>
                    <pic:cNvPicPr/>
                  </pic:nvPicPr>
                  <pic:blipFill>
                    <a:blip r:embed="rId15"/>
                    <a:stretch>
                      <a:fillRect/>
                    </a:stretch>
                  </pic:blipFill>
                  <pic:spPr>
                    <a:xfrm>
                      <a:off x="0" y="0"/>
                      <a:ext cx="6480000" cy="23488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new stage state.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calculation concludes correctly, it confirms that the scenario passes to </w:t>
                  </w:r>
                  <w:r>
                    <w:rPr>
                      <w:rFonts w:ascii="Arial" w:hAnsi="Arial"/>
                      <w:b/>
                      <w:color w:val="F0F4F8"/>
                      <w:sz w:val="18"/>
                    </w:rPr>
                    <w:t>Prepared solution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519999" cy="936393"/>
            <wp:docPr id="6" name="Picture 6"/>
            <wp:cNvGraphicFramePr>
              <a:graphicFrameLocks noChangeAspect="1"/>
            </wp:cNvGraphicFramePr>
            <a:graphic>
              <a:graphicData uri="http://schemas.openxmlformats.org/drawingml/2006/picture">
                <pic:pic>
                  <pic:nvPicPr>
                    <pic:cNvPr id="0" name="P15_Imagen6.png"/>
                    <pic:cNvPicPr/>
                  </pic:nvPicPr>
                  <pic:blipFill>
                    <a:blip r:embed="rId16"/>
                    <a:stretch>
                      <a:fillRect/>
                    </a:stretch>
                  </pic:blipFill>
                  <pic:spPr>
                    <a:xfrm>
                      <a:off x="0" y="0"/>
                      <a:ext cx="2519999" cy="936393"/>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solution requires manual adjustments, enter the </w:t>
                  </w:r>
                  <w:r>
                    <w:rPr>
                      <w:rFonts w:ascii="Arial" w:hAnsi="Arial"/>
                      <w:b/>
                      <w:color w:val="F0F4F8"/>
                      <w:sz w:val="18"/>
                    </w:rPr>
                    <w:t>Editing</w:t>
                  </w:r>
                  <w:r>
                    <w:rPr>
                      <w:rFonts w:ascii="Arial" w:hAnsi="Arial"/>
                      <w:b w:val="0"/>
                      <w:color w:val="94A3B8"/>
                      <w:sz w:val="18"/>
                    </w:rPr>
                    <w:t xml:space="preserve"> status for refinement.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engine does not return a valid solution, check again:</w:t>
                  </w:r>
                </w:p>
                <w:p>
                  <w:pPr>
                    <w:spacing w:before="0" w:after="24" w:line="274" w:lineRule="auto"/>
                    <w:ind w:left="288" w:right="173"/>
                  </w:pPr>
                  <w:r>
                    <w:rPr>
                      <w:rFonts w:ascii="Arial" w:hAnsi="Arial"/>
                      <w:b w:val="0"/>
                      <w:color w:val="64748B"/>
                      <w:sz w:val="17"/>
                    </w:rPr>
                    <w:t>1. the offer,</w:t>
                  </w:r>
                </w:p>
                <w:p>
                  <w:pPr>
                    <w:spacing w:before="0" w:after="24" w:line="274" w:lineRule="auto"/>
                    <w:ind w:left="288" w:right="173"/>
                  </w:pPr>
                  <w:r>
                    <w:rPr>
                      <w:rFonts w:ascii="Arial" w:hAnsi="Arial"/>
                      <w:b w:val="0"/>
                      <w:color w:val="64748B"/>
                      <w:sz w:val="17"/>
                    </w:rPr>
                    <w:t>2. the empty travel matrix,</w:t>
                  </w:r>
                </w:p>
                <w:p>
                  <w:pPr>
                    <w:spacing w:before="0" w:after="24" w:line="274" w:lineRule="auto"/>
                    <w:ind w:left="288" w:right="173"/>
                  </w:pPr>
                  <w:r>
                    <w:rPr>
                      <w:rFonts w:ascii="Arial" w:hAnsi="Arial"/>
                      <w:b w:val="0"/>
                      <w:color w:val="64748B"/>
                      <w:sz w:val="17"/>
                    </w:rPr>
                    <w:t>3. the rules,</w:t>
                  </w:r>
                </w:p>
                <w:p>
                  <w:pPr>
                    <w:spacing w:before="0" w:after="24" w:line="274" w:lineRule="auto"/>
                    <w:ind w:left="288" w:right="173"/>
                  </w:pPr>
                  <w:r>
                    <w:rPr>
                      <w:rFonts w:ascii="Arial" w:hAnsi="Arial"/>
                      <w:b w:val="0"/>
                      <w:color w:val="64748B"/>
                      <w:sz w:val="17"/>
                    </w:rPr>
                    <w:t>4. and the parameters of the scenario.</w:t>
                  </w:r>
                </w:p>
              </w:tc>
            </w:tr>
          </w:tbl>
          <w:p/>
        </w:tc>
      </w:tr>
    </w:tbl>
    <w:p/>
    <w:p>
      <w:pPr>
        <w:spacing w:before="0" w:after="120" w:line="300" w:lineRule="auto"/>
      </w:pPr>
      <w:r>
        <w:rPr>
          <w:rFonts w:ascii="Arial" w:hAnsi="Arial"/>
          <w:b w:val="0"/>
          <w:color w:val="94A3B8"/>
          <w:sz w:val="19"/>
        </w:rPr>
        <w:t>For the reference case, it confirms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scenario comes out of the initial state.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engine completes the calculation without blocking.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scenario comes to a prepared solution or a reasonable editing phase.</w:t>
                  </w:r>
                </w:p>
              </w:tc>
            </w:tr>
          </w:tbl>
          <w:p/>
        </w:tc>
      </w:tr>
    </w:tbl>
    <w:p/>
    <w:p>
      <w:pPr>
        <w:spacing w:before="0" w:after="120" w:line="300" w:lineRule="auto"/>
      </w:pPr>
      <w:r>
        <w:rPr>
          <w:rFonts w:ascii="Arial" w:hAnsi="Arial"/>
          <w:b w:val="0"/>
          <w:color w:val="94A3B8"/>
          <w:sz w:val="19"/>
        </w:rPr>
        <w:t>In addition, in case the type of scenario chosen is for vehicles and shifts, you can see the solution generated from shifts from the staff view.</w:t>
      </w:r>
    </w:p>
    <w:tbl>
      <w:tblPr>
        <w:tblW w:type="auto" w:w="0"/>
        <w:jc w:val="center"/>
        <w:tblLayout w:type="fixed"/>
        <w:tblLook w:firstColumn="1" w:firstRow="1" w:lastColumn="0" w:lastRow="0" w:noHBand="0" w:noVBand="1" w:val="04A0"/>
      </w:tblPr>
      <w:tblGrid>
        <w:gridCol w:w="10944"/>
      </w:tblGrid>
      <w:tr>
        <w:tc>
          <w:tcPr>
            <w:tcW w:type="dxa" w:w="10944"/>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r>
              <w:rPr>
                <w:rFonts w:ascii="Arial" w:hAnsi="Arial"/>
                <w:b w:val="0"/>
                <w:color w:val="FBBF24"/>
                <w:sz w:val="17"/>
              </w:rPr>
              <w:t>Imagen no encontrada para referencia: ref: P15_Imagen12.png</w:t>
            </w:r>
          </w:p>
        </w:tc>
      </w:tr>
    </w:tbl>
    <w:p/>
    <w:p>
      <w:pPr>
        <w:spacing w:before="0" w:after="120" w:line="300" w:lineRule="auto"/>
      </w:pPr>
      <w:r>
        <w:rPr>
          <w:rFonts w:ascii="Arial" w:hAnsi="Arial"/>
          <w:b w:val="0"/>
          <w:color w:val="94A3B8"/>
          <w:sz w:val="19"/>
        </w:rPr>
        <w:t>When you finish this section, you should have a first calculated solution or a clear signal of which part of the parameterization needs correction.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Reviewing the state of the scenario and the result of the calculation</w:t>
            </w:r>
          </w:p>
        </w:tc>
      </w:tr>
    </w:tbl>
    <w:p/>
    <w:p>
      <w:pPr>
        <w:spacing w:before="0" w:after="120" w:line="300" w:lineRule="auto"/>
      </w:pPr>
      <w:r>
        <w:rPr>
          <w:rFonts w:ascii="Arial" w:hAnsi="Arial"/>
          <w:b w:val="0"/>
          <w:color w:val="94A3B8"/>
          <w:sz w:val="19"/>
        </w:rPr>
        <w:t>After running the calculation, you need to understand at which point in the life cycle the scenario has remained. This is important because each state has a different operational meaning and tells you what actions you can do next.</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run the calculus.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the name of the stage you're reviewing.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you were expecting a ready solution or a refinement phase.</w:t>
                  </w:r>
                </w:p>
              </w:tc>
            </w:tr>
          </w:tbl>
          <w:p/>
        </w:tc>
      </w:tr>
    </w:tbl>
    <w:p/>
    <w:p>
      <w:pPr>
        <w:spacing w:before="0" w:after="120" w:line="300" w:lineRule="auto"/>
      </w:pPr>
      <w:r>
        <w:rPr>
          <w:rFonts w:ascii="Arial" w:hAnsi="Arial"/>
          <w:b w:val="0"/>
          <w:color w:val="94A3B8"/>
          <w:sz w:val="19"/>
        </w:rPr>
        <w:t>To review the status and result: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Go back to the main scenario table or stay on stage.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current state.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He interprets the state according to this logic:</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Pending solution</w:t>
                  </w:r>
                  <w:r>
                    <w:rPr>
                      <w:rFonts w:ascii="Arial" w:hAnsi="Arial"/>
                      <w:b w:val="0"/>
                      <w:color w:val="64748B"/>
                      <w:sz w:val="17"/>
                    </w:rPr>
                    <w:t>: The scenario has not yet been calculated.</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Calculation of the solution</w:t>
                  </w:r>
                  <w:r>
                    <w:rPr>
                      <w:rFonts w:ascii="Arial" w:hAnsi="Arial"/>
                      <w:b w:val="0"/>
                      <w:color w:val="64748B"/>
                      <w:sz w:val="17"/>
                    </w:rPr>
                    <w:t>: The engine is processing the solution.</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Editing</w:t>
                  </w:r>
                  <w:r>
                    <w:rPr>
                      <w:rFonts w:ascii="Arial" w:hAnsi="Arial"/>
                      <w:b w:val="0"/>
                      <w:color w:val="64748B"/>
                      <w:sz w:val="17"/>
                    </w:rPr>
                    <w:t>: A user is manually adjusting the solution.</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Prepared solution</w:t>
                  </w:r>
                  <w:r>
                    <w:rPr>
                      <w:rFonts w:ascii="Arial" w:hAnsi="Arial"/>
                      <w:b w:val="0"/>
                      <w:color w:val="64748B"/>
                      <w:sz w:val="17"/>
                    </w:rPr>
                    <w:t>: The calculation or editing phase is over and the scenario is ready for revision.</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Validation</w:t>
                  </w:r>
                  <w:r>
                    <w:rPr>
                      <w:rFonts w:ascii="Arial" w:hAnsi="Arial"/>
                      <w:b w:val="0"/>
                      <w:color w:val="64748B"/>
                      <w:sz w:val="17"/>
                    </w:rPr>
                    <w:t>: The solution has already been approved and blocked.</w:t>
                  </w:r>
                </w:p>
                <w:p>
                  <w:pPr>
                    <w:spacing w:before="0" w:after="24" w:line="274" w:lineRule="auto"/>
                    <w:ind w:left="288" w:right="173"/>
                  </w:pPr>
                  <w:r>
                    <w:rPr>
                      <w:rFonts w:ascii="Arial" w:hAnsi="Arial"/>
                      <w:b w:val="0"/>
                      <w:color w:val="64748B"/>
                      <w:sz w:val="17"/>
                    </w:rPr>
                    <w:t xml:space="preserve">6. </w:t>
                  </w:r>
                  <w:r>
                    <w:rPr>
                      <w:rFonts w:ascii="Arial" w:hAnsi="Arial"/>
                      <w:b/>
                      <w:color w:val="94A3B8"/>
                      <w:sz w:val="17"/>
                    </w:rPr>
                    <w:t>Publication</w:t>
                  </w:r>
                  <w:r>
                    <w:rPr>
                      <w:rFonts w:ascii="Arial" w:hAnsi="Arial"/>
                      <w:b w:val="0"/>
                      <w:color w:val="64748B"/>
                      <w:sz w:val="17"/>
                    </w:rPr>
                    <w:t>: The solution is being incorporated into the operating calendar.</w:t>
                  </w:r>
                </w:p>
                <w:p>
                  <w:pPr>
                    <w:spacing w:before="0" w:after="24" w:line="274" w:lineRule="auto"/>
                    <w:ind w:left="288" w:right="173"/>
                  </w:pPr>
                  <w:r>
                    <w:rPr>
                      <w:rFonts w:ascii="Arial" w:hAnsi="Arial"/>
                      <w:b w:val="0"/>
                      <w:color w:val="64748B"/>
                      <w:sz w:val="17"/>
                    </w:rPr>
                    <w:t xml:space="preserve">7. </w:t>
                  </w:r>
                  <w:r>
                    <w:rPr>
                      <w:rFonts w:ascii="Arial" w:hAnsi="Arial"/>
                      <w:b/>
                      <w:color w:val="94A3B8"/>
                      <w:sz w:val="17"/>
                    </w:rPr>
                    <w:t>Published</w:t>
                  </w:r>
                  <w:r>
                    <w:rPr>
                      <w:rFonts w:ascii="Arial" w:hAnsi="Arial"/>
                      <w:b w:val="0"/>
                      <w:color w:val="64748B"/>
                      <w:sz w:val="17"/>
                    </w:rPr>
                    <w:t>: The solution was already implanted in the operation.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scenario is in </w:t>
                  </w:r>
                  <w:r>
                    <w:rPr>
                      <w:rFonts w:ascii="Arial" w:hAnsi="Arial"/>
                      <w:b/>
                      <w:color w:val="F0F4F8"/>
                      <w:sz w:val="18"/>
                    </w:rPr>
                    <w:t>Prepared solution</w:t>
                  </w:r>
                  <w:r>
                    <w:rPr>
                      <w:rFonts w:ascii="Arial" w:hAnsi="Arial"/>
                      <w:b w:val="0"/>
                      <w:color w:val="94A3B8"/>
                      <w:sz w:val="18"/>
                    </w:rPr>
                    <w:t>, continue with the consistency review.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scenario is in </w:t>
                  </w:r>
                  <w:r>
                    <w:rPr>
                      <w:rFonts w:ascii="Arial" w:hAnsi="Arial"/>
                      <w:b/>
                      <w:color w:val="F0F4F8"/>
                      <w:sz w:val="18"/>
                    </w:rPr>
                    <w:t>Editing</w:t>
                  </w:r>
                  <w:r>
                    <w:rPr>
                      <w:rFonts w:ascii="Arial" w:hAnsi="Arial"/>
                      <w:b w:val="0"/>
                      <w:color w:val="94A3B8"/>
                      <w:sz w:val="18"/>
                    </w:rPr>
                    <w:t>, finish the necessary manual settings first.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scenario is still in </w:t>
                  </w:r>
                  <w:r>
                    <w:rPr>
                      <w:rFonts w:ascii="Arial" w:hAnsi="Arial"/>
                      <w:b/>
                      <w:color w:val="F0F4F8"/>
                      <w:sz w:val="18"/>
                    </w:rPr>
                    <w:t>Calculation of the solution</w:t>
                  </w:r>
                  <w:r>
                    <w:rPr>
                      <w:rFonts w:ascii="Arial" w:hAnsi="Arial"/>
                      <w:b w:val="0"/>
                      <w:color w:val="94A3B8"/>
                      <w:sz w:val="18"/>
                    </w:rPr>
                    <w:t xml:space="preserve"> for too long, check whether there was an overly restrictive technical incidence or configuration.</w:t>
                  </w:r>
                </w:p>
              </w:tc>
            </w:tr>
          </w:tbl>
          <w:p/>
        </w:tc>
      </w:tr>
    </w:tbl>
    <w:p/>
    <w:p>
      <w:pPr>
        <w:spacing w:before="0" w:after="120" w:line="300" w:lineRule="auto"/>
      </w:pPr>
      <w:r>
        <w:rPr>
          <w:rFonts w:ascii="Arial" w:hAnsi="Arial"/>
          <w:b w:val="0"/>
          <w:color w:val="94A3B8"/>
          <w:sz w:val="19"/>
        </w:rPr>
        <w:t>For the reference case, you should expect the scenario to end at least in: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Prepared solution</w:t>
                  </w:r>
                  <w:r>
                    <w:rPr>
                      <w:rFonts w:ascii="Arial" w:hAnsi="Arial"/>
                      <w:b w:val="0"/>
                      <w:color w:val="94A3B8"/>
                      <w:sz w:val="18"/>
                    </w:rPr>
                    <w:t>, if you no longer need to touch the 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or </w:t>
                  </w:r>
                  <w:r>
                    <w:rPr>
                      <w:rFonts w:ascii="Arial" w:hAnsi="Arial"/>
                      <w:b/>
                      <w:color w:val="F0F4F8"/>
                      <w:sz w:val="18"/>
                    </w:rPr>
                    <w:t>Editing</w:t>
                  </w:r>
                  <w:r>
                    <w:rPr>
                      <w:rFonts w:ascii="Arial" w:hAnsi="Arial"/>
                      <w:b w:val="0"/>
                      <w:color w:val="94A3B8"/>
                      <w:sz w:val="18"/>
                    </w:rPr>
                    <w:t>, if you still want to refine manually.</w:t>
                  </w:r>
                </w:p>
              </w:tc>
            </w:tr>
          </w:tbl>
          <w:p/>
        </w:tc>
      </w:tr>
    </w:tbl>
    <w:p/>
    <w:p>
      <w:pPr>
        <w:spacing w:before="0" w:after="120" w:line="300" w:lineRule="auto"/>
      </w:pPr>
      <w:r>
        <w:rPr>
          <w:rFonts w:ascii="Arial" w:hAnsi="Arial"/>
          <w:b w:val="0"/>
          <w:color w:val="94A3B8"/>
          <w:sz w:val="19"/>
        </w:rPr>
        <w:t>When you finish this section, you should clearly understand what the current stage state means and what action follows.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Checking KPI, errors and consistency before validating</w:t>
            </w:r>
          </w:p>
        </w:tc>
      </w:tr>
    </w:tbl>
    <w:p/>
    <w:p>
      <w:pPr>
        <w:spacing w:before="0" w:after="120" w:line="300" w:lineRule="auto"/>
      </w:pPr>
      <w:r>
        <w:rPr>
          <w:rFonts w:ascii="Arial" w:hAnsi="Arial"/>
          <w:b w:val="0"/>
          <w:color w:val="94A3B8"/>
          <w:sz w:val="19"/>
        </w:rPr>
        <w:t>Before validating the scenario, you need to review it. Validating is not a simple administrative click. It is the formal approval door that freezes the solution and prevents accidental subsequent changes.</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stage is already in </w:t>
                  </w:r>
                  <w:r>
                    <w:rPr>
                      <w:rFonts w:ascii="Arial" w:hAnsi="Arial"/>
                      <w:b/>
                      <w:color w:val="F0F4F8"/>
                      <w:sz w:val="18"/>
                    </w:rPr>
                    <w:t>Prepared solution</w:t>
                  </w:r>
                  <w:r>
                    <w:rPr>
                      <w:rFonts w:ascii="Arial" w:hAnsi="Arial"/>
                      <w:b w:val="0"/>
                      <w:color w:val="94A3B8"/>
                      <w:sz w:val="18"/>
                    </w:rPr>
                    <w:t xml:space="preserve"> or you finished the </w:t>
                  </w:r>
                  <w:r>
                    <w:rPr>
                      <w:rFonts w:ascii="Arial" w:hAnsi="Arial"/>
                      <w:b/>
                      <w:color w:val="F0F4F8"/>
                      <w:sz w:val="18"/>
                    </w:rPr>
                    <w:t>Editing</w:t>
                  </w:r>
                  <w:r>
                    <w:rPr>
                      <w:rFonts w:ascii="Arial" w:hAnsi="Arial"/>
                      <w:b w:val="0"/>
                      <w:color w:val="94A3B8"/>
                      <w:sz w:val="18"/>
                    </w:rPr>
                    <w:t xml:space="preserve"> phase.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after validating, the scenario will no longer be editable.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ready for a final review prior to approval.</w:t>
                  </w:r>
                </w:p>
              </w:tc>
            </w:tr>
          </w:tbl>
          <w:p/>
        </w:tc>
      </w:tr>
    </w:tbl>
    <w:p/>
    <w:p>
      <w:pPr>
        <w:spacing w:before="0" w:after="120" w:line="300" w:lineRule="auto"/>
      </w:pPr>
      <w:r>
        <w:rPr>
          <w:rFonts w:ascii="Arial" w:hAnsi="Arial"/>
          <w:b w:val="0"/>
          <w:color w:val="94A3B8"/>
          <w:sz w:val="19"/>
        </w:rPr>
        <w:t>To review the solution before validating it: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opens the stage in its current state.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available KPIs.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7" name="Picture 7"/>
            <wp:cNvGraphicFramePr>
              <a:graphicFrameLocks noChangeAspect="1"/>
            </wp:cNvGraphicFramePr>
            <a:graphic>
              <a:graphicData uri="http://schemas.openxmlformats.org/drawingml/2006/picture">
                <pic:pic>
                  <pic:nvPicPr>
                    <pic:cNvPr id="0" name="P15_Imagen7.png"/>
                    <pic:cNvPicPr/>
                  </pic:nvPicPr>
                  <pic:blipFill>
                    <a:blip r:embed="rId17"/>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for visible errors, warnings, or inconsistencies.</w:t>
                  </w:r>
                </w:p>
              </w:tc>
            </w:tr>
          </w:tbl>
          <w:p/>
        </w:tc>
      </w:tr>
    </w:tbl>
    <w:p/>
    <w:p>
      <w:pPr>
        <w:keepLines/>
        <w:spacing w:before="0" w:after="140" w:line="240" w:lineRule="auto"/>
        <w:jc w:val="center"/>
      </w:pPr>
      <w:r>
        <w:drawing>
          <wp:inline xmlns:a="http://schemas.openxmlformats.org/drawingml/2006/main" xmlns:pic="http://schemas.openxmlformats.org/drawingml/2006/picture">
            <wp:extent cx="2520000" cy="856470"/>
            <wp:docPr id="8" name="Picture 8"/>
            <wp:cNvGraphicFramePr>
              <a:graphicFrameLocks noChangeAspect="1"/>
            </wp:cNvGraphicFramePr>
            <a:graphic>
              <a:graphicData uri="http://schemas.openxmlformats.org/drawingml/2006/picture">
                <pic:pic>
                  <pic:nvPicPr>
                    <pic:cNvPr id="0" name="P15_Imagen8.png"/>
                    <pic:cNvPicPr/>
                  </pic:nvPicPr>
                  <pic:blipFill>
                    <a:blip r:embed="rId18"/>
                    <a:stretch>
                      <a:fillRect/>
                    </a:stretch>
                  </pic:blipFill>
                  <pic:spPr>
                    <a:xfrm>
                      <a:off x="0" y="0"/>
                      <a:ext cx="2520000" cy="85647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the available filters to inspect the solution from different angles.</w:t>
                  </w:r>
                </w:p>
              </w:tc>
            </w:tr>
          </w:tbl>
          <w:p/>
        </w:tc>
      </w:tr>
    </w:tbl>
    <w:p/>
    <w:p>
      <w:pPr>
        <w:keepLines/>
        <w:spacing w:before="0" w:after="140" w:line="240" w:lineRule="auto"/>
        <w:jc w:val="center"/>
      </w:pPr>
      <w:r>
        <w:drawing>
          <wp:inline xmlns:a="http://schemas.openxmlformats.org/drawingml/2006/main" xmlns:pic="http://schemas.openxmlformats.org/drawingml/2006/picture">
            <wp:extent cx="1080000" cy="1080000"/>
            <wp:docPr id="9" name="Picture 9"/>
            <wp:cNvGraphicFramePr>
              <a:graphicFrameLocks noChangeAspect="1"/>
            </wp:cNvGraphicFramePr>
            <a:graphic>
              <a:graphicData uri="http://schemas.openxmlformats.org/drawingml/2006/picture">
                <pic:pic>
                  <pic:nvPicPr>
                    <pic:cNvPr id="0" name="P15_Imagen9.png"/>
                    <pic:cNvPicPr/>
                  </pic:nvPicPr>
                  <pic:blipFill>
                    <a:blip r:embed="rId19"/>
                    <a:stretch>
                      <a:fillRect/>
                    </a:stretch>
                  </pic:blipFill>
                  <pic:spPr>
                    <a:xfrm>
                      <a:off x="0" y="0"/>
                      <a:ext cx="1080000" cy="108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mappings and scenario structure make operational sense.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a minor problem and the scenario is still editable, correct it before continuing.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a major problem after you have blocked it later, you must unlock it with appropriate permissions or return to an editable scenario.</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solution KPIs are reasonable.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There are no serious errors that invalidate the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solution can now move from technical review to formal approval.</w:t>
                  </w:r>
                </w:p>
              </w:tc>
            </w:tr>
          </w:tbl>
          <w:p/>
        </w:tc>
      </w:tr>
    </w:tbl>
    <w:p/>
    <w:p>
      <w:pPr>
        <w:spacing w:before="0" w:after="120" w:line="300" w:lineRule="auto"/>
      </w:pPr>
      <w:r>
        <w:rPr>
          <w:rFonts w:ascii="Arial" w:hAnsi="Arial"/>
          <w:b w:val="0"/>
          <w:color w:val="94A3B8"/>
          <w:sz w:val="19"/>
        </w:rPr>
        <w:t>When you finish this section, you should have enough confidence to validate the scenario.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Validating the stage and blocking the solution</w:t>
            </w:r>
          </w:p>
        </w:tc>
      </w:tr>
    </w:tbl>
    <w:p/>
    <w:p>
      <w:pPr>
        <w:spacing w:before="0" w:after="120" w:line="300" w:lineRule="auto"/>
      </w:pPr>
      <w:r>
        <w:rPr>
          <w:rFonts w:ascii="Arial" w:hAnsi="Arial"/>
          <w:b w:val="0"/>
          <w:color w:val="94A3B8"/>
          <w:sz w:val="19"/>
        </w:rPr>
        <w:t xml:space="preserve">Now you can run the </w:t>
      </w:r>
      <w:r>
        <w:rPr>
          <w:rFonts w:ascii="Arial" w:hAnsi="Arial"/>
          <w:b/>
          <w:color w:val="F0F4F8"/>
          <w:sz w:val="19"/>
        </w:rPr>
        <w:t>validation of the scenario</w:t>
      </w:r>
      <w:r>
        <w:rPr>
          <w:rFonts w:ascii="Arial" w:hAnsi="Arial"/>
          <w:b w:val="0"/>
          <w:color w:val="94A3B8"/>
          <w:sz w:val="19"/>
        </w:rPr>
        <w:t>. This step marks the official closing of the calculation and editing phase. From here, the solution becomes protected, the scenario ceases to be editable and can no longer be recalculated while it remains validated.</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stage is on </w:t>
                  </w:r>
                  <w:r>
                    <w:rPr>
                      <w:rFonts w:ascii="Arial" w:hAnsi="Arial"/>
                      <w:b/>
                      <w:color w:val="F0F4F8"/>
                      <w:sz w:val="18"/>
                    </w:rPr>
                    <w:t>Prepared solution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finished the KPI review and errors.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don't need to make any more manual adjustments before approving the solution.</w:t>
                  </w:r>
                </w:p>
              </w:tc>
            </w:tr>
          </w:tbl>
          <w:p/>
        </w:tc>
      </w:tr>
    </w:tbl>
    <w:p/>
    <w:p>
      <w:pPr>
        <w:spacing w:before="0" w:after="120" w:line="300" w:lineRule="auto"/>
      </w:pPr>
      <w:r>
        <w:rPr>
          <w:rFonts w:ascii="Arial" w:hAnsi="Arial"/>
          <w:b w:val="0"/>
          <w:color w:val="94A3B8"/>
          <w:sz w:val="19"/>
        </w:rPr>
        <w:t>To validate the scenario: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From the scenario table, open the action menu of the stage.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Select </w:t>
                  </w:r>
                  <w:r>
                    <w:rPr>
                      <w:rFonts w:ascii="Arial" w:hAnsi="Arial"/>
                      <w:b/>
                      <w:color w:val="F0F4F8"/>
                      <w:sz w:val="18"/>
                    </w:rPr>
                    <w:t>Validate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prefer to do it from within the stage, use the </w:t>
                  </w:r>
                  <w:r>
                    <w:rPr>
                      <w:rFonts w:ascii="Arial" w:hAnsi="Arial"/>
                      <w:b/>
                      <w:color w:val="F0F4F8"/>
                      <w:sz w:val="18"/>
                    </w:rPr>
                    <w:t>Validate</w:t>
                  </w:r>
                  <w:r>
                    <w:rPr>
                      <w:rFonts w:ascii="Arial" w:hAnsi="Arial"/>
                      <w:b w:val="0"/>
                      <w:color w:val="94A3B8"/>
                      <w:sz w:val="18"/>
                    </w:rPr>
                    <w:t xml:space="preserve"> button at the top of the screen.</w:t>
                  </w:r>
                </w:p>
              </w:tc>
            </w:tr>
          </w:tbl>
          <w:p/>
        </w:tc>
      </w:tr>
    </w:tbl>
    <w:p/>
    <w:p>
      <w:pPr>
        <w:keepLines/>
        <w:spacing w:before="0" w:after="140" w:line="240" w:lineRule="auto"/>
        <w:jc w:val="center"/>
      </w:pPr>
      <w:r>
        <w:drawing>
          <wp:inline xmlns:a="http://schemas.openxmlformats.org/drawingml/2006/main" xmlns:pic="http://schemas.openxmlformats.org/drawingml/2006/picture">
            <wp:extent cx="1715294" cy="719999"/>
            <wp:docPr id="10" name="Picture 10"/>
            <wp:cNvGraphicFramePr>
              <a:graphicFrameLocks noChangeAspect="1"/>
            </wp:cNvGraphicFramePr>
            <a:graphic>
              <a:graphicData uri="http://schemas.openxmlformats.org/drawingml/2006/picture">
                <pic:pic>
                  <pic:nvPicPr>
                    <pic:cNvPr id="0" name="P15_Imagen10.png"/>
                    <pic:cNvPicPr/>
                  </pic:nvPicPr>
                  <pic:blipFill>
                    <a:blip r:embed="rId20"/>
                    <a:stretch>
                      <a:fillRect/>
                    </a:stretch>
                  </pic:blipFill>
                  <pic:spPr>
                    <a:xfrm>
                      <a:off x="0" y="0"/>
                      <a:ext cx="1715294"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the validation when the system requests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that the stage solution status changes to </w:t>
                  </w:r>
                  <w:r>
                    <w:rPr>
                      <w:rFonts w:ascii="Arial" w:hAnsi="Arial"/>
                      <w:b/>
                      <w:color w:val="F0F4F8"/>
                      <w:sz w:val="18"/>
                    </w:rPr>
                    <w:t>Validate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440000" cy="719999"/>
            <wp:docPr id="11" name="Picture 11"/>
            <wp:cNvGraphicFramePr>
              <a:graphicFrameLocks noChangeAspect="1"/>
            </wp:cNvGraphicFramePr>
            <a:graphic>
              <a:graphicData uri="http://schemas.openxmlformats.org/drawingml/2006/picture">
                <pic:pic>
                  <pic:nvPicPr>
                    <pic:cNvPr id="0" name="P15_Imagen11.png"/>
                    <pic:cNvPicPr/>
                  </pic:nvPicPr>
                  <pic:blipFill>
                    <a:blip r:embed="rId21"/>
                    <a:stretch>
                      <a:fillRect/>
                    </a:stretch>
                  </pic:blipFill>
                  <pic:spPr>
                    <a:xfrm>
                      <a:off x="0" y="0"/>
                      <a:ext cx="24400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w:t>
                  </w:r>
                </w:p>
                <w:p>
                  <w:pPr>
                    <w:spacing w:before="0" w:after="24" w:line="274" w:lineRule="auto"/>
                    <w:ind w:left="288" w:right="173"/>
                  </w:pPr>
                  <w:r>
                    <w:rPr>
                      <w:rFonts w:ascii="Arial" w:hAnsi="Arial"/>
                      <w:b w:val="0"/>
                      <w:color w:val="64748B"/>
                      <w:sz w:val="17"/>
                    </w:rPr>
                    <w:t>1. the scenario is no longer editable,</w:t>
                  </w:r>
                </w:p>
                <w:p>
                  <w:pPr>
                    <w:spacing w:before="0" w:after="24" w:line="274" w:lineRule="auto"/>
                    <w:ind w:left="288" w:right="173"/>
                  </w:pPr>
                  <w:r>
                    <w:rPr>
                      <w:rFonts w:ascii="Arial" w:hAnsi="Arial"/>
                      <w:b w:val="0"/>
                      <w:color w:val="64748B"/>
                      <w:sz w:val="17"/>
                    </w:rPr>
                    <w:t>2. can no longer be recalculated,</w:t>
                  </w:r>
                </w:p>
                <w:p>
                  <w:pPr>
                    <w:spacing w:before="0" w:after="24" w:line="274" w:lineRule="auto"/>
                    <w:ind w:left="288" w:right="173"/>
                  </w:pPr>
                  <w:r>
                    <w:rPr>
                      <w:rFonts w:ascii="Arial" w:hAnsi="Arial"/>
                      <w:b w:val="0"/>
                      <w:color w:val="64748B"/>
                      <w:sz w:val="17"/>
                    </w:rPr>
                    <w:t>3. and their main data are protected.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discover a last-minute error after validation, use the unlock flow only with the right permissions.</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solution has already been reviewed.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scenario solution changed to </w:t>
                  </w:r>
                  <w:r>
                    <w:rPr>
                      <w:rFonts w:ascii="Arial" w:hAnsi="Arial"/>
                      <w:b/>
                      <w:color w:val="F0F4F8"/>
                      <w:sz w:val="18"/>
                    </w:rPr>
                    <w:t>Validate</w:t>
                  </w:r>
                  <w:r>
                    <w:rPr>
                      <w:rFonts w:ascii="Arial" w:hAnsi="Arial"/>
                      <w:b w:val="0"/>
                      <w:color w:val="94A3B8"/>
                      <w:sz w:val="18"/>
                    </w:rPr>
                    <w:t xml:space="preserve"> status.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organization can already treat that scenario as an approved version.</w:t>
                  </w:r>
                </w:p>
              </w:tc>
            </w:tr>
          </w:tbl>
          <w:p/>
        </w:tc>
      </w:tr>
    </w:tbl>
    <w:p/>
    <w:p>
      <w:pPr>
        <w:spacing w:before="0" w:after="120" w:line="300" w:lineRule="auto"/>
      </w:pPr>
      <w:r>
        <w:rPr>
          <w:rFonts w:ascii="Arial" w:hAnsi="Arial"/>
          <w:b w:val="0"/>
          <w:color w:val="94A3B8"/>
          <w:sz w:val="19"/>
        </w:rPr>
        <w:t>When you finish this section, you should have a formally approved and blocked solution to avoid accidental changes.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Leaving the scenario ready for publication or subsequent audit</w:t>
            </w:r>
          </w:p>
        </w:tc>
      </w:tr>
    </w:tbl>
    <w:p/>
    <w:p>
      <w:pPr>
        <w:spacing w:before="0" w:after="120" w:line="300" w:lineRule="auto"/>
      </w:pPr>
      <w:r>
        <w:rPr>
          <w:rFonts w:ascii="Arial" w:hAnsi="Arial"/>
          <w:b w:val="0"/>
          <w:color w:val="94A3B8"/>
          <w:sz w:val="19"/>
        </w:rPr>
        <w:t>Once validated, the scenario is ready for two paths: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publication</w:t>
                  </w:r>
                  <w:r>
                    <w:rPr>
                      <w:rFonts w:ascii="Arial" w:hAnsi="Arial"/>
                      <w:b w:val="0"/>
                      <w:color w:val="94A3B8"/>
                      <w:sz w:val="18"/>
                    </w:rPr>
                    <w:t>, if you want to take it to the actual operating calendar,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or </w:t>
                  </w:r>
                  <w:r>
                    <w:rPr>
                      <w:rFonts w:ascii="Arial" w:hAnsi="Arial"/>
                      <w:b/>
                      <w:color w:val="F0F4F8"/>
                      <w:sz w:val="18"/>
                    </w:rPr>
                    <w:t>audit</w:t>
                  </w:r>
                  <w:r>
                    <w:rPr>
                      <w:rFonts w:ascii="Arial" w:hAnsi="Arial"/>
                      <w:b w:val="0"/>
                      <w:color w:val="94A3B8"/>
                      <w:sz w:val="18"/>
                    </w:rPr>
                    <w:t>, if you still need to review it before publishing.</w:t>
                  </w:r>
                </w:p>
              </w:tc>
            </w:tr>
          </w:tbl>
          <w:p/>
        </w:tc>
      </w:tr>
    </w:tbl>
    <w:p/>
    <w:p>
      <w:pPr>
        <w:spacing w:before="0" w:after="120" w:line="300" w:lineRule="auto"/>
      </w:pPr>
      <w:r>
        <w:rPr>
          <w:rFonts w:ascii="Arial" w:hAnsi="Arial"/>
          <w:b w:val="0"/>
          <w:color w:val="94A3B8"/>
          <w:sz w:val="19"/>
        </w:rPr>
        <w:t>At this point, the scenario remains an approved and protected solution. You can still consult it, review KPI, filter information and use it as a reference, but you should no longer treat it as a working draft.</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stage solution is already in </w:t>
                  </w:r>
                  <w:r>
                    <w:rPr>
                      <w:rFonts w:ascii="Arial" w:hAnsi="Arial"/>
                      <w:b/>
                      <w:color w:val="F0F4F8"/>
                      <w:sz w:val="18"/>
                    </w:rPr>
                    <w:t>Validate</w:t>
                  </w:r>
                  <w:r>
                    <w:rPr>
                      <w:rFonts w:ascii="Arial" w:hAnsi="Arial"/>
                      <w:b w:val="0"/>
                      <w:color w:val="94A3B8"/>
                      <w:sz w:val="18"/>
                    </w:rPr>
                    <w:t xml:space="preserve"> status.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the difference between validating and publishing.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your next step will be to implant the solution or continue to audit it.</w:t>
                  </w:r>
                </w:p>
              </w:tc>
            </w:tr>
          </w:tbl>
          <w:p/>
        </w:tc>
      </w:tr>
    </w:tbl>
    <w:p/>
    <w:p>
      <w:pPr>
        <w:spacing w:before="0" w:after="120" w:line="300" w:lineRule="auto"/>
      </w:pPr>
      <w:r>
        <w:rPr>
          <w:rFonts w:ascii="Arial" w:hAnsi="Arial"/>
          <w:b w:val="0"/>
          <w:color w:val="94A3B8"/>
          <w:sz w:val="19"/>
        </w:rPr>
        <w:t>To leave the stage ready for the next step:</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the scenario table and confirm the </w:t>
                  </w:r>
                  <w:r>
                    <w:rPr>
                      <w:rFonts w:ascii="Arial" w:hAnsi="Arial"/>
                      <w:b/>
                      <w:color w:val="F0F4F8"/>
                      <w:sz w:val="18"/>
                    </w:rPr>
                    <w:t>Validate</w:t>
                  </w:r>
                  <w:r>
                    <w:rPr>
                      <w:rFonts w:ascii="Arial" w:hAnsi="Arial"/>
                      <w:b w:val="0"/>
                      <w:color w:val="94A3B8"/>
                      <w:sz w:val="18"/>
                    </w:rPr>
                    <w:t xml:space="preserve"> status.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plan is already approved for implementation, prepare the </w:t>
                  </w:r>
                  <w:r>
                    <w:rPr>
                      <w:rFonts w:ascii="Arial" w:hAnsi="Arial"/>
                      <w:b/>
                      <w:color w:val="F0F4F8"/>
                      <w:sz w:val="18"/>
                    </w:rPr>
                    <w:t>Publish</w:t>
                  </w:r>
                  <w:r>
                    <w:rPr>
                      <w:rFonts w:ascii="Arial" w:hAnsi="Arial"/>
                      <w:b w:val="0"/>
                      <w:color w:val="94A3B8"/>
                      <w:sz w:val="18"/>
                    </w:rPr>
                    <w:t xml:space="preserve"> flow.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still need internal review, keep the validated scenario as an audit basis.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filters, information icons, and state review to control which scenarios are pending, validated, or already published.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need to iterate a new version, consider duplicating the scenario instead of altering one already approved.</w:t>
                  </w:r>
                </w:p>
              </w:tc>
            </w:tr>
          </w:tbl>
          <w:p/>
        </w:tc>
      </w:tr>
    </w:tbl>
    <w:p/>
    <w:p>
      <w:pPr>
        <w:spacing w:before="0" w:after="120" w:line="300" w:lineRule="auto"/>
      </w:pPr>
      <w:r>
        <w:rPr>
          <w:rFonts w:ascii="Arial" w:hAnsi="Arial"/>
          <w:b w:val="0"/>
          <w:color w:val="94A3B8"/>
          <w:sz w:val="19"/>
        </w:rPr>
        <w:t>For the reference case, finish this quick start only when you can say: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scenario has already been calculated.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solution was reviewed.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stage solution is </w:t>
                  </w:r>
                  <w:r>
                    <w:rPr>
                      <w:rFonts w:ascii="Arial" w:hAnsi="Arial"/>
                      <w:b/>
                      <w:color w:val="F0F4F8"/>
                      <w:sz w:val="18"/>
                    </w:rPr>
                    <w:t>Validate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next step is no longer to calculate, but to decide whether it is published or audited.</w:t>
                  </w:r>
                </w:p>
              </w:tc>
            </w:tr>
          </w:tbl>
          <w:p/>
        </w:tc>
      </w:tr>
    </w:tbl>
    <w:p/>
    <w:p>
      <w:pPr>
        <w:spacing w:before="0" w:after="120" w:line="300" w:lineRule="auto"/>
      </w:pPr>
      <w:r>
        <w:rPr>
          <w:rFonts w:ascii="Arial" w:hAnsi="Arial"/>
          <w:b w:val="0"/>
          <w:color w:val="94A3B8"/>
          <w:sz w:val="19"/>
        </w:rPr>
        <w:t>When you finish this section, you should have a calculated, revised and validated scenario, ready for production or final revision.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Publishing the scenario on specific dates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Running and Validating Scheduling's First Calculus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