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89B06" w14:textId="71F60509" w:rsidR="009D488D" w:rsidRDefault="00B97355">
      <w:r>
        <w:t xml:space="preserve">Variable </w:t>
      </w:r>
      <w:proofErr w:type="spellStart"/>
      <w:r>
        <w:t>importance</w:t>
      </w:r>
      <w:proofErr w:type="spellEnd"/>
      <w:r>
        <w:t xml:space="preserve"> CV </w:t>
      </w:r>
      <w:proofErr w:type="spellStart"/>
      <w:r>
        <w:t>companies</w:t>
      </w:r>
      <w:proofErr w:type="spellEnd"/>
      <w:r>
        <w:t xml:space="preserve"> </w:t>
      </w:r>
    </w:p>
    <w:p w14:paraId="0FAC5E67" w14:textId="5A8E2367" w:rsidR="008E016F" w:rsidRDefault="008E016F">
      <w:r>
        <w:t xml:space="preserve">SVM: </w:t>
      </w:r>
      <w:proofErr w:type="spellStart"/>
      <w:r>
        <w:t>degree</w:t>
      </w:r>
      <w:proofErr w:type="spellEnd"/>
      <w:r>
        <w:t xml:space="preserve"> = </w:t>
      </w:r>
      <w:r w:rsidR="00A72D00">
        <w:t xml:space="preserve">1, </w:t>
      </w:r>
      <w:proofErr w:type="spellStart"/>
      <w:r w:rsidR="00A72D00">
        <w:t>scale</w:t>
      </w:r>
      <w:proofErr w:type="spellEnd"/>
      <w:r w:rsidR="00A72D00">
        <w:t xml:space="preserve"> = 100, C = 0.1</w:t>
      </w:r>
    </w:p>
    <w:p w14:paraId="4E72AC56" w14:textId="00021D68" w:rsidR="00A72D00" w:rsidRDefault="00A72D00">
      <w:r>
        <w:t xml:space="preserve">NN: </w:t>
      </w:r>
      <w:proofErr w:type="spellStart"/>
      <w:r>
        <w:t>size</w:t>
      </w:r>
      <w:proofErr w:type="spellEnd"/>
      <w:r>
        <w:t xml:space="preserve"> (</w:t>
      </w:r>
      <w:proofErr w:type="spellStart"/>
      <w:r>
        <w:t>nodes</w:t>
      </w:r>
      <w:proofErr w:type="spellEnd"/>
      <w:r>
        <w:t xml:space="preserve"> in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 = 5, </w:t>
      </w:r>
      <w:proofErr w:type="spellStart"/>
      <w:r>
        <w:t>decay</w:t>
      </w:r>
      <w:proofErr w:type="spellEnd"/>
      <w:r>
        <w:t xml:space="preserve"> (</w:t>
      </w:r>
      <w:proofErr w:type="spellStart"/>
      <w:r>
        <w:t>learing</w:t>
      </w:r>
      <w:proofErr w:type="spellEnd"/>
      <w:r>
        <w:t xml:space="preserve"> </w:t>
      </w:r>
      <w:proofErr w:type="spellStart"/>
      <w:r>
        <w:t>rate</w:t>
      </w:r>
      <w:proofErr w:type="spellEnd"/>
      <w:r>
        <w:t>) = 0.1</w:t>
      </w:r>
    </w:p>
    <w:p w14:paraId="5825E39A" w14:textId="77777777" w:rsidR="00A72D00" w:rsidRDefault="00A72D0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0"/>
        <w:gridCol w:w="2653"/>
        <w:gridCol w:w="3021"/>
      </w:tblGrid>
      <w:tr w:rsidR="00B97355" w14:paraId="7006146C" w14:textId="77777777" w:rsidTr="008E016F">
        <w:tc>
          <w:tcPr>
            <w:tcW w:w="2820" w:type="dxa"/>
            <w:tcBorders>
              <w:bottom w:val="single" w:sz="4" w:space="0" w:color="auto"/>
            </w:tcBorders>
          </w:tcPr>
          <w:p w14:paraId="0EB0E496" w14:textId="6814E1E5" w:rsidR="00B97355" w:rsidRDefault="00B97355">
            <w:r>
              <w:t>Variable</w:t>
            </w:r>
          </w:p>
        </w:tc>
        <w:tc>
          <w:tcPr>
            <w:tcW w:w="2653" w:type="dxa"/>
            <w:tcBorders>
              <w:bottom w:val="single" w:sz="4" w:space="0" w:color="auto"/>
            </w:tcBorders>
          </w:tcPr>
          <w:p w14:paraId="6C5D4201" w14:textId="792FB724" w:rsidR="00B97355" w:rsidRDefault="00B97355" w:rsidP="008E016F">
            <w:pPr>
              <w:jc w:val="center"/>
            </w:pPr>
            <w:r>
              <w:t>SVM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333E1706" w14:textId="7B93B394" w:rsidR="00B97355" w:rsidRDefault="00B97355" w:rsidP="008E016F">
            <w:pPr>
              <w:jc w:val="center"/>
            </w:pPr>
            <w:r>
              <w:t>NN</w:t>
            </w:r>
          </w:p>
        </w:tc>
      </w:tr>
      <w:tr w:rsidR="008E016F" w14:paraId="199EC074" w14:textId="77777777" w:rsidTr="008E016F">
        <w:tc>
          <w:tcPr>
            <w:tcW w:w="2820" w:type="dxa"/>
            <w:tcBorders>
              <w:top w:val="single" w:sz="4" w:space="0" w:color="auto"/>
            </w:tcBorders>
          </w:tcPr>
          <w:p w14:paraId="7FF46612" w14:textId="11613B43" w:rsidR="008E016F" w:rsidRPr="008E016F" w:rsidRDefault="008E016F">
            <w:pPr>
              <w:rPr>
                <w:u w:val="single"/>
              </w:rPr>
            </w:pPr>
            <w:r w:rsidRPr="008E016F">
              <w:rPr>
                <w:u w:val="single"/>
              </w:rPr>
              <w:t>Inputs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</w:tcBorders>
          </w:tcPr>
          <w:p w14:paraId="5DFCCCCE" w14:textId="77777777" w:rsidR="008E016F" w:rsidRDefault="008E016F" w:rsidP="008E016F">
            <w:pPr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4649D5E0" w14:textId="77777777" w:rsidR="008E016F" w:rsidRDefault="008E016F" w:rsidP="008E016F">
            <w:pPr>
              <w:jc w:val="center"/>
            </w:pPr>
          </w:p>
        </w:tc>
      </w:tr>
      <w:tr w:rsidR="00B97355" w14:paraId="2A50D899" w14:textId="77777777" w:rsidTr="008E016F">
        <w:tc>
          <w:tcPr>
            <w:tcW w:w="2820" w:type="dxa"/>
          </w:tcPr>
          <w:p w14:paraId="344A6BDF" w14:textId="552AE8B1" w:rsidR="00B97355" w:rsidRDefault="00B97355" w:rsidP="008E016F">
            <w:pPr>
              <w:jc w:val="right"/>
            </w:pPr>
            <w:proofErr w:type="gramStart"/>
            <w:r>
              <w:t>Total</w:t>
            </w:r>
            <w:proofErr w:type="gramEnd"/>
            <w:r>
              <w:t xml:space="preserve"> </w:t>
            </w:r>
            <w:proofErr w:type="spellStart"/>
            <w:r>
              <w:t>assets</w:t>
            </w:r>
            <w:proofErr w:type="spellEnd"/>
          </w:p>
        </w:tc>
        <w:tc>
          <w:tcPr>
            <w:tcW w:w="2653" w:type="dxa"/>
          </w:tcPr>
          <w:p w14:paraId="0C051484" w14:textId="6A2DAAC3" w:rsidR="00B97355" w:rsidRDefault="00B97355" w:rsidP="008E016F">
            <w:pPr>
              <w:jc w:val="center"/>
            </w:pPr>
            <w:r>
              <w:t>0.034</w:t>
            </w:r>
          </w:p>
        </w:tc>
        <w:tc>
          <w:tcPr>
            <w:tcW w:w="3021" w:type="dxa"/>
          </w:tcPr>
          <w:p w14:paraId="26190E93" w14:textId="74FCDA38" w:rsidR="00B97355" w:rsidRDefault="00B97355" w:rsidP="008E016F">
            <w:pPr>
              <w:jc w:val="center"/>
            </w:pPr>
            <w:r w:rsidRPr="00B97355">
              <w:t>0.155</w:t>
            </w:r>
          </w:p>
        </w:tc>
      </w:tr>
      <w:tr w:rsidR="008E016F" w14:paraId="56185CE1" w14:textId="77777777" w:rsidTr="008E016F">
        <w:tc>
          <w:tcPr>
            <w:tcW w:w="2820" w:type="dxa"/>
          </w:tcPr>
          <w:p w14:paraId="7A922C16" w14:textId="04509472" w:rsidR="008E016F" w:rsidRDefault="008E016F" w:rsidP="008E016F">
            <w:pPr>
              <w:jc w:val="right"/>
            </w:pPr>
            <w:proofErr w:type="spellStart"/>
            <w:r>
              <w:t>Employees</w:t>
            </w:r>
            <w:proofErr w:type="spellEnd"/>
          </w:p>
        </w:tc>
        <w:tc>
          <w:tcPr>
            <w:tcW w:w="2653" w:type="dxa"/>
          </w:tcPr>
          <w:p w14:paraId="66A17177" w14:textId="225B7FC8" w:rsidR="008E016F" w:rsidRDefault="008E016F" w:rsidP="008E016F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54B24545" w14:textId="2B41CF22" w:rsidR="008E016F" w:rsidRDefault="008E016F" w:rsidP="008E016F">
            <w:pPr>
              <w:jc w:val="center"/>
            </w:pPr>
            <w:r w:rsidRPr="00B97355">
              <w:t>0.019</w:t>
            </w:r>
          </w:p>
        </w:tc>
      </w:tr>
      <w:tr w:rsidR="008E016F" w14:paraId="4DAC8E34" w14:textId="77777777" w:rsidTr="008E016F">
        <w:tc>
          <w:tcPr>
            <w:tcW w:w="2820" w:type="dxa"/>
          </w:tcPr>
          <w:p w14:paraId="7FB00464" w14:textId="0B1F1DD4" w:rsidR="008E016F" w:rsidRDefault="008E016F" w:rsidP="008E016F">
            <w:pPr>
              <w:jc w:val="right"/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</w:p>
        </w:tc>
        <w:tc>
          <w:tcPr>
            <w:tcW w:w="2653" w:type="dxa"/>
          </w:tcPr>
          <w:p w14:paraId="17F0699E" w14:textId="26272B1E" w:rsidR="008E016F" w:rsidRDefault="008E016F" w:rsidP="008E016F">
            <w:pPr>
              <w:jc w:val="center"/>
            </w:pPr>
            <w:r w:rsidRPr="00B97355">
              <w:t>0.007</w:t>
            </w:r>
          </w:p>
        </w:tc>
        <w:tc>
          <w:tcPr>
            <w:tcW w:w="3021" w:type="dxa"/>
          </w:tcPr>
          <w:p w14:paraId="1EA57CAC" w14:textId="5675BDBC" w:rsidR="008E016F" w:rsidRDefault="008E016F" w:rsidP="008E016F">
            <w:pPr>
              <w:jc w:val="center"/>
            </w:pPr>
            <w:r w:rsidRPr="00B97355">
              <w:t>0.051</w:t>
            </w:r>
          </w:p>
        </w:tc>
      </w:tr>
      <w:tr w:rsidR="008E016F" w14:paraId="7FC07FC8" w14:textId="77777777" w:rsidTr="008E016F">
        <w:tc>
          <w:tcPr>
            <w:tcW w:w="2820" w:type="dxa"/>
            <w:tcBorders>
              <w:bottom w:val="single" w:sz="4" w:space="0" w:color="auto"/>
            </w:tcBorders>
          </w:tcPr>
          <w:p w14:paraId="6FD831D0" w14:textId="50D544B1" w:rsidR="008E016F" w:rsidRDefault="008E016F" w:rsidP="008E016F">
            <w:pPr>
              <w:jc w:val="right"/>
            </w:pPr>
            <w:r>
              <w:t>Personal expenses</w:t>
            </w:r>
          </w:p>
        </w:tc>
        <w:tc>
          <w:tcPr>
            <w:tcW w:w="2653" w:type="dxa"/>
            <w:tcBorders>
              <w:bottom w:val="single" w:sz="4" w:space="0" w:color="auto"/>
            </w:tcBorders>
          </w:tcPr>
          <w:p w14:paraId="00DAF24C" w14:textId="20B929CC" w:rsidR="008E016F" w:rsidRDefault="008E016F" w:rsidP="008E016F">
            <w:pPr>
              <w:jc w:val="center"/>
            </w:pPr>
            <w:r w:rsidRPr="00B97355">
              <w:t>0.048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53FBD8FF" w14:textId="7A85355F" w:rsidR="008E016F" w:rsidRDefault="008E016F" w:rsidP="008E016F">
            <w:pPr>
              <w:jc w:val="center"/>
            </w:pPr>
            <w:r w:rsidRPr="00B97355">
              <w:t>0.019</w:t>
            </w:r>
          </w:p>
        </w:tc>
      </w:tr>
      <w:tr w:rsidR="008E016F" w14:paraId="24A55CCE" w14:textId="77777777" w:rsidTr="008E016F">
        <w:tc>
          <w:tcPr>
            <w:tcW w:w="2820" w:type="dxa"/>
            <w:tcBorders>
              <w:top w:val="single" w:sz="4" w:space="0" w:color="auto"/>
            </w:tcBorders>
          </w:tcPr>
          <w:p w14:paraId="7AE5B3AB" w14:textId="77777777" w:rsidR="008E016F" w:rsidRDefault="008E016F" w:rsidP="008E016F"/>
        </w:tc>
        <w:tc>
          <w:tcPr>
            <w:tcW w:w="2653" w:type="dxa"/>
            <w:tcBorders>
              <w:top w:val="single" w:sz="4" w:space="0" w:color="auto"/>
            </w:tcBorders>
          </w:tcPr>
          <w:p w14:paraId="592A9D35" w14:textId="77777777" w:rsidR="008E016F" w:rsidRPr="00B97355" w:rsidRDefault="008E016F" w:rsidP="008E016F">
            <w:pPr>
              <w:jc w:val="center"/>
            </w:pP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52DDDE48" w14:textId="77777777" w:rsidR="008E016F" w:rsidRPr="00B97355" w:rsidRDefault="008E016F" w:rsidP="008E016F">
            <w:pPr>
              <w:jc w:val="center"/>
            </w:pPr>
          </w:p>
        </w:tc>
      </w:tr>
      <w:tr w:rsidR="008E016F" w14:paraId="758E9E33" w14:textId="77777777" w:rsidTr="008E016F">
        <w:tc>
          <w:tcPr>
            <w:tcW w:w="2820" w:type="dxa"/>
          </w:tcPr>
          <w:p w14:paraId="16F310FF" w14:textId="33F70572" w:rsidR="008E016F" w:rsidRPr="008E016F" w:rsidRDefault="008E016F" w:rsidP="008E016F">
            <w:pPr>
              <w:rPr>
                <w:u w:val="single"/>
              </w:rPr>
            </w:pPr>
            <w:r w:rsidRPr="008E016F">
              <w:rPr>
                <w:u w:val="single"/>
              </w:rPr>
              <w:t>Output</w:t>
            </w:r>
          </w:p>
        </w:tc>
        <w:tc>
          <w:tcPr>
            <w:tcW w:w="2653" w:type="dxa"/>
            <w:tcBorders>
              <w:left w:val="nil"/>
            </w:tcBorders>
          </w:tcPr>
          <w:p w14:paraId="64877DC4" w14:textId="3841A932" w:rsidR="008E016F" w:rsidRDefault="008E016F" w:rsidP="008E016F">
            <w:pPr>
              <w:jc w:val="center"/>
            </w:pPr>
          </w:p>
        </w:tc>
        <w:tc>
          <w:tcPr>
            <w:tcW w:w="3021" w:type="dxa"/>
          </w:tcPr>
          <w:p w14:paraId="05DFCB80" w14:textId="1235E292" w:rsidR="008E016F" w:rsidRDefault="008E016F" w:rsidP="008E016F">
            <w:pPr>
              <w:jc w:val="center"/>
            </w:pPr>
          </w:p>
        </w:tc>
      </w:tr>
      <w:tr w:rsidR="008E016F" w14:paraId="360F8936" w14:textId="77777777" w:rsidTr="008E016F">
        <w:tc>
          <w:tcPr>
            <w:tcW w:w="2820" w:type="dxa"/>
            <w:tcBorders>
              <w:bottom w:val="single" w:sz="4" w:space="0" w:color="auto"/>
            </w:tcBorders>
          </w:tcPr>
          <w:p w14:paraId="08762737" w14:textId="1DBAFDAF" w:rsidR="008E016F" w:rsidRDefault="008E016F" w:rsidP="008E016F">
            <w:pPr>
              <w:jc w:val="right"/>
            </w:pPr>
            <w:proofErr w:type="spellStart"/>
            <w:r>
              <w:t>Operating</w:t>
            </w:r>
            <w:proofErr w:type="spellEnd"/>
            <w:r>
              <w:t xml:space="preserve"> </w:t>
            </w:r>
            <w:proofErr w:type="spellStart"/>
            <w:r>
              <w:t>income</w:t>
            </w:r>
            <w:proofErr w:type="spellEnd"/>
          </w:p>
        </w:tc>
        <w:tc>
          <w:tcPr>
            <w:tcW w:w="2653" w:type="dxa"/>
            <w:tcBorders>
              <w:bottom w:val="single" w:sz="4" w:space="0" w:color="auto"/>
            </w:tcBorders>
          </w:tcPr>
          <w:p w14:paraId="37CB224D" w14:textId="29A2F107" w:rsidR="008E016F" w:rsidRPr="00B97355" w:rsidRDefault="008E016F" w:rsidP="008E016F">
            <w:pPr>
              <w:jc w:val="center"/>
            </w:pPr>
            <w:r w:rsidRPr="00B97355">
              <w:t>0.911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06EFBC18" w14:textId="6B0553D6" w:rsidR="008E016F" w:rsidRPr="00B97355" w:rsidRDefault="008E016F" w:rsidP="008E016F">
            <w:pPr>
              <w:jc w:val="center"/>
            </w:pPr>
            <w:r>
              <w:t>0.755</w:t>
            </w:r>
          </w:p>
        </w:tc>
      </w:tr>
    </w:tbl>
    <w:p w14:paraId="666F00D3" w14:textId="77777777" w:rsidR="00B97355" w:rsidRDefault="00B97355"/>
    <w:p w14:paraId="698DECD8" w14:textId="77777777" w:rsidR="008E016F" w:rsidRDefault="008E016F"/>
    <w:sectPr w:rsidR="008E0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55"/>
    <w:rsid w:val="000B26A3"/>
    <w:rsid w:val="00222015"/>
    <w:rsid w:val="00303B48"/>
    <w:rsid w:val="005D75B4"/>
    <w:rsid w:val="005E43D8"/>
    <w:rsid w:val="006377FD"/>
    <w:rsid w:val="008E016F"/>
    <w:rsid w:val="009D488D"/>
    <w:rsid w:val="00A72D00"/>
    <w:rsid w:val="00B24244"/>
    <w:rsid w:val="00B42DF1"/>
    <w:rsid w:val="00B97355"/>
    <w:rsid w:val="00D7760B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7F76"/>
  <w15:chartTrackingRefBased/>
  <w15:docId w15:val="{FE245A5C-48B0-4024-9EFF-B5682EE0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7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7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7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7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7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7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7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7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7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7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7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73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73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73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73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73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73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7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7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7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7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73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73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73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3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735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9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Moyano, Ricardo</dc:creator>
  <cp:keywords/>
  <dc:description/>
  <cp:lastModifiedBy>Gonzalez Moyano, Ricardo</cp:lastModifiedBy>
  <cp:revision>1</cp:revision>
  <dcterms:created xsi:type="dcterms:W3CDTF">2024-10-28T12:17:00Z</dcterms:created>
  <dcterms:modified xsi:type="dcterms:W3CDTF">2024-10-28T13:32:00Z</dcterms:modified>
</cp:coreProperties>
</file>