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49F5" w14:textId="6C43086D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 xml:space="preserve">Customer Shopping </w:t>
      </w:r>
      <w:r w:rsidR="006F0FCA">
        <w:rPr>
          <w:b/>
          <w:bCs/>
        </w:rPr>
        <w:t>Behaviour</w:t>
      </w:r>
      <w:r w:rsidRPr="005E3F62">
        <w:rPr>
          <w:b/>
          <w:bCs/>
        </w:rPr>
        <w:t xml:space="preserve"> Analysis</w:t>
      </w:r>
    </w:p>
    <w:p w14:paraId="3E68FBFE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1. Introduction</w:t>
      </w:r>
    </w:p>
    <w:p w14:paraId="5C981DC2" w14:textId="42966ED7" w:rsidR="005E3F62" w:rsidRPr="005E3F62" w:rsidRDefault="005E3F62" w:rsidP="005E3F62">
      <w:r w:rsidRPr="005E3F62">
        <w:t xml:space="preserve">This project focuses on examining customer shopping patterns using a dataset containing 3,900 purchase transactions from multiple product categories. The objective was to gain meaningful insights into customer purchasing habits, spending </w:t>
      </w:r>
      <w:r w:rsidR="006F0FCA">
        <w:t>behaviour</w:t>
      </w:r>
      <w:r w:rsidRPr="005E3F62">
        <w:t>, product preferences, and subscription trends. The findings can help businesses make informed decisions regarding marketing strategies, customer retention, and revenue growth.</w:t>
      </w:r>
    </w:p>
    <w:p w14:paraId="52BA7730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2. Dataset Description</w:t>
      </w:r>
    </w:p>
    <w:p w14:paraId="567B52DD" w14:textId="15BEB133" w:rsidR="005E3F62" w:rsidRPr="005E3F62" w:rsidRDefault="005E3F62" w:rsidP="005E3F62">
      <w:r w:rsidRPr="005E3F62">
        <w:t xml:space="preserve">The dataset consists of 3,900 records and 18 variables that capture different aspects of customer </w:t>
      </w:r>
      <w:r w:rsidR="006F0FCA">
        <w:t>behaviour</w:t>
      </w:r>
      <w:r w:rsidRPr="005E3F62">
        <w:t xml:space="preserve"> and purchasing activity.</w:t>
      </w:r>
    </w:p>
    <w:p w14:paraId="5426CDBD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Key Variables Included:</w:t>
      </w:r>
    </w:p>
    <w:p w14:paraId="6FAFA340" w14:textId="77777777" w:rsidR="005E3F62" w:rsidRPr="005E3F62" w:rsidRDefault="005E3F62" w:rsidP="005E3F62">
      <w:pPr>
        <w:numPr>
          <w:ilvl w:val="0"/>
          <w:numId w:val="1"/>
        </w:numPr>
      </w:pPr>
      <w:r w:rsidRPr="005E3F62">
        <w:t>Customer information such as age, gender, location, and subscription status.</w:t>
      </w:r>
    </w:p>
    <w:p w14:paraId="4016B50D" w14:textId="77777777" w:rsidR="005E3F62" w:rsidRPr="005E3F62" w:rsidRDefault="005E3F62" w:rsidP="005E3F62">
      <w:pPr>
        <w:numPr>
          <w:ilvl w:val="0"/>
          <w:numId w:val="1"/>
        </w:numPr>
      </w:pPr>
      <w:r w:rsidRPr="005E3F62">
        <w:t xml:space="preserve">Transaction details including purchased products, categories, purchase amounts, seasons, sizes, and </w:t>
      </w:r>
      <w:proofErr w:type="spellStart"/>
      <w:r w:rsidRPr="005E3F62">
        <w:t>colors</w:t>
      </w:r>
      <w:proofErr w:type="spellEnd"/>
      <w:r w:rsidRPr="005E3F62">
        <w:t>.</w:t>
      </w:r>
    </w:p>
    <w:p w14:paraId="422C95A7" w14:textId="6214BB74" w:rsidR="005E3F62" w:rsidRPr="005E3F62" w:rsidRDefault="005E3F62" w:rsidP="005E3F62">
      <w:pPr>
        <w:numPr>
          <w:ilvl w:val="0"/>
          <w:numId w:val="1"/>
        </w:numPr>
      </w:pPr>
      <w:r w:rsidRPr="005E3F62">
        <w:t xml:space="preserve">Shopping </w:t>
      </w:r>
      <w:r w:rsidR="006F0FCA">
        <w:t>behaviour</w:t>
      </w:r>
      <w:r w:rsidRPr="005E3F62">
        <w:t xml:space="preserve"> indicators such as discount usage, promotional codes, purchase frequency, previous purchases, review ratings, and shipping methods.</w:t>
      </w:r>
    </w:p>
    <w:p w14:paraId="43761104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Data Quality Assessment</w:t>
      </w:r>
    </w:p>
    <w:p w14:paraId="2377AF21" w14:textId="77777777" w:rsidR="005E3F62" w:rsidRPr="005E3F62" w:rsidRDefault="005E3F62" w:rsidP="005E3F62">
      <w:r w:rsidRPr="005E3F62">
        <w:t>During the initial inspection, 37 missing values were identified in the review rating column. These missing values were addressed during the data preprocessing stage to ensure reliable analysis.</w:t>
      </w:r>
    </w:p>
    <w:p w14:paraId="41865550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3. Data Preparation and Exploration Using Python</w:t>
      </w:r>
    </w:p>
    <w:p w14:paraId="5983AD1C" w14:textId="77777777" w:rsidR="005E3F62" w:rsidRPr="005E3F62" w:rsidRDefault="005E3F62" w:rsidP="005E3F62">
      <w:r w:rsidRPr="005E3F62">
        <w:t>The analysis began with data cleaning and preprocessing using Python.</w:t>
      </w:r>
    </w:p>
    <w:p w14:paraId="2B94FD37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Data Import and Exploration</w:t>
      </w:r>
    </w:p>
    <w:p w14:paraId="0DC2EBFE" w14:textId="77777777" w:rsidR="005E3F62" w:rsidRDefault="005E3F62" w:rsidP="005E3F62">
      <w:r w:rsidRPr="005E3F62">
        <w:t xml:space="preserve">The dataset was loaded into Python using the </w:t>
      </w:r>
      <w:proofErr w:type="gramStart"/>
      <w:r w:rsidRPr="005E3F62">
        <w:t>pandas</w:t>
      </w:r>
      <w:proofErr w:type="gramEnd"/>
      <w:r w:rsidRPr="005E3F62">
        <w:t xml:space="preserve"> library. Preliminary exploration was performed using functions such as </w:t>
      </w:r>
      <w:proofErr w:type="gramStart"/>
      <w:r w:rsidRPr="005E3F62">
        <w:t>info(</w:t>
      </w:r>
      <w:proofErr w:type="gramEnd"/>
      <w:r w:rsidRPr="005E3F62">
        <w:t xml:space="preserve">) and </w:t>
      </w:r>
      <w:proofErr w:type="gramStart"/>
      <w:r w:rsidRPr="005E3F62">
        <w:t>describe(</w:t>
      </w:r>
      <w:proofErr w:type="gramEnd"/>
      <w:r w:rsidRPr="005E3F62">
        <w:t>) to understand the dataset structure, variable types, and statistical summaries.</w:t>
      </w:r>
    </w:p>
    <w:p w14:paraId="6447FB55" w14:textId="36BD99CE" w:rsidR="005E3F62" w:rsidRDefault="005E3F62" w:rsidP="005E3F62">
      <w:r w:rsidRPr="005E3F62">
        <w:rPr>
          <w:noProof/>
        </w:rPr>
        <w:lastRenderedPageBreak/>
        <w:drawing>
          <wp:inline distT="0" distB="0" distL="0" distR="0" wp14:anchorId="22C24A9B" wp14:editId="5C7E3326">
            <wp:extent cx="5731510" cy="2047875"/>
            <wp:effectExtent l="0" t="0" r="2540" b="9525"/>
            <wp:docPr id="8354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98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1189" w14:textId="4A55C42C" w:rsidR="005E3F62" w:rsidRPr="005E3F62" w:rsidRDefault="005E3F62" w:rsidP="005E3F62">
      <w:r w:rsidRPr="005E3F62">
        <w:rPr>
          <w:noProof/>
        </w:rPr>
        <w:drawing>
          <wp:inline distT="0" distB="0" distL="0" distR="0" wp14:anchorId="5753B8EE" wp14:editId="41EA6059">
            <wp:extent cx="3409950" cy="3095625"/>
            <wp:effectExtent l="0" t="0" r="0" b="9525"/>
            <wp:docPr id="41057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0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2DEB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Handling Missing Values</w:t>
      </w:r>
    </w:p>
    <w:p w14:paraId="11C23E28" w14:textId="75DEBE4C" w:rsidR="005E3F62" w:rsidRPr="005E3F62" w:rsidRDefault="005E3F62" w:rsidP="005E3F62">
      <w:r w:rsidRPr="005E3F62">
        <w:t>Missing review ratings were replaced using the median rating within each product category, ensuring that the imputed values reflected category-specific customer feedback patterns.</w:t>
      </w:r>
    </w:p>
    <w:p w14:paraId="63D73755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Standardizing Data</w:t>
      </w:r>
    </w:p>
    <w:p w14:paraId="52729790" w14:textId="77777777" w:rsidR="005E3F62" w:rsidRPr="005E3F62" w:rsidRDefault="005E3F62" w:rsidP="005E3F62">
      <w:r w:rsidRPr="005E3F62">
        <w:t xml:space="preserve">Column names were reformatted into </w:t>
      </w:r>
      <w:proofErr w:type="spellStart"/>
      <w:r w:rsidRPr="005E3F62">
        <w:t>snake_case</w:t>
      </w:r>
      <w:proofErr w:type="spellEnd"/>
      <w:r w:rsidRPr="005E3F62">
        <w:t xml:space="preserve"> notation to improve readability and maintain consistency throughout the analysis process.</w:t>
      </w:r>
    </w:p>
    <w:p w14:paraId="112D476E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Feature Engineering</w:t>
      </w:r>
    </w:p>
    <w:p w14:paraId="111A11D1" w14:textId="77777777" w:rsidR="005E3F62" w:rsidRPr="005E3F62" w:rsidRDefault="005E3F62" w:rsidP="005E3F62">
      <w:r w:rsidRPr="005E3F62">
        <w:t>Additional variables were created to enhance analytical capabilities:</w:t>
      </w:r>
    </w:p>
    <w:p w14:paraId="302A4403" w14:textId="34B0B296" w:rsidR="005E3F62" w:rsidRPr="005E3F62" w:rsidRDefault="005E3F62" w:rsidP="005E3F62">
      <w:pPr>
        <w:numPr>
          <w:ilvl w:val="0"/>
          <w:numId w:val="2"/>
        </w:numPr>
      </w:pPr>
      <w:r w:rsidRPr="005E3F62">
        <w:t xml:space="preserve">An </w:t>
      </w:r>
      <w:proofErr w:type="spellStart"/>
      <w:r w:rsidRPr="005E3F62">
        <w:t>age_group</w:t>
      </w:r>
      <w:proofErr w:type="spellEnd"/>
      <w:r w:rsidRPr="005E3F62">
        <w:t xml:space="preserve"> variable was generated by categorizing customers into different age ranges.</w:t>
      </w:r>
      <w:r w:rsidR="00232E27" w:rsidRPr="00232E27">
        <w:t xml:space="preserve"> </w:t>
      </w:r>
    </w:p>
    <w:p w14:paraId="607FECB2" w14:textId="77777777" w:rsidR="005E3F62" w:rsidRPr="005E3F62" w:rsidRDefault="005E3F62" w:rsidP="005E3F62">
      <w:pPr>
        <w:numPr>
          <w:ilvl w:val="0"/>
          <w:numId w:val="2"/>
        </w:numPr>
      </w:pPr>
      <w:r w:rsidRPr="005E3F62">
        <w:lastRenderedPageBreak/>
        <w:t xml:space="preserve">A </w:t>
      </w:r>
      <w:proofErr w:type="spellStart"/>
      <w:r w:rsidRPr="005E3F62">
        <w:t>purchase_frequency_days</w:t>
      </w:r>
      <w:proofErr w:type="spellEnd"/>
      <w:r w:rsidRPr="005E3F62">
        <w:t xml:space="preserve"> variable was created to better represent customer buying patterns.</w:t>
      </w:r>
    </w:p>
    <w:p w14:paraId="26A85F0D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Data Validation</w:t>
      </w:r>
    </w:p>
    <w:p w14:paraId="24534F44" w14:textId="77777777" w:rsidR="005E3F62" w:rsidRPr="005E3F62" w:rsidRDefault="005E3F62" w:rsidP="005E3F62">
      <w:r w:rsidRPr="005E3F62">
        <w:t xml:space="preserve">A consistency </w:t>
      </w:r>
      <w:proofErr w:type="gramStart"/>
      <w:r w:rsidRPr="005E3F62">
        <w:t>check</w:t>
      </w:r>
      <w:proofErr w:type="gramEnd"/>
      <w:r w:rsidRPr="005E3F62">
        <w:t xml:space="preserve"> revealed that the variables </w:t>
      </w:r>
      <w:proofErr w:type="spellStart"/>
      <w:r w:rsidRPr="005E3F62">
        <w:t>discount_applied</w:t>
      </w:r>
      <w:proofErr w:type="spellEnd"/>
      <w:r w:rsidRPr="005E3F62">
        <w:t xml:space="preserve"> and </w:t>
      </w:r>
      <w:proofErr w:type="spellStart"/>
      <w:r w:rsidRPr="005E3F62">
        <w:t>promo_code_used</w:t>
      </w:r>
      <w:proofErr w:type="spellEnd"/>
      <w:r w:rsidRPr="005E3F62">
        <w:t xml:space="preserve"> contained overlapping information. As a result, the </w:t>
      </w:r>
      <w:proofErr w:type="spellStart"/>
      <w:r w:rsidRPr="005E3F62">
        <w:t>promo_code_used</w:t>
      </w:r>
      <w:proofErr w:type="spellEnd"/>
      <w:r w:rsidRPr="005E3F62">
        <w:t xml:space="preserve"> column was removed to reduce redundancy.</w:t>
      </w:r>
    </w:p>
    <w:p w14:paraId="2B149981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Database Integration</w:t>
      </w:r>
    </w:p>
    <w:p w14:paraId="5051AD5F" w14:textId="12824D40" w:rsidR="005E3F62" w:rsidRPr="005E3F62" w:rsidRDefault="005E3F62" w:rsidP="005E3F62">
      <w:r w:rsidRPr="005E3F62">
        <w:t xml:space="preserve">After preprocessing, the cleaned dataset was transferred into a </w:t>
      </w:r>
      <w:proofErr w:type="spellStart"/>
      <w:r w:rsidR="00793841">
        <w:t>BigQuery</w:t>
      </w:r>
      <w:proofErr w:type="spellEnd"/>
      <w:r w:rsidRPr="005E3F62">
        <w:t xml:space="preserve"> database, enabling efficient SQL-based business analysis.</w:t>
      </w:r>
    </w:p>
    <w:p w14:paraId="68750899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4. Business Analysis Using SQL</w:t>
      </w:r>
    </w:p>
    <w:p w14:paraId="6CD7D5C8" w14:textId="77777777" w:rsidR="005E3F62" w:rsidRPr="005E3F62" w:rsidRDefault="005E3F62" w:rsidP="005E3F62">
      <w:r w:rsidRPr="005E3F62">
        <w:t>Several business-oriented questions were addressed through SQL queries.</w:t>
      </w:r>
    </w:p>
    <w:p w14:paraId="2F3151B1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Revenue by Gender</w:t>
      </w:r>
    </w:p>
    <w:p w14:paraId="1217CCD8" w14:textId="77777777" w:rsidR="005E3F62" w:rsidRDefault="005E3F62" w:rsidP="005E3F62">
      <w:r w:rsidRPr="005E3F62">
        <w:t>Revenue contributions from male and female customers were compared to determine which customer segment generated greater sales.</w:t>
      </w:r>
    </w:p>
    <w:p w14:paraId="3E49346D" w14:textId="78ED03BF" w:rsidR="005E3F62" w:rsidRPr="005E3F62" w:rsidRDefault="005E3F62" w:rsidP="005E3F62">
      <w:r w:rsidRPr="005E3F62">
        <w:rPr>
          <w:noProof/>
        </w:rPr>
        <w:drawing>
          <wp:inline distT="0" distB="0" distL="0" distR="0" wp14:anchorId="37B5B8B0" wp14:editId="517B0CFB">
            <wp:extent cx="3457575" cy="1828800"/>
            <wp:effectExtent l="0" t="0" r="9525" b="0"/>
            <wp:docPr id="77863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7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3045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High-Spending Customers Using Discounts</w:t>
      </w:r>
    </w:p>
    <w:p w14:paraId="25BA8A94" w14:textId="4B5921E9" w:rsidR="005E3F62" w:rsidRDefault="005E3F62" w:rsidP="005E3F62">
      <w:r w:rsidRPr="005E3F62">
        <w:t xml:space="preserve">Customers who utilized discounts while maintaining purchase amounts above the overall average were identified to understand spending </w:t>
      </w:r>
      <w:r w:rsidR="006F0FCA">
        <w:t>behaviour</w:t>
      </w:r>
      <w:r w:rsidRPr="005E3F62">
        <w:t xml:space="preserve"> among discount users.</w:t>
      </w:r>
    </w:p>
    <w:p w14:paraId="4073F41E" w14:textId="675EE70F" w:rsidR="005E3F62" w:rsidRPr="005E3F62" w:rsidRDefault="005E3F62" w:rsidP="005E3F62">
      <w:r w:rsidRPr="005E3F62">
        <w:rPr>
          <w:noProof/>
        </w:rPr>
        <w:lastRenderedPageBreak/>
        <w:drawing>
          <wp:inline distT="0" distB="0" distL="0" distR="0" wp14:anchorId="3ED32B8D" wp14:editId="463A98CA">
            <wp:extent cx="3962400" cy="5991225"/>
            <wp:effectExtent l="0" t="0" r="0" b="9525"/>
            <wp:docPr id="266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1C7F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Top-Rated Products</w:t>
      </w:r>
    </w:p>
    <w:p w14:paraId="7548E79C" w14:textId="77777777" w:rsidR="005E3F62" w:rsidRDefault="005E3F62" w:rsidP="005E3F62">
      <w:r w:rsidRPr="005E3F62">
        <w:t>Products were ranked according to their average customer review ratings, allowing identification of the five highest-rated products.</w:t>
      </w:r>
    </w:p>
    <w:p w14:paraId="2CD84B4C" w14:textId="6F489DF4" w:rsidR="005E3F62" w:rsidRPr="005E3F62" w:rsidRDefault="005E3F62" w:rsidP="005E3F62">
      <w:r w:rsidRPr="005E3F62">
        <w:rPr>
          <w:noProof/>
        </w:rPr>
        <w:lastRenderedPageBreak/>
        <w:drawing>
          <wp:inline distT="0" distB="0" distL="0" distR="0" wp14:anchorId="4FE0865C" wp14:editId="0566B974">
            <wp:extent cx="5731510" cy="3119755"/>
            <wp:effectExtent l="0" t="0" r="2540" b="4445"/>
            <wp:docPr id="5867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3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3B6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Shipping Method Analysis</w:t>
      </w:r>
    </w:p>
    <w:p w14:paraId="1E345E88" w14:textId="77777777" w:rsidR="005E3F62" w:rsidRDefault="005E3F62" w:rsidP="005E3F62">
      <w:r w:rsidRPr="005E3F62">
        <w:t>The average purchase amount associated with Standard and Express shipping methods was compared to evaluate spending differences across shipping preferences.</w:t>
      </w:r>
    </w:p>
    <w:p w14:paraId="07414304" w14:textId="5A30DBAC" w:rsidR="005E3F62" w:rsidRPr="005E3F62" w:rsidRDefault="005E3F62" w:rsidP="005E3F62">
      <w:r w:rsidRPr="005E3F62">
        <w:rPr>
          <w:noProof/>
        </w:rPr>
        <w:drawing>
          <wp:inline distT="0" distB="0" distL="0" distR="0" wp14:anchorId="1F6848A7" wp14:editId="7EB7E91C">
            <wp:extent cx="4086225" cy="1866900"/>
            <wp:effectExtent l="0" t="0" r="9525" b="0"/>
            <wp:docPr id="20606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50D6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Subscription Status Analysis</w:t>
      </w:r>
    </w:p>
    <w:p w14:paraId="64F8FBE1" w14:textId="77777777" w:rsidR="005E3F62" w:rsidRDefault="005E3F62" w:rsidP="005E3F62">
      <w:r w:rsidRPr="005E3F62">
        <w:t>A comparison between subscribed and non-subscribed customers was conducted using average spending and total revenue metrics. The results indicated that non-subscribers generated higher total revenue and exhibited a slightly higher average purchase amount than subscribers.</w:t>
      </w:r>
    </w:p>
    <w:p w14:paraId="1859E4D5" w14:textId="6C284E59" w:rsidR="005E3F62" w:rsidRPr="005E3F62" w:rsidRDefault="005E3F62" w:rsidP="005E3F62">
      <w:r w:rsidRPr="005E3F62">
        <w:rPr>
          <w:noProof/>
        </w:rPr>
        <w:drawing>
          <wp:inline distT="0" distB="0" distL="0" distR="0" wp14:anchorId="61528B90" wp14:editId="5296245F">
            <wp:extent cx="5731510" cy="1223645"/>
            <wp:effectExtent l="0" t="0" r="2540" b="0"/>
            <wp:docPr id="1677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D449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lastRenderedPageBreak/>
        <w:t>Products with Highest Discount Usage</w:t>
      </w:r>
    </w:p>
    <w:p w14:paraId="4553BD6D" w14:textId="77777777" w:rsidR="005E3F62" w:rsidRDefault="005E3F62" w:rsidP="005E3F62">
      <w:r w:rsidRPr="005E3F62">
        <w:t>Products with the greatest proportion of discounted purchases were identified, highlighting items that customers most frequently purchased with discounts.</w:t>
      </w:r>
    </w:p>
    <w:p w14:paraId="069A25A3" w14:textId="26FFBE3B" w:rsidR="005E3F62" w:rsidRPr="005E3F62" w:rsidRDefault="005E3F62" w:rsidP="005E3F62">
      <w:r w:rsidRPr="005E3F62">
        <w:rPr>
          <w:noProof/>
        </w:rPr>
        <w:drawing>
          <wp:inline distT="0" distB="0" distL="0" distR="0" wp14:anchorId="3C31B314" wp14:editId="59AFD158">
            <wp:extent cx="4867275" cy="3114675"/>
            <wp:effectExtent l="0" t="0" r="9525" b="9525"/>
            <wp:docPr id="9181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0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CE52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Customer Segmentation</w:t>
      </w:r>
    </w:p>
    <w:p w14:paraId="0C7603D2" w14:textId="77777777" w:rsidR="005E3F62" w:rsidRDefault="005E3F62" w:rsidP="005E3F62">
      <w:r w:rsidRPr="005E3F62">
        <w:t>Customers were categorized into New, Returning, and Loyal groups based on their purchase history to better understand customer retention and loyalty patterns.</w:t>
      </w:r>
    </w:p>
    <w:p w14:paraId="7854F49C" w14:textId="6D3C7207" w:rsidR="005E3F62" w:rsidRPr="005E3F62" w:rsidRDefault="005E3F62" w:rsidP="005E3F62">
      <w:r w:rsidRPr="005E3F62">
        <w:rPr>
          <w:noProof/>
        </w:rPr>
        <w:drawing>
          <wp:inline distT="0" distB="0" distL="0" distR="0" wp14:anchorId="42EF7925" wp14:editId="55092FFC">
            <wp:extent cx="5731510" cy="1951990"/>
            <wp:effectExtent l="0" t="0" r="2540" b="0"/>
            <wp:docPr id="19480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0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5593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Top Products Within Categories</w:t>
      </w:r>
    </w:p>
    <w:p w14:paraId="3148AA6A" w14:textId="77777777" w:rsidR="005E3F62" w:rsidRDefault="005E3F62" w:rsidP="005E3F62">
      <w:r w:rsidRPr="005E3F62">
        <w:t>The three most frequently purchased products from each product category were determined to identify category leaders.</w:t>
      </w:r>
    </w:p>
    <w:p w14:paraId="1E05E882" w14:textId="45EB4A29" w:rsidR="005E3F62" w:rsidRPr="005E3F62" w:rsidRDefault="005E3F62" w:rsidP="005E3F62">
      <w:r w:rsidRPr="005E3F62">
        <w:rPr>
          <w:noProof/>
        </w:rPr>
        <w:lastRenderedPageBreak/>
        <w:drawing>
          <wp:inline distT="0" distB="0" distL="0" distR="0" wp14:anchorId="6E88E4C7" wp14:editId="78782FFF">
            <wp:extent cx="5731510" cy="4030345"/>
            <wp:effectExtent l="0" t="0" r="2540" b="8255"/>
            <wp:docPr id="2550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4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7F52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Repeat Purchase and Subscription Relationship</w:t>
      </w:r>
    </w:p>
    <w:p w14:paraId="66274C52" w14:textId="77777777" w:rsidR="005E3F62" w:rsidRDefault="005E3F62" w:rsidP="005E3F62">
      <w:r w:rsidRPr="005E3F62">
        <w:t>The analysis investigated whether customers with more than five previous purchases were more likely to hold a subscription.</w:t>
      </w:r>
    </w:p>
    <w:p w14:paraId="77D31ABF" w14:textId="1AA50F4E" w:rsidR="005E3F62" w:rsidRPr="005E3F62" w:rsidRDefault="005E3F62" w:rsidP="005E3F62">
      <w:r w:rsidRPr="005E3F62">
        <w:rPr>
          <w:noProof/>
        </w:rPr>
        <w:drawing>
          <wp:inline distT="0" distB="0" distL="0" distR="0" wp14:anchorId="4948D5EA" wp14:editId="0A433CCA">
            <wp:extent cx="5391150" cy="1533525"/>
            <wp:effectExtent l="0" t="0" r="0" b="9525"/>
            <wp:docPr id="115752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7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656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Revenue Contribution by Age Group</w:t>
      </w:r>
    </w:p>
    <w:p w14:paraId="1DD64DFA" w14:textId="77777777" w:rsidR="005E3F62" w:rsidRDefault="005E3F62" w:rsidP="005E3F62">
      <w:r w:rsidRPr="005E3F62">
        <w:t>Total revenue generated by different age groups was calculated to determine which age segments contributed most significantly to sales.</w:t>
      </w:r>
    </w:p>
    <w:p w14:paraId="52482B3B" w14:textId="53C37F9B" w:rsidR="005E3F62" w:rsidRPr="005E3F62" w:rsidRDefault="005E3F62" w:rsidP="005E3F62">
      <w:r w:rsidRPr="005E3F62">
        <w:rPr>
          <w:noProof/>
        </w:rPr>
        <w:lastRenderedPageBreak/>
        <w:drawing>
          <wp:inline distT="0" distB="0" distL="0" distR="0" wp14:anchorId="0E033BF2" wp14:editId="2D1F7633">
            <wp:extent cx="4810125" cy="2771775"/>
            <wp:effectExtent l="0" t="0" r="9525" b="9525"/>
            <wp:docPr id="19600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1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3428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5. Dashboard Development in Power BI</w:t>
      </w:r>
    </w:p>
    <w:p w14:paraId="082FAF30" w14:textId="27E0E41C" w:rsidR="005E3F62" w:rsidRDefault="005E3F62" w:rsidP="005E3F62">
      <w:r w:rsidRPr="005E3F62">
        <w:t xml:space="preserve">A comprehensive Power BI dashboard was developed to visualize the analytical findings. Interactive charts, filters, and performance indicators were incorporated to provide stakeholders with an intuitive and dynamic view of customer </w:t>
      </w:r>
      <w:r w:rsidR="006F0FCA">
        <w:t>behaviour</w:t>
      </w:r>
      <w:r w:rsidRPr="005E3F62">
        <w:t>, sales trends, and product performance.</w:t>
      </w:r>
    </w:p>
    <w:p w14:paraId="3FF24069" w14:textId="1859CA53" w:rsidR="006F0FCA" w:rsidRPr="005E3F62" w:rsidRDefault="006F0FCA" w:rsidP="005E3F62">
      <w:r>
        <w:rPr>
          <w:noProof/>
        </w:rPr>
        <w:drawing>
          <wp:inline distT="0" distB="0" distL="0" distR="0" wp14:anchorId="05731F01" wp14:editId="26976065">
            <wp:extent cx="5730240" cy="3139440"/>
            <wp:effectExtent l="0" t="0" r="3810" b="3810"/>
            <wp:docPr id="19914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70F2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6. Recommendations</w:t>
      </w:r>
    </w:p>
    <w:p w14:paraId="16D9C9B6" w14:textId="77777777" w:rsidR="005E3F62" w:rsidRPr="005E3F62" w:rsidRDefault="005E3F62" w:rsidP="005E3F62">
      <w:r w:rsidRPr="005E3F62">
        <w:t>Based on the analysis, the following recommendations are proposed:</w:t>
      </w:r>
    </w:p>
    <w:p w14:paraId="3C1BFDC5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Enhance Subscription Programs</w:t>
      </w:r>
    </w:p>
    <w:p w14:paraId="18E34051" w14:textId="77777777" w:rsidR="005E3F62" w:rsidRPr="005E3F62" w:rsidRDefault="005E3F62" w:rsidP="005E3F62">
      <w:r w:rsidRPr="005E3F62">
        <w:t>Introduce attractive subscription benefits, loyalty rewards, and exclusive promotions to encourage more customers to subscribe.</w:t>
      </w:r>
    </w:p>
    <w:p w14:paraId="61271D6B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lastRenderedPageBreak/>
        <w:t>Strengthen Customer Retention</w:t>
      </w:r>
    </w:p>
    <w:p w14:paraId="34A08257" w14:textId="77777777" w:rsidR="005E3F62" w:rsidRPr="005E3F62" w:rsidRDefault="005E3F62" w:rsidP="005E3F62">
      <w:r w:rsidRPr="005E3F62">
        <w:t>Implement customer loyalty initiatives that reward repeat purchases and motivate customers to progress into the loyal customer segment.</w:t>
      </w:r>
    </w:p>
    <w:p w14:paraId="0CB50FBC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Optimize Discount Strategies</w:t>
      </w:r>
    </w:p>
    <w:p w14:paraId="192967C1" w14:textId="77777777" w:rsidR="005E3F62" w:rsidRPr="005E3F62" w:rsidRDefault="005E3F62" w:rsidP="005E3F62">
      <w:r w:rsidRPr="005E3F62">
        <w:t>Regularly evaluate discount campaigns to ensure they increase sales without significantly reducing profit margins.</w:t>
      </w:r>
    </w:p>
    <w:p w14:paraId="647E2363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Promote High-Performing Products</w:t>
      </w:r>
    </w:p>
    <w:p w14:paraId="562089B8" w14:textId="77777777" w:rsidR="005E3F62" w:rsidRPr="005E3F62" w:rsidRDefault="005E3F62" w:rsidP="005E3F62">
      <w:r w:rsidRPr="005E3F62">
        <w:t>Leverage top-rated and best-selling products in advertising and promotional campaigns to maximize customer engagement and sales.</w:t>
      </w:r>
    </w:p>
    <w:p w14:paraId="3950423E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Improve Targeted Marketing</w:t>
      </w:r>
    </w:p>
    <w:p w14:paraId="570A1BAA" w14:textId="786E986A" w:rsidR="005E3F62" w:rsidRPr="005E3F62" w:rsidRDefault="005E3F62" w:rsidP="005E3F62">
      <w:r w:rsidRPr="005E3F62">
        <w:t xml:space="preserve">Focus marketing efforts on age groups and customer segments that contribute the highest revenue, while also tailoring promotions based on shipping preferences and purchasing </w:t>
      </w:r>
      <w:r w:rsidR="006F0FCA">
        <w:t>behaviour</w:t>
      </w:r>
      <w:r w:rsidRPr="005E3F62">
        <w:t>.</w:t>
      </w:r>
    </w:p>
    <w:p w14:paraId="39D42C1D" w14:textId="77777777" w:rsidR="005E3F62" w:rsidRPr="005E3F62" w:rsidRDefault="005E3F62" w:rsidP="005E3F62">
      <w:pPr>
        <w:rPr>
          <w:b/>
          <w:bCs/>
        </w:rPr>
      </w:pPr>
      <w:r w:rsidRPr="005E3F62">
        <w:rPr>
          <w:b/>
          <w:bCs/>
        </w:rPr>
        <w:t>Conclusion</w:t>
      </w:r>
    </w:p>
    <w:p w14:paraId="1BAD28D5" w14:textId="5BFD4154" w:rsidR="005E3F62" w:rsidRPr="005E3F62" w:rsidRDefault="005E3F62" w:rsidP="005E3F62">
      <w:r w:rsidRPr="005E3F62">
        <w:t xml:space="preserve">This project successfully combined Python, PostgreSQL, and Power BI to transform raw transaction data into meaningful business insights. Through data cleaning, exploratory analysis, SQL-based business intelligence, and dashboard visualization, valuable patterns in customer </w:t>
      </w:r>
      <w:r w:rsidR="006F0FCA">
        <w:t>behaviour</w:t>
      </w:r>
      <w:r w:rsidRPr="005E3F62">
        <w:t>, product performance, and purchasing trends were identified. These insights can support data-driven decision-making and help businesses improve customer satisfaction, retention, and overall profitability.</w:t>
      </w:r>
    </w:p>
    <w:p w14:paraId="4165D37D" w14:textId="77777777" w:rsidR="005E05F3" w:rsidRDefault="005E05F3"/>
    <w:sectPr w:rsidR="005E0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4E6A"/>
    <w:multiLevelType w:val="multilevel"/>
    <w:tmpl w:val="E63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F4365"/>
    <w:multiLevelType w:val="multilevel"/>
    <w:tmpl w:val="78A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922767">
    <w:abstractNumId w:val="0"/>
  </w:num>
  <w:num w:numId="2" w16cid:durableId="89774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62"/>
    <w:rsid w:val="00232E27"/>
    <w:rsid w:val="00473177"/>
    <w:rsid w:val="005E05F3"/>
    <w:rsid w:val="005E3F62"/>
    <w:rsid w:val="006F0FCA"/>
    <w:rsid w:val="00793841"/>
    <w:rsid w:val="00D94425"/>
    <w:rsid w:val="00E235CD"/>
    <w:rsid w:val="00F6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2786"/>
  <w15:chartTrackingRefBased/>
  <w15:docId w15:val="{83F430D4-0653-4E3E-A3B4-9C9071A6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Gope</dc:creator>
  <cp:keywords/>
  <dc:description/>
  <cp:lastModifiedBy>Rakesh Gope</cp:lastModifiedBy>
  <cp:revision>2</cp:revision>
  <dcterms:created xsi:type="dcterms:W3CDTF">2026-06-13T18:10:00Z</dcterms:created>
  <dcterms:modified xsi:type="dcterms:W3CDTF">2026-06-13T18:10:00Z</dcterms:modified>
</cp:coreProperties>
</file>