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Algorithm Description </w:t>
      </w:r>
      <w:r>
        <w:rPr>
          <w:rtl w:val="0"/>
        </w:rPr>
        <w:t>– </w:t>
      </w:r>
      <w:r>
        <w:rPr>
          <w:rtl w:val="0"/>
        </w:rPr>
        <w:t>Triangle Times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plain English, point-form, think through the steps necessary to solve the given problem.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Make use of key words like </w:t>
      </w:r>
      <w:r>
        <w:rPr>
          <w:i w:val="1"/>
          <w:iCs w:val="1"/>
          <w:rtl w:val="0"/>
          <w:lang w:val="en-US"/>
        </w:rPr>
        <w:t>compare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iterate</w:t>
      </w:r>
      <w:r>
        <w:rPr>
          <w:rtl w:val="0"/>
        </w:rPr>
        <w:t xml:space="preserve">, </w:t>
      </w:r>
      <w:r>
        <w:rPr>
          <w:i w:val="1"/>
          <w:iCs w:val="1"/>
          <w:rtl w:val="0"/>
          <w:lang w:val="en-US"/>
        </w:rPr>
        <w:t>store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code, of course, these translate to conditional statements, loops, and using variables.</w:t>
      </w:r>
    </w:p>
    <w:p>
      <w:pPr>
        <w:pStyle w:val="Body"/>
        <w:bidi w:val="0"/>
      </w:pPr>
    </w:p>
    <w:p>
      <w:pPr>
        <w:pStyle w:val="Heading 2"/>
      </w:pPr>
      <w:r>
        <w:rPr>
          <w:rFonts w:ascii="Helvetica" w:hAnsi="Helvetica"/>
          <w:rtl w:val="0"/>
          <w:lang w:val="en-US"/>
        </w:rPr>
        <w:t>Algorithm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iterate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…</w:t>
      </w:r>
    </w:p>
    <w:p>
      <w:pPr>
        <w:pStyle w:val="Body"/>
        <w:numPr>
          <w:ilvl w:val="0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compare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…</w:t>
      </w:r>
    </w:p>
    <w:p>
      <w:pPr>
        <w:pStyle w:val="Body"/>
        <w:numPr>
          <w:ilvl w:val="0"/>
          <w:numId w:val="1"/>
        </w:numPr>
        <w:spacing w:line="288" w:lineRule="auto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store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