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5677" w14:textId="77777777" w:rsidR="00FD7AE3" w:rsidRDefault="00FB588F">
      <w:pPr>
        <w:spacing w:after="40"/>
      </w:pPr>
      <w:r>
        <w:rPr>
          <w:b/>
          <w:bCs/>
          <w:color w:val="5B21B6"/>
          <w:sz w:val="26"/>
          <w:szCs w:val="26"/>
        </w:rPr>
        <w:t>RGossips Brand Portal</w:t>
      </w:r>
    </w:p>
    <w:p w14:paraId="344F5678" w14:textId="77777777" w:rsidR="00FD7AE3" w:rsidRDefault="00FB588F">
      <w:pPr>
        <w:pStyle w:val="Title"/>
        <w:spacing w:after="60"/>
      </w:pPr>
      <w:r>
        <w:rPr>
          <w:b/>
          <w:bCs/>
          <w:color w:val="5B21B6"/>
          <w:sz w:val="40"/>
          <w:szCs w:val="40"/>
        </w:rPr>
        <w:t>Bug &amp; Fix Report</w:t>
      </w:r>
    </w:p>
    <w:p w14:paraId="344F567D" w14:textId="68EF834A" w:rsidR="00FD7AE3" w:rsidRDefault="00FD7AE3">
      <w:pPr>
        <w:spacing w:after="120"/>
      </w:pPr>
    </w:p>
    <w:tbl>
      <w:tblPr>
        <w:tblW w:w="10211" w:type="dxa"/>
        <w:tblBorders>
          <w:top w:val="single" w:sz="2" w:space="0" w:color="D1D5DB"/>
          <w:left w:val="single" w:sz="2" w:space="0" w:color="D1D5DB"/>
          <w:bottom w:val="single" w:sz="2" w:space="0" w:color="D1D5DB"/>
          <w:right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641"/>
        <w:gridCol w:w="1515"/>
        <w:gridCol w:w="3424"/>
        <w:gridCol w:w="4631"/>
      </w:tblGrid>
      <w:tr w:rsidR="004454DB" w14:paraId="344F5683" w14:textId="77777777" w:rsidTr="00D23755">
        <w:trPr>
          <w:trHeight w:val="171"/>
          <w:tblHeader/>
        </w:trPr>
        <w:tc>
          <w:tcPr>
            <w:tcW w:w="641" w:type="dxa"/>
            <w:shd w:val="clear" w:color="auto" w:fill="5B21B6"/>
            <w:tcMar>
              <w:top w:w="60" w:type="dxa"/>
              <w:left w:w="90" w:type="dxa"/>
              <w:bottom w:w="60" w:type="dxa"/>
              <w:right w:w="90" w:type="dxa"/>
            </w:tcMar>
          </w:tcPr>
          <w:p w14:paraId="344F567E" w14:textId="77777777" w:rsidR="003A7BC2" w:rsidRDefault="003A7BC2">
            <w:r>
              <w:rPr>
                <w:b/>
                <w:bCs/>
                <w:color w:val="FFFFFF"/>
                <w:sz w:val="19"/>
                <w:szCs w:val="19"/>
              </w:rPr>
              <w:t>ID</w:t>
            </w:r>
          </w:p>
        </w:tc>
        <w:tc>
          <w:tcPr>
            <w:tcW w:w="1515" w:type="dxa"/>
            <w:shd w:val="clear" w:color="auto" w:fill="5B21B6"/>
            <w:tcMar>
              <w:top w:w="60" w:type="dxa"/>
              <w:left w:w="90" w:type="dxa"/>
              <w:bottom w:w="60" w:type="dxa"/>
              <w:right w:w="90" w:type="dxa"/>
            </w:tcMar>
          </w:tcPr>
          <w:p w14:paraId="344F567F" w14:textId="77777777" w:rsidR="003A7BC2" w:rsidRDefault="003A7BC2">
            <w:r>
              <w:rPr>
                <w:b/>
                <w:bCs/>
                <w:color w:val="FFFFFF"/>
                <w:sz w:val="19"/>
                <w:szCs w:val="19"/>
              </w:rPr>
              <w:t>Area</w:t>
            </w:r>
          </w:p>
        </w:tc>
        <w:tc>
          <w:tcPr>
            <w:tcW w:w="3424" w:type="dxa"/>
            <w:shd w:val="clear" w:color="auto" w:fill="5B21B6"/>
            <w:tcMar>
              <w:top w:w="60" w:type="dxa"/>
              <w:left w:w="90" w:type="dxa"/>
              <w:bottom w:w="60" w:type="dxa"/>
              <w:right w:w="90" w:type="dxa"/>
            </w:tcMar>
          </w:tcPr>
          <w:p w14:paraId="344F5680" w14:textId="77777777" w:rsidR="003A7BC2" w:rsidRDefault="003A7BC2">
            <w:r>
              <w:rPr>
                <w:b/>
                <w:bCs/>
                <w:color w:val="FFFFFF"/>
                <w:sz w:val="19"/>
                <w:szCs w:val="19"/>
              </w:rPr>
              <w:t>Issue &amp; suggested fix</w:t>
            </w:r>
          </w:p>
        </w:tc>
        <w:tc>
          <w:tcPr>
            <w:tcW w:w="4631" w:type="dxa"/>
            <w:shd w:val="clear" w:color="auto" w:fill="5B21B6"/>
            <w:tcMar>
              <w:top w:w="60" w:type="dxa"/>
              <w:left w:w="90" w:type="dxa"/>
              <w:bottom w:w="60" w:type="dxa"/>
              <w:right w:w="90" w:type="dxa"/>
            </w:tcMar>
          </w:tcPr>
          <w:p w14:paraId="344F5681" w14:textId="77777777" w:rsidR="003A7BC2" w:rsidRDefault="003A7BC2">
            <w:r>
              <w:rPr>
                <w:b/>
                <w:bCs/>
                <w:color w:val="FFFFFF"/>
                <w:sz w:val="19"/>
                <w:szCs w:val="19"/>
              </w:rPr>
              <w:t>Where to see it (screenshot ref)</w:t>
            </w:r>
          </w:p>
        </w:tc>
      </w:tr>
      <w:tr w:rsidR="004454DB" w14:paraId="344F568A" w14:textId="77777777" w:rsidTr="00D23755">
        <w:trPr>
          <w:trHeight w:val="2276"/>
        </w:trPr>
        <w:tc>
          <w:tcPr>
            <w:tcW w:w="641" w:type="dxa"/>
            <w:shd w:val="clear" w:color="auto" w:fill="F5F3FF"/>
            <w:tcMar>
              <w:top w:w="60" w:type="dxa"/>
              <w:left w:w="90" w:type="dxa"/>
              <w:bottom w:w="60" w:type="dxa"/>
              <w:right w:w="90" w:type="dxa"/>
            </w:tcMar>
          </w:tcPr>
          <w:p w14:paraId="344F5684" w14:textId="77777777" w:rsidR="003A7BC2" w:rsidRDefault="003A7BC2">
            <w:r>
              <w:rPr>
                <w:b/>
                <w:bCs/>
                <w:sz w:val="19"/>
                <w:szCs w:val="19"/>
              </w:rPr>
              <w:t>B1</w:t>
            </w:r>
          </w:p>
        </w:tc>
        <w:tc>
          <w:tcPr>
            <w:tcW w:w="1515" w:type="dxa"/>
            <w:shd w:val="clear" w:color="auto" w:fill="F5F3FF"/>
            <w:tcMar>
              <w:top w:w="60" w:type="dxa"/>
              <w:left w:w="90" w:type="dxa"/>
              <w:bottom w:w="60" w:type="dxa"/>
              <w:right w:w="90" w:type="dxa"/>
            </w:tcMar>
          </w:tcPr>
          <w:p w14:paraId="344F5685" w14:textId="77777777" w:rsidR="003A7BC2" w:rsidRDefault="003A7BC2">
            <w:r>
              <w:rPr>
                <w:sz w:val="19"/>
                <w:szCs w:val="19"/>
              </w:rPr>
              <w:t>Campaigns → New Campaign</w:t>
            </w:r>
          </w:p>
        </w:tc>
        <w:tc>
          <w:tcPr>
            <w:tcW w:w="3424" w:type="dxa"/>
            <w:shd w:val="clear" w:color="auto" w:fill="F5F3FF"/>
            <w:tcMar>
              <w:top w:w="60" w:type="dxa"/>
              <w:left w:w="90" w:type="dxa"/>
              <w:bottom w:w="60" w:type="dxa"/>
              <w:right w:w="90" w:type="dxa"/>
            </w:tcMar>
          </w:tcPr>
          <w:p w14:paraId="344F5686" w14:textId="521282E8" w:rsidR="003A7BC2" w:rsidRDefault="003A7BC2">
            <w:pPr>
              <w:spacing w:after="40"/>
            </w:pPr>
            <w:r>
              <w:rPr>
                <w:sz w:val="19"/>
                <w:szCs w:val="19"/>
              </w:rPr>
              <w:t>With all required fields filled, both “Save Draft” and “Publish” fire NO save request to the backend and give no success or error message</w:t>
            </w:r>
            <w:r w:rsidR="00AE4CE6">
              <w:rPr>
                <w:sz w:val="19"/>
                <w:szCs w:val="19"/>
              </w:rPr>
              <w:t>.</w:t>
            </w:r>
            <w:r>
              <w:rPr>
                <w:sz w:val="19"/>
                <w:szCs w:val="19"/>
              </w:rPr>
              <w:t xml:space="preserve"> Console logs “Auth initialization timed out, forcing loading=false”, suggesting the auth token needed for the write isn’t ready.</w:t>
            </w:r>
          </w:p>
          <w:p w14:paraId="344F5687" w14:textId="77777777" w:rsidR="003A7BC2" w:rsidRDefault="003A7BC2">
            <w:r>
              <w:rPr>
                <w:b/>
                <w:bCs/>
                <w:color w:val="5B21B6"/>
                <w:sz w:val="19"/>
                <w:szCs w:val="19"/>
              </w:rPr>
              <w:t xml:space="preserve">Fix: </w:t>
            </w:r>
            <w:r>
              <w:rPr>
                <w:sz w:val="19"/>
                <w:szCs w:val="19"/>
              </w:rPr>
              <w:t>Fix the submit handler / ensure the auth token is ready before enabling submit; on failure show a clear error and retry. This is the core brand action and must work reliably.</w:t>
            </w:r>
          </w:p>
        </w:tc>
        <w:tc>
          <w:tcPr>
            <w:tcW w:w="4631" w:type="dxa"/>
            <w:shd w:val="clear" w:color="auto" w:fill="F5F3FF"/>
            <w:tcMar>
              <w:top w:w="60" w:type="dxa"/>
              <w:left w:w="90" w:type="dxa"/>
              <w:bottom w:w="60" w:type="dxa"/>
              <w:right w:w="90" w:type="dxa"/>
            </w:tcMar>
          </w:tcPr>
          <w:p w14:paraId="344F5688" w14:textId="17AD4F6A" w:rsidR="003A7BC2" w:rsidRDefault="003A7BC2">
            <w:r w:rsidRPr="003A7BC2">
              <w:rPr>
                <w:noProof/>
              </w:rPr>
              <w:drawing>
                <wp:inline distT="0" distB="0" distL="0" distR="0" wp14:anchorId="6ECC5232" wp14:editId="59BA93CD">
                  <wp:extent cx="1908005" cy="161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16743" cy="1626666"/>
                          </a:xfrm>
                          <a:prstGeom prst="rect">
                            <a:avLst/>
                          </a:prstGeom>
                        </pic:spPr>
                      </pic:pic>
                    </a:graphicData>
                  </a:graphic>
                </wp:inline>
              </w:drawing>
            </w:r>
          </w:p>
        </w:tc>
      </w:tr>
      <w:tr w:rsidR="004454DB" w14:paraId="344F5691" w14:textId="77777777" w:rsidTr="00D23755">
        <w:trPr>
          <w:trHeight w:val="1925"/>
        </w:trPr>
        <w:tc>
          <w:tcPr>
            <w:tcW w:w="641" w:type="dxa"/>
            <w:shd w:val="clear" w:color="auto" w:fill="FFFFFF"/>
            <w:tcMar>
              <w:top w:w="60" w:type="dxa"/>
              <w:left w:w="90" w:type="dxa"/>
              <w:bottom w:w="60" w:type="dxa"/>
              <w:right w:w="90" w:type="dxa"/>
            </w:tcMar>
          </w:tcPr>
          <w:p w14:paraId="344F568B" w14:textId="77777777" w:rsidR="003A7BC2" w:rsidRDefault="003A7BC2">
            <w:r>
              <w:rPr>
                <w:b/>
                <w:bCs/>
                <w:sz w:val="19"/>
                <w:szCs w:val="19"/>
              </w:rPr>
              <w:t>B2</w:t>
            </w:r>
          </w:p>
        </w:tc>
        <w:tc>
          <w:tcPr>
            <w:tcW w:w="1515" w:type="dxa"/>
            <w:shd w:val="clear" w:color="auto" w:fill="FFFFFF"/>
            <w:tcMar>
              <w:top w:w="60" w:type="dxa"/>
              <w:left w:w="90" w:type="dxa"/>
              <w:bottom w:w="60" w:type="dxa"/>
              <w:right w:w="90" w:type="dxa"/>
            </w:tcMar>
          </w:tcPr>
          <w:p w14:paraId="344F568C" w14:textId="77777777" w:rsidR="003A7BC2" w:rsidRDefault="003A7BC2">
            <w:r>
              <w:rPr>
                <w:sz w:val="19"/>
                <w:szCs w:val="19"/>
              </w:rPr>
              <w:t>New Campaign validation</w:t>
            </w:r>
          </w:p>
        </w:tc>
        <w:tc>
          <w:tcPr>
            <w:tcW w:w="3424" w:type="dxa"/>
            <w:shd w:val="clear" w:color="auto" w:fill="FFFFFF"/>
            <w:tcMar>
              <w:top w:w="60" w:type="dxa"/>
              <w:left w:w="90" w:type="dxa"/>
              <w:bottom w:w="60" w:type="dxa"/>
              <w:right w:w="90" w:type="dxa"/>
            </w:tcMar>
          </w:tcPr>
          <w:p w14:paraId="344F568D" w14:textId="2A8C7993" w:rsidR="003A7BC2" w:rsidRDefault="003A7BC2">
            <w:pPr>
              <w:spacing w:after="40"/>
            </w:pPr>
            <w:r>
              <w:rPr>
                <w:sz w:val="19"/>
                <w:szCs w:val="19"/>
              </w:rPr>
              <w:t>The required Schedule dates (Start, Application Deadline, Campaign End) and the “What are you promoting?” product name block submission but show NO error. Only “Title” renders an inline error, so the button appears dead.</w:t>
            </w:r>
          </w:p>
          <w:p w14:paraId="344F568E" w14:textId="77777777" w:rsidR="003A7BC2" w:rsidRDefault="003A7BC2">
            <w:r>
              <w:rPr>
                <w:b/>
                <w:bCs/>
                <w:color w:val="5B21B6"/>
                <w:sz w:val="19"/>
                <w:szCs w:val="19"/>
              </w:rPr>
              <w:t xml:space="preserve">Fix: </w:t>
            </w:r>
            <w:r>
              <w:rPr>
                <w:sz w:val="19"/>
                <w:szCs w:val="19"/>
              </w:rPr>
              <w:t>Show inline errors on every required field, auto-scroll to the first error, and/or disable submit with a tooltip listing what’s missing.</w:t>
            </w:r>
          </w:p>
        </w:tc>
        <w:tc>
          <w:tcPr>
            <w:tcW w:w="4631" w:type="dxa"/>
            <w:shd w:val="clear" w:color="auto" w:fill="FFFFFF"/>
            <w:tcMar>
              <w:top w:w="60" w:type="dxa"/>
              <w:left w:w="90" w:type="dxa"/>
              <w:bottom w:w="60" w:type="dxa"/>
              <w:right w:w="90" w:type="dxa"/>
            </w:tcMar>
          </w:tcPr>
          <w:p w14:paraId="344F568F" w14:textId="0D952BC2" w:rsidR="003A7BC2" w:rsidRDefault="003A7BC2">
            <w:r w:rsidRPr="005851AE">
              <w:rPr>
                <w:noProof/>
                <w:color w:val="6B7280"/>
                <w:sz w:val="18"/>
                <w:szCs w:val="18"/>
              </w:rPr>
              <w:drawing>
                <wp:inline distT="0" distB="0" distL="0" distR="0" wp14:anchorId="2EBC755D" wp14:editId="0EEF39FE">
                  <wp:extent cx="1898650" cy="156359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01862" cy="1566239"/>
                          </a:xfrm>
                          <a:prstGeom prst="rect">
                            <a:avLst/>
                          </a:prstGeom>
                        </pic:spPr>
                      </pic:pic>
                    </a:graphicData>
                  </a:graphic>
                </wp:inline>
              </w:drawing>
            </w:r>
          </w:p>
        </w:tc>
      </w:tr>
      <w:tr w:rsidR="004454DB" w14:paraId="344F5698" w14:textId="77777777" w:rsidTr="00D23755">
        <w:trPr>
          <w:trHeight w:val="1932"/>
        </w:trPr>
        <w:tc>
          <w:tcPr>
            <w:tcW w:w="641" w:type="dxa"/>
            <w:shd w:val="clear" w:color="auto" w:fill="F5F3FF"/>
            <w:tcMar>
              <w:top w:w="60" w:type="dxa"/>
              <w:left w:w="90" w:type="dxa"/>
              <w:bottom w:w="60" w:type="dxa"/>
              <w:right w:w="90" w:type="dxa"/>
            </w:tcMar>
          </w:tcPr>
          <w:p w14:paraId="344F5692" w14:textId="77777777" w:rsidR="003A7BC2" w:rsidRDefault="003A7BC2">
            <w:r>
              <w:rPr>
                <w:b/>
                <w:bCs/>
                <w:sz w:val="19"/>
                <w:szCs w:val="19"/>
              </w:rPr>
              <w:t>B3</w:t>
            </w:r>
          </w:p>
        </w:tc>
        <w:tc>
          <w:tcPr>
            <w:tcW w:w="1515" w:type="dxa"/>
            <w:shd w:val="clear" w:color="auto" w:fill="F5F3FF"/>
            <w:tcMar>
              <w:top w:w="60" w:type="dxa"/>
              <w:left w:w="90" w:type="dxa"/>
              <w:bottom w:w="60" w:type="dxa"/>
              <w:right w:w="90" w:type="dxa"/>
            </w:tcMar>
          </w:tcPr>
          <w:p w14:paraId="344F5693" w14:textId="77777777" w:rsidR="003A7BC2" w:rsidRDefault="003A7BC2">
            <w:r>
              <w:rPr>
                <w:sz w:val="19"/>
                <w:szCs w:val="19"/>
              </w:rPr>
              <w:t>Search</w:t>
            </w:r>
          </w:p>
        </w:tc>
        <w:tc>
          <w:tcPr>
            <w:tcW w:w="3424" w:type="dxa"/>
            <w:shd w:val="clear" w:color="auto" w:fill="F5F3FF"/>
            <w:tcMar>
              <w:top w:w="60" w:type="dxa"/>
              <w:left w:w="90" w:type="dxa"/>
              <w:bottom w:w="60" w:type="dxa"/>
              <w:right w:w="90" w:type="dxa"/>
            </w:tcMar>
          </w:tcPr>
          <w:p w14:paraId="344F5694" w14:textId="7D320451" w:rsidR="003A7BC2" w:rsidRDefault="003A7BC2">
            <w:pPr>
              <w:spacing w:after="40"/>
            </w:pPr>
            <w:r>
              <w:rPr>
                <w:sz w:val="19"/>
                <w:szCs w:val="19"/>
              </w:rPr>
              <w:t xml:space="preserve">Category text search returns nothing. Searching “beauty” shows </w:t>
            </w:r>
            <w:r w:rsidR="003F1471">
              <w:rPr>
                <w:sz w:val="19"/>
                <w:szCs w:val="19"/>
              </w:rPr>
              <w:t xml:space="preserve">only 1 influencer </w:t>
            </w:r>
            <w:r>
              <w:rPr>
                <w:sz w:val="19"/>
                <w:szCs w:val="19"/>
              </w:rPr>
              <w:t>yet the Beauty &amp; Skincare filter returns many creators and the placeholder promises “name, username or category.” Search matches only name/username.</w:t>
            </w:r>
          </w:p>
          <w:p w14:paraId="344F5695" w14:textId="77777777" w:rsidR="003A7BC2" w:rsidRDefault="003A7BC2">
            <w:r>
              <w:rPr>
                <w:b/>
                <w:bCs/>
                <w:color w:val="5B21B6"/>
                <w:sz w:val="19"/>
                <w:szCs w:val="19"/>
              </w:rPr>
              <w:t xml:space="preserve">Fix: </w:t>
            </w:r>
            <w:r>
              <w:rPr>
                <w:sz w:val="19"/>
                <w:szCs w:val="19"/>
              </w:rPr>
              <w:t>Index and match categories (and ideally city/niche) in text search, or correct the placeholder. Add autocomplete.</w:t>
            </w:r>
          </w:p>
        </w:tc>
        <w:tc>
          <w:tcPr>
            <w:tcW w:w="4631" w:type="dxa"/>
            <w:shd w:val="clear" w:color="auto" w:fill="F5F3FF"/>
            <w:tcMar>
              <w:top w:w="60" w:type="dxa"/>
              <w:left w:w="90" w:type="dxa"/>
              <w:bottom w:w="60" w:type="dxa"/>
              <w:right w:w="90" w:type="dxa"/>
            </w:tcMar>
          </w:tcPr>
          <w:p w14:paraId="344F5696" w14:textId="221DA971" w:rsidR="003A7BC2" w:rsidRDefault="006C22AC">
            <w:r w:rsidRPr="006C22AC">
              <w:rPr>
                <w:noProof/>
                <w:color w:val="6B7280"/>
                <w:sz w:val="18"/>
                <w:szCs w:val="18"/>
              </w:rPr>
              <w:drawing>
                <wp:inline distT="0" distB="0" distL="0" distR="0" wp14:anchorId="66FA1CF4" wp14:editId="10A47C88">
                  <wp:extent cx="2089150" cy="1066775"/>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38169"/>
                          <a:stretch/>
                        </pic:blipFill>
                        <pic:spPr bwMode="auto">
                          <a:xfrm>
                            <a:off x="0" y="0"/>
                            <a:ext cx="2091117" cy="1067779"/>
                          </a:xfrm>
                          <a:prstGeom prst="rect">
                            <a:avLst/>
                          </a:prstGeom>
                          <a:ln>
                            <a:noFill/>
                          </a:ln>
                          <a:extLst>
                            <a:ext uri="{53640926-AAD7-44D8-BBD7-CCE9431645EC}">
                              <a14:shadowObscured xmlns:a14="http://schemas.microsoft.com/office/drawing/2010/main"/>
                            </a:ext>
                          </a:extLst>
                        </pic:spPr>
                      </pic:pic>
                    </a:graphicData>
                  </a:graphic>
                </wp:inline>
              </w:drawing>
            </w:r>
          </w:p>
        </w:tc>
      </w:tr>
      <w:tr w:rsidR="004454DB" w14:paraId="344F569F" w14:textId="77777777" w:rsidTr="00D23755">
        <w:trPr>
          <w:trHeight w:val="1238"/>
        </w:trPr>
        <w:tc>
          <w:tcPr>
            <w:tcW w:w="641" w:type="dxa"/>
            <w:shd w:val="clear" w:color="auto" w:fill="FFFFFF"/>
            <w:tcMar>
              <w:top w:w="60" w:type="dxa"/>
              <w:left w:w="90" w:type="dxa"/>
              <w:bottom w:w="60" w:type="dxa"/>
              <w:right w:w="90" w:type="dxa"/>
            </w:tcMar>
          </w:tcPr>
          <w:p w14:paraId="344F5699" w14:textId="77777777" w:rsidR="003A7BC2" w:rsidRDefault="003A7BC2">
            <w:r>
              <w:rPr>
                <w:b/>
                <w:bCs/>
                <w:sz w:val="19"/>
                <w:szCs w:val="19"/>
              </w:rPr>
              <w:t>B4</w:t>
            </w:r>
          </w:p>
        </w:tc>
        <w:tc>
          <w:tcPr>
            <w:tcW w:w="1515" w:type="dxa"/>
            <w:shd w:val="clear" w:color="auto" w:fill="FFFFFF"/>
            <w:tcMar>
              <w:top w:w="60" w:type="dxa"/>
              <w:left w:w="90" w:type="dxa"/>
              <w:bottom w:w="60" w:type="dxa"/>
              <w:right w:w="90" w:type="dxa"/>
            </w:tcMar>
          </w:tcPr>
          <w:p w14:paraId="344F569A" w14:textId="77777777" w:rsidR="003A7BC2" w:rsidRDefault="003A7BC2">
            <w:r>
              <w:rPr>
                <w:sz w:val="19"/>
                <w:szCs w:val="19"/>
              </w:rPr>
              <w:t>Creator card → Media Kit</w:t>
            </w:r>
          </w:p>
        </w:tc>
        <w:tc>
          <w:tcPr>
            <w:tcW w:w="3424" w:type="dxa"/>
            <w:shd w:val="clear" w:color="auto" w:fill="FFFFFF"/>
            <w:tcMar>
              <w:top w:w="60" w:type="dxa"/>
              <w:left w:w="90" w:type="dxa"/>
              <w:bottom w:w="60" w:type="dxa"/>
              <w:right w:w="90" w:type="dxa"/>
            </w:tcMar>
          </w:tcPr>
          <w:p w14:paraId="344F569B" w14:textId="77777777" w:rsidR="003A7BC2" w:rsidRDefault="003A7BC2">
            <w:pPr>
              <w:spacing w:after="40"/>
            </w:pPr>
            <w:r>
              <w:rPr>
                <w:sz w:val="19"/>
                <w:szCs w:val="19"/>
              </w:rPr>
              <w:t>The media-kit icon opens /kit/&lt;username&gt; which shows “Media kit not found — this media kit may have been removed or the link is invalid.”</w:t>
            </w:r>
          </w:p>
          <w:p w14:paraId="344F569C" w14:textId="5E0D740D" w:rsidR="003A7BC2" w:rsidRDefault="003A7BC2">
            <w:r>
              <w:rPr>
                <w:b/>
                <w:bCs/>
                <w:color w:val="5B21B6"/>
                <w:sz w:val="19"/>
                <w:szCs w:val="19"/>
              </w:rPr>
              <w:t xml:space="preserve">Fix: </w:t>
            </w:r>
            <w:r>
              <w:rPr>
                <w:sz w:val="19"/>
                <w:szCs w:val="19"/>
              </w:rPr>
              <w:t xml:space="preserve">Only show the media-kit action when a kit exists; otherwise hide it or show a </w:t>
            </w:r>
            <w:r w:rsidR="002C59FC">
              <w:rPr>
                <w:sz w:val="19"/>
                <w:szCs w:val="19"/>
              </w:rPr>
              <w:t>different message like the user has not generated media kit yet.</w:t>
            </w:r>
          </w:p>
        </w:tc>
        <w:tc>
          <w:tcPr>
            <w:tcW w:w="4631" w:type="dxa"/>
            <w:shd w:val="clear" w:color="auto" w:fill="FFFFFF"/>
            <w:tcMar>
              <w:top w:w="60" w:type="dxa"/>
              <w:left w:w="90" w:type="dxa"/>
              <w:bottom w:w="60" w:type="dxa"/>
              <w:right w:w="90" w:type="dxa"/>
            </w:tcMar>
          </w:tcPr>
          <w:p w14:paraId="344F569D" w14:textId="472B685A" w:rsidR="003A7BC2" w:rsidRDefault="005C19B5">
            <w:r w:rsidRPr="005C19B5">
              <w:rPr>
                <w:noProof/>
                <w:color w:val="6B7280"/>
                <w:sz w:val="18"/>
                <w:szCs w:val="18"/>
              </w:rPr>
              <w:drawing>
                <wp:inline distT="0" distB="0" distL="0" distR="0" wp14:anchorId="674F0E93" wp14:editId="4011CDB8">
                  <wp:extent cx="2038955"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6948" cy="1262229"/>
                          </a:xfrm>
                          <a:prstGeom prst="rect">
                            <a:avLst/>
                          </a:prstGeom>
                        </pic:spPr>
                      </pic:pic>
                    </a:graphicData>
                  </a:graphic>
                </wp:inline>
              </w:drawing>
            </w:r>
          </w:p>
        </w:tc>
      </w:tr>
      <w:tr w:rsidR="004454DB" w14:paraId="344F56A6" w14:textId="77777777" w:rsidTr="00D23755">
        <w:trPr>
          <w:trHeight w:val="716"/>
        </w:trPr>
        <w:tc>
          <w:tcPr>
            <w:tcW w:w="641" w:type="dxa"/>
            <w:shd w:val="clear" w:color="auto" w:fill="F5F3FF"/>
            <w:tcMar>
              <w:top w:w="60" w:type="dxa"/>
              <w:left w:w="90" w:type="dxa"/>
              <w:bottom w:w="60" w:type="dxa"/>
              <w:right w:w="90" w:type="dxa"/>
            </w:tcMar>
          </w:tcPr>
          <w:p w14:paraId="344F56A0" w14:textId="77777777" w:rsidR="003A7BC2" w:rsidRDefault="003A7BC2">
            <w:r>
              <w:rPr>
                <w:b/>
                <w:bCs/>
                <w:sz w:val="19"/>
                <w:szCs w:val="19"/>
              </w:rPr>
              <w:lastRenderedPageBreak/>
              <w:t>B5</w:t>
            </w:r>
          </w:p>
        </w:tc>
        <w:tc>
          <w:tcPr>
            <w:tcW w:w="1515" w:type="dxa"/>
            <w:shd w:val="clear" w:color="auto" w:fill="F5F3FF"/>
            <w:tcMar>
              <w:top w:w="60" w:type="dxa"/>
              <w:left w:w="90" w:type="dxa"/>
              <w:bottom w:w="60" w:type="dxa"/>
              <w:right w:w="90" w:type="dxa"/>
            </w:tcMar>
          </w:tcPr>
          <w:p w14:paraId="344F56A1" w14:textId="77777777" w:rsidR="003A7BC2" w:rsidRDefault="003A7BC2">
            <w:r>
              <w:rPr>
                <w:sz w:val="19"/>
                <w:szCs w:val="19"/>
              </w:rPr>
              <w:t>Campaigns</w:t>
            </w:r>
          </w:p>
        </w:tc>
        <w:tc>
          <w:tcPr>
            <w:tcW w:w="3424" w:type="dxa"/>
            <w:shd w:val="clear" w:color="auto" w:fill="F5F3FF"/>
            <w:tcMar>
              <w:top w:w="60" w:type="dxa"/>
              <w:left w:w="90" w:type="dxa"/>
              <w:bottom w:w="60" w:type="dxa"/>
              <w:right w:w="90" w:type="dxa"/>
            </w:tcMar>
          </w:tcPr>
          <w:p w14:paraId="344F56A2" w14:textId="77777777" w:rsidR="003A7BC2" w:rsidRDefault="003A7BC2">
            <w:pPr>
              <w:spacing w:after="40"/>
            </w:pPr>
            <w:r>
              <w:rPr>
                <w:sz w:val="19"/>
                <w:szCs w:val="19"/>
              </w:rPr>
              <w:t>Expired campaign still shows “Active.” The “test” campaign deadline is 30 Jun 2026 (past; today is 1 Jul 2026) but status is ACTIVE with no expiry flag.</w:t>
            </w:r>
          </w:p>
          <w:p w14:paraId="344F56A3" w14:textId="77777777" w:rsidR="003A7BC2" w:rsidRDefault="003A7BC2">
            <w:r>
              <w:rPr>
                <w:b/>
                <w:bCs/>
                <w:color w:val="5B21B6"/>
                <w:sz w:val="19"/>
                <w:szCs w:val="19"/>
              </w:rPr>
              <w:t xml:space="preserve">Fix: </w:t>
            </w:r>
            <w:r>
              <w:rPr>
                <w:sz w:val="19"/>
                <w:szCs w:val="19"/>
              </w:rPr>
              <w:t>Auto-move past-deadline campaigns to Completed/Expired, or visibly flag overdue campaigns.</w:t>
            </w:r>
          </w:p>
        </w:tc>
        <w:tc>
          <w:tcPr>
            <w:tcW w:w="4631" w:type="dxa"/>
            <w:shd w:val="clear" w:color="auto" w:fill="F5F3FF"/>
            <w:tcMar>
              <w:top w:w="60" w:type="dxa"/>
              <w:left w:w="90" w:type="dxa"/>
              <w:bottom w:w="60" w:type="dxa"/>
              <w:right w:w="90" w:type="dxa"/>
            </w:tcMar>
          </w:tcPr>
          <w:p w14:paraId="344F56A4" w14:textId="65128E36" w:rsidR="003A7BC2" w:rsidRDefault="00D01616">
            <w:r w:rsidRPr="00D01616">
              <w:rPr>
                <w:noProof/>
              </w:rPr>
              <w:drawing>
                <wp:inline distT="0" distB="0" distL="0" distR="0" wp14:anchorId="13E6AA3A" wp14:editId="1C2DC380">
                  <wp:extent cx="2032000" cy="1194435"/>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8737" cy="1198395"/>
                          </a:xfrm>
                          <a:prstGeom prst="rect">
                            <a:avLst/>
                          </a:prstGeom>
                        </pic:spPr>
                      </pic:pic>
                    </a:graphicData>
                  </a:graphic>
                </wp:inline>
              </w:drawing>
            </w:r>
          </w:p>
        </w:tc>
      </w:tr>
      <w:tr w:rsidR="004454DB" w14:paraId="344F56AD" w14:textId="77777777" w:rsidTr="00D23755">
        <w:trPr>
          <w:trHeight w:val="1410"/>
        </w:trPr>
        <w:tc>
          <w:tcPr>
            <w:tcW w:w="641" w:type="dxa"/>
            <w:shd w:val="clear" w:color="auto" w:fill="FFFFFF"/>
            <w:tcMar>
              <w:top w:w="60" w:type="dxa"/>
              <w:left w:w="90" w:type="dxa"/>
              <w:bottom w:w="60" w:type="dxa"/>
              <w:right w:w="90" w:type="dxa"/>
            </w:tcMar>
          </w:tcPr>
          <w:p w14:paraId="344F56A7" w14:textId="77777777" w:rsidR="003A7BC2" w:rsidRDefault="003A7BC2">
            <w:r>
              <w:rPr>
                <w:b/>
                <w:bCs/>
                <w:sz w:val="19"/>
                <w:szCs w:val="19"/>
              </w:rPr>
              <w:t>B6</w:t>
            </w:r>
          </w:p>
        </w:tc>
        <w:tc>
          <w:tcPr>
            <w:tcW w:w="1515" w:type="dxa"/>
            <w:shd w:val="clear" w:color="auto" w:fill="FFFFFF"/>
            <w:tcMar>
              <w:top w:w="60" w:type="dxa"/>
              <w:left w:w="90" w:type="dxa"/>
              <w:bottom w:w="60" w:type="dxa"/>
              <w:right w:w="90" w:type="dxa"/>
            </w:tcMar>
          </w:tcPr>
          <w:p w14:paraId="344F56A8" w14:textId="77777777" w:rsidR="003A7BC2" w:rsidRDefault="003A7BC2">
            <w:r>
              <w:rPr>
                <w:sz w:val="19"/>
                <w:szCs w:val="19"/>
              </w:rPr>
              <w:t>Data quality / verification</w:t>
            </w:r>
          </w:p>
        </w:tc>
        <w:tc>
          <w:tcPr>
            <w:tcW w:w="3424" w:type="dxa"/>
            <w:shd w:val="clear" w:color="auto" w:fill="FFFFFF"/>
            <w:tcMar>
              <w:top w:w="60" w:type="dxa"/>
              <w:left w:w="90" w:type="dxa"/>
              <w:bottom w:w="60" w:type="dxa"/>
              <w:right w:w="90" w:type="dxa"/>
            </w:tcMar>
          </w:tcPr>
          <w:p w14:paraId="344F56A9" w14:textId="77777777" w:rsidR="003A7BC2" w:rsidRDefault="003A7BC2">
            <w:pPr>
              <w:spacing w:after="40"/>
            </w:pPr>
            <w:r>
              <w:rPr>
                <w:sz w:val="19"/>
                <w:szCs w:val="19"/>
              </w:rPr>
              <w:t>An approved applicant (“Deepak Kumar”) shows “0 followers,” and several dashboard “Top Creators” show “—” for rating. Undermines the “verified profiles” promise.</w:t>
            </w:r>
          </w:p>
          <w:p w14:paraId="344F56AA" w14:textId="77777777" w:rsidR="003A7BC2" w:rsidRDefault="003A7BC2">
            <w:r>
              <w:rPr>
                <w:b/>
                <w:bCs/>
                <w:color w:val="5B21B6"/>
                <w:sz w:val="19"/>
                <w:szCs w:val="19"/>
              </w:rPr>
              <w:t xml:space="preserve">Fix: </w:t>
            </w:r>
            <w:r>
              <w:rPr>
                <w:sz w:val="19"/>
                <w:szCs w:val="19"/>
              </w:rPr>
              <w:t>Validate/enrich creator metrics on import; hide or badge profiles with missing follower/rating data.</w:t>
            </w:r>
          </w:p>
        </w:tc>
        <w:tc>
          <w:tcPr>
            <w:tcW w:w="4631" w:type="dxa"/>
            <w:shd w:val="clear" w:color="auto" w:fill="FFFFFF"/>
            <w:tcMar>
              <w:top w:w="60" w:type="dxa"/>
              <w:left w:w="90" w:type="dxa"/>
              <w:bottom w:w="60" w:type="dxa"/>
              <w:right w:w="90" w:type="dxa"/>
            </w:tcMar>
          </w:tcPr>
          <w:p w14:paraId="344F56AB" w14:textId="16FA55DA" w:rsidR="003A7BC2" w:rsidRDefault="00C47348">
            <w:r w:rsidRPr="00C47348">
              <w:rPr>
                <w:noProof/>
                <w:color w:val="6B7280"/>
                <w:sz w:val="18"/>
                <w:szCs w:val="18"/>
              </w:rPr>
              <w:drawing>
                <wp:inline distT="0" distB="0" distL="0" distR="0" wp14:anchorId="1CBC569A" wp14:editId="31C60622">
                  <wp:extent cx="2000250" cy="15063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3774" cy="1508965"/>
                          </a:xfrm>
                          <a:prstGeom prst="rect">
                            <a:avLst/>
                          </a:prstGeom>
                        </pic:spPr>
                      </pic:pic>
                    </a:graphicData>
                  </a:graphic>
                </wp:inline>
              </w:drawing>
            </w:r>
          </w:p>
        </w:tc>
      </w:tr>
      <w:tr w:rsidR="004454DB" w14:paraId="344F56B4" w14:textId="77777777" w:rsidTr="00D23755">
        <w:trPr>
          <w:trHeight w:val="1238"/>
        </w:trPr>
        <w:tc>
          <w:tcPr>
            <w:tcW w:w="641" w:type="dxa"/>
            <w:shd w:val="clear" w:color="auto" w:fill="F5F3FF"/>
            <w:tcMar>
              <w:top w:w="60" w:type="dxa"/>
              <w:left w:w="90" w:type="dxa"/>
              <w:bottom w:w="60" w:type="dxa"/>
              <w:right w:w="90" w:type="dxa"/>
            </w:tcMar>
          </w:tcPr>
          <w:p w14:paraId="344F56AE" w14:textId="77777777" w:rsidR="003A7BC2" w:rsidRDefault="003A7BC2">
            <w:r>
              <w:rPr>
                <w:b/>
                <w:bCs/>
                <w:sz w:val="19"/>
                <w:szCs w:val="19"/>
              </w:rPr>
              <w:t>B7</w:t>
            </w:r>
          </w:p>
        </w:tc>
        <w:tc>
          <w:tcPr>
            <w:tcW w:w="1515" w:type="dxa"/>
            <w:shd w:val="clear" w:color="auto" w:fill="F5F3FF"/>
            <w:tcMar>
              <w:top w:w="60" w:type="dxa"/>
              <w:left w:w="90" w:type="dxa"/>
              <w:bottom w:w="60" w:type="dxa"/>
              <w:right w:w="90" w:type="dxa"/>
            </w:tcMar>
          </w:tcPr>
          <w:p w14:paraId="344F56AF" w14:textId="77777777" w:rsidR="003A7BC2" w:rsidRDefault="003A7BC2">
            <w:r>
              <w:rPr>
                <w:sz w:val="19"/>
                <w:szCs w:val="19"/>
              </w:rPr>
              <w:t>Dashboard images</w:t>
            </w:r>
          </w:p>
        </w:tc>
        <w:tc>
          <w:tcPr>
            <w:tcW w:w="3424" w:type="dxa"/>
            <w:shd w:val="clear" w:color="auto" w:fill="F5F3FF"/>
            <w:tcMar>
              <w:top w:w="60" w:type="dxa"/>
              <w:left w:w="90" w:type="dxa"/>
              <w:bottom w:w="60" w:type="dxa"/>
              <w:right w:w="90" w:type="dxa"/>
            </w:tcMar>
          </w:tcPr>
          <w:p w14:paraId="344F56B0" w14:textId="77777777" w:rsidR="003A7BC2" w:rsidRDefault="003A7BC2">
            <w:pPr>
              <w:spacing w:after="40"/>
            </w:pPr>
            <w:r>
              <w:rPr>
                <w:sz w:val="19"/>
                <w:szCs w:val="19"/>
              </w:rPr>
              <w:t>Some “Recently Connected” avatar images (Google-hosted URLs) fail to load (0 natural width), showing broken/empty avatars.</w:t>
            </w:r>
          </w:p>
          <w:p w14:paraId="344F56B1" w14:textId="181B7A79" w:rsidR="003A7BC2" w:rsidRDefault="003A7BC2">
            <w:r>
              <w:rPr>
                <w:b/>
                <w:bCs/>
                <w:color w:val="5B21B6"/>
                <w:sz w:val="19"/>
                <w:szCs w:val="19"/>
              </w:rPr>
              <w:t xml:space="preserve">Fix: </w:t>
            </w:r>
            <w:r>
              <w:rPr>
                <w:sz w:val="19"/>
                <w:szCs w:val="19"/>
              </w:rPr>
              <w:t>Proxy/cache external avatars or show a fallback initial-avatar when the image fails.</w:t>
            </w:r>
            <w:r w:rsidR="008A17A5">
              <w:rPr>
                <w:sz w:val="19"/>
                <w:szCs w:val="19"/>
              </w:rPr>
              <w:t xml:space="preserve"> Also remove the Instagram button and show “Med</w:t>
            </w:r>
            <w:r w:rsidR="00427449">
              <w:rPr>
                <w:sz w:val="19"/>
                <w:szCs w:val="19"/>
              </w:rPr>
              <w:t>ia Kit” button instead.</w:t>
            </w:r>
          </w:p>
        </w:tc>
        <w:tc>
          <w:tcPr>
            <w:tcW w:w="4631" w:type="dxa"/>
            <w:shd w:val="clear" w:color="auto" w:fill="F5F3FF"/>
            <w:tcMar>
              <w:top w:w="60" w:type="dxa"/>
              <w:left w:w="90" w:type="dxa"/>
              <w:bottom w:w="60" w:type="dxa"/>
              <w:right w:w="90" w:type="dxa"/>
            </w:tcMar>
          </w:tcPr>
          <w:p w14:paraId="344F56B2" w14:textId="12F91A91" w:rsidR="003A7BC2" w:rsidRDefault="00C15451">
            <w:r w:rsidRPr="00C15451">
              <w:rPr>
                <w:noProof/>
                <w:color w:val="6B7280"/>
                <w:sz w:val="18"/>
                <w:szCs w:val="18"/>
              </w:rPr>
              <w:drawing>
                <wp:inline distT="0" distB="0" distL="0" distR="0" wp14:anchorId="797CF4D4" wp14:editId="019006D3">
                  <wp:extent cx="2120900" cy="92912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40264" cy="937608"/>
                          </a:xfrm>
                          <a:prstGeom prst="rect">
                            <a:avLst/>
                          </a:prstGeom>
                        </pic:spPr>
                      </pic:pic>
                    </a:graphicData>
                  </a:graphic>
                </wp:inline>
              </w:drawing>
            </w:r>
          </w:p>
        </w:tc>
      </w:tr>
      <w:tr w:rsidR="004454DB" w14:paraId="344F56BB" w14:textId="77777777" w:rsidTr="00D23755">
        <w:trPr>
          <w:trHeight w:val="1410"/>
        </w:trPr>
        <w:tc>
          <w:tcPr>
            <w:tcW w:w="641" w:type="dxa"/>
            <w:shd w:val="clear" w:color="auto" w:fill="FFFFFF"/>
            <w:tcMar>
              <w:top w:w="60" w:type="dxa"/>
              <w:left w:w="90" w:type="dxa"/>
              <w:bottom w:w="60" w:type="dxa"/>
              <w:right w:w="90" w:type="dxa"/>
            </w:tcMar>
          </w:tcPr>
          <w:p w14:paraId="344F56B5" w14:textId="77777777" w:rsidR="003A7BC2" w:rsidRDefault="003A7BC2">
            <w:r>
              <w:rPr>
                <w:b/>
                <w:bCs/>
                <w:sz w:val="19"/>
                <w:szCs w:val="19"/>
              </w:rPr>
              <w:t>B8</w:t>
            </w:r>
          </w:p>
        </w:tc>
        <w:tc>
          <w:tcPr>
            <w:tcW w:w="1515" w:type="dxa"/>
            <w:shd w:val="clear" w:color="auto" w:fill="FFFFFF"/>
            <w:tcMar>
              <w:top w:w="60" w:type="dxa"/>
              <w:left w:w="90" w:type="dxa"/>
              <w:bottom w:w="60" w:type="dxa"/>
              <w:right w:w="90" w:type="dxa"/>
            </w:tcMar>
          </w:tcPr>
          <w:p w14:paraId="344F56B6" w14:textId="77777777" w:rsidR="003A7BC2" w:rsidRDefault="003A7BC2">
            <w:r>
              <w:rPr>
                <w:sz w:val="19"/>
                <w:szCs w:val="19"/>
              </w:rPr>
              <w:t>Dashboard layout</w:t>
            </w:r>
          </w:p>
        </w:tc>
        <w:tc>
          <w:tcPr>
            <w:tcW w:w="3424" w:type="dxa"/>
            <w:shd w:val="clear" w:color="auto" w:fill="FFFFFF"/>
            <w:tcMar>
              <w:top w:w="60" w:type="dxa"/>
              <w:left w:w="90" w:type="dxa"/>
              <w:bottom w:w="60" w:type="dxa"/>
              <w:right w:w="90" w:type="dxa"/>
            </w:tcMar>
          </w:tcPr>
          <w:p w14:paraId="344F56B7" w14:textId="77777777" w:rsidR="003A7BC2" w:rsidRDefault="003A7BC2">
            <w:pPr>
              <w:spacing w:after="40"/>
            </w:pPr>
            <w:r>
              <w:rPr>
                <w:sz w:val="19"/>
                <w:szCs w:val="19"/>
              </w:rPr>
              <w:t>The “Beyond Influencers” section (Celebs &amp; Actors / Publishers &amp; Media / Talent Agencies / Meme Pages &amp; More) renders at zero size — the heading exists in the DOM but no content is shown.</w:t>
            </w:r>
          </w:p>
          <w:p w14:paraId="344F56B8" w14:textId="77777777" w:rsidR="003A7BC2" w:rsidRDefault="003A7BC2">
            <w:r>
              <w:rPr>
                <w:b/>
                <w:bCs/>
                <w:color w:val="5B21B6"/>
                <w:sz w:val="19"/>
                <w:szCs w:val="19"/>
              </w:rPr>
              <w:t xml:space="preserve">Fix: </w:t>
            </w:r>
            <w:r>
              <w:rPr>
                <w:sz w:val="19"/>
                <w:szCs w:val="19"/>
              </w:rPr>
              <w:t>Populate the section or remove it until content is ready; fix the zero-height container.</w:t>
            </w:r>
          </w:p>
        </w:tc>
        <w:tc>
          <w:tcPr>
            <w:tcW w:w="4631" w:type="dxa"/>
            <w:shd w:val="clear" w:color="auto" w:fill="FFFFFF"/>
            <w:tcMar>
              <w:top w:w="60" w:type="dxa"/>
              <w:left w:w="90" w:type="dxa"/>
              <w:bottom w:w="60" w:type="dxa"/>
              <w:right w:w="90" w:type="dxa"/>
            </w:tcMar>
          </w:tcPr>
          <w:p w14:paraId="344F56B9" w14:textId="07E840C5" w:rsidR="003A7BC2" w:rsidRDefault="00314961">
            <w:r>
              <w:rPr>
                <w:color w:val="6B7280"/>
                <w:sz w:val="18"/>
                <w:szCs w:val="18"/>
              </w:rPr>
              <w:t>Already Fixed</w:t>
            </w:r>
          </w:p>
        </w:tc>
      </w:tr>
      <w:tr w:rsidR="004454DB" w14:paraId="344F56C9" w14:textId="77777777" w:rsidTr="00D23755">
        <w:trPr>
          <w:trHeight w:val="1238"/>
        </w:trPr>
        <w:tc>
          <w:tcPr>
            <w:tcW w:w="641" w:type="dxa"/>
            <w:shd w:val="clear" w:color="auto" w:fill="FFFFFF"/>
            <w:tcMar>
              <w:top w:w="60" w:type="dxa"/>
              <w:left w:w="90" w:type="dxa"/>
              <w:bottom w:w="60" w:type="dxa"/>
              <w:right w:w="90" w:type="dxa"/>
            </w:tcMar>
          </w:tcPr>
          <w:p w14:paraId="344F56C3" w14:textId="3AEBE096" w:rsidR="003A7BC2" w:rsidRDefault="003A7BC2">
            <w:r>
              <w:rPr>
                <w:b/>
                <w:bCs/>
                <w:sz w:val="19"/>
                <w:szCs w:val="19"/>
              </w:rPr>
              <w:t>B</w:t>
            </w:r>
            <w:r w:rsidR="00FE62E3">
              <w:rPr>
                <w:b/>
                <w:bCs/>
                <w:sz w:val="19"/>
                <w:szCs w:val="19"/>
              </w:rPr>
              <w:t>9</w:t>
            </w:r>
          </w:p>
        </w:tc>
        <w:tc>
          <w:tcPr>
            <w:tcW w:w="1515" w:type="dxa"/>
            <w:shd w:val="clear" w:color="auto" w:fill="FFFFFF"/>
            <w:tcMar>
              <w:top w:w="60" w:type="dxa"/>
              <w:left w:w="90" w:type="dxa"/>
              <w:bottom w:w="60" w:type="dxa"/>
              <w:right w:w="90" w:type="dxa"/>
            </w:tcMar>
          </w:tcPr>
          <w:p w14:paraId="344F56C4" w14:textId="77777777" w:rsidR="003A7BC2" w:rsidRDefault="003A7BC2">
            <w:r>
              <w:rPr>
                <w:sz w:val="19"/>
                <w:szCs w:val="19"/>
              </w:rPr>
              <w:t>Branding</w:t>
            </w:r>
          </w:p>
        </w:tc>
        <w:tc>
          <w:tcPr>
            <w:tcW w:w="3424" w:type="dxa"/>
            <w:shd w:val="clear" w:color="auto" w:fill="FFFFFF"/>
            <w:tcMar>
              <w:top w:w="60" w:type="dxa"/>
              <w:left w:w="90" w:type="dxa"/>
              <w:bottom w:w="60" w:type="dxa"/>
              <w:right w:w="90" w:type="dxa"/>
            </w:tcMar>
          </w:tcPr>
          <w:p w14:paraId="344F56C5" w14:textId="77777777" w:rsidR="003A7BC2" w:rsidRDefault="003A7BC2">
            <w:pPr>
              <w:spacing w:after="40"/>
            </w:pPr>
            <w:r>
              <w:rPr>
                <w:sz w:val="19"/>
                <w:szCs w:val="19"/>
              </w:rPr>
              <w:t>Inconsistent product name: header logo reads “recentgossips,” the app/sidebar says “RGossips,” and FAQ/marketing say “Recent Gossip” / “Recent Gossips.”</w:t>
            </w:r>
          </w:p>
          <w:p w14:paraId="344F56C6" w14:textId="77777777" w:rsidR="003A7BC2" w:rsidRDefault="003A7BC2">
            <w:r>
              <w:rPr>
                <w:b/>
                <w:bCs/>
                <w:color w:val="5B21B6"/>
                <w:sz w:val="19"/>
                <w:szCs w:val="19"/>
              </w:rPr>
              <w:t xml:space="preserve">Fix: </w:t>
            </w:r>
            <w:r>
              <w:rPr>
                <w:sz w:val="19"/>
                <w:szCs w:val="19"/>
              </w:rPr>
              <w:t>Standardise on one brand name and spelling everywhere (logo, copy, FAQ, meta).</w:t>
            </w:r>
          </w:p>
        </w:tc>
        <w:tc>
          <w:tcPr>
            <w:tcW w:w="4631" w:type="dxa"/>
            <w:shd w:val="clear" w:color="auto" w:fill="FFFFFF"/>
            <w:tcMar>
              <w:top w:w="60" w:type="dxa"/>
              <w:left w:w="90" w:type="dxa"/>
              <w:bottom w:w="60" w:type="dxa"/>
              <w:right w:w="90" w:type="dxa"/>
            </w:tcMar>
          </w:tcPr>
          <w:p w14:paraId="344F56C7" w14:textId="77777777" w:rsidR="003A7BC2" w:rsidRDefault="003A7BC2">
            <w:r>
              <w:rPr>
                <w:color w:val="6B7280"/>
                <w:sz w:val="18"/>
                <w:szCs w:val="18"/>
              </w:rPr>
              <w:t>Header logo vs sidebar vs homepage FAQ</w:t>
            </w:r>
          </w:p>
        </w:tc>
      </w:tr>
      <w:tr w:rsidR="004454DB" w14:paraId="344F56D0" w14:textId="77777777" w:rsidTr="00D23755">
        <w:trPr>
          <w:trHeight w:val="1059"/>
        </w:trPr>
        <w:tc>
          <w:tcPr>
            <w:tcW w:w="641" w:type="dxa"/>
            <w:shd w:val="clear" w:color="auto" w:fill="F5F3FF"/>
            <w:tcMar>
              <w:top w:w="60" w:type="dxa"/>
              <w:left w:w="90" w:type="dxa"/>
              <w:bottom w:w="60" w:type="dxa"/>
              <w:right w:w="90" w:type="dxa"/>
            </w:tcMar>
          </w:tcPr>
          <w:p w14:paraId="344F56CA" w14:textId="3BDA7F7C" w:rsidR="003A7BC2" w:rsidRDefault="003A7BC2">
            <w:r>
              <w:rPr>
                <w:b/>
                <w:bCs/>
                <w:sz w:val="19"/>
                <w:szCs w:val="19"/>
              </w:rPr>
              <w:t>B1</w:t>
            </w:r>
            <w:r w:rsidR="00FE62E3">
              <w:rPr>
                <w:b/>
                <w:bCs/>
                <w:sz w:val="19"/>
                <w:szCs w:val="19"/>
              </w:rPr>
              <w:t>0</w:t>
            </w:r>
          </w:p>
        </w:tc>
        <w:tc>
          <w:tcPr>
            <w:tcW w:w="1515" w:type="dxa"/>
            <w:shd w:val="clear" w:color="auto" w:fill="F5F3FF"/>
            <w:tcMar>
              <w:top w:w="60" w:type="dxa"/>
              <w:left w:w="90" w:type="dxa"/>
              <w:bottom w:w="60" w:type="dxa"/>
              <w:right w:w="90" w:type="dxa"/>
            </w:tcMar>
          </w:tcPr>
          <w:p w14:paraId="344F56CB" w14:textId="77777777" w:rsidR="003A7BC2" w:rsidRDefault="003A7BC2">
            <w:r>
              <w:rPr>
                <w:sz w:val="19"/>
                <w:szCs w:val="19"/>
              </w:rPr>
              <w:t>Copy / grammar</w:t>
            </w:r>
          </w:p>
        </w:tc>
        <w:tc>
          <w:tcPr>
            <w:tcW w:w="3424" w:type="dxa"/>
            <w:shd w:val="clear" w:color="auto" w:fill="F5F3FF"/>
            <w:tcMar>
              <w:top w:w="60" w:type="dxa"/>
              <w:left w:w="90" w:type="dxa"/>
              <w:bottom w:w="60" w:type="dxa"/>
              <w:right w:w="90" w:type="dxa"/>
            </w:tcMar>
          </w:tcPr>
          <w:p w14:paraId="344F56CC" w14:textId="77777777" w:rsidR="003A7BC2" w:rsidRDefault="003A7BC2">
            <w:pPr>
              <w:spacing w:after="40"/>
            </w:pPr>
            <w:r>
              <w:rPr>
                <w:sz w:val="19"/>
                <w:szCs w:val="19"/>
              </w:rPr>
              <w:t>Copy errors: dashboard “Discovery local talent right now” (should be “Discover”); campaign detail “1 REELS” (should be “1 REEL”).</w:t>
            </w:r>
          </w:p>
          <w:p w14:paraId="344F56CD" w14:textId="77777777" w:rsidR="003A7BC2" w:rsidRDefault="003A7BC2">
            <w:r>
              <w:rPr>
                <w:b/>
                <w:bCs/>
                <w:color w:val="5B21B6"/>
                <w:sz w:val="19"/>
                <w:szCs w:val="19"/>
              </w:rPr>
              <w:t xml:space="preserve">Fix: </w:t>
            </w:r>
            <w:r>
              <w:rPr>
                <w:sz w:val="19"/>
                <w:szCs w:val="19"/>
              </w:rPr>
              <w:t>Proofread microcopy; pluralise deliverable labels dynamically.</w:t>
            </w:r>
          </w:p>
        </w:tc>
        <w:tc>
          <w:tcPr>
            <w:tcW w:w="4631" w:type="dxa"/>
            <w:shd w:val="clear" w:color="auto" w:fill="F5F3FF"/>
            <w:tcMar>
              <w:top w:w="60" w:type="dxa"/>
              <w:left w:w="90" w:type="dxa"/>
              <w:bottom w:w="60" w:type="dxa"/>
              <w:right w:w="90" w:type="dxa"/>
            </w:tcMar>
          </w:tcPr>
          <w:p w14:paraId="344F56CE" w14:textId="77777777" w:rsidR="003A7BC2" w:rsidRDefault="003A7BC2">
            <w:r>
              <w:rPr>
                <w:color w:val="6B7280"/>
                <w:sz w:val="18"/>
                <w:szCs w:val="18"/>
              </w:rPr>
              <w:t>Dashboard → Creators by Location; Campaign detail</w:t>
            </w:r>
          </w:p>
        </w:tc>
      </w:tr>
      <w:tr w:rsidR="004454DB" w14:paraId="344F56D7" w14:textId="77777777" w:rsidTr="00D23755">
        <w:trPr>
          <w:trHeight w:val="716"/>
        </w:trPr>
        <w:tc>
          <w:tcPr>
            <w:tcW w:w="641" w:type="dxa"/>
            <w:shd w:val="clear" w:color="auto" w:fill="FFFFFF"/>
            <w:tcMar>
              <w:top w:w="60" w:type="dxa"/>
              <w:left w:w="90" w:type="dxa"/>
              <w:bottom w:w="60" w:type="dxa"/>
              <w:right w:w="90" w:type="dxa"/>
            </w:tcMar>
          </w:tcPr>
          <w:p w14:paraId="344F56D1" w14:textId="4762D4A1" w:rsidR="003A7BC2" w:rsidRDefault="003A7BC2">
            <w:r>
              <w:rPr>
                <w:b/>
                <w:bCs/>
                <w:sz w:val="19"/>
                <w:szCs w:val="19"/>
              </w:rPr>
              <w:t>B1</w:t>
            </w:r>
            <w:r w:rsidR="00FA489A">
              <w:rPr>
                <w:b/>
                <w:bCs/>
                <w:sz w:val="19"/>
                <w:szCs w:val="19"/>
              </w:rPr>
              <w:t>1</w:t>
            </w:r>
          </w:p>
        </w:tc>
        <w:tc>
          <w:tcPr>
            <w:tcW w:w="1515" w:type="dxa"/>
            <w:shd w:val="clear" w:color="auto" w:fill="FFFFFF"/>
            <w:tcMar>
              <w:top w:w="60" w:type="dxa"/>
              <w:left w:w="90" w:type="dxa"/>
              <w:bottom w:w="60" w:type="dxa"/>
              <w:right w:w="90" w:type="dxa"/>
            </w:tcMar>
          </w:tcPr>
          <w:p w14:paraId="344F56D2" w14:textId="77777777" w:rsidR="003A7BC2" w:rsidRDefault="003A7BC2">
            <w:r>
              <w:rPr>
                <w:sz w:val="19"/>
                <w:szCs w:val="19"/>
              </w:rPr>
              <w:t>Search UX</w:t>
            </w:r>
          </w:p>
        </w:tc>
        <w:tc>
          <w:tcPr>
            <w:tcW w:w="3424" w:type="dxa"/>
            <w:shd w:val="clear" w:color="auto" w:fill="FFFFFF"/>
            <w:tcMar>
              <w:top w:w="60" w:type="dxa"/>
              <w:left w:w="90" w:type="dxa"/>
              <w:bottom w:w="60" w:type="dxa"/>
              <w:right w:w="90" w:type="dxa"/>
            </w:tcMar>
          </w:tcPr>
          <w:p w14:paraId="344F56D3" w14:textId="77777777" w:rsidR="003A7BC2" w:rsidRDefault="003A7BC2">
            <w:pPr>
              <w:spacing w:after="40"/>
            </w:pPr>
            <w:r>
              <w:rPr>
                <w:sz w:val="19"/>
                <w:szCs w:val="19"/>
              </w:rPr>
              <w:t>Header search keeps a stale query (still showed “nonaberrry” across pages), and there are two separate search boxes (header + on-page) which is confusing.</w:t>
            </w:r>
          </w:p>
          <w:p w14:paraId="344F56D4" w14:textId="77777777" w:rsidR="003A7BC2" w:rsidRDefault="003A7BC2">
            <w:r>
              <w:rPr>
                <w:b/>
                <w:bCs/>
                <w:color w:val="5B21B6"/>
                <w:sz w:val="19"/>
                <w:szCs w:val="19"/>
              </w:rPr>
              <w:lastRenderedPageBreak/>
              <w:t xml:space="preserve">Fix: </w:t>
            </w:r>
            <w:r>
              <w:rPr>
                <w:sz w:val="19"/>
                <w:szCs w:val="19"/>
              </w:rPr>
              <w:t>Clear/sync the header query with the active view; consolidate to a single search field.</w:t>
            </w:r>
          </w:p>
        </w:tc>
        <w:tc>
          <w:tcPr>
            <w:tcW w:w="4631" w:type="dxa"/>
            <w:shd w:val="clear" w:color="auto" w:fill="FFFFFF"/>
            <w:tcMar>
              <w:top w:w="60" w:type="dxa"/>
              <w:left w:w="90" w:type="dxa"/>
              <w:bottom w:w="60" w:type="dxa"/>
              <w:right w:w="90" w:type="dxa"/>
            </w:tcMar>
          </w:tcPr>
          <w:p w14:paraId="344F56D5" w14:textId="53883C60" w:rsidR="003A7BC2" w:rsidRDefault="004454DB">
            <w:r w:rsidRPr="004454DB">
              <w:rPr>
                <w:noProof/>
                <w:color w:val="6B7280"/>
                <w:sz w:val="18"/>
                <w:szCs w:val="18"/>
              </w:rPr>
              <w:lastRenderedPageBreak/>
              <w:drawing>
                <wp:inline distT="0" distB="0" distL="0" distR="0" wp14:anchorId="2C8114DB" wp14:editId="73E3595E">
                  <wp:extent cx="2826440"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1360" cy="534329"/>
                          </a:xfrm>
                          <a:prstGeom prst="rect">
                            <a:avLst/>
                          </a:prstGeom>
                        </pic:spPr>
                      </pic:pic>
                    </a:graphicData>
                  </a:graphic>
                </wp:inline>
              </w:drawing>
            </w:r>
          </w:p>
        </w:tc>
      </w:tr>
      <w:tr w:rsidR="004454DB" w14:paraId="344F56EC" w14:textId="77777777" w:rsidTr="00D23755">
        <w:trPr>
          <w:trHeight w:val="1230"/>
        </w:trPr>
        <w:tc>
          <w:tcPr>
            <w:tcW w:w="641" w:type="dxa"/>
            <w:shd w:val="clear" w:color="auto" w:fill="F5F3FF"/>
            <w:tcMar>
              <w:top w:w="60" w:type="dxa"/>
              <w:left w:w="90" w:type="dxa"/>
              <w:bottom w:w="60" w:type="dxa"/>
              <w:right w:w="90" w:type="dxa"/>
            </w:tcMar>
          </w:tcPr>
          <w:p w14:paraId="344F56E6" w14:textId="0769082A" w:rsidR="003A7BC2" w:rsidRDefault="003A7BC2">
            <w:r>
              <w:rPr>
                <w:b/>
                <w:bCs/>
                <w:sz w:val="19"/>
                <w:szCs w:val="19"/>
              </w:rPr>
              <w:t>B1</w:t>
            </w:r>
            <w:r w:rsidR="0087393F">
              <w:rPr>
                <w:b/>
                <w:bCs/>
                <w:sz w:val="19"/>
                <w:szCs w:val="19"/>
              </w:rPr>
              <w:t>2</w:t>
            </w:r>
          </w:p>
        </w:tc>
        <w:tc>
          <w:tcPr>
            <w:tcW w:w="1515" w:type="dxa"/>
            <w:shd w:val="clear" w:color="auto" w:fill="F5F3FF"/>
            <w:tcMar>
              <w:top w:w="60" w:type="dxa"/>
              <w:left w:w="90" w:type="dxa"/>
              <w:bottom w:w="60" w:type="dxa"/>
              <w:right w:w="90" w:type="dxa"/>
            </w:tcMar>
          </w:tcPr>
          <w:p w14:paraId="344F56E7" w14:textId="77777777" w:rsidR="003A7BC2" w:rsidRDefault="003A7BC2">
            <w:r>
              <w:rPr>
                <w:sz w:val="19"/>
                <w:szCs w:val="19"/>
              </w:rPr>
              <w:t>Accessibility</w:t>
            </w:r>
          </w:p>
        </w:tc>
        <w:tc>
          <w:tcPr>
            <w:tcW w:w="3424" w:type="dxa"/>
            <w:shd w:val="clear" w:color="auto" w:fill="F5F3FF"/>
            <w:tcMar>
              <w:top w:w="60" w:type="dxa"/>
              <w:left w:w="90" w:type="dxa"/>
              <w:bottom w:w="60" w:type="dxa"/>
              <w:right w:w="90" w:type="dxa"/>
            </w:tcMar>
          </w:tcPr>
          <w:p w14:paraId="344F56E8" w14:textId="77777777" w:rsidR="003A7BC2" w:rsidRDefault="003A7BC2">
            <w:pPr>
              <w:spacing w:after="40"/>
            </w:pPr>
            <w:r>
              <w:rPr>
                <w:sz w:val="19"/>
                <w:szCs w:val="19"/>
              </w:rPr>
              <w:t>Modal a11y errors in console: “DialogContent requires a DialogTitle” and “Missing Description / aria-describedby.” Screen readers can’t announce dialogs properly.</w:t>
            </w:r>
          </w:p>
          <w:p w14:paraId="344F56E9" w14:textId="77777777" w:rsidR="003A7BC2" w:rsidRDefault="003A7BC2">
            <w:r>
              <w:rPr>
                <w:b/>
                <w:bCs/>
                <w:color w:val="5B21B6"/>
                <w:sz w:val="19"/>
                <w:szCs w:val="19"/>
              </w:rPr>
              <w:t xml:space="preserve">Fix: </w:t>
            </w:r>
            <w:r>
              <w:rPr>
                <w:sz w:val="19"/>
                <w:szCs w:val="19"/>
              </w:rPr>
              <w:t>Add DialogTitle + aria-describedby (or VisuallyHidden) to all dialogs.</w:t>
            </w:r>
          </w:p>
        </w:tc>
        <w:tc>
          <w:tcPr>
            <w:tcW w:w="4631" w:type="dxa"/>
            <w:shd w:val="clear" w:color="auto" w:fill="F5F3FF"/>
            <w:tcMar>
              <w:top w:w="60" w:type="dxa"/>
              <w:left w:w="90" w:type="dxa"/>
              <w:bottom w:w="60" w:type="dxa"/>
              <w:right w:w="90" w:type="dxa"/>
            </w:tcMar>
          </w:tcPr>
          <w:p w14:paraId="344F56EA" w14:textId="77777777" w:rsidR="003A7BC2" w:rsidRDefault="003A7BC2">
            <w:r>
              <w:rPr>
                <w:color w:val="6B7280"/>
                <w:sz w:val="18"/>
                <w:szCs w:val="18"/>
              </w:rPr>
              <w:t>New Campaign &amp; Edit modals (console)</w:t>
            </w:r>
          </w:p>
        </w:tc>
      </w:tr>
      <w:tr w:rsidR="004454DB" w14:paraId="344F56F3" w14:textId="77777777" w:rsidTr="00D23755">
        <w:trPr>
          <w:trHeight w:val="887"/>
        </w:trPr>
        <w:tc>
          <w:tcPr>
            <w:tcW w:w="641" w:type="dxa"/>
            <w:shd w:val="clear" w:color="auto" w:fill="FFFFFF"/>
            <w:tcMar>
              <w:top w:w="60" w:type="dxa"/>
              <w:left w:w="90" w:type="dxa"/>
              <w:bottom w:w="60" w:type="dxa"/>
              <w:right w:w="90" w:type="dxa"/>
            </w:tcMar>
          </w:tcPr>
          <w:p w14:paraId="344F56ED" w14:textId="5BCF7F3E" w:rsidR="003A7BC2" w:rsidRDefault="003A7BC2">
            <w:r>
              <w:rPr>
                <w:b/>
                <w:bCs/>
                <w:sz w:val="19"/>
                <w:szCs w:val="19"/>
              </w:rPr>
              <w:t>B1</w:t>
            </w:r>
            <w:r w:rsidR="0087393F">
              <w:rPr>
                <w:b/>
                <w:bCs/>
                <w:sz w:val="19"/>
                <w:szCs w:val="19"/>
              </w:rPr>
              <w:t>3</w:t>
            </w:r>
          </w:p>
        </w:tc>
        <w:tc>
          <w:tcPr>
            <w:tcW w:w="1515" w:type="dxa"/>
            <w:shd w:val="clear" w:color="auto" w:fill="FFFFFF"/>
            <w:tcMar>
              <w:top w:w="60" w:type="dxa"/>
              <w:left w:w="90" w:type="dxa"/>
              <w:bottom w:w="60" w:type="dxa"/>
              <w:right w:w="90" w:type="dxa"/>
            </w:tcMar>
          </w:tcPr>
          <w:p w14:paraId="344F56EE" w14:textId="77777777" w:rsidR="003A7BC2" w:rsidRDefault="003A7BC2">
            <w:r>
              <w:rPr>
                <w:sz w:val="19"/>
                <w:szCs w:val="19"/>
              </w:rPr>
              <w:t>Trust score copy</w:t>
            </w:r>
          </w:p>
        </w:tc>
        <w:tc>
          <w:tcPr>
            <w:tcW w:w="3424" w:type="dxa"/>
            <w:shd w:val="clear" w:color="auto" w:fill="FFFFFF"/>
            <w:tcMar>
              <w:top w:w="60" w:type="dxa"/>
              <w:left w:w="90" w:type="dxa"/>
              <w:bottom w:w="60" w:type="dxa"/>
              <w:right w:w="90" w:type="dxa"/>
            </w:tcMar>
          </w:tcPr>
          <w:p w14:paraId="344F56EF" w14:textId="77777777" w:rsidR="003A7BC2" w:rsidRDefault="003A7BC2">
            <w:pPr>
              <w:spacing w:after="40"/>
            </w:pPr>
            <w:r>
              <w:rPr>
                <w:sz w:val="19"/>
                <w:szCs w:val="19"/>
              </w:rPr>
              <w:t>Trust-score caption differs by page: dashboard “CAPPED AT 720 · 3 CAMPAIGNS TO LIFT” vs profile “CAPPED AT 720 UNTIL 3 CAMPAIGNS COMPLETE.”</w:t>
            </w:r>
          </w:p>
          <w:p w14:paraId="344F56F0" w14:textId="77777777" w:rsidR="003A7BC2" w:rsidRDefault="003A7BC2">
            <w:r>
              <w:rPr>
                <w:b/>
                <w:bCs/>
                <w:color w:val="5B21B6"/>
                <w:sz w:val="19"/>
                <w:szCs w:val="19"/>
              </w:rPr>
              <w:t xml:space="preserve">Fix: </w:t>
            </w:r>
            <w:r>
              <w:rPr>
                <w:sz w:val="19"/>
                <w:szCs w:val="19"/>
              </w:rPr>
              <w:t>Use one consistent phrasing.</w:t>
            </w:r>
          </w:p>
        </w:tc>
        <w:tc>
          <w:tcPr>
            <w:tcW w:w="4631" w:type="dxa"/>
            <w:shd w:val="clear" w:color="auto" w:fill="FFFFFF"/>
            <w:tcMar>
              <w:top w:w="60" w:type="dxa"/>
              <w:left w:w="90" w:type="dxa"/>
              <w:bottom w:w="60" w:type="dxa"/>
              <w:right w:w="90" w:type="dxa"/>
            </w:tcMar>
          </w:tcPr>
          <w:p w14:paraId="344F56F1" w14:textId="77777777" w:rsidR="003A7BC2" w:rsidRDefault="003A7BC2">
            <w:r>
              <w:rPr>
                <w:color w:val="6B7280"/>
                <w:sz w:val="18"/>
                <w:szCs w:val="18"/>
              </w:rPr>
              <w:t>Dashboard vs Profile → Trust Score</w:t>
            </w:r>
          </w:p>
        </w:tc>
      </w:tr>
      <w:tr w:rsidR="00E23928" w14:paraId="4837A9D9" w14:textId="77777777" w:rsidTr="00D23755">
        <w:trPr>
          <w:trHeight w:val="887"/>
        </w:trPr>
        <w:tc>
          <w:tcPr>
            <w:tcW w:w="641" w:type="dxa"/>
            <w:shd w:val="clear" w:color="auto" w:fill="FFFFFF"/>
            <w:tcMar>
              <w:top w:w="60" w:type="dxa"/>
              <w:left w:w="90" w:type="dxa"/>
              <w:bottom w:w="60" w:type="dxa"/>
              <w:right w:w="90" w:type="dxa"/>
            </w:tcMar>
          </w:tcPr>
          <w:p w14:paraId="0191CADD" w14:textId="1AABDE50" w:rsidR="00E23928" w:rsidRDefault="00540708">
            <w:pPr>
              <w:rPr>
                <w:b/>
                <w:bCs/>
                <w:sz w:val="19"/>
                <w:szCs w:val="19"/>
              </w:rPr>
            </w:pPr>
            <w:r>
              <w:rPr>
                <w:b/>
                <w:bCs/>
                <w:sz w:val="19"/>
                <w:szCs w:val="19"/>
              </w:rPr>
              <w:t>B14</w:t>
            </w:r>
          </w:p>
        </w:tc>
        <w:tc>
          <w:tcPr>
            <w:tcW w:w="1515" w:type="dxa"/>
            <w:shd w:val="clear" w:color="auto" w:fill="FFFFFF"/>
            <w:tcMar>
              <w:top w:w="60" w:type="dxa"/>
              <w:left w:w="90" w:type="dxa"/>
              <w:bottom w:w="60" w:type="dxa"/>
              <w:right w:w="90" w:type="dxa"/>
            </w:tcMar>
          </w:tcPr>
          <w:p w14:paraId="51201EC8" w14:textId="4114D163" w:rsidR="00E23928" w:rsidRDefault="00540708">
            <w:pPr>
              <w:rPr>
                <w:sz w:val="19"/>
                <w:szCs w:val="19"/>
              </w:rPr>
            </w:pPr>
            <w:r>
              <w:rPr>
                <w:sz w:val="19"/>
                <w:szCs w:val="19"/>
              </w:rPr>
              <w:t>View on Instagram</w:t>
            </w:r>
          </w:p>
        </w:tc>
        <w:tc>
          <w:tcPr>
            <w:tcW w:w="3424" w:type="dxa"/>
            <w:shd w:val="clear" w:color="auto" w:fill="FFFFFF"/>
            <w:tcMar>
              <w:top w:w="60" w:type="dxa"/>
              <w:left w:w="90" w:type="dxa"/>
              <w:bottom w:w="60" w:type="dxa"/>
              <w:right w:w="90" w:type="dxa"/>
            </w:tcMar>
          </w:tcPr>
          <w:p w14:paraId="5849B5B9" w14:textId="794BBD0B" w:rsidR="00695304" w:rsidRDefault="00540708">
            <w:pPr>
              <w:spacing w:after="40"/>
              <w:rPr>
                <w:sz w:val="19"/>
                <w:szCs w:val="19"/>
              </w:rPr>
            </w:pPr>
            <w:r>
              <w:rPr>
                <w:sz w:val="19"/>
                <w:szCs w:val="19"/>
              </w:rPr>
              <w:t xml:space="preserve">Currently we are showing view on Instagram button, which is getting redirected to Instagram. </w:t>
            </w:r>
            <w:r>
              <w:rPr>
                <w:sz w:val="19"/>
                <w:szCs w:val="19"/>
              </w:rPr>
              <w:br/>
            </w:r>
            <w:r w:rsidR="00695304">
              <w:rPr>
                <w:b/>
                <w:bCs/>
                <w:color w:val="5B21B6"/>
                <w:sz w:val="19"/>
                <w:szCs w:val="19"/>
              </w:rPr>
              <w:t>Fix:</w:t>
            </w:r>
            <w:r w:rsidR="00A946C7">
              <w:rPr>
                <w:b/>
                <w:bCs/>
                <w:color w:val="5B21B6"/>
                <w:sz w:val="19"/>
                <w:szCs w:val="19"/>
              </w:rPr>
              <w:t xml:space="preserve"> </w:t>
            </w:r>
            <w:r w:rsidR="00A946C7">
              <w:rPr>
                <w:sz w:val="19"/>
                <w:szCs w:val="19"/>
              </w:rPr>
              <w:t xml:space="preserve">Remove </w:t>
            </w:r>
            <w:r w:rsidR="00695304">
              <w:rPr>
                <w:sz w:val="19"/>
                <w:szCs w:val="19"/>
              </w:rPr>
              <w:t>this button</w:t>
            </w:r>
          </w:p>
        </w:tc>
        <w:tc>
          <w:tcPr>
            <w:tcW w:w="4631" w:type="dxa"/>
            <w:shd w:val="clear" w:color="auto" w:fill="FFFFFF"/>
            <w:tcMar>
              <w:top w:w="60" w:type="dxa"/>
              <w:left w:w="90" w:type="dxa"/>
              <w:bottom w:w="60" w:type="dxa"/>
              <w:right w:w="90" w:type="dxa"/>
            </w:tcMar>
          </w:tcPr>
          <w:p w14:paraId="1ECD620F" w14:textId="5C1D4308" w:rsidR="00E23928" w:rsidRDefault="00540708">
            <w:pPr>
              <w:rPr>
                <w:color w:val="6B7280"/>
                <w:sz w:val="18"/>
                <w:szCs w:val="18"/>
              </w:rPr>
            </w:pPr>
            <w:r w:rsidRPr="00540708">
              <w:rPr>
                <w:color w:val="6B7280"/>
                <w:sz w:val="18"/>
                <w:szCs w:val="18"/>
              </w:rPr>
              <w:drawing>
                <wp:inline distT="0" distB="0" distL="0" distR="0" wp14:anchorId="69A16E88" wp14:editId="714A81C3">
                  <wp:extent cx="1593850" cy="1584209"/>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3337" cy="1623457"/>
                          </a:xfrm>
                          <a:prstGeom prst="rect">
                            <a:avLst/>
                          </a:prstGeom>
                        </pic:spPr>
                      </pic:pic>
                    </a:graphicData>
                  </a:graphic>
                </wp:inline>
              </w:drawing>
            </w:r>
          </w:p>
        </w:tc>
      </w:tr>
      <w:tr w:rsidR="00E23928" w14:paraId="2A17145E" w14:textId="77777777" w:rsidTr="00D23755">
        <w:trPr>
          <w:trHeight w:val="887"/>
        </w:trPr>
        <w:tc>
          <w:tcPr>
            <w:tcW w:w="641" w:type="dxa"/>
            <w:shd w:val="clear" w:color="auto" w:fill="FFFFFF"/>
            <w:tcMar>
              <w:top w:w="60" w:type="dxa"/>
              <w:left w:w="90" w:type="dxa"/>
              <w:bottom w:w="60" w:type="dxa"/>
              <w:right w:w="90" w:type="dxa"/>
            </w:tcMar>
          </w:tcPr>
          <w:p w14:paraId="1ECAAF42" w14:textId="3D1DF5A8" w:rsidR="00E23928" w:rsidRDefault="007456CF">
            <w:pPr>
              <w:rPr>
                <w:b/>
                <w:bCs/>
                <w:sz w:val="19"/>
                <w:szCs w:val="19"/>
              </w:rPr>
            </w:pPr>
            <w:r>
              <w:rPr>
                <w:b/>
                <w:bCs/>
                <w:sz w:val="19"/>
                <w:szCs w:val="19"/>
              </w:rPr>
              <w:t>B15</w:t>
            </w:r>
          </w:p>
        </w:tc>
        <w:tc>
          <w:tcPr>
            <w:tcW w:w="1515" w:type="dxa"/>
            <w:shd w:val="clear" w:color="auto" w:fill="FFFFFF"/>
            <w:tcMar>
              <w:top w:w="60" w:type="dxa"/>
              <w:left w:w="90" w:type="dxa"/>
              <w:bottom w:w="60" w:type="dxa"/>
              <w:right w:w="90" w:type="dxa"/>
            </w:tcMar>
          </w:tcPr>
          <w:p w14:paraId="60B237F0" w14:textId="671F2BE2" w:rsidR="00E23928" w:rsidRDefault="0064784A">
            <w:pPr>
              <w:rPr>
                <w:sz w:val="19"/>
                <w:szCs w:val="19"/>
              </w:rPr>
            </w:pPr>
            <w:r>
              <w:rPr>
                <w:sz w:val="19"/>
                <w:szCs w:val="19"/>
              </w:rPr>
              <w:t>Negotiation and Campaign flow</w:t>
            </w:r>
          </w:p>
        </w:tc>
        <w:tc>
          <w:tcPr>
            <w:tcW w:w="3424" w:type="dxa"/>
            <w:shd w:val="clear" w:color="auto" w:fill="FFFFFF"/>
            <w:tcMar>
              <w:top w:w="60" w:type="dxa"/>
              <w:left w:w="90" w:type="dxa"/>
              <w:bottom w:w="60" w:type="dxa"/>
              <w:right w:w="90" w:type="dxa"/>
            </w:tcMar>
          </w:tcPr>
          <w:p w14:paraId="1F9D37F0" w14:textId="77777777" w:rsidR="00C15213" w:rsidRDefault="0064784A">
            <w:pPr>
              <w:spacing w:after="40"/>
              <w:rPr>
                <w:sz w:val="19"/>
                <w:szCs w:val="19"/>
              </w:rPr>
            </w:pPr>
            <w:r>
              <w:rPr>
                <w:sz w:val="19"/>
                <w:szCs w:val="19"/>
              </w:rPr>
              <w:t xml:space="preserve">Currently the </w:t>
            </w:r>
            <w:r w:rsidR="00C15213">
              <w:rPr>
                <w:sz w:val="19"/>
                <w:szCs w:val="19"/>
              </w:rPr>
              <w:t xml:space="preserve">influencer is not getting to approve the negotiated amount, </w:t>
            </w:r>
          </w:p>
          <w:p w14:paraId="182EA4FF" w14:textId="77777777" w:rsidR="00E23928" w:rsidRDefault="00C15213">
            <w:pPr>
              <w:spacing w:after="40"/>
              <w:rPr>
                <w:sz w:val="19"/>
                <w:szCs w:val="19"/>
              </w:rPr>
            </w:pPr>
            <w:r>
              <w:rPr>
                <w:b/>
                <w:bCs/>
                <w:color w:val="5B21B6"/>
                <w:sz w:val="19"/>
                <w:szCs w:val="19"/>
              </w:rPr>
              <w:t>Fix:</w:t>
            </w:r>
            <w:r>
              <w:rPr>
                <w:b/>
                <w:bCs/>
                <w:color w:val="5B21B6"/>
                <w:sz w:val="19"/>
                <w:szCs w:val="19"/>
              </w:rPr>
              <w:t xml:space="preserve"> </w:t>
            </w:r>
            <w:r>
              <w:rPr>
                <w:sz w:val="19"/>
                <w:szCs w:val="19"/>
              </w:rPr>
              <w:t xml:space="preserve">Influencer should get one chance to pitch his price and if the brand approves, then only escrow payment needs to be made by brand. </w:t>
            </w:r>
          </w:p>
          <w:p w14:paraId="553256DC" w14:textId="77777777" w:rsidR="00C15213" w:rsidRDefault="00C15213">
            <w:pPr>
              <w:spacing w:after="40"/>
              <w:rPr>
                <w:sz w:val="19"/>
                <w:szCs w:val="19"/>
              </w:rPr>
            </w:pPr>
          </w:p>
          <w:p w14:paraId="3018DE89" w14:textId="5DD9347C" w:rsidR="00C15213" w:rsidRDefault="00F9503A">
            <w:pPr>
              <w:spacing w:after="40"/>
              <w:rPr>
                <w:sz w:val="19"/>
                <w:szCs w:val="19"/>
              </w:rPr>
            </w:pPr>
            <w:r>
              <w:rPr>
                <w:sz w:val="19"/>
                <w:szCs w:val="19"/>
              </w:rPr>
              <w:t xml:space="preserve">The drafts submitted and the negotiations or revisions requested are not shown in the flow as of now. </w:t>
            </w:r>
            <w:r>
              <w:rPr>
                <w:sz w:val="19"/>
                <w:szCs w:val="19"/>
              </w:rPr>
              <w:br/>
            </w:r>
            <w:r>
              <w:rPr>
                <w:b/>
                <w:bCs/>
                <w:color w:val="5B21B6"/>
                <w:sz w:val="19"/>
                <w:szCs w:val="19"/>
              </w:rPr>
              <w:t>Fix:</w:t>
            </w:r>
            <w:r>
              <w:rPr>
                <w:b/>
                <w:bCs/>
                <w:color w:val="5B21B6"/>
                <w:sz w:val="19"/>
                <w:szCs w:val="19"/>
              </w:rPr>
              <w:t xml:space="preserve"> </w:t>
            </w:r>
            <w:r w:rsidR="009B2A04">
              <w:rPr>
                <w:sz w:val="19"/>
                <w:szCs w:val="19"/>
              </w:rPr>
              <w:t xml:space="preserve">On the </w:t>
            </w:r>
            <w:proofErr w:type="gramStart"/>
            <w:r w:rsidR="009B2A04">
              <w:rPr>
                <w:sz w:val="19"/>
                <w:szCs w:val="19"/>
              </w:rPr>
              <w:t>right hand</w:t>
            </w:r>
            <w:proofErr w:type="gramEnd"/>
            <w:r w:rsidR="009B2A04">
              <w:rPr>
                <w:sz w:val="19"/>
                <w:szCs w:val="19"/>
              </w:rPr>
              <w:t xml:space="preserve"> side of the campaign details, there should be only the Influencer DP and name with status (Applied or Approved) card, once the brand clicks on that card, the whole journey should be shown with all the details.</w:t>
            </w:r>
          </w:p>
        </w:tc>
        <w:tc>
          <w:tcPr>
            <w:tcW w:w="4631" w:type="dxa"/>
            <w:shd w:val="clear" w:color="auto" w:fill="FFFFFF"/>
            <w:tcMar>
              <w:top w:w="60" w:type="dxa"/>
              <w:left w:w="90" w:type="dxa"/>
              <w:bottom w:w="60" w:type="dxa"/>
              <w:right w:w="90" w:type="dxa"/>
            </w:tcMar>
          </w:tcPr>
          <w:p w14:paraId="451DFA45" w14:textId="6ED9C8E9" w:rsidR="00E23928" w:rsidRDefault="0064784A">
            <w:pPr>
              <w:rPr>
                <w:color w:val="6B7280"/>
                <w:sz w:val="18"/>
                <w:szCs w:val="18"/>
              </w:rPr>
            </w:pPr>
            <w:r w:rsidRPr="0064784A">
              <w:rPr>
                <w:color w:val="6B7280"/>
                <w:sz w:val="18"/>
                <w:szCs w:val="18"/>
              </w:rPr>
              <w:drawing>
                <wp:inline distT="0" distB="0" distL="0" distR="0" wp14:anchorId="33FD8FB3" wp14:editId="217EA603">
                  <wp:extent cx="2692538" cy="4045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92538" cy="4045158"/>
                          </a:xfrm>
                          <a:prstGeom prst="rect">
                            <a:avLst/>
                          </a:prstGeom>
                        </pic:spPr>
                      </pic:pic>
                    </a:graphicData>
                  </a:graphic>
                </wp:inline>
              </w:drawing>
            </w:r>
          </w:p>
        </w:tc>
      </w:tr>
    </w:tbl>
    <w:p w14:paraId="4E5C34DC" w14:textId="4B044A83" w:rsidR="003C29C2" w:rsidRDefault="003C29C2" w:rsidP="003C29C2">
      <w:pPr>
        <w:pStyle w:val="Title"/>
        <w:spacing w:after="60"/>
        <w:rPr>
          <w:b/>
          <w:bCs/>
          <w:color w:val="5B21B6"/>
          <w:sz w:val="40"/>
          <w:szCs w:val="40"/>
        </w:rPr>
      </w:pPr>
      <w:r>
        <w:rPr>
          <w:b/>
          <w:bCs/>
          <w:color w:val="5B21B6"/>
          <w:sz w:val="40"/>
          <w:szCs w:val="40"/>
        </w:rPr>
        <w:lastRenderedPageBreak/>
        <w:t>Spacing Issues:</w:t>
      </w:r>
    </w:p>
    <w:p w14:paraId="7EAB593B" w14:textId="3080541F" w:rsidR="003C29C2" w:rsidRDefault="00811AF0" w:rsidP="003C29C2">
      <w:pPr>
        <w:pStyle w:val="Title"/>
        <w:spacing w:after="60"/>
        <w:rPr>
          <w:sz w:val="20"/>
          <w:szCs w:val="20"/>
        </w:rPr>
      </w:pPr>
      <w:r>
        <w:rPr>
          <w:sz w:val="20"/>
          <w:szCs w:val="20"/>
        </w:rPr>
        <w:t xml:space="preserve">1. The categories tabs should align with the profile completion tab on right hand side. </w:t>
      </w:r>
    </w:p>
    <w:p w14:paraId="4627EA4D" w14:textId="0C37D7C6" w:rsidR="00811AF0" w:rsidRDefault="00EB5C09" w:rsidP="003C29C2">
      <w:pPr>
        <w:pStyle w:val="Title"/>
        <w:spacing w:after="60"/>
        <w:rPr>
          <w:sz w:val="20"/>
          <w:szCs w:val="20"/>
        </w:rPr>
      </w:pPr>
      <w:r w:rsidRPr="00EB5C09">
        <w:rPr>
          <w:sz w:val="20"/>
          <w:szCs w:val="20"/>
        </w:rPr>
        <w:drawing>
          <wp:inline distT="0" distB="0" distL="0" distR="0" wp14:anchorId="62A157D7" wp14:editId="624500AD">
            <wp:extent cx="6502400" cy="2768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02400" cy="2768600"/>
                    </a:xfrm>
                    <a:prstGeom prst="rect">
                      <a:avLst/>
                    </a:prstGeom>
                  </pic:spPr>
                </pic:pic>
              </a:graphicData>
            </a:graphic>
          </wp:inline>
        </w:drawing>
      </w:r>
    </w:p>
    <w:p w14:paraId="469F92A6" w14:textId="7F21BBD7" w:rsidR="00EB5C09" w:rsidRDefault="00EB5C09" w:rsidP="003C29C2">
      <w:pPr>
        <w:pStyle w:val="Title"/>
        <w:spacing w:after="60"/>
        <w:rPr>
          <w:sz w:val="20"/>
          <w:szCs w:val="20"/>
        </w:rPr>
      </w:pPr>
    </w:p>
    <w:p w14:paraId="4C30335F" w14:textId="21B71964" w:rsidR="00EB5C09" w:rsidRDefault="00EB5C09" w:rsidP="003C29C2">
      <w:pPr>
        <w:pStyle w:val="Title"/>
        <w:spacing w:after="60"/>
        <w:rPr>
          <w:sz w:val="20"/>
          <w:szCs w:val="20"/>
        </w:rPr>
      </w:pPr>
      <w:r>
        <w:rPr>
          <w:sz w:val="20"/>
          <w:szCs w:val="20"/>
        </w:rPr>
        <w:t xml:space="preserve">2. </w:t>
      </w:r>
      <w:r w:rsidR="00B676E5">
        <w:rPr>
          <w:sz w:val="20"/>
          <w:szCs w:val="20"/>
        </w:rPr>
        <w:t xml:space="preserve">Spacing between all the different sections should be same. Like </w:t>
      </w:r>
      <w:r w:rsidR="00DA4600">
        <w:rPr>
          <w:sz w:val="20"/>
          <w:szCs w:val="20"/>
        </w:rPr>
        <w:t xml:space="preserve">there is too much gap between “Influencers Recently Connected” and “Creators by Location”. </w:t>
      </w:r>
    </w:p>
    <w:p w14:paraId="6E6024BA" w14:textId="0502A993" w:rsidR="00EB5C09" w:rsidRPr="00811AF0" w:rsidRDefault="00B676E5" w:rsidP="003C29C2">
      <w:pPr>
        <w:pStyle w:val="Title"/>
        <w:spacing w:after="60"/>
        <w:rPr>
          <w:sz w:val="20"/>
          <w:szCs w:val="20"/>
        </w:rPr>
      </w:pPr>
      <w:r w:rsidRPr="00B676E5">
        <w:rPr>
          <w:sz w:val="20"/>
          <w:szCs w:val="20"/>
        </w:rPr>
        <w:drawing>
          <wp:inline distT="0" distB="0" distL="0" distR="0" wp14:anchorId="523018AF" wp14:editId="1EC118F8">
            <wp:extent cx="6502400" cy="2310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2400" cy="2310765"/>
                    </a:xfrm>
                    <a:prstGeom prst="rect">
                      <a:avLst/>
                    </a:prstGeom>
                  </pic:spPr>
                </pic:pic>
              </a:graphicData>
            </a:graphic>
          </wp:inline>
        </w:drawing>
      </w:r>
    </w:p>
    <w:p w14:paraId="334EB51A" w14:textId="77777777" w:rsidR="00FF4A0E" w:rsidRDefault="00FF4A0E" w:rsidP="00016A01">
      <w:pPr>
        <w:spacing w:before="200" w:after="40"/>
      </w:pPr>
    </w:p>
    <w:p w14:paraId="4654DCB3" w14:textId="2ED81948" w:rsidR="003C29C2" w:rsidRDefault="00DA4600" w:rsidP="00016A01">
      <w:pPr>
        <w:spacing w:before="200" w:after="40"/>
      </w:pPr>
      <w:r>
        <w:t xml:space="preserve">3. </w:t>
      </w:r>
      <w:r w:rsidR="00C87C73">
        <w:t xml:space="preserve">The top 2 sections “Creator by categories” and “Top Creators” are </w:t>
      </w:r>
      <w:r w:rsidR="00D77713">
        <w:t xml:space="preserve">written in the same font style. Rest all the headings below that are of different style and size. Fix all the below ones as these Top 2. </w:t>
      </w:r>
    </w:p>
    <w:p w14:paraId="28D58364" w14:textId="39E1D789" w:rsidR="00DA4600" w:rsidRDefault="00C87C73" w:rsidP="00016A01">
      <w:pPr>
        <w:spacing w:before="200" w:after="40"/>
      </w:pPr>
      <w:r w:rsidRPr="00C87C73">
        <w:drawing>
          <wp:inline distT="0" distB="0" distL="0" distR="0" wp14:anchorId="5F97D65F" wp14:editId="299CEDED">
            <wp:extent cx="6115050" cy="11886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1451" cy="1201606"/>
                    </a:xfrm>
                    <a:prstGeom prst="rect">
                      <a:avLst/>
                    </a:prstGeom>
                  </pic:spPr>
                </pic:pic>
              </a:graphicData>
            </a:graphic>
          </wp:inline>
        </w:drawing>
      </w:r>
    </w:p>
    <w:p w14:paraId="00728CE3" w14:textId="77777777" w:rsidR="00FF4A0E" w:rsidRDefault="00FF4A0E" w:rsidP="00016A01">
      <w:pPr>
        <w:spacing w:before="200" w:after="40"/>
      </w:pPr>
    </w:p>
    <w:p w14:paraId="4DD5481C" w14:textId="1863620C" w:rsidR="00FF4A0E" w:rsidRDefault="00FF4A0E" w:rsidP="00016A01">
      <w:pPr>
        <w:spacing w:before="200" w:after="40"/>
      </w:pPr>
      <w:r>
        <w:lastRenderedPageBreak/>
        <w:t xml:space="preserve">4. </w:t>
      </w:r>
      <w:r w:rsidR="00386568">
        <w:t>Ask Claude to fix the colour branding of this whole page with this header section. Like you can see that</w:t>
      </w:r>
      <w:r w:rsidR="00F56FB1">
        <w:t xml:space="preserve"> “Post Requirement Button” and </w:t>
      </w:r>
      <w:r w:rsidR="00FE6F94">
        <w:t>the highlighted “Explore</w:t>
      </w:r>
      <w:r w:rsidR="00494430">
        <w:t>”</w:t>
      </w:r>
      <w:r w:rsidR="00FE6F94">
        <w:t xml:space="preserve"> button</w:t>
      </w:r>
      <w:r w:rsidR="00494430">
        <w:t xml:space="preserve"> and “Post Requirement” in the </w:t>
      </w:r>
      <w:r w:rsidR="000A3823">
        <w:t>left-hand</w:t>
      </w:r>
      <w:r w:rsidR="00494430">
        <w:t xml:space="preserve"> side menu bar</w:t>
      </w:r>
      <w:r w:rsidR="00EC5A62">
        <w:t xml:space="preserve">. </w:t>
      </w:r>
    </w:p>
    <w:p w14:paraId="255CEB4A" w14:textId="4F826B2D" w:rsidR="00EC5A62" w:rsidRDefault="000A3823" w:rsidP="00016A01">
      <w:pPr>
        <w:spacing w:before="200" w:after="40"/>
      </w:pPr>
      <w:r>
        <w:t>Also,</w:t>
      </w:r>
      <w:r w:rsidR="00EC5A62">
        <w:t xml:space="preserve"> the “#” and home of creator collaborations” text can be written in the </w:t>
      </w:r>
      <w:r>
        <w:t xml:space="preserve">same gradient, to make the page look consistent. </w:t>
      </w:r>
    </w:p>
    <w:p w14:paraId="194D8038" w14:textId="4BD9B337" w:rsidR="00FF4A0E" w:rsidRDefault="00FF4A0E" w:rsidP="00016A01">
      <w:pPr>
        <w:spacing w:before="200" w:after="40"/>
      </w:pPr>
      <w:r w:rsidRPr="00FF4A0E">
        <w:drawing>
          <wp:inline distT="0" distB="0" distL="0" distR="0" wp14:anchorId="70079B9F" wp14:editId="146EE1A5">
            <wp:extent cx="6502400" cy="2077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2400" cy="2077720"/>
                    </a:xfrm>
                    <a:prstGeom prst="rect">
                      <a:avLst/>
                    </a:prstGeom>
                  </pic:spPr>
                </pic:pic>
              </a:graphicData>
            </a:graphic>
          </wp:inline>
        </w:drawing>
      </w:r>
    </w:p>
    <w:p w14:paraId="79BD3119" w14:textId="5FED0ECD" w:rsidR="00FE6F94" w:rsidRDefault="00FE6F94" w:rsidP="00016A01">
      <w:pPr>
        <w:spacing w:before="200" w:after="40"/>
      </w:pPr>
      <w:r w:rsidRPr="00FE6F94">
        <w:drawing>
          <wp:inline distT="0" distB="0" distL="0" distR="0" wp14:anchorId="245DB9D9" wp14:editId="4087C481">
            <wp:extent cx="6502400" cy="3267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02400" cy="3267075"/>
                    </a:xfrm>
                    <a:prstGeom prst="rect">
                      <a:avLst/>
                    </a:prstGeom>
                  </pic:spPr>
                </pic:pic>
              </a:graphicData>
            </a:graphic>
          </wp:inline>
        </w:drawing>
      </w:r>
    </w:p>
    <w:sectPr w:rsidR="00FE6F94">
      <w:pgSz w:w="12240" w:h="15840"/>
      <w:pgMar w:top="1080" w:right="1000" w:bottom="108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B450DA"/>
    <w:multiLevelType w:val="hybridMultilevel"/>
    <w:tmpl w:val="FC36287C"/>
    <w:lvl w:ilvl="0" w:tplc="98F0A34E">
      <w:start w:val="1"/>
      <w:numFmt w:val="bullet"/>
      <w:lvlText w:val="●"/>
      <w:lvlJc w:val="left"/>
      <w:pPr>
        <w:ind w:left="720" w:hanging="360"/>
      </w:pPr>
    </w:lvl>
    <w:lvl w:ilvl="1" w:tplc="4F6C5E58">
      <w:start w:val="1"/>
      <w:numFmt w:val="bullet"/>
      <w:lvlText w:val="○"/>
      <w:lvlJc w:val="left"/>
      <w:pPr>
        <w:ind w:left="1440" w:hanging="360"/>
      </w:pPr>
    </w:lvl>
    <w:lvl w:ilvl="2" w:tplc="BBA06DC8">
      <w:start w:val="1"/>
      <w:numFmt w:val="bullet"/>
      <w:lvlText w:val="■"/>
      <w:lvlJc w:val="left"/>
      <w:pPr>
        <w:ind w:left="2160" w:hanging="360"/>
      </w:pPr>
    </w:lvl>
    <w:lvl w:ilvl="3" w:tplc="11928C98">
      <w:start w:val="1"/>
      <w:numFmt w:val="bullet"/>
      <w:lvlText w:val="●"/>
      <w:lvlJc w:val="left"/>
      <w:pPr>
        <w:ind w:left="2880" w:hanging="360"/>
      </w:pPr>
    </w:lvl>
    <w:lvl w:ilvl="4" w:tplc="1518BD80">
      <w:start w:val="1"/>
      <w:numFmt w:val="bullet"/>
      <w:lvlText w:val="○"/>
      <w:lvlJc w:val="left"/>
      <w:pPr>
        <w:ind w:left="3600" w:hanging="360"/>
      </w:pPr>
    </w:lvl>
    <w:lvl w:ilvl="5" w:tplc="5C406AFE">
      <w:start w:val="1"/>
      <w:numFmt w:val="bullet"/>
      <w:lvlText w:val="■"/>
      <w:lvlJc w:val="left"/>
      <w:pPr>
        <w:ind w:left="4320" w:hanging="360"/>
      </w:pPr>
    </w:lvl>
    <w:lvl w:ilvl="6" w:tplc="33E068F8">
      <w:start w:val="1"/>
      <w:numFmt w:val="bullet"/>
      <w:lvlText w:val="●"/>
      <w:lvlJc w:val="left"/>
      <w:pPr>
        <w:ind w:left="5040" w:hanging="360"/>
      </w:pPr>
    </w:lvl>
    <w:lvl w:ilvl="7" w:tplc="5406D246">
      <w:start w:val="1"/>
      <w:numFmt w:val="bullet"/>
      <w:lvlText w:val="●"/>
      <w:lvlJc w:val="left"/>
      <w:pPr>
        <w:ind w:left="5760" w:hanging="360"/>
      </w:pPr>
    </w:lvl>
    <w:lvl w:ilvl="8" w:tplc="7C74DC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AE3"/>
    <w:rsid w:val="00016A01"/>
    <w:rsid w:val="000A3823"/>
    <w:rsid w:val="00147916"/>
    <w:rsid w:val="002C59FC"/>
    <w:rsid w:val="00314961"/>
    <w:rsid w:val="0033522E"/>
    <w:rsid w:val="003526D4"/>
    <w:rsid w:val="00386568"/>
    <w:rsid w:val="003A7BC2"/>
    <w:rsid w:val="003C29C2"/>
    <w:rsid w:val="003F1471"/>
    <w:rsid w:val="00427449"/>
    <w:rsid w:val="004454DB"/>
    <w:rsid w:val="00494430"/>
    <w:rsid w:val="00540708"/>
    <w:rsid w:val="005851AE"/>
    <w:rsid w:val="005C19B5"/>
    <w:rsid w:val="00601152"/>
    <w:rsid w:val="0064784A"/>
    <w:rsid w:val="00695304"/>
    <w:rsid w:val="006A492A"/>
    <w:rsid w:val="006C22AC"/>
    <w:rsid w:val="007456CF"/>
    <w:rsid w:val="00811AF0"/>
    <w:rsid w:val="0087393F"/>
    <w:rsid w:val="008A17A5"/>
    <w:rsid w:val="009B2A04"/>
    <w:rsid w:val="009D4541"/>
    <w:rsid w:val="00A946C7"/>
    <w:rsid w:val="00AD4107"/>
    <w:rsid w:val="00AE4CE6"/>
    <w:rsid w:val="00B676E5"/>
    <w:rsid w:val="00BD7552"/>
    <w:rsid w:val="00C15213"/>
    <w:rsid w:val="00C15451"/>
    <w:rsid w:val="00C47348"/>
    <w:rsid w:val="00C87C73"/>
    <w:rsid w:val="00D01616"/>
    <w:rsid w:val="00D23755"/>
    <w:rsid w:val="00D63E49"/>
    <w:rsid w:val="00D77713"/>
    <w:rsid w:val="00DA4600"/>
    <w:rsid w:val="00E23928"/>
    <w:rsid w:val="00EB5C09"/>
    <w:rsid w:val="00EC5A62"/>
    <w:rsid w:val="00F56FB1"/>
    <w:rsid w:val="00F9503A"/>
    <w:rsid w:val="00FA489A"/>
    <w:rsid w:val="00FB588F"/>
    <w:rsid w:val="00FD7AE3"/>
    <w:rsid w:val="00FE62E3"/>
    <w:rsid w:val="00FE6F94"/>
    <w:rsid w:val="00FF4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5677"/>
  <w15:docId w15:val="{1DC96D35-1DEE-424F-A971-AED53BEF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RGossips Brand Portal — Bug &amp; Fix Report</dc:title>
  <dc:creator>RUDE LABS QA</dc:creator>
  <cp:lastModifiedBy>Saquib Siddiqui</cp:lastModifiedBy>
  <cp:revision>58</cp:revision>
  <dcterms:created xsi:type="dcterms:W3CDTF">2026-07-01T15:44:00Z</dcterms:created>
  <dcterms:modified xsi:type="dcterms:W3CDTF">2026-07-04T07:52:00Z</dcterms:modified>
</cp:coreProperties>
</file>