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3F3C6" w14:textId="522253AF" w:rsidR="006C5428" w:rsidRPr="00165E72" w:rsidRDefault="00993801" w:rsidP="00626C70">
      <w:pPr>
        <w:jc w:val="center"/>
        <w:rPr>
          <w:b/>
          <w:bCs/>
          <w:sz w:val="28"/>
        </w:rPr>
      </w:pPr>
      <w:r w:rsidRPr="00165E72">
        <w:rPr>
          <w:b/>
          <w:bCs/>
          <w:sz w:val="28"/>
        </w:rPr>
        <w:t>Group Project</w:t>
      </w:r>
    </w:p>
    <w:p w14:paraId="7167EC9D" w14:textId="77777777" w:rsidR="00626C70" w:rsidRDefault="00626C70"/>
    <w:p w14:paraId="357BC703" w14:textId="28DA0DC5" w:rsidR="00052587" w:rsidRDefault="00D90D62" w:rsidP="00D90D62">
      <w:pPr>
        <w:jc w:val="center"/>
        <w:rPr>
          <w:b/>
          <w:bCs/>
          <w:sz w:val="28"/>
        </w:rPr>
      </w:pPr>
      <w:r>
        <w:rPr>
          <w:b/>
          <w:bCs/>
          <w:sz w:val="28"/>
        </w:rPr>
        <w:t>F</w:t>
      </w:r>
      <w:r w:rsidR="00626C70" w:rsidRPr="00626C70">
        <w:rPr>
          <w:b/>
          <w:bCs/>
          <w:sz w:val="28"/>
        </w:rPr>
        <w:t>orecast</w:t>
      </w:r>
      <w:r>
        <w:rPr>
          <w:b/>
          <w:bCs/>
          <w:sz w:val="28"/>
        </w:rPr>
        <w:t>ing</w:t>
      </w:r>
      <w:r w:rsidR="00626C70" w:rsidRPr="00626C70">
        <w:rPr>
          <w:b/>
          <w:bCs/>
          <w:sz w:val="28"/>
        </w:rPr>
        <w:t xml:space="preserve"> </w:t>
      </w:r>
      <w:r>
        <w:rPr>
          <w:b/>
          <w:bCs/>
          <w:sz w:val="28"/>
        </w:rPr>
        <w:t>I</w:t>
      </w:r>
      <w:r w:rsidR="00626C70" w:rsidRPr="00626C70">
        <w:rPr>
          <w:b/>
          <w:bCs/>
          <w:sz w:val="28"/>
        </w:rPr>
        <w:t xml:space="preserve">nternational </w:t>
      </w:r>
      <w:r>
        <w:rPr>
          <w:b/>
          <w:bCs/>
          <w:sz w:val="28"/>
        </w:rPr>
        <w:t>T</w:t>
      </w:r>
      <w:r w:rsidR="00626C70" w:rsidRPr="00626C70">
        <w:rPr>
          <w:b/>
          <w:bCs/>
          <w:sz w:val="28"/>
        </w:rPr>
        <w:t xml:space="preserve">ourist </w:t>
      </w:r>
      <w:r>
        <w:rPr>
          <w:b/>
          <w:bCs/>
          <w:sz w:val="28"/>
        </w:rPr>
        <w:t>V</w:t>
      </w:r>
      <w:r w:rsidR="00626C70" w:rsidRPr="00626C70">
        <w:rPr>
          <w:b/>
          <w:bCs/>
          <w:sz w:val="28"/>
        </w:rPr>
        <w:t>isit</w:t>
      </w:r>
      <w:r>
        <w:rPr>
          <w:b/>
          <w:bCs/>
          <w:sz w:val="28"/>
        </w:rPr>
        <w:t>s in the United States</w:t>
      </w:r>
    </w:p>
    <w:p w14:paraId="03E410EB" w14:textId="77777777" w:rsidR="00D90D62" w:rsidRDefault="00D90D62" w:rsidP="00D90D62">
      <w:pPr>
        <w:jc w:val="center"/>
        <w:rPr>
          <w:b/>
          <w:bCs/>
          <w:sz w:val="28"/>
        </w:rPr>
      </w:pPr>
    </w:p>
    <w:p w14:paraId="62785B7C" w14:textId="3E5A9E68" w:rsidR="00052587" w:rsidRPr="00165E72" w:rsidRDefault="00052587" w:rsidP="00052587">
      <w:pPr>
        <w:jc w:val="center"/>
        <w:rPr>
          <w:b/>
          <w:bCs/>
          <w:sz w:val="28"/>
        </w:rPr>
      </w:pPr>
      <w:r w:rsidRPr="00165E72">
        <w:rPr>
          <w:b/>
          <w:bCs/>
          <w:sz w:val="28"/>
        </w:rPr>
        <w:t>Andrew Tang</w:t>
      </w:r>
    </w:p>
    <w:p w14:paraId="3DC40109" w14:textId="1A9F5ED7" w:rsidR="00052587" w:rsidRPr="00165E72" w:rsidRDefault="00052587" w:rsidP="00052587">
      <w:pPr>
        <w:jc w:val="center"/>
        <w:rPr>
          <w:b/>
          <w:bCs/>
          <w:sz w:val="28"/>
        </w:rPr>
      </w:pPr>
      <w:r w:rsidRPr="00165E72">
        <w:rPr>
          <w:b/>
          <w:bCs/>
          <w:sz w:val="28"/>
        </w:rPr>
        <w:t xml:space="preserve">Isaac Park </w:t>
      </w:r>
    </w:p>
    <w:p w14:paraId="1BA6BF2B" w14:textId="134CD1B2" w:rsidR="00626C70" w:rsidRPr="00165E72" w:rsidRDefault="00626C70" w:rsidP="00626C70">
      <w:pPr>
        <w:jc w:val="center"/>
        <w:rPr>
          <w:b/>
          <w:bCs/>
          <w:sz w:val="28"/>
        </w:rPr>
      </w:pPr>
      <w:r w:rsidRPr="00165E72">
        <w:rPr>
          <w:b/>
          <w:bCs/>
          <w:sz w:val="28"/>
        </w:rPr>
        <w:t>Rachael Gottbetter</w:t>
      </w:r>
    </w:p>
    <w:p w14:paraId="6700A53E" w14:textId="0515633F" w:rsidR="00626C70" w:rsidRPr="00165E72" w:rsidRDefault="00626C70" w:rsidP="00626C70">
      <w:pPr>
        <w:jc w:val="center"/>
        <w:rPr>
          <w:b/>
          <w:bCs/>
          <w:sz w:val="28"/>
        </w:rPr>
      </w:pPr>
      <w:r w:rsidRPr="00165E72">
        <w:rPr>
          <w:b/>
          <w:bCs/>
          <w:sz w:val="28"/>
        </w:rPr>
        <w:t>Suwat Chritamara</w:t>
      </w:r>
    </w:p>
    <w:p w14:paraId="7A052A6A" w14:textId="77777777" w:rsidR="00626C70" w:rsidRPr="00165E72" w:rsidRDefault="00626C70" w:rsidP="00626C70">
      <w:pPr>
        <w:jc w:val="center"/>
        <w:rPr>
          <w:b/>
          <w:bCs/>
          <w:sz w:val="28"/>
        </w:rPr>
      </w:pPr>
    </w:p>
    <w:p w14:paraId="3709E8BC" w14:textId="77777777" w:rsidR="00626C70" w:rsidRPr="00165E72" w:rsidRDefault="00626C70" w:rsidP="00626C70">
      <w:pPr>
        <w:jc w:val="center"/>
        <w:rPr>
          <w:b/>
          <w:bCs/>
          <w:sz w:val="28"/>
        </w:rPr>
      </w:pPr>
    </w:p>
    <w:p w14:paraId="36743676" w14:textId="77777777" w:rsidR="00626C70" w:rsidRPr="00165E72" w:rsidRDefault="00626C70" w:rsidP="00626C70">
      <w:pPr>
        <w:spacing w:line="480" w:lineRule="auto"/>
        <w:jc w:val="center"/>
        <w:rPr>
          <w:b/>
          <w:bCs/>
          <w:sz w:val="28"/>
        </w:rPr>
      </w:pPr>
      <w:r w:rsidRPr="00165E72">
        <w:rPr>
          <w:b/>
          <w:bCs/>
          <w:sz w:val="28"/>
        </w:rPr>
        <w:t>Whiting School of Engineering, Johns Hopkins University</w:t>
      </w:r>
    </w:p>
    <w:p w14:paraId="235A0B0F" w14:textId="4A50DB86" w:rsidR="00626C70" w:rsidRPr="00165E72" w:rsidRDefault="00626C70" w:rsidP="00626C70">
      <w:pPr>
        <w:spacing w:line="480" w:lineRule="auto"/>
        <w:jc w:val="center"/>
        <w:rPr>
          <w:b/>
          <w:bCs/>
          <w:sz w:val="28"/>
        </w:rPr>
      </w:pPr>
      <w:r w:rsidRPr="00165E72">
        <w:rPr>
          <w:b/>
          <w:bCs/>
          <w:sz w:val="28"/>
        </w:rPr>
        <w:t>EN.625.695.83 : Time Series Analysis</w:t>
      </w:r>
    </w:p>
    <w:p w14:paraId="50670F25" w14:textId="19754CF8" w:rsidR="00626C70" w:rsidRPr="00165E72" w:rsidRDefault="00626C70" w:rsidP="00626C70">
      <w:pPr>
        <w:spacing w:line="480" w:lineRule="auto"/>
        <w:jc w:val="center"/>
        <w:rPr>
          <w:b/>
          <w:bCs/>
          <w:sz w:val="28"/>
        </w:rPr>
      </w:pPr>
      <w:r w:rsidRPr="00165E72">
        <w:rPr>
          <w:b/>
          <w:bCs/>
          <w:sz w:val="28"/>
        </w:rPr>
        <w:t>Instructor: Moustapha Pemy</w:t>
      </w:r>
    </w:p>
    <w:p w14:paraId="2C8DE1AD" w14:textId="18AF69A3" w:rsidR="00626C70" w:rsidRPr="00165E72" w:rsidRDefault="00626C70" w:rsidP="00626C70">
      <w:pPr>
        <w:jc w:val="center"/>
        <w:rPr>
          <w:b/>
          <w:bCs/>
          <w:sz w:val="28"/>
        </w:rPr>
      </w:pPr>
      <w:r w:rsidRPr="00165E72">
        <w:rPr>
          <w:b/>
          <w:bCs/>
          <w:sz w:val="28"/>
        </w:rPr>
        <w:t>November 1</w:t>
      </w:r>
      <w:r w:rsidR="00FA440E">
        <w:rPr>
          <w:b/>
          <w:bCs/>
          <w:sz w:val="28"/>
        </w:rPr>
        <w:t>4</w:t>
      </w:r>
      <w:r w:rsidRPr="00165E72">
        <w:rPr>
          <w:b/>
          <w:bCs/>
          <w:sz w:val="28"/>
        </w:rPr>
        <w:t>, 2023</w:t>
      </w:r>
    </w:p>
    <w:p w14:paraId="099AA0C3" w14:textId="77777777" w:rsidR="00626C70" w:rsidRDefault="00626C70" w:rsidP="00626C70">
      <w:pPr>
        <w:jc w:val="center"/>
        <w:rPr>
          <w:b/>
          <w:bCs/>
          <w:sz w:val="24"/>
          <w:szCs w:val="24"/>
        </w:rPr>
      </w:pPr>
    </w:p>
    <w:p w14:paraId="436DA1E9" w14:textId="77777777" w:rsidR="00626C70" w:rsidRDefault="00626C70" w:rsidP="00626C70">
      <w:pPr>
        <w:jc w:val="center"/>
        <w:rPr>
          <w:b/>
          <w:bCs/>
          <w:sz w:val="24"/>
          <w:szCs w:val="24"/>
        </w:rPr>
      </w:pPr>
    </w:p>
    <w:p w14:paraId="123D06D3" w14:textId="77777777" w:rsidR="00626C70" w:rsidRDefault="00626C70" w:rsidP="00626C70">
      <w:pPr>
        <w:jc w:val="center"/>
        <w:rPr>
          <w:b/>
          <w:bCs/>
          <w:sz w:val="24"/>
          <w:szCs w:val="24"/>
        </w:rPr>
      </w:pPr>
    </w:p>
    <w:p w14:paraId="6AF0DE27" w14:textId="77777777" w:rsidR="00626C70" w:rsidRDefault="00626C70" w:rsidP="00626C70">
      <w:pPr>
        <w:jc w:val="center"/>
        <w:rPr>
          <w:b/>
          <w:bCs/>
          <w:sz w:val="24"/>
          <w:szCs w:val="24"/>
        </w:rPr>
      </w:pPr>
    </w:p>
    <w:p w14:paraId="29165F20" w14:textId="77777777" w:rsidR="00626C70" w:rsidRDefault="00626C70" w:rsidP="00626C70">
      <w:pPr>
        <w:jc w:val="center"/>
        <w:rPr>
          <w:b/>
          <w:bCs/>
          <w:sz w:val="24"/>
          <w:szCs w:val="24"/>
        </w:rPr>
      </w:pPr>
    </w:p>
    <w:p w14:paraId="32160451" w14:textId="77777777" w:rsidR="00626C70" w:rsidRDefault="00626C70" w:rsidP="00626C70">
      <w:pPr>
        <w:jc w:val="center"/>
        <w:rPr>
          <w:b/>
          <w:bCs/>
          <w:sz w:val="24"/>
          <w:szCs w:val="24"/>
        </w:rPr>
      </w:pPr>
    </w:p>
    <w:p w14:paraId="09C58256" w14:textId="77777777" w:rsidR="00035F80" w:rsidRDefault="00035F80" w:rsidP="00626C70">
      <w:pPr>
        <w:jc w:val="center"/>
        <w:rPr>
          <w:b/>
          <w:bCs/>
          <w:sz w:val="24"/>
          <w:szCs w:val="24"/>
        </w:rPr>
      </w:pPr>
    </w:p>
    <w:p w14:paraId="3BE187B7" w14:textId="77777777" w:rsidR="00035F80" w:rsidRDefault="00035F80" w:rsidP="00626C70">
      <w:pPr>
        <w:jc w:val="center"/>
        <w:rPr>
          <w:b/>
          <w:bCs/>
          <w:sz w:val="24"/>
          <w:szCs w:val="24"/>
        </w:rPr>
      </w:pPr>
    </w:p>
    <w:p w14:paraId="2D27F324" w14:textId="77777777" w:rsidR="00035F80" w:rsidRDefault="00035F80" w:rsidP="00626C70">
      <w:pPr>
        <w:jc w:val="center"/>
        <w:rPr>
          <w:b/>
          <w:bCs/>
          <w:sz w:val="24"/>
          <w:szCs w:val="24"/>
        </w:rPr>
      </w:pPr>
    </w:p>
    <w:p w14:paraId="353E9A2F" w14:textId="77777777" w:rsidR="00626C70" w:rsidRDefault="00626C70" w:rsidP="00626C70">
      <w:pPr>
        <w:jc w:val="center"/>
        <w:rPr>
          <w:b/>
          <w:bCs/>
          <w:sz w:val="24"/>
          <w:szCs w:val="24"/>
        </w:rPr>
      </w:pPr>
    </w:p>
    <w:p w14:paraId="1A9EFD71" w14:textId="10615FED" w:rsidR="00E26DDB" w:rsidRDefault="00625BF1" w:rsidP="003A3760">
      <w:pPr>
        <w:spacing w:line="480" w:lineRule="auto"/>
        <w:jc w:val="center"/>
        <w:rPr>
          <w:b/>
          <w:bCs/>
          <w:sz w:val="24"/>
          <w:szCs w:val="24"/>
        </w:rPr>
      </w:pPr>
      <w:r>
        <w:rPr>
          <w:b/>
          <w:bCs/>
          <w:sz w:val="24"/>
          <w:szCs w:val="24"/>
        </w:rPr>
        <w:lastRenderedPageBreak/>
        <w:t>Abstract</w:t>
      </w:r>
    </w:p>
    <w:p w14:paraId="638CB1E3" w14:textId="77777777" w:rsidR="00625BF1" w:rsidRDefault="00625BF1" w:rsidP="00625BF1">
      <w:pPr>
        <w:spacing w:line="240" w:lineRule="auto"/>
        <w:contextualSpacing/>
        <w:jc w:val="thaiDistribute"/>
        <w:rPr>
          <w:sz w:val="24"/>
          <w:szCs w:val="24"/>
        </w:rPr>
      </w:pPr>
      <w:r w:rsidRPr="009A5016">
        <w:rPr>
          <w:sz w:val="24"/>
          <w:szCs w:val="24"/>
        </w:rPr>
        <w:t>Today, tourism is one of the world’s largest and fastest-growing service industries. In the US, according to WTTC’s Travel &amp; Tourism Economic Impact 2023 Global Trends Report, the GDP contribution of the U.S. travel and tourism sector grew by 16.9% in 2022 to reach $2 trillion. Additionally, the sector also created 2.7 million more jobs compared to 2021. The sector’s GDP contribution is forecast to reach $2.2 trillion, and job numbers will total 17.4 million in 2023.</w:t>
      </w:r>
    </w:p>
    <w:p w14:paraId="5BEB0E33" w14:textId="77777777" w:rsidR="00625BF1" w:rsidRDefault="00625BF1" w:rsidP="00C13178">
      <w:pPr>
        <w:spacing w:line="240" w:lineRule="auto"/>
        <w:contextualSpacing/>
        <w:jc w:val="both"/>
        <w:rPr>
          <w:sz w:val="24"/>
          <w:szCs w:val="24"/>
        </w:rPr>
      </w:pPr>
    </w:p>
    <w:p w14:paraId="33344FCC" w14:textId="561B8AB9" w:rsidR="00930C8E" w:rsidRDefault="00627B8A" w:rsidP="00930C8E">
      <w:pPr>
        <w:spacing w:line="240" w:lineRule="auto"/>
        <w:contextualSpacing/>
        <w:jc w:val="both"/>
        <w:rPr>
          <w:sz w:val="24"/>
          <w:szCs w:val="24"/>
        </w:rPr>
      </w:pPr>
      <w:r w:rsidRPr="00627B8A">
        <w:rPr>
          <w:sz w:val="24"/>
          <w:szCs w:val="24"/>
        </w:rPr>
        <w:t>Given how important tourism is for the United States economy, having the ability to forecast inbound tourism in the USA can be very powerful in helping with decision-making as well as infrastructure and policy planning. In this project, the objective is to find a suitable model that fits the data and then use that model to make a forecast. The best-fitting SARIMA model is constructed based on the AIC criteria. The fitted SARIMA (3,2,4) x (3,2,2)12 is able to forecast international tourist visits in the United States.</w:t>
      </w:r>
    </w:p>
    <w:p w14:paraId="2CDF9D3D" w14:textId="77777777" w:rsidR="00930C8E" w:rsidRDefault="00930C8E" w:rsidP="00930C8E">
      <w:pPr>
        <w:spacing w:line="240" w:lineRule="auto"/>
        <w:contextualSpacing/>
        <w:jc w:val="both"/>
        <w:rPr>
          <w:sz w:val="24"/>
          <w:szCs w:val="24"/>
        </w:rPr>
      </w:pPr>
    </w:p>
    <w:p w14:paraId="2FBB4B51" w14:textId="5FC0FFAE" w:rsidR="00626C70" w:rsidRDefault="00930C8E" w:rsidP="003A3760">
      <w:pPr>
        <w:spacing w:line="480" w:lineRule="auto"/>
        <w:jc w:val="center"/>
        <w:rPr>
          <w:b/>
          <w:bCs/>
          <w:sz w:val="24"/>
          <w:szCs w:val="24"/>
        </w:rPr>
      </w:pPr>
      <w:r>
        <w:rPr>
          <w:b/>
          <w:bCs/>
          <w:sz w:val="24"/>
          <w:szCs w:val="24"/>
        </w:rPr>
        <w:t>Background</w:t>
      </w:r>
    </w:p>
    <w:p w14:paraId="2730DFC3" w14:textId="4C31AF77" w:rsidR="00035F80" w:rsidRDefault="009A5016" w:rsidP="00625BF1">
      <w:pPr>
        <w:spacing w:line="240" w:lineRule="auto"/>
        <w:contextualSpacing/>
        <w:jc w:val="both"/>
        <w:rPr>
          <w:sz w:val="24"/>
          <w:szCs w:val="24"/>
        </w:rPr>
      </w:pPr>
      <w:r w:rsidRPr="009A5016">
        <w:rPr>
          <w:sz w:val="24"/>
          <w:szCs w:val="24"/>
        </w:rPr>
        <w:t xml:space="preserve">There are various time series models </w:t>
      </w:r>
      <w:r w:rsidR="00035F80">
        <w:rPr>
          <w:sz w:val="24"/>
          <w:szCs w:val="24"/>
        </w:rPr>
        <w:t xml:space="preserve">that can be </w:t>
      </w:r>
      <w:r w:rsidRPr="009A5016">
        <w:rPr>
          <w:sz w:val="24"/>
          <w:szCs w:val="24"/>
        </w:rPr>
        <w:t xml:space="preserve">used </w:t>
      </w:r>
      <w:r w:rsidR="00035F80">
        <w:rPr>
          <w:sz w:val="24"/>
          <w:szCs w:val="24"/>
        </w:rPr>
        <w:t>for forecasting inbound</w:t>
      </w:r>
      <w:r w:rsidRPr="009A5016">
        <w:rPr>
          <w:sz w:val="24"/>
          <w:szCs w:val="24"/>
        </w:rPr>
        <w:t xml:space="preserve"> touris</w:t>
      </w:r>
      <w:r w:rsidR="00035F80">
        <w:rPr>
          <w:sz w:val="24"/>
          <w:szCs w:val="24"/>
        </w:rPr>
        <w:t xml:space="preserve">m. Some </w:t>
      </w:r>
      <w:r w:rsidR="00B048CF">
        <w:rPr>
          <w:sz w:val="24"/>
          <w:szCs w:val="24"/>
        </w:rPr>
        <w:t xml:space="preserve">of the </w:t>
      </w:r>
      <w:r w:rsidR="00035F80">
        <w:rPr>
          <w:sz w:val="24"/>
          <w:szCs w:val="24"/>
        </w:rPr>
        <w:t>time series models that can be used for this</w:t>
      </w:r>
      <w:r w:rsidRPr="009A5016">
        <w:rPr>
          <w:sz w:val="24"/>
          <w:szCs w:val="24"/>
        </w:rPr>
        <w:t xml:space="preserve"> includ</w:t>
      </w:r>
      <w:r w:rsidR="00035F80">
        <w:rPr>
          <w:sz w:val="24"/>
          <w:szCs w:val="24"/>
        </w:rPr>
        <w:t xml:space="preserve">e: an autoregressive moving average model (ARMA), an </w:t>
      </w:r>
      <w:r w:rsidRPr="009A5016">
        <w:rPr>
          <w:sz w:val="24"/>
          <w:szCs w:val="24"/>
        </w:rPr>
        <w:t xml:space="preserve">autoregressive integrated moving average (ARIMA), </w:t>
      </w:r>
      <w:r w:rsidR="00035F80">
        <w:rPr>
          <w:sz w:val="24"/>
          <w:szCs w:val="24"/>
        </w:rPr>
        <w:t xml:space="preserve">and a </w:t>
      </w:r>
      <w:r w:rsidRPr="009A5016">
        <w:rPr>
          <w:sz w:val="24"/>
          <w:szCs w:val="24"/>
        </w:rPr>
        <w:t>seasonal autoregressive integrated moving average (SARIMA)</w:t>
      </w:r>
      <w:r w:rsidR="00035F80">
        <w:rPr>
          <w:sz w:val="24"/>
          <w:szCs w:val="24"/>
        </w:rPr>
        <w:t>.</w:t>
      </w:r>
      <w:r w:rsidRPr="009A5016">
        <w:rPr>
          <w:sz w:val="24"/>
          <w:szCs w:val="24"/>
        </w:rPr>
        <w:t xml:space="preserve"> These approaches have </w:t>
      </w:r>
      <w:r w:rsidR="00035F80">
        <w:rPr>
          <w:sz w:val="24"/>
          <w:szCs w:val="24"/>
        </w:rPr>
        <w:t xml:space="preserve">different features which </w:t>
      </w:r>
      <w:r w:rsidR="00B048CF">
        <w:rPr>
          <w:sz w:val="24"/>
          <w:szCs w:val="24"/>
        </w:rPr>
        <w:t>make</w:t>
      </w:r>
      <w:r w:rsidR="00035F80">
        <w:rPr>
          <w:sz w:val="24"/>
          <w:szCs w:val="24"/>
        </w:rPr>
        <w:t xml:space="preserve"> certain models more appropriate than other depending on the data phenomenon it is trying to </w:t>
      </w:r>
      <w:r w:rsidR="00B048CF">
        <w:rPr>
          <w:sz w:val="24"/>
          <w:szCs w:val="24"/>
        </w:rPr>
        <w:t>capture</w:t>
      </w:r>
      <w:r w:rsidRPr="009A5016">
        <w:rPr>
          <w:sz w:val="24"/>
          <w:szCs w:val="24"/>
        </w:rPr>
        <w:t xml:space="preserve">. Thus, </w:t>
      </w:r>
      <w:r w:rsidR="00035F80">
        <w:rPr>
          <w:sz w:val="24"/>
          <w:szCs w:val="24"/>
        </w:rPr>
        <w:t>a strong model fit is important</w:t>
      </w:r>
      <w:r w:rsidRPr="009A5016">
        <w:rPr>
          <w:sz w:val="24"/>
          <w:szCs w:val="24"/>
        </w:rPr>
        <w:t xml:space="preserve">, and the forecasting performances of the models were evaluated </w:t>
      </w:r>
      <w:r w:rsidR="00035F80" w:rsidRPr="009A5016">
        <w:rPr>
          <w:sz w:val="24"/>
          <w:szCs w:val="24"/>
        </w:rPr>
        <w:t>based on</w:t>
      </w:r>
      <w:r w:rsidRPr="009A5016">
        <w:rPr>
          <w:sz w:val="24"/>
          <w:szCs w:val="24"/>
        </w:rPr>
        <w:t xml:space="preserve"> root mean square error (RMSE) and mean absolute percentage error (MAPE).</w:t>
      </w:r>
    </w:p>
    <w:p w14:paraId="62CEDA4E" w14:textId="77777777" w:rsidR="00625BF1" w:rsidRDefault="00625BF1" w:rsidP="00625BF1">
      <w:pPr>
        <w:spacing w:line="240" w:lineRule="auto"/>
        <w:contextualSpacing/>
        <w:jc w:val="both"/>
        <w:rPr>
          <w:sz w:val="24"/>
          <w:szCs w:val="24"/>
        </w:rPr>
      </w:pPr>
    </w:p>
    <w:p w14:paraId="1C57F7DE" w14:textId="42D43B9D" w:rsidR="009A5016" w:rsidRDefault="009A5016" w:rsidP="00C13178">
      <w:pPr>
        <w:spacing w:line="240" w:lineRule="auto"/>
        <w:contextualSpacing/>
        <w:jc w:val="both"/>
        <w:rPr>
          <w:sz w:val="24"/>
          <w:szCs w:val="24"/>
        </w:rPr>
      </w:pPr>
      <w:r w:rsidRPr="009A5016">
        <w:rPr>
          <w:sz w:val="24"/>
          <w:szCs w:val="24"/>
        </w:rPr>
        <w:t>Various studies have used a time series model to predict customer behavior. This includes Borhan and Arsad's (2014) study of “</w:t>
      </w:r>
      <w:r w:rsidR="00035F80">
        <w:rPr>
          <w:sz w:val="24"/>
          <w:szCs w:val="24"/>
        </w:rPr>
        <w:t>F</w:t>
      </w:r>
      <w:r w:rsidRPr="009A5016">
        <w:rPr>
          <w:sz w:val="24"/>
          <w:szCs w:val="24"/>
        </w:rPr>
        <w:t xml:space="preserve">orecasting </w:t>
      </w:r>
      <w:r w:rsidR="00035F80">
        <w:rPr>
          <w:sz w:val="24"/>
          <w:szCs w:val="24"/>
        </w:rPr>
        <w:t>I</w:t>
      </w:r>
      <w:r w:rsidRPr="009A5016">
        <w:rPr>
          <w:sz w:val="24"/>
          <w:szCs w:val="24"/>
        </w:rPr>
        <w:t xml:space="preserve">nternational </w:t>
      </w:r>
      <w:r w:rsidR="00035F80">
        <w:rPr>
          <w:sz w:val="24"/>
          <w:szCs w:val="24"/>
        </w:rPr>
        <w:t>T</w:t>
      </w:r>
      <w:r w:rsidRPr="009A5016">
        <w:rPr>
          <w:sz w:val="24"/>
          <w:szCs w:val="24"/>
        </w:rPr>
        <w:t xml:space="preserve">ourism </w:t>
      </w:r>
      <w:r w:rsidR="00035F80">
        <w:rPr>
          <w:sz w:val="24"/>
          <w:szCs w:val="24"/>
        </w:rPr>
        <w:t>D</w:t>
      </w:r>
      <w:r w:rsidRPr="009A5016">
        <w:rPr>
          <w:sz w:val="24"/>
          <w:szCs w:val="24"/>
        </w:rPr>
        <w:t xml:space="preserve">emand from the US, Japan, and South Korea to Malaysia using a SARIMA Approach. Choden and Suntaree Unhapipat (2018) forecasted international tourist visits in Bumthang, Bhutan, using </w:t>
      </w:r>
      <w:r w:rsidR="00035F80">
        <w:rPr>
          <w:sz w:val="24"/>
          <w:szCs w:val="24"/>
        </w:rPr>
        <w:t>S</w:t>
      </w:r>
      <w:r w:rsidRPr="009A5016">
        <w:rPr>
          <w:sz w:val="24"/>
          <w:szCs w:val="24"/>
        </w:rPr>
        <w:t>ARIMA. The study found that the</w:t>
      </w:r>
      <w:r>
        <w:rPr>
          <w:sz w:val="24"/>
          <w:szCs w:val="24"/>
        </w:rPr>
        <w:t xml:space="preserve"> </w:t>
      </w:r>
      <w:r w:rsidRPr="009A5016">
        <w:rPr>
          <w:sz w:val="24"/>
          <w:szCs w:val="24"/>
        </w:rPr>
        <w:t xml:space="preserve">best-fitted model is seasonal </w:t>
      </w:r>
      <w:r w:rsidR="00035F80">
        <w:rPr>
          <w:sz w:val="24"/>
          <w:szCs w:val="24"/>
        </w:rPr>
        <w:t>S</w:t>
      </w:r>
      <w:r w:rsidRPr="009A5016">
        <w:rPr>
          <w:sz w:val="24"/>
          <w:szCs w:val="24"/>
        </w:rPr>
        <w:t>ARIMA (0, 0, 0) × (1, 1, 0). The SARIMA model is able to forecast international tourist visits for the period January 2017–June 2017 with 91% accuracy.</w:t>
      </w:r>
    </w:p>
    <w:p w14:paraId="492EA23A" w14:textId="77777777" w:rsidR="009A5016" w:rsidRDefault="009A5016" w:rsidP="00C13178">
      <w:pPr>
        <w:spacing w:line="240" w:lineRule="auto"/>
        <w:contextualSpacing/>
        <w:jc w:val="both"/>
        <w:rPr>
          <w:sz w:val="24"/>
          <w:szCs w:val="24"/>
        </w:rPr>
      </w:pPr>
    </w:p>
    <w:p w14:paraId="153337DA" w14:textId="77777777" w:rsidR="009A5016" w:rsidRDefault="009A5016" w:rsidP="00C13178">
      <w:pPr>
        <w:spacing w:line="240" w:lineRule="auto"/>
        <w:contextualSpacing/>
        <w:jc w:val="both"/>
        <w:rPr>
          <w:sz w:val="24"/>
          <w:szCs w:val="24"/>
        </w:rPr>
      </w:pPr>
      <w:r w:rsidRPr="009A5016">
        <w:rPr>
          <w:sz w:val="24"/>
          <w:szCs w:val="24"/>
        </w:rPr>
        <w:t>Lim and McAleer (2002) used the Box-Jenkins method to forecast international travel demand for Australia by using the autoregressive integrated moving average (ARIMA) model. The study tested various alternative models from the dataset of the period 1975–1989 based on three major tourist markets, namely Malaysia, Singapore, and Hong Kong. The study shows how the best-fit model is selected and its application in the field of forecasting. Other studies include Zahedjahromi, M. (2018), which studied forecasting tourists' arrivals to the USA with the SARIMA model. Rangika I. P. H. (2016) studies forecasting the tourist arrivals to Sri Lanka using the SARIMA model with the total number of tourist arrivals for the period of 1995 January to July 2016.</w:t>
      </w:r>
    </w:p>
    <w:p w14:paraId="1B5A185C" w14:textId="77777777" w:rsidR="008748E9" w:rsidRDefault="008748E9" w:rsidP="00C13178">
      <w:pPr>
        <w:spacing w:line="240" w:lineRule="auto"/>
        <w:contextualSpacing/>
        <w:jc w:val="both"/>
        <w:rPr>
          <w:sz w:val="24"/>
          <w:szCs w:val="24"/>
        </w:rPr>
      </w:pPr>
    </w:p>
    <w:p w14:paraId="1974CFBC" w14:textId="77777777" w:rsidR="00C13178" w:rsidRDefault="00C13178" w:rsidP="00C13178">
      <w:pPr>
        <w:spacing w:line="240" w:lineRule="auto"/>
        <w:contextualSpacing/>
        <w:jc w:val="both"/>
        <w:rPr>
          <w:sz w:val="24"/>
          <w:szCs w:val="24"/>
        </w:rPr>
      </w:pPr>
    </w:p>
    <w:p w14:paraId="52725BB2" w14:textId="15730420" w:rsidR="00DC4BD9" w:rsidRDefault="00DC4BD9" w:rsidP="00C13178">
      <w:pPr>
        <w:spacing w:line="240" w:lineRule="auto"/>
        <w:contextualSpacing/>
        <w:jc w:val="center"/>
        <w:rPr>
          <w:b/>
          <w:bCs/>
          <w:sz w:val="24"/>
          <w:szCs w:val="24"/>
        </w:rPr>
      </w:pPr>
      <w:r>
        <w:rPr>
          <w:b/>
          <w:bCs/>
          <w:sz w:val="24"/>
          <w:szCs w:val="24"/>
        </w:rPr>
        <w:lastRenderedPageBreak/>
        <w:t>The Data</w:t>
      </w:r>
    </w:p>
    <w:p w14:paraId="14E1B410" w14:textId="77777777" w:rsidR="00930C8E" w:rsidRPr="00D05DEC" w:rsidRDefault="00930C8E" w:rsidP="00C13178">
      <w:pPr>
        <w:spacing w:line="240" w:lineRule="auto"/>
        <w:contextualSpacing/>
        <w:jc w:val="center"/>
        <w:rPr>
          <w:b/>
          <w:bCs/>
          <w:sz w:val="24"/>
          <w:szCs w:val="24"/>
        </w:rPr>
      </w:pPr>
    </w:p>
    <w:p w14:paraId="599F61A8" w14:textId="4E4BFF30" w:rsidR="00DC4BD9" w:rsidRDefault="00DC4BD9" w:rsidP="00C13178">
      <w:pPr>
        <w:spacing w:line="240" w:lineRule="auto"/>
        <w:contextualSpacing/>
        <w:jc w:val="both"/>
        <w:rPr>
          <w:sz w:val="24"/>
          <w:szCs w:val="24"/>
        </w:rPr>
      </w:pPr>
      <w:r w:rsidRPr="001907C7">
        <w:rPr>
          <w:sz w:val="24"/>
          <w:szCs w:val="24"/>
        </w:rPr>
        <w:t xml:space="preserve">For this study, secondary data was used, which was collected from CEIC (original source: National Travel and Tourism Office). The data consists of monthly </w:t>
      </w:r>
      <w:r>
        <w:rPr>
          <w:sz w:val="24"/>
          <w:szCs w:val="24"/>
        </w:rPr>
        <w:t xml:space="preserve">inbound tourists to </w:t>
      </w:r>
      <w:r w:rsidRPr="001907C7">
        <w:rPr>
          <w:sz w:val="24"/>
          <w:szCs w:val="24"/>
        </w:rPr>
        <w:t xml:space="preserve">the USA from 1996 to 2023. </w:t>
      </w:r>
      <w:r w:rsidR="00C13178">
        <w:rPr>
          <w:sz w:val="24"/>
          <w:szCs w:val="24"/>
        </w:rPr>
        <w:t>We decide</w:t>
      </w:r>
      <w:r w:rsidR="00B048CF">
        <w:rPr>
          <w:sz w:val="24"/>
          <w:szCs w:val="24"/>
        </w:rPr>
        <w:t>d</w:t>
      </w:r>
      <w:r w:rsidR="00C13178">
        <w:rPr>
          <w:sz w:val="24"/>
          <w:szCs w:val="24"/>
        </w:rPr>
        <w:t xml:space="preserve"> to </w:t>
      </w:r>
      <w:r w:rsidR="00B046BA">
        <w:rPr>
          <w:sz w:val="24"/>
          <w:szCs w:val="24"/>
        </w:rPr>
        <w:t>have</w:t>
      </w:r>
      <w:r w:rsidR="00C13178">
        <w:rPr>
          <w:sz w:val="24"/>
          <w:szCs w:val="24"/>
        </w:rPr>
        <w:t xml:space="preserve"> a training and test set where the training set is used to find the model parameters while the test set is used to evaluate its out-of-sample performance.</w:t>
      </w:r>
    </w:p>
    <w:p w14:paraId="2D25E088" w14:textId="77777777" w:rsidR="00173682" w:rsidRDefault="00173682" w:rsidP="00C13178">
      <w:pPr>
        <w:spacing w:line="240" w:lineRule="auto"/>
        <w:contextualSpacing/>
        <w:jc w:val="both"/>
        <w:rPr>
          <w:sz w:val="24"/>
          <w:szCs w:val="24"/>
        </w:rPr>
      </w:pPr>
    </w:p>
    <w:p w14:paraId="6B640FF3" w14:textId="09595B3C" w:rsidR="00173682" w:rsidRDefault="00173682" w:rsidP="00173682">
      <w:pPr>
        <w:spacing w:line="240" w:lineRule="auto"/>
        <w:contextualSpacing/>
        <w:jc w:val="both"/>
        <w:rPr>
          <w:sz w:val="24"/>
          <w:szCs w:val="24"/>
        </w:rPr>
      </w:pPr>
      <w:r w:rsidRPr="00173682">
        <w:rPr>
          <w:sz w:val="24"/>
          <w:szCs w:val="24"/>
        </w:rPr>
        <w:t>The dataset is provided in Excel format at “US tourist arrival dataset” files as the following table:</w:t>
      </w:r>
    </w:p>
    <w:p w14:paraId="33D2512C" w14:textId="77777777" w:rsidR="00C13178" w:rsidRDefault="00C13178" w:rsidP="00C13178">
      <w:pPr>
        <w:spacing w:line="240" w:lineRule="auto"/>
        <w:contextualSpacing/>
        <w:jc w:val="both"/>
        <w:rPr>
          <w:sz w:val="24"/>
          <w:szCs w:val="24"/>
        </w:rPr>
      </w:pPr>
    </w:p>
    <w:tbl>
      <w:tblPr>
        <w:tblStyle w:val="TableGrid"/>
        <w:tblW w:w="0" w:type="auto"/>
        <w:tblInd w:w="1705" w:type="dxa"/>
        <w:tblLook w:val="04A0" w:firstRow="1" w:lastRow="0" w:firstColumn="1" w:lastColumn="0" w:noHBand="0" w:noVBand="1"/>
      </w:tblPr>
      <w:tblGrid>
        <w:gridCol w:w="2605"/>
        <w:gridCol w:w="3240"/>
      </w:tblGrid>
      <w:tr w:rsidR="00173682" w14:paraId="0589E56A" w14:textId="77777777" w:rsidTr="008D29BF">
        <w:trPr>
          <w:tblHeader/>
        </w:trPr>
        <w:tc>
          <w:tcPr>
            <w:tcW w:w="2605" w:type="dxa"/>
            <w:shd w:val="clear" w:color="auto" w:fill="F2F2F2" w:themeFill="background1" w:themeFillShade="F2"/>
          </w:tcPr>
          <w:p w14:paraId="2CAC2630" w14:textId="6341DCB9" w:rsidR="00173682" w:rsidRDefault="00173682" w:rsidP="008D29BF">
            <w:pPr>
              <w:contextualSpacing/>
              <w:jc w:val="center"/>
              <w:rPr>
                <w:b/>
                <w:bCs/>
                <w:sz w:val="24"/>
                <w:szCs w:val="24"/>
              </w:rPr>
            </w:pPr>
            <w:r>
              <w:rPr>
                <w:b/>
                <w:bCs/>
                <w:sz w:val="24"/>
                <w:szCs w:val="24"/>
              </w:rPr>
              <w:t>Date</w:t>
            </w:r>
          </w:p>
          <w:p w14:paraId="753AF402" w14:textId="7ED0D5EF" w:rsidR="00173682" w:rsidRDefault="00173682" w:rsidP="008D29BF">
            <w:pPr>
              <w:contextualSpacing/>
              <w:jc w:val="center"/>
              <w:rPr>
                <w:b/>
                <w:bCs/>
                <w:sz w:val="24"/>
                <w:szCs w:val="24"/>
              </w:rPr>
            </w:pPr>
            <w:r>
              <w:rPr>
                <w:b/>
                <w:bCs/>
                <w:sz w:val="24"/>
                <w:szCs w:val="24"/>
              </w:rPr>
              <w:t>(Month/Year)</w:t>
            </w:r>
          </w:p>
        </w:tc>
        <w:tc>
          <w:tcPr>
            <w:tcW w:w="3240" w:type="dxa"/>
            <w:shd w:val="clear" w:color="auto" w:fill="F2F2F2" w:themeFill="background1" w:themeFillShade="F2"/>
          </w:tcPr>
          <w:p w14:paraId="23F9F61F" w14:textId="77777777" w:rsidR="00173682" w:rsidRPr="00173682" w:rsidRDefault="00173682" w:rsidP="008D29BF">
            <w:pPr>
              <w:contextualSpacing/>
              <w:jc w:val="center"/>
              <w:rPr>
                <w:b/>
                <w:bCs/>
                <w:sz w:val="24"/>
                <w:szCs w:val="24"/>
              </w:rPr>
            </w:pPr>
            <w:r w:rsidRPr="00173682">
              <w:rPr>
                <w:b/>
                <w:bCs/>
                <w:sz w:val="24"/>
                <w:szCs w:val="24"/>
              </w:rPr>
              <w:t>Number of Visitor Arrivals</w:t>
            </w:r>
          </w:p>
          <w:p w14:paraId="71AFEFA8" w14:textId="524992E4" w:rsidR="00173682" w:rsidRDefault="00173682" w:rsidP="008D29BF">
            <w:pPr>
              <w:contextualSpacing/>
              <w:jc w:val="center"/>
              <w:rPr>
                <w:b/>
                <w:bCs/>
                <w:sz w:val="24"/>
                <w:szCs w:val="24"/>
              </w:rPr>
            </w:pPr>
            <w:r w:rsidRPr="00173682">
              <w:rPr>
                <w:b/>
                <w:bCs/>
                <w:sz w:val="24"/>
                <w:szCs w:val="24"/>
              </w:rPr>
              <w:t>(monthly</w:t>
            </w:r>
            <w:r>
              <w:rPr>
                <w:b/>
                <w:bCs/>
                <w:sz w:val="24"/>
                <w:szCs w:val="24"/>
              </w:rPr>
              <w:t>)</w:t>
            </w:r>
          </w:p>
        </w:tc>
      </w:tr>
      <w:tr w:rsidR="00173682" w14:paraId="41A98F59" w14:textId="77777777" w:rsidTr="008D29BF">
        <w:tc>
          <w:tcPr>
            <w:tcW w:w="2605" w:type="dxa"/>
          </w:tcPr>
          <w:p w14:paraId="3894A828" w14:textId="64A7EDB8" w:rsidR="00173682" w:rsidRPr="00173682" w:rsidRDefault="00173682" w:rsidP="008D29BF">
            <w:pPr>
              <w:contextualSpacing/>
              <w:jc w:val="center"/>
              <w:rPr>
                <w:sz w:val="24"/>
                <w:szCs w:val="24"/>
              </w:rPr>
            </w:pPr>
            <w:r w:rsidRPr="00173682">
              <w:rPr>
                <w:sz w:val="24"/>
                <w:szCs w:val="24"/>
              </w:rPr>
              <w:t>04/1996</w:t>
            </w:r>
          </w:p>
        </w:tc>
        <w:tc>
          <w:tcPr>
            <w:tcW w:w="3240" w:type="dxa"/>
          </w:tcPr>
          <w:p w14:paraId="3A03DFB2" w14:textId="6125D33B" w:rsidR="00173682" w:rsidRPr="008D29BF" w:rsidRDefault="008D29BF" w:rsidP="008D29BF">
            <w:pPr>
              <w:contextualSpacing/>
              <w:jc w:val="center"/>
              <w:rPr>
                <w:sz w:val="24"/>
                <w:szCs w:val="24"/>
              </w:rPr>
            </w:pPr>
            <w:r w:rsidRPr="008D29BF">
              <w:rPr>
                <w:sz w:val="24"/>
                <w:szCs w:val="24"/>
              </w:rPr>
              <w:t>3,107,737</w:t>
            </w:r>
          </w:p>
        </w:tc>
      </w:tr>
      <w:tr w:rsidR="00173682" w14:paraId="747D22EF" w14:textId="77777777" w:rsidTr="008D29BF">
        <w:tc>
          <w:tcPr>
            <w:tcW w:w="2605" w:type="dxa"/>
          </w:tcPr>
          <w:p w14:paraId="20ED2173" w14:textId="26EC4EC7" w:rsidR="00173682" w:rsidRPr="00173682" w:rsidRDefault="00173682" w:rsidP="008D29BF">
            <w:pPr>
              <w:contextualSpacing/>
              <w:jc w:val="center"/>
              <w:rPr>
                <w:sz w:val="24"/>
                <w:szCs w:val="24"/>
              </w:rPr>
            </w:pPr>
            <w:r w:rsidRPr="00173682">
              <w:rPr>
                <w:sz w:val="24"/>
                <w:szCs w:val="24"/>
              </w:rPr>
              <w:t>05/1996</w:t>
            </w:r>
          </w:p>
        </w:tc>
        <w:tc>
          <w:tcPr>
            <w:tcW w:w="3240" w:type="dxa"/>
          </w:tcPr>
          <w:p w14:paraId="442903A1" w14:textId="35D7E5E7" w:rsidR="00173682" w:rsidRPr="008D29BF" w:rsidRDefault="008D29BF" w:rsidP="008D29BF">
            <w:pPr>
              <w:contextualSpacing/>
              <w:jc w:val="center"/>
              <w:rPr>
                <w:sz w:val="24"/>
                <w:szCs w:val="24"/>
              </w:rPr>
            </w:pPr>
            <w:r w:rsidRPr="008D29BF">
              <w:rPr>
                <w:sz w:val="24"/>
                <w:szCs w:val="24"/>
              </w:rPr>
              <w:t>3,243,037</w:t>
            </w:r>
          </w:p>
        </w:tc>
      </w:tr>
      <w:tr w:rsidR="00173682" w14:paraId="1174B1D7" w14:textId="77777777" w:rsidTr="008D29BF">
        <w:tc>
          <w:tcPr>
            <w:tcW w:w="2605" w:type="dxa"/>
          </w:tcPr>
          <w:p w14:paraId="7FB216CB" w14:textId="17453DC0" w:rsidR="00173682" w:rsidRPr="00173682" w:rsidRDefault="00173682" w:rsidP="008D29BF">
            <w:pPr>
              <w:contextualSpacing/>
              <w:jc w:val="center"/>
              <w:rPr>
                <w:sz w:val="24"/>
                <w:szCs w:val="24"/>
              </w:rPr>
            </w:pPr>
            <w:r w:rsidRPr="00173682">
              <w:rPr>
                <w:sz w:val="24"/>
                <w:szCs w:val="24"/>
              </w:rPr>
              <w:t>06/1996</w:t>
            </w:r>
          </w:p>
        </w:tc>
        <w:tc>
          <w:tcPr>
            <w:tcW w:w="3240" w:type="dxa"/>
          </w:tcPr>
          <w:p w14:paraId="6E216035" w14:textId="124893D2" w:rsidR="00173682" w:rsidRPr="008D29BF" w:rsidRDefault="008D29BF" w:rsidP="008D29BF">
            <w:pPr>
              <w:contextualSpacing/>
              <w:jc w:val="center"/>
              <w:rPr>
                <w:sz w:val="24"/>
                <w:szCs w:val="24"/>
              </w:rPr>
            </w:pPr>
            <w:r w:rsidRPr="008D29BF">
              <w:rPr>
                <w:sz w:val="24"/>
                <w:szCs w:val="24"/>
              </w:rPr>
              <w:t>3,147,353</w:t>
            </w:r>
          </w:p>
        </w:tc>
      </w:tr>
      <w:tr w:rsidR="00F35079" w14:paraId="1BB79E74" w14:textId="77777777" w:rsidTr="008D29BF">
        <w:tc>
          <w:tcPr>
            <w:tcW w:w="2605" w:type="dxa"/>
          </w:tcPr>
          <w:p w14:paraId="6C9FEDE2" w14:textId="6E5D7A59" w:rsidR="00F35079" w:rsidRPr="00173682" w:rsidRDefault="00F35079" w:rsidP="008D29BF">
            <w:pPr>
              <w:contextualSpacing/>
              <w:jc w:val="center"/>
              <w:rPr>
                <w:sz w:val="24"/>
                <w:szCs w:val="24"/>
              </w:rPr>
            </w:pPr>
            <w:r>
              <w:rPr>
                <w:sz w:val="24"/>
                <w:szCs w:val="24"/>
              </w:rPr>
              <w:t>07/1996</w:t>
            </w:r>
          </w:p>
        </w:tc>
        <w:tc>
          <w:tcPr>
            <w:tcW w:w="3240" w:type="dxa"/>
          </w:tcPr>
          <w:p w14:paraId="4E75E3F9" w14:textId="191BBC85" w:rsidR="00F35079" w:rsidRPr="008D29BF" w:rsidRDefault="00F35079" w:rsidP="008D29BF">
            <w:pPr>
              <w:contextualSpacing/>
              <w:jc w:val="center"/>
              <w:rPr>
                <w:sz w:val="24"/>
                <w:szCs w:val="24"/>
              </w:rPr>
            </w:pPr>
            <w:r w:rsidRPr="00F35079">
              <w:rPr>
                <w:sz w:val="24"/>
                <w:szCs w:val="24"/>
              </w:rPr>
              <w:t>4</w:t>
            </w:r>
            <w:r>
              <w:rPr>
                <w:sz w:val="24"/>
                <w:szCs w:val="24"/>
              </w:rPr>
              <w:t>,</w:t>
            </w:r>
            <w:r w:rsidRPr="00F35079">
              <w:rPr>
                <w:sz w:val="24"/>
                <w:szCs w:val="24"/>
              </w:rPr>
              <w:t>278</w:t>
            </w:r>
            <w:r>
              <w:rPr>
                <w:sz w:val="24"/>
                <w:szCs w:val="24"/>
              </w:rPr>
              <w:t>,</w:t>
            </w:r>
            <w:r w:rsidRPr="00F35079">
              <w:rPr>
                <w:sz w:val="24"/>
                <w:szCs w:val="24"/>
              </w:rPr>
              <w:t>520</w:t>
            </w:r>
          </w:p>
        </w:tc>
      </w:tr>
      <w:tr w:rsidR="00F35079" w14:paraId="7D9093CE" w14:textId="77777777" w:rsidTr="008D29BF">
        <w:tc>
          <w:tcPr>
            <w:tcW w:w="2605" w:type="dxa"/>
          </w:tcPr>
          <w:p w14:paraId="5B16DA74" w14:textId="4767DD3F" w:rsidR="00F35079" w:rsidRPr="00173682" w:rsidRDefault="00F35079" w:rsidP="008D29BF">
            <w:pPr>
              <w:contextualSpacing/>
              <w:jc w:val="center"/>
              <w:rPr>
                <w:sz w:val="24"/>
                <w:szCs w:val="24"/>
              </w:rPr>
            </w:pPr>
            <w:r>
              <w:rPr>
                <w:sz w:val="24"/>
                <w:szCs w:val="24"/>
              </w:rPr>
              <w:t>08/1996</w:t>
            </w:r>
          </w:p>
        </w:tc>
        <w:tc>
          <w:tcPr>
            <w:tcW w:w="3240" w:type="dxa"/>
          </w:tcPr>
          <w:p w14:paraId="16C77999" w14:textId="5BCCDD32" w:rsidR="00F35079" w:rsidRPr="008D29BF" w:rsidRDefault="00F35079" w:rsidP="008D29BF">
            <w:pPr>
              <w:contextualSpacing/>
              <w:jc w:val="center"/>
              <w:rPr>
                <w:sz w:val="24"/>
                <w:szCs w:val="24"/>
              </w:rPr>
            </w:pPr>
            <w:r w:rsidRPr="00F35079">
              <w:rPr>
                <w:sz w:val="24"/>
                <w:szCs w:val="24"/>
              </w:rPr>
              <w:t>4</w:t>
            </w:r>
            <w:r>
              <w:rPr>
                <w:sz w:val="24"/>
                <w:szCs w:val="24"/>
              </w:rPr>
              <w:t>,</w:t>
            </w:r>
            <w:r w:rsidRPr="00F35079">
              <w:rPr>
                <w:sz w:val="24"/>
                <w:szCs w:val="24"/>
              </w:rPr>
              <w:t>255</w:t>
            </w:r>
            <w:r>
              <w:rPr>
                <w:sz w:val="24"/>
                <w:szCs w:val="24"/>
              </w:rPr>
              <w:t>,</w:t>
            </w:r>
            <w:r w:rsidRPr="00F35079">
              <w:rPr>
                <w:sz w:val="24"/>
                <w:szCs w:val="24"/>
              </w:rPr>
              <w:t>329</w:t>
            </w:r>
          </w:p>
        </w:tc>
      </w:tr>
      <w:tr w:rsidR="00173682" w14:paraId="0F01EF36" w14:textId="77777777" w:rsidTr="008D29BF">
        <w:tc>
          <w:tcPr>
            <w:tcW w:w="2605" w:type="dxa"/>
          </w:tcPr>
          <w:p w14:paraId="44D73DD4" w14:textId="10052415" w:rsidR="00173682" w:rsidRDefault="00EF01E8" w:rsidP="008D29BF">
            <w:pPr>
              <w:contextualSpacing/>
              <w:jc w:val="center"/>
              <w:rPr>
                <w:b/>
                <w:bCs/>
                <w:sz w:val="24"/>
                <w:szCs w:val="24"/>
              </w:rPr>
            </w:pPr>
            <w:r>
              <w:rPr>
                <w:b/>
                <w:bCs/>
                <w:sz w:val="24"/>
                <w:szCs w:val="24"/>
              </w:rPr>
              <w:t>.</w:t>
            </w:r>
          </w:p>
        </w:tc>
        <w:tc>
          <w:tcPr>
            <w:tcW w:w="3240" w:type="dxa"/>
          </w:tcPr>
          <w:p w14:paraId="106BB4C0" w14:textId="12713640" w:rsidR="00173682" w:rsidRPr="008D29BF" w:rsidRDefault="00EF01E8" w:rsidP="008D29BF">
            <w:pPr>
              <w:contextualSpacing/>
              <w:jc w:val="center"/>
              <w:rPr>
                <w:sz w:val="24"/>
                <w:szCs w:val="24"/>
              </w:rPr>
            </w:pPr>
            <w:r>
              <w:rPr>
                <w:sz w:val="24"/>
                <w:szCs w:val="24"/>
              </w:rPr>
              <w:t>.</w:t>
            </w:r>
          </w:p>
        </w:tc>
      </w:tr>
      <w:tr w:rsidR="00173682" w14:paraId="6047A08E" w14:textId="77777777" w:rsidTr="008D29BF">
        <w:tc>
          <w:tcPr>
            <w:tcW w:w="2605" w:type="dxa"/>
          </w:tcPr>
          <w:p w14:paraId="70B47D2D" w14:textId="51073B58" w:rsidR="00173682" w:rsidRDefault="00173682" w:rsidP="008D29BF">
            <w:pPr>
              <w:contextualSpacing/>
              <w:jc w:val="center"/>
              <w:rPr>
                <w:b/>
                <w:bCs/>
                <w:sz w:val="24"/>
                <w:szCs w:val="24"/>
              </w:rPr>
            </w:pPr>
            <w:r>
              <w:rPr>
                <w:b/>
                <w:bCs/>
                <w:sz w:val="24"/>
                <w:szCs w:val="24"/>
              </w:rPr>
              <w:t>.</w:t>
            </w:r>
          </w:p>
        </w:tc>
        <w:tc>
          <w:tcPr>
            <w:tcW w:w="3240" w:type="dxa"/>
          </w:tcPr>
          <w:p w14:paraId="5733260D" w14:textId="1C3AE9A1" w:rsidR="00173682" w:rsidRPr="008D29BF" w:rsidRDefault="00EF01E8" w:rsidP="008D29BF">
            <w:pPr>
              <w:contextualSpacing/>
              <w:jc w:val="center"/>
              <w:rPr>
                <w:sz w:val="24"/>
                <w:szCs w:val="24"/>
              </w:rPr>
            </w:pPr>
            <w:r>
              <w:rPr>
                <w:sz w:val="24"/>
                <w:szCs w:val="24"/>
              </w:rPr>
              <w:t>.</w:t>
            </w:r>
          </w:p>
        </w:tc>
      </w:tr>
      <w:tr w:rsidR="00173682" w14:paraId="52FCB4D5" w14:textId="77777777" w:rsidTr="008D29BF">
        <w:tc>
          <w:tcPr>
            <w:tcW w:w="2605" w:type="dxa"/>
          </w:tcPr>
          <w:p w14:paraId="54DCD0A2" w14:textId="1D7C72F7" w:rsidR="00173682" w:rsidRDefault="00173682" w:rsidP="008D29BF">
            <w:pPr>
              <w:contextualSpacing/>
              <w:jc w:val="center"/>
              <w:rPr>
                <w:b/>
                <w:bCs/>
                <w:sz w:val="24"/>
                <w:szCs w:val="24"/>
              </w:rPr>
            </w:pPr>
            <w:r>
              <w:rPr>
                <w:b/>
                <w:bCs/>
                <w:sz w:val="24"/>
                <w:szCs w:val="24"/>
              </w:rPr>
              <w:t>.</w:t>
            </w:r>
          </w:p>
        </w:tc>
        <w:tc>
          <w:tcPr>
            <w:tcW w:w="3240" w:type="dxa"/>
          </w:tcPr>
          <w:p w14:paraId="363CBBC8" w14:textId="1B2177B1" w:rsidR="00173682" w:rsidRPr="008D29BF" w:rsidRDefault="00EF01E8" w:rsidP="008D29BF">
            <w:pPr>
              <w:contextualSpacing/>
              <w:jc w:val="center"/>
              <w:rPr>
                <w:sz w:val="24"/>
                <w:szCs w:val="24"/>
              </w:rPr>
            </w:pPr>
            <w:r>
              <w:rPr>
                <w:sz w:val="24"/>
                <w:szCs w:val="24"/>
              </w:rPr>
              <w:t>.</w:t>
            </w:r>
          </w:p>
        </w:tc>
      </w:tr>
      <w:tr w:rsidR="00173682" w14:paraId="2E9448D1" w14:textId="77777777" w:rsidTr="008D29BF">
        <w:tc>
          <w:tcPr>
            <w:tcW w:w="2605" w:type="dxa"/>
          </w:tcPr>
          <w:p w14:paraId="43B22CAA" w14:textId="5591B837" w:rsidR="00173682" w:rsidRDefault="00173682" w:rsidP="008D29BF">
            <w:pPr>
              <w:contextualSpacing/>
              <w:jc w:val="center"/>
              <w:rPr>
                <w:b/>
                <w:bCs/>
                <w:sz w:val="24"/>
                <w:szCs w:val="24"/>
              </w:rPr>
            </w:pPr>
            <w:r>
              <w:rPr>
                <w:b/>
                <w:bCs/>
                <w:sz w:val="24"/>
                <w:szCs w:val="24"/>
              </w:rPr>
              <w:t>.</w:t>
            </w:r>
          </w:p>
        </w:tc>
        <w:tc>
          <w:tcPr>
            <w:tcW w:w="3240" w:type="dxa"/>
          </w:tcPr>
          <w:p w14:paraId="25685512" w14:textId="6DF98F99" w:rsidR="00173682" w:rsidRPr="008D29BF" w:rsidRDefault="00EF01E8" w:rsidP="008D29BF">
            <w:pPr>
              <w:contextualSpacing/>
              <w:jc w:val="center"/>
              <w:rPr>
                <w:sz w:val="24"/>
                <w:szCs w:val="24"/>
              </w:rPr>
            </w:pPr>
            <w:r>
              <w:rPr>
                <w:sz w:val="24"/>
                <w:szCs w:val="24"/>
              </w:rPr>
              <w:t>.</w:t>
            </w:r>
          </w:p>
        </w:tc>
      </w:tr>
      <w:tr w:rsidR="00173682" w14:paraId="2EDF2DC2" w14:textId="77777777" w:rsidTr="008D29BF">
        <w:tc>
          <w:tcPr>
            <w:tcW w:w="2605" w:type="dxa"/>
          </w:tcPr>
          <w:p w14:paraId="6D59DFD3" w14:textId="5254FDFB" w:rsidR="00173682" w:rsidRDefault="00173682" w:rsidP="008D29BF">
            <w:pPr>
              <w:contextualSpacing/>
              <w:jc w:val="center"/>
              <w:rPr>
                <w:b/>
                <w:bCs/>
                <w:sz w:val="24"/>
                <w:szCs w:val="24"/>
              </w:rPr>
            </w:pPr>
            <w:r>
              <w:rPr>
                <w:b/>
                <w:bCs/>
                <w:sz w:val="24"/>
                <w:szCs w:val="24"/>
              </w:rPr>
              <w:t>.</w:t>
            </w:r>
          </w:p>
        </w:tc>
        <w:tc>
          <w:tcPr>
            <w:tcW w:w="3240" w:type="dxa"/>
          </w:tcPr>
          <w:p w14:paraId="2BEC9A10" w14:textId="1A06D9AB" w:rsidR="00173682" w:rsidRPr="008D29BF" w:rsidRDefault="00EF01E8" w:rsidP="008D29BF">
            <w:pPr>
              <w:contextualSpacing/>
              <w:jc w:val="center"/>
              <w:rPr>
                <w:sz w:val="24"/>
                <w:szCs w:val="24"/>
              </w:rPr>
            </w:pPr>
            <w:r>
              <w:rPr>
                <w:sz w:val="24"/>
                <w:szCs w:val="24"/>
              </w:rPr>
              <w:t>.</w:t>
            </w:r>
          </w:p>
        </w:tc>
      </w:tr>
      <w:tr w:rsidR="00173682" w14:paraId="1C2FF97A" w14:textId="77777777" w:rsidTr="008D29BF">
        <w:tc>
          <w:tcPr>
            <w:tcW w:w="2605" w:type="dxa"/>
          </w:tcPr>
          <w:p w14:paraId="34786152" w14:textId="45856D79" w:rsidR="00173682" w:rsidRPr="00173682" w:rsidRDefault="00173682" w:rsidP="008D29BF">
            <w:pPr>
              <w:contextualSpacing/>
              <w:jc w:val="center"/>
              <w:rPr>
                <w:sz w:val="24"/>
                <w:szCs w:val="24"/>
              </w:rPr>
            </w:pPr>
            <w:r w:rsidRPr="00173682">
              <w:rPr>
                <w:sz w:val="24"/>
                <w:szCs w:val="24"/>
              </w:rPr>
              <w:t>6/2023</w:t>
            </w:r>
          </w:p>
        </w:tc>
        <w:tc>
          <w:tcPr>
            <w:tcW w:w="3240" w:type="dxa"/>
          </w:tcPr>
          <w:p w14:paraId="093A49DB" w14:textId="3C9E59A3" w:rsidR="00173682" w:rsidRPr="008D29BF" w:rsidRDefault="008D29BF" w:rsidP="008D29BF">
            <w:pPr>
              <w:contextualSpacing/>
              <w:jc w:val="center"/>
              <w:rPr>
                <w:sz w:val="24"/>
                <w:szCs w:val="24"/>
              </w:rPr>
            </w:pPr>
            <w:r w:rsidRPr="008D29BF">
              <w:rPr>
                <w:sz w:val="24"/>
                <w:szCs w:val="24"/>
              </w:rPr>
              <w:t>4,996,037</w:t>
            </w:r>
          </w:p>
        </w:tc>
      </w:tr>
      <w:tr w:rsidR="00173682" w14:paraId="437E38F7" w14:textId="77777777" w:rsidTr="008D29BF">
        <w:tc>
          <w:tcPr>
            <w:tcW w:w="2605" w:type="dxa"/>
          </w:tcPr>
          <w:p w14:paraId="77828985" w14:textId="36542810" w:rsidR="00173682" w:rsidRPr="00173682" w:rsidRDefault="00173682" w:rsidP="008D29BF">
            <w:pPr>
              <w:contextualSpacing/>
              <w:jc w:val="center"/>
              <w:rPr>
                <w:sz w:val="24"/>
                <w:szCs w:val="24"/>
              </w:rPr>
            </w:pPr>
            <w:r w:rsidRPr="00173682">
              <w:rPr>
                <w:sz w:val="24"/>
                <w:szCs w:val="24"/>
              </w:rPr>
              <w:t>7/2023</w:t>
            </w:r>
          </w:p>
        </w:tc>
        <w:tc>
          <w:tcPr>
            <w:tcW w:w="3240" w:type="dxa"/>
          </w:tcPr>
          <w:p w14:paraId="65E2A91A" w14:textId="566770BB" w:rsidR="00173682" w:rsidRPr="008D29BF" w:rsidRDefault="008D29BF" w:rsidP="008D29BF">
            <w:pPr>
              <w:contextualSpacing/>
              <w:jc w:val="center"/>
              <w:rPr>
                <w:sz w:val="24"/>
                <w:szCs w:val="24"/>
              </w:rPr>
            </w:pPr>
            <w:r w:rsidRPr="008D29BF">
              <w:rPr>
                <w:sz w:val="24"/>
                <w:szCs w:val="24"/>
              </w:rPr>
              <w:t>6,465,828</w:t>
            </w:r>
          </w:p>
        </w:tc>
      </w:tr>
    </w:tbl>
    <w:p w14:paraId="5860CD1A" w14:textId="77777777" w:rsidR="008D29BF" w:rsidRPr="008D29BF" w:rsidRDefault="008D29BF" w:rsidP="008D29BF">
      <w:pPr>
        <w:spacing w:line="240" w:lineRule="auto"/>
        <w:contextualSpacing/>
        <w:jc w:val="center"/>
        <w:rPr>
          <w:b/>
          <w:bCs/>
          <w:sz w:val="18"/>
          <w:szCs w:val="18"/>
        </w:rPr>
      </w:pPr>
      <w:r w:rsidRPr="008D29BF">
        <w:rPr>
          <w:b/>
          <w:bCs/>
          <w:sz w:val="18"/>
          <w:szCs w:val="18"/>
        </w:rPr>
        <w:t>Table 1: Monthly international tourist visits in the USA from January 1996 to July 2023</w:t>
      </w:r>
    </w:p>
    <w:p w14:paraId="3D67DD18" w14:textId="77777777" w:rsidR="008D29BF" w:rsidRPr="008D29BF" w:rsidRDefault="008D29BF" w:rsidP="008D29BF">
      <w:pPr>
        <w:spacing w:line="240" w:lineRule="auto"/>
        <w:contextualSpacing/>
        <w:jc w:val="center"/>
        <w:rPr>
          <w:b/>
          <w:bCs/>
          <w:sz w:val="18"/>
          <w:szCs w:val="18"/>
        </w:rPr>
      </w:pPr>
      <w:r w:rsidRPr="008D29BF">
        <w:rPr>
          <w:b/>
          <w:bCs/>
          <w:sz w:val="18"/>
          <w:szCs w:val="18"/>
        </w:rPr>
        <w:t>(The full dataset is provided in Excel File name: “US tourist arrival dataset”)</w:t>
      </w:r>
      <w:r w:rsidRPr="008D29BF">
        <w:rPr>
          <w:b/>
          <w:bCs/>
          <w:sz w:val="18"/>
          <w:szCs w:val="18"/>
        </w:rPr>
        <w:cr/>
      </w:r>
    </w:p>
    <w:p w14:paraId="47FD2244" w14:textId="77777777" w:rsidR="00173682" w:rsidRPr="00173682" w:rsidRDefault="00173682" w:rsidP="00C13178">
      <w:pPr>
        <w:spacing w:line="240" w:lineRule="auto"/>
        <w:contextualSpacing/>
        <w:jc w:val="both"/>
        <w:rPr>
          <w:b/>
          <w:bCs/>
          <w:sz w:val="24"/>
          <w:szCs w:val="24"/>
        </w:rPr>
      </w:pPr>
    </w:p>
    <w:p w14:paraId="3F029E37" w14:textId="77777777" w:rsidR="00173682" w:rsidRDefault="00173682" w:rsidP="00C13178">
      <w:pPr>
        <w:spacing w:line="240" w:lineRule="auto"/>
        <w:contextualSpacing/>
        <w:jc w:val="both"/>
        <w:rPr>
          <w:sz w:val="24"/>
          <w:szCs w:val="24"/>
        </w:rPr>
      </w:pPr>
    </w:p>
    <w:p w14:paraId="7892B2DE" w14:textId="4BAAE84A" w:rsidR="00D05DEC" w:rsidRDefault="00D05DEC" w:rsidP="00C13178">
      <w:pPr>
        <w:spacing w:line="240" w:lineRule="auto"/>
        <w:contextualSpacing/>
        <w:jc w:val="center"/>
        <w:rPr>
          <w:b/>
          <w:bCs/>
          <w:sz w:val="24"/>
          <w:szCs w:val="24"/>
        </w:rPr>
      </w:pPr>
      <w:r w:rsidRPr="00D05DEC">
        <w:rPr>
          <w:b/>
          <w:bCs/>
          <w:sz w:val="24"/>
          <w:szCs w:val="24"/>
        </w:rPr>
        <w:t>ARMA, ARIMA and SARIMA models</w:t>
      </w:r>
    </w:p>
    <w:p w14:paraId="218417C8" w14:textId="77777777" w:rsidR="008748E9" w:rsidRDefault="008748E9" w:rsidP="00C13178">
      <w:pPr>
        <w:spacing w:line="240" w:lineRule="auto"/>
        <w:contextualSpacing/>
        <w:jc w:val="center"/>
        <w:rPr>
          <w:b/>
          <w:bCs/>
          <w:sz w:val="24"/>
          <w:szCs w:val="24"/>
        </w:rPr>
      </w:pPr>
    </w:p>
    <w:p w14:paraId="22788EB1" w14:textId="0332EABA" w:rsidR="00A61753" w:rsidRPr="00A61753" w:rsidRDefault="00A61753" w:rsidP="00C13178">
      <w:pPr>
        <w:spacing w:line="240" w:lineRule="auto"/>
        <w:contextualSpacing/>
        <w:jc w:val="both"/>
        <w:rPr>
          <w:sz w:val="24"/>
          <w:szCs w:val="24"/>
        </w:rPr>
      </w:pPr>
      <w:r w:rsidRPr="00A61753">
        <w:rPr>
          <w:sz w:val="24"/>
          <w:szCs w:val="24"/>
        </w:rPr>
        <w:t xml:space="preserve">In this project study, we will </w:t>
      </w:r>
      <w:r w:rsidR="00C13178">
        <w:rPr>
          <w:sz w:val="24"/>
          <w:szCs w:val="24"/>
        </w:rPr>
        <w:t>evaluate</w:t>
      </w:r>
      <w:r w:rsidRPr="00A61753">
        <w:rPr>
          <w:sz w:val="24"/>
          <w:szCs w:val="24"/>
        </w:rPr>
        <w:t xml:space="preserve"> three different models: ARMA, ARIMA, and SARIMA, for time series forecasting. Generally, the functionalities of these models can be summarized as follows:</w:t>
      </w:r>
    </w:p>
    <w:p w14:paraId="671E7F15" w14:textId="36FCFCBC" w:rsidR="00597954" w:rsidRPr="00597954" w:rsidRDefault="00597954" w:rsidP="00C13178">
      <w:pPr>
        <w:pStyle w:val="ListParagraph"/>
        <w:numPr>
          <w:ilvl w:val="0"/>
          <w:numId w:val="1"/>
        </w:numPr>
        <w:spacing w:line="240" w:lineRule="auto"/>
        <w:jc w:val="both"/>
        <w:rPr>
          <w:sz w:val="24"/>
          <w:szCs w:val="24"/>
        </w:rPr>
      </w:pPr>
      <w:r w:rsidRPr="00597954">
        <w:rPr>
          <w:sz w:val="24"/>
          <w:szCs w:val="24"/>
        </w:rPr>
        <w:t>ARMA: Autoregressive + Moving Average</w:t>
      </w:r>
    </w:p>
    <w:p w14:paraId="0C20FFE6" w14:textId="77777777" w:rsidR="00597954" w:rsidRPr="00597954" w:rsidRDefault="00597954" w:rsidP="00C13178">
      <w:pPr>
        <w:pStyle w:val="ListParagraph"/>
        <w:numPr>
          <w:ilvl w:val="0"/>
          <w:numId w:val="1"/>
        </w:numPr>
        <w:spacing w:line="240" w:lineRule="auto"/>
        <w:jc w:val="both"/>
        <w:rPr>
          <w:sz w:val="24"/>
          <w:szCs w:val="24"/>
        </w:rPr>
      </w:pPr>
      <w:r w:rsidRPr="00597954">
        <w:rPr>
          <w:sz w:val="24"/>
          <w:szCs w:val="24"/>
        </w:rPr>
        <w:t>ARIMA: Autoregressive + Moving Average + Trend Differencing</w:t>
      </w:r>
    </w:p>
    <w:p w14:paraId="1DF78381" w14:textId="77777777" w:rsidR="00597954" w:rsidRPr="00597954" w:rsidRDefault="00597954" w:rsidP="00C13178">
      <w:pPr>
        <w:pStyle w:val="ListParagraph"/>
        <w:numPr>
          <w:ilvl w:val="0"/>
          <w:numId w:val="1"/>
        </w:numPr>
        <w:spacing w:line="240" w:lineRule="auto"/>
        <w:jc w:val="both"/>
        <w:rPr>
          <w:sz w:val="24"/>
          <w:szCs w:val="24"/>
        </w:rPr>
      </w:pPr>
      <w:r w:rsidRPr="00597954">
        <w:rPr>
          <w:sz w:val="24"/>
          <w:szCs w:val="24"/>
        </w:rPr>
        <w:t>SARIMA: Autoregressive + Moving Average + Trend Differencing + Seasonal Differencing</w:t>
      </w:r>
    </w:p>
    <w:p w14:paraId="7B56E5BA" w14:textId="659A40BF" w:rsidR="00934280" w:rsidRDefault="00934280" w:rsidP="00C13178">
      <w:pPr>
        <w:spacing w:line="240" w:lineRule="auto"/>
        <w:contextualSpacing/>
        <w:jc w:val="both"/>
        <w:rPr>
          <w:sz w:val="24"/>
          <w:szCs w:val="24"/>
        </w:rPr>
      </w:pPr>
      <w:r>
        <w:rPr>
          <w:sz w:val="24"/>
          <w:szCs w:val="24"/>
        </w:rPr>
        <w:t xml:space="preserve">The process </w:t>
      </w:r>
      <m:oMath>
        <m:sSub>
          <m:sSubPr>
            <m:ctrlPr>
              <w:rPr>
                <w:rFonts w:ascii="Cambria Math" w:hAnsi="Cambria Math" w:cs="Tahoma"/>
                <w:i/>
                <w:sz w:val="24"/>
                <w:szCs w:val="24"/>
              </w:rPr>
            </m:ctrlPr>
          </m:sSubPr>
          <m:e>
            <m:r>
              <w:rPr>
                <w:rFonts w:ascii="Cambria Math" w:hAnsi="Tahoma" w:cs="Tahoma"/>
                <w:sz w:val="24"/>
                <w:szCs w:val="24"/>
              </w:rPr>
              <m:t>X</m:t>
            </m:r>
          </m:e>
          <m:sub>
            <m:r>
              <w:rPr>
                <w:rFonts w:ascii="Cambria Math" w:hAnsi="Cambria Math" w:cs="Tahoma"/>
                <w:sz w:val="24"/>
                <w:szCs w:val="24"/>
              </w:rPr>
              <m:t>t</m:t>
            </m:r>
          </m:sub>
        </m:sSub>
        <m:r>
          <w:rPr>
            <w:rFonts w:ascii="Cambria Math" w:hAnsi="Cambria Math" w:cs="Tahoma"/>
            <w:sz w:val="24"/>
            <w:szCs w:val="24"/>
          </w:rPr>
          <m:t xml:space="preserve"> </m:t>
        </m:r>
      </m:oMath>
      <w:r>
        <w:rPr>
          <w:sz w:val="24"/>
          <w:szCs w:val="24"/>
        </w:rPr>
        <w:t>is ARMA (p,q) if:</w:t>
      </w:r>
    </w:p>
    <w:p w14:paraId="6EA64954" w14:textId="565DCFED" w:rsidR="00934280" w:rsidRPr="00934280" w:rsidRDefault="00000000" w:rsidP="00C13178">
      <w:pPr>
        <w:pStyle w:val="ListParagraph"/>
        <w:numPr>
          <w:ilvl w:val="0"/>
          <w:numId w:val="2"/>
        </w:numPr>
        <w:spacing w:line="240" w:lineRule="auto"/>
        <w:jc w:val="both"/>
        <w:rPr>
          <w:sz w:val="24"/>
          <w:szCs w:val="24"/>
        </w:rPr>
      </w:pPr>
      <m:oMath>
        <m:sSub>
          <m:sSubPr>
            <m:ctrlPr>
              <w:rPr>
                <w:rFonts w:ascii="Cambria Math" w:hAnsi="Cambria Math" w:cs="Tahoma"/>
                <w:i/>
                <w:sz w:val="24"/>
                <w:szCs w:val="24"/>
              </w:rPr>
            </m:ctrlPr>
          </m:sSubPr>
          <m:e>
            <m:r>
              <w:rPr>
                <w:rFonts w:ascii="Cambria Math" w:hAnsi="Cambria Math" w:cs="Tahoma"/>
                <w:sz w:val="24"/>
                <w:szCs w:val="24"/>
              </w:rPr>
              <m:t>(</m:t>
            </m:r>
            <m:sSub>
              <m:sSubPr>
                <m:ctrlPr>
                  <w:rPr>
                    <w:rFonts w:ascii="Cambria Math" w:hAnsi="Cambria Math" w:cs="Tahoma"/>
                    <w:i/>
                    <w:sz w:val="24"/>
                    <w:szCs w:val="24"/>
                  </w:rPr>
                </m:ctrlPr>
              </m:sSubPr>
              <m:e>
                <m:r>
                  <w:rPr>
                    <w:rFonts w:ascii="Cambria Math" w:hAnsi="Tahoma" w:cs="Tahoma"/>
                    <w:sz w:val="24"/>
                    <w:szCs w:val="24"/>
                  </w:rPr>
                  <m:t>X</m:t>
                </m:r>
              </m:e>
              <m:sub>
                <m:r>
                  <w:rPr>
                    <w:rFonts w:ascii="Cambria Math" w:hAnsi="Cambria Math" w:cs="Tahoma"/>
                    <w:sz w:val="24"/>
                    <w:szCs w:val="24"/>
                  </w:rPr>
                  <m:t>t</m:t>
                </m:r>
              </m:sub>
            </m:sSub>
            <m:r>
              <w:rPr>
                <w:rFonts w:ascii="Cambria Math" w:hAnsi="Cambria Math" w:cs="Tahoma"/>
                <w:sz w:val="24"/>
                <w:szCs w:val="24"/>
              </w:rPr>
              <m:t>)</m:t>
            </m:r>
          </m:e>
          <m:sub>
            <m:r>
              <w:rPr>
                <w:rFonts w:ascii="Cambria Math" w:hAnsi="Cambria Math" w:cs="Tahoma"/>
                <w:sz w:val="24"/>
                <w:szCs w:val="24"/>
              </w:rPr>
              <m:t xml:space="preserve">t </m:t>
            </m:r>
          </m:sub>
        </m:sSub>
        <m:r>
          <m:rPr>
            <m:sty m:val="p"/>
          </m:rPr>
          <w:rPr>
            <w:rFonts w:ascii="Cambria Math" w:hAnsi="Cambria Math" w:cs="Tahoma"/>
            <w:sz w:val="24"/>
            <w:szCs w:val="24"/>
          </w:rPr>
          <m:t>is stationary</m:t>
        </m:r>
      </m:oMath>
    </w:p>
    <w:p w14:paraId="5ACEA214" w14:textId="3E8B26A9" w:rsidR="000B5E5A" w:rsidRPr="00934280" w:rsidRDefault="000B5E5A" w:rsidP="00C13178">
      <w:pPr>
        <w:pStyle w:val="ListParagraph"/>
        <w:numPr>
          <w:ilvl w:val="0"/>
          <w:numId w:val="2"/>
        </w:numPr>
        <w:spacing w:line="240" w:lineRule="auto"/>
        <w:jc w:val="both"/>
        <w:rPr>
          <w:sz w:val="24"/>
          <w:szCs w:val="24"/>
        </w:rPr>
      </w:pPr>
      <w:r w:rsidRPr="00934280">
        <w:rPr>
          <w:sz w:val="24"/>
          <w:szCs w:val="24"/>
        </w:rPr>
        <w:t>ARMA</w:t>
      </w:r>
      <w:r w:rsidR="0060311A" w:rsidRPr="00934280">
        <w:rPr>
          <w:sz w:val="24"/>
          <w:szCs w:val="24"/>
        </w:rPr>
        <w:t xml:space="preserve"> (p,q)</w:t>
      </w:r>
      <w:r w:rsidRPr="00934280">
        <w:rPr>
          <w:sz w:val="24"/>
          <w:szCs w:val="24"/>
        </w:rPr>
        <w:t xml:space="preserve"> </w:t>
      </w:r>
      <w:r w:rsidR="00EA1E2C" w:rsidRPr="00934280">
        <w:rPr>
          <w:sz w:val="24"/>
          <w:szCs w:val="24"/>
        </w:rPr>
        <w:t>model can be expressed as:</w:t>
      </w:r>
    </w:p>
    <w:p w14:paraId="07182863" w14:textId="75C67320" w:rsidR="000B5E5A" w:rsidRPr="00EA1E2C" w:rsidRDefault="00000000" w:rsidP="00C13178">
      <w:pPr>
        <w:spacing w:line="240" w:lineRule="auto"/>
        <w:contextualSpacing/>
        <w:jc w:val="both"/>
        <w:rPr>
          <w:rFonts w:eastAsiaTheme="minorEastAsia"/>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m:t>
            </m:r>
          </m:e>
          <m:sub>
            <m:r>
              <w:rPr>
                <w:rFonts w:ascii="Cambria Math" w:hAnsi="Cambria Math" w:cstheme="minorHAnsi"/>
                <w:sz w:val="24"/>
                <w:szCs w:val="24"/>
              </w:rPr>
              <m:t>1</m:t>
            </m:r>
          </m:sub>
        </m:sSub>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t-1</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m:t>
            </m:r>
          </m:e>
          <m:sub>
            <m:r>
              <w:rPr>
                <w:rFonts w:ascii="Cambria Math" w:hAnsi="Cambria Math" w:cstheme="minorHAnsi"/>
                <w:sz w:val="24"/>
                <w:szCs w:val="24"/>
              </w:rPr>
              <m:t>p</m:t>
            </m:r>
          </m:sub>
        </m:sSub>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t-p</m:t>
            </m:r>
          </m:sub>
        </m:sSub>
        <m:r>
          <w:rPr>
            <w:rFonts w:ascii="Cambria Math"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Z</m:t>
            </m:r>
          </m:e>
          <m:sub>
            <m:r>
              <w:rPr>
                <w:rFonts w:ascii="Cambria Math" w:hAnsi="Cambria Math" w:cstheme="minorHAnsi"/>
                <w:sz w:val="24"/>
                <w:szCs w:val="24"/>
              </w:rPr>
              <m:t>t</m:t>
            </m:r>
          </m:sub>
        </m:sSub>
        <m:r>
          <w:rPr>
            <w:rFonts w:ascii="Cambria Math"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θ</m:t>
            </m:r>
          </m:e>
          <m:sub>
            <m:r>
              <w:rPr>
                <w:rFonts w:ascii="Cambria Math" w:hAnsi="Cambria Math" w:cstheme="minorHAnsi"/>
                <w:sz w:val="24"/>
                <w:szCs w:val="24"/>
              </w:rPr>
              <m:t>1</m:t>
            </m:r>
          </m:sub>
        </m:sSub>
        <m:sSub>
          <m:sSubPr>
            <m:ctrlPr>
              <w:rPr>
                <w:rFonts w:ascii="Cambria Math" w:hAnsi="Cambria Math" w:cstheme="minorHAnsi"/>
                <w:i/>
                <w:sz w:val="24"/>
                <w:szCs w:val="24"/>
              </w:rPr>
            </m:ctrlPr>
          </m:sSubPr>
          <m:e>
            <m:r>
              <w:rPr>
                <w:rFonts w:ascii="Cambria Math" w:hAnsi="Cambria Math" w:cstheme="minorHAnsi"/>
                <w:sz w:val="24"/>
                <w:szCs w:val="24"/>
              </w:rPr>
              <m:t>Z</m:t>
            </m:r>
          </m:e>
          <m:sub>
            <m:r>
              <w:rPr>
                <w:rFonts w:ascii="Cambria Math" w:hAnsi="Cambria Math" w:cstheme="minorHAnsi"/>
                <w:sz w:val="24"/>
                <w:szCs w:val="24"/>
              </w:rPr>
              <m:t>t-1</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θ</m:t>
            </m:r>
          </m:e>
          <m:sub>
            <m:r>
              <w:rPr>
                <w:rFonts w:ascii="Cambria Math" w:hAnsi="Cambria Math" w:cstheme="minorHAnsi"/>
                <w:sz w:val="24"/>
                <w:szCs w:val="24"/>
              </w:rPr>
              <m:t>q</m:t>
            </m:r>
          </m:sub>
        </m:sSub>
        <m:sSub>
          <m:sSubPr>
            <m:ctrlPr>
              <w:rPr>
                <w:rFonts w:ascii="Cambria Math" w:hAnsi="Cambria Math" w:cstheme="minorHAnsi"/>
                <w:i/>
                <w:sz w:val="24"/>
                <w:szCs w:val="24"/>
              </w:rPr>
            </m:ctrlPr>
          </m:sSubPr>
          <m:e>
            <m:r>
              <w:rPr>
                <w:rFonts w:ascii="Cambria Math" w:hAnsi="Cambria Math" w:cstheme="minorHAnsi"/>
                <w:sz w:val="24"/>
                <w:szCs w:val="24"/>
              </w:rPr>
              <m:t>Z</m:t>
            </m:r>
          </m:e>
          <m:sub>
            <m:r>
              <w:rPr>
                <w:rFonts w:ascii="Cambria Math" w:hAnsi="Cambria Math" w:cstheme="minorHAnsi"/>
                <w:sz w:val="24"/>
                <w:szCs w:val="24"/>
              </w:rPr>
              <m:t>t-q</m:t>
            </m:r>
          </m:sub>
        </m:sSub>
        <m:r>
          <w:rPr>
            <w:rFonts w:ascii="Cambria Math" w:hAnsi="Cambria Math" w:cstheme="minorHAnsi"/>
            <w:sz w:val="24"/>
            <w:szCs w:val="24"/>
          </w:rPr>
          <m:t xml:space="preserve"> </m:t>
        </m:r>
      </m:oMath>
      <w:r w:rsidR="00EA1E2C">
        <w:rPr>
          <w:rFonts w:eastAsiaTheme="minorEastAsia"/>
          <w:sz w:val="24"/>
          <w:szCs w:val="24"/>
        </w:rPr>
        <w:t xml:space="preserve"> where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t</m:t>
            </m:r>
          </m:sub>
        </m:sSub>
        <m:r>
          <w:rPr>
            <w:rFonts w:ascii="Cambria Math" w:eastAsiaTheme="minorEastAsia" w:hAnsi="Cambria Math"/>
            <w:sz w:val="24"/>
            <w:szCs w:val="24"/>
          </w:rPr>
          <m:t xml:space="preserve">~ WN </m:t>
        </m:r>
        <m:d>
          <m:dPr>
            <m:ctrlPr>
              <w:rPr>
                <w:rFonts w:ascii="Cambria Math" w:eastAsiaTheme="minorEastAsia" w:hAnsi="Cambria Math"/>
                <w:i/>
                <w:sz w:val="24"/>
                <w:szCs w:val="24"/>
              </w:rPr>
            </m:ctrlPr>
          </m:dPr>
          <m:e>
            <m:r>
              <w:rPr>
                <w:rFonts w:ascii="Cambria Math" w:eastAsiaTheme="minorEastAsia" w:hAnsi="Cambria Math"/>
                <w:sz w:val="24"/>
                <w:szCs w:val="24"/>
              </w:rPr>
              <m:t xml:space="preserve">0, </m:t>
            </m:r>
            <m:sSup>
              <m:sSupPr>
                <m:ctrlPr>
                  <w:rPr>
                    <w:rFonts w:ascii="Cambria Math" w:eastAsiaTheme="minorEastAsia" w:hAnsi="Cambria Math"/>
                    <w:i/>
                    <w:sz w:val="24"/>
                    <w:szCs w:val="24"/>
                  </w:rPr>
                </m:ctrlPr>
              </m:sSupPr>
              <m:e>
                <m:r>
                  <w:rPr>
                    <w:rFonts w:ascii="Cambria Math" w:eastAsiaTheme="minorEastAsia" w:hAnsi="Cambria Math"/>
                    <w:sz w:val="24"/>
                    <w:szCs w:val="24"/>
                  </w:rPr>
                  <m:t>σ</m:t>
                </m:r>
              </m:e>
              <m:sup>
                <m:r>
                  <w:rPr>
                    <w:rFonts w:ascii="Cambria Math" w:eastAsiaTheme="minorEastAsia" w:hAnsi="Cambria Math"/>
                    <w:sz w:val="24"/>
                    <w:szCs w:val="24"/>
                  </w:rPr>
                  <m:t>2</m:t>
                </m:r>
              </m:sup>
            </m:sSup>
          </m:e>
        </m:d>
        <m:r>
          <w:rPr>
            <w:rFonts w:ascii="Cambria Math" w:eastAsiaTheme="minorEastAsia" w:hAnsi="Cambria Math"/>
            <w:sz w:val="24"/>
            <w:szCs w:val="24"/>
          </w:rPr>
          <m:t xml:space="preserve"> </m:t>
        </m:r>
        <m:r>
          <m:rPr>
            <m:sty m:val="p"/>
          </m:rPr>
          <w:rPr>
            <w:rFonts w:ascii="Cambria Math" w:eastAsiaTheme="minorEastAsia" w:hAnsi="Cambria Math"/>
            <w:sz w:val="24"/>
            <w:szCs w:val="24"/>
          </w:rPr>
          <m:t>and</m:t>
        </m:r>
        <m:r>
          <w:rPr>
            <w:rFonts w:ascii="Cambria Math" w:eastAsiaTheme="minorEastAsia" w:hAnsi="Cambria Math"/>
            <w:sz w:val="24"/>
            <w:szCs w:val="24"/>
          </w:rPr>
          <m:t xml:space="preserve"> </m:t>
        </m:r>
      </m:oMath>
      <w:r w:rsidR="00520135">
        <w:rPr>
          <w:rFonts w:eastAsiaTheme="minorEastAsia"/>
          <w:sz w:val="24"/>
          <w:szCs w:val="24"/>
        </w:rPr>
        <w:t>the backward shift operator can be written as:</w:t>
      </w:r>
    </w:p>
    <w:p w14:paraId="10B5294A" w14:textId="39B2447B" w:rsidR="00EA1E2C" w:rsidRPr="003675BB" w:rsidRDefault="00EA1E2C" w:rsidP="00C13178">
      <w:pPr>
        <w:spacing w:line="240" w:lineRule="auto"/>
        <w:contextualSpacing/>
        <w:jc w:val="both"/>
        <w:rPr>
          <w:rFonts w:eastAsiaTheme="minorEastAsia"/>
          <w:sz w:val="24"/>
          <w:szCs w:val="24"/>
        </w:rPr>
      </w:pPr>
      <m:oMath>
        <m:r>
          <w:rPr>
            <w:rFonts w:ascii="Cambria Math" w:hAnsi="Cambria Math"/>
            <w:sz w:val="24"/>
            <w:szCs w:val="24"/>
          </w:rPr>
          <w:lastRenderedPageBreak/>
          <m:t>∅</m:t>
        </m:r>
        <m:d>
          <m:dPr>
            <m:ctrlPr>
              <w:rPr>
                <w:rFonts w:ascii="Cambria Math" w:hAnsi="Cambria Math"/>
                <w:i/>
                <w:sz w:val="24"/>
                <w:szCs w:val="24"/>
              </w:rPr>
            </m:ctrlPr>
          </m:dPr>
          <m:e>
            <m:r>
              <w:rPr>
                <w:rFonts w:ascii="Cambria Math" w:hAnsi="Cambria Math"/>
                <w:sz w:val="24"/>
                <w:szCs w:val="24"/>
              </w:rPr>
              <m:t>B</m:t>
            </m:r>
          </m:e>
        </m:d>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r>
          <w:rPr>
            <w:rFonts w:ascii="Cambria Math" w:hAnsi="Cambria Math"/>
            <w:sz w:val="24"/>
            <w:szCs w:val="24"/>
          </w:rPr>
          <m:t>= θ</m:t>
        </m:r>
        <m:d>
          <m:dPr>
            <m:ctrlPr>
              <w:rPr>
                <w:rFonts w:ascii="Cambria Math" w:hAnsi="Cambria Math"/>
                <w:i/>
                <w:sz w:val="24"/>
                <w:szCs w:val="24"/>
              </w:rPr>
            </m:ctrlPr>
          </m:dPr>
          <m:e>
            <m:r>
              <w:rPr>
                <w:rFonts w:ascii="Cambria Math" w:hAnsi="Cambria Math"/>
                <w:sz w:val="24"/>
                <w:szCs w:val="24"/>
              </w:rPr>
              <m:t>B</m:t>
            </m:r>
          </m:e>
        </m:d>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t</m:t>
            </m:r>
          </m:sub>
        </m:sSub>
      </m:oMath>
      <w:r w:rsidR="003675BB">
        <w:rPr>
          <w:rFonts w:eastAsiaTheme="minorEastAsia"/>
          <w:sz w:val="24"/>
          <w:szCs w:val="24"/>
        </w:rPr>
        <w:t xml:space="preserve"> </w:t>
      </w:r>
      <w:r w:rsidRPr="00EA1E2C">
        <w:rPr>
          <w:sz w:val="24"/>
          <w:szCs w:val="24"/>
        </w:rPr>
        <w:t xml:space="preserve">where </w:t>
      </w:r>
      <m:oMath>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B</m:t>
            </m:r>
          </m:e>
        </m:d>
      </m:oMath>
      <w:r w:rsidRPr="00EA1E2C">
        <w:rPr>
          <w:sz w:val="24"/>
          <w:szCs w:val="24"/>
        </w:rPr>
        <w:t xml:space="preserve"> and </w:t>
      </w:r>
      <m:oMath>
        <m:r>
          <w:rPr>
            <w:rFonts w:ascii="Cambria Math" w:hAnsi="Cambria Math"/>
            <w:sz w:val="24"/>
            <w:szCs w:val="24"/>
          </w:rPr>
          <m:t>θ</m:t>
        </m:r>
        <m:d>
          <m:dPr>
            <m:ctrlPr>
              <w:rPr>
                <w:rFonts w:ascii="Cambria Math" w:hAnsi="Cambria Math"/>
                <w:i/>
                <w:sz w:val="24"/>
                <w:szCs w:val="24"/>
              </w:rPr>
            </m:ctrlPr>
          </m:dPr>
          <m:e>
            <m:r>
              <w:rPr>
                <w:rFonts w:ascii="Cambria Math" w:hAnsi="Cambria Math"/>
                <w:sz w:val="24"/>
                <w:szCs w:val="24"/>
              </w:rPr>
              <m:t>B</m:t>
            </m:r>
          </m:e>
        </m:d>
      </m:oMath>
      <w:r w:rsidRPr="00EA1E2C">
        <w:rPr>
          <w:sz w:val="24"/>
          <w:szCs w:val="24"/>
        </w:rPr>
        <w:t xml:space="preserve">are polynomials of </w:t>
      </w:r>
      <m:oMath>
        <m:r>
          <w:rPr>
            <w:rFonts w:ascii="Cambria Math" w:hAnsi="Cambria Math"/>
            <w:sz w:val="24"/>
            <w:szCs w:val="24"/>
          </w:rPr>
          <m:t>B</m:t>
        </m:r>
      </m:oMath>
      <w:r w:rsidRPr="00EA1E2C">
        <w:rPr>
          <w:sz w:val="24"/>
          <w:szCs w:val="24"/>
        </w:rPr>
        <w:t xml:space="preserve"> used for model coefficients, </w:t>
      </w:r>
      <m:oMath>
        <m:sSub>
          <m:sSubPr>
            <m:ctrlPr>
              <w:rPr>
                <w:rFonts w:ascii="Cambria Math" w:hAnsi="Cambria Math" w:cs="Tahoma"/>
                <w:i/>
                <w:sz w:val="24"/>
                <w:szCs w:val="24"/>
              </w:rPr>
            </m:ctrlPr>
          </m:sSubPr>
          <m:e>
            <m:r>
              <w:rPr>
                <w:rFonts w:ascii="Cambria Math" w:hAnsi="Tahoma" w:cs="Tahoma"/>
                <w:sz w:val="24"/>
                <w:szCs w:val="24"/>
              </w:rPr>
              <m:t>X</m:t>
            </m:r>
          </m:e>
          <m:sub>
            <m:r>
              <w:rPr>
                <w:rFonts w:ascii="Cambria Math" w:hAnsi="Cambria Math" w:cs="Tahoma"/>
                <w:sz w:val="24"/>
                <w:szCs w:val="24"/>
              </w:rPr>
              <m:t>t</m:t>
            </m:r>
          </m:sub>
        </m:sSub>
      </m:oMath>
      <w:r w:rsidRPr="00EA1E2C">
        <w:rPr>
          <w:sz w:val="24"/>
          <w:szCs w:val="24"/>
        </w:rPr>
        <w:t xml:space="preserve"> is the monthly tourist arrival series and </w:t>
      </w: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t</m:t>
            </m:r>
          </m:sub>
        </m:sSub>
      </m:oMath>
      <w:r w:rsidRPr="00EA1E2C">
        <w:rPr>
          <w:sz w:val="24"/>
          <w:szCs w:val="24"/>
        </w:rPr>
        <w:t xml:space="preserve"> is an error term.</w:t>
      </w:r>
    </w:p>
    <w:p w14:paraId="734190CD" w14:textId="77777777" w:rsidR="002A2364" w:rsidRDefault="002A2364" w:rsidP="00C13178">
      <w:pPr>
        <w:spacing w:line="240" w:lineRule="auto"/>
        <w:contextualSpacing/>
        <w:rPr>
          <w:sz w:val="24"/>
          <w:szCs w:val="24"/>
        </w:rPr>
      </w:pPr>
    </w:p>
    <w:p w14:paraId="14CD6202" w14:textId="3232C836" w:rsidR="00520135" w:rsidRDefault="001E3053" w:rsidP="00C13178">
      <w:pPr>
        <w:spacing w:line="240" w:lineRule="auto"/>
        <w:contextualSpacing/>
        <w:rPr>
          <w:rFonts w:eastAsiaTheme="minorEastAsia"/>
          <w:iCs/>
          <w:sz w:val="24"/>
          <w:szCs w:val="24"/>
        </w:rPr>
      </w:pPr>
      <w:r>
        <w:rPr>
          <w:sz w:val="24"/>
          <w:szCs w:val="24"/>
        </w:rPr>
        <w:t xml:space="preserve">For </w:t>
      </w:r>
      <m:oMath>
        <m:r>
          <w:rPr>
            <w:rFonts w:ascii="Cambria Math" w:hAnsi="Cambria Math"/>
            <w:sz w:val="24"/>
            <w:szCs w:val="24"/>
          </w:rPr>
          <m:t xml:space="preserve">ARIMA </m:t>
        </m:r>
        <m:d>
          <m:dPr>
            <m:ctrlPr>
              <w:rPr>
                <w:rFonts w:ascii="Cambria Math" w:hAnsi="Cambria Math"/>
                <w:i/>
                <w:sz w:val="24"/>
                <w:szCs w:val="24"/>
              </w:rPr>
            </m:ctrlPr>
          </m:dPr>
          <m:e>
            <m:r>
              <w:rPr>
                <w:rFonts w:ascii="Cambria Math" w:hAnsi="Cambria Math"/>
                <w:sz w:val="24"/>
                <w:szCs w:val="24"/>
              </w:rPr>
              <m:t>p,d, q</m:t>
            </m:r>
          </m:e>
        </m:d>
      </m:oMath>
      <w:r w:rsidR="00EA1E2C">
        <w:rPr>
          <w:sz w:val="24"/>
          <w:szCs w:val="24"/>
        </w:rPr>
        <w:t xml:space="preserve"> model </w:t>
      </w:r>
      <w:r w:rsidR="00E64989">
        <w:rPr>
          <w:sz w:val="24"/>
          <w:szCs w:val="24"/>
        </w:rPr>
        <w:t xml:space="preserve">with parameter </w:t>
      </w:r>
      <m:oMath>
        <m:r>
          <w:rPr>
            <w:rFonts w:ascii="Cambria Math" w:hAnsi="Cambria Math"/>
            <w:sz w:val="24"/>
            <w:szCs w:val="24"/>
          </w:rPr>
          <m:t>p,d,q</m:t>
        </m:r>
      </m:oMath>
      <w:r w:rsidR="00E64989">
        <w:rPr>
          <w:sz w:val="24"/>
          <w:szCs w:val="24"/>
        </w:rPr>
        <w:t xml:space="preserve"> if the process </w:t>
      </w:r>
      <m:oMath>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1-B</m:t>
                </m:r>
              </m:e>
            </m:d>
          </m:e>
          <m:sup>
            <m:r>
              <w:rPr>
                <w:rFonts w:ascii="Cambria Math" w:hAnsi="Cambria Math"/>
                <w:sz w:val="24"/>
                <w:szCs w:val="24"/>
              </w:rPr>
              <m:t>d</m:t>
            </m:r>
          </m:sup>
        </m:sSup>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t</m:t>
            </m:r>
          </m:sub>
        </m:sSub>
      </m:oMath>
      <w:r w:rsidR="00E64989">
        <w:rPr>
          <w:rFonts w:eastAsiaTheme="minorEastAsia"/>
          <w:sz w:val="24"/>
          <w:szCs w:val="24"/>
        </w:rPr>
        <w:t xml:space="preserve"> </w:t>
      </w:r>
      <m:oMath>
        <m:r>
          <m:rPr>
            <m:sty m:val="p"/>
          </m:rPr>
          <w:rPr>
            <w:rFonts w:ascii="Cambria Math" w:eastAsiaTheme="minorEastAsia" w:hAnsi="Cambria Math"/>
            <w:sz w:val="24"/>
            <w:szCs w:val="24"/>
          </w:rPr>
          <m:t>is causal</m:t>
        </m:r>
      </m:oMath>
      <w:r w:rsidR="00E64989">
        <w:rPr>
          <w:rFonts w:eastAsiaTheme="minorEastAsia"/>
          <w:iCs/>
          <w:sz w:val="24"/>
          <w:szCs w:val="24"/>
        </w:rPr>
        <w:t xml:space="preserve"> </w:t>
      </w:r>
      <m:oMath>
        <m:r>
          <w:rPr>
            <w:rFonts w:ascii="Cambria Math" w:eastAsiaTheme="minorEastAsia" w:hAnsi="Cambria Math"/>
            <w:sz w:val="24"/>
            <w:szCs w:val="24"/>
          </w:rPr>
          <m:t xml:space="preserve">ARMA </m:t>
        </m:r>
        <m:d>
          <m:dPr>
            <m:ctrlPr>
              <w:rPr>
                <w:rFonts w:ascii="Cambria Math" w:eastAsiaTheme="minorEastAsia" w:hAnsi="Cambria Math"/>
                <w:i/>
                <w:sz w:val="24"/>
                <w:szCs w:val="24"/>
              </w:rPr>
            </m:ctrlPr>
          </m:dPr>
          <m:e>
            <m:r>
              <w:rPr>
                <w:rFonts w:ascii="Cambria Math" w:eastAsiaTheme="minorEastAsia" w:hAnsi="Cambria Math"/>
                <w:sz w:val="24"/>
                <w:szCs w:val="24"/>
              </w:rPr>
              <m:t>p,q</m:t>
            </m:r>
          </m:e>
        </m:d>
      </m:oMath>
      <w:r w:rsidR="00E64989">
        <w:rPr>
          <w:rFonts w:eastAsiaTheme="minorEastAsia"/>
          <w:iCs/>
          <w:sz w:val="24"/>
          <w:szCs w:val="24"/>
        </w:rPr>
        <w:t xml:space="preserve"> process. </w:t>
      </w:r>
      <m:oMath>
        <m:r>
          <w:rPr>
            <w:rFonts w:ascii="Cambria Math" w:eastAsiaTheme="minorEastAsia" w:hAnsi="Cambria Math"/>
            <w:sz w:val="24"/>
            <w:szCs w:val="24"/>
          </w:rPr>
          <m:t xml:space="preserve"> ARIMA(p,d, q)</m:t>
        </m:r>
      </m:oMath>
      <w:r w:rsidR="00E64989" w:rsidRPr="00E64989">
        <w:rPr>
          <w:rFonts w:eastAsiaTheme="minorEastAsia"/>
          <w:iCs/>
          <w:sz w:val="24"/>
          <w:szCs w:val="24"/>
        </w:rPr>
        <w:t xml:space="preserve"> process can be written in terms of the Backward Shift Operator</w:t>
      </w:r>
      <w:r w:rsidR="00E64989">
        <w:rPr>
          <w:rFonts w:eastAsiaTheme="minorEastAsia"/>
          <w:iCs/>
          <w:sz w:val="24"/>
          <w:szCs w:val="24"/>
        </w:rPr>
        <w:t>:</w:t>
      </w:r>
      <w:r w:rsidR="004C19F6">
        <w:rPr>
          <w:rFonts w:eastAsiaTheme="minorEastAsia"/>
          <w:iCs/>
          <w:sz w:val="24"/>
          <w:szCs w:val="24"/>
        </w:rPr>
        <w:t xml:space="preserve"> </w:t>
      </w:r>
      <m:oMath>
        <m:r>
          <w:rPr>
            <w:rFonts w:ascii="Cambria Math" w:hAnsi="Cambria Math"/>
            <w:sz w:val="24"/>
            <w:szCs w:val="24"/>
          </w:rPr>
          <m:t>∅</m:t>
        </m:r>
        <m:d>
          <m:dPr>
            <m:ctrlPr>
              <w:rPr>
                <w:rFonts w:ascii="Cambria Math" w:eastAsiaTheme="minorEastAsia" w:hAnsi="Cambria Math"/>
                <w:i/>
                <w:iCs/>
                <w:sz w:val="24"/>
                <w:szCs w:val="24"/>
              </w:rPr>
            </m:ctrlPr>
          </m:dPr>
          <m:e>
            <m:r>
              <w:rPr>
                <w:rFonts w:ascii="Cambria Math" w:eastAsiaTheme="minorEastAsia" w:hAnsi="Cambria Math"/>
                <w:sz w:val="24"/>
                <w:szCs w:val="24"/>
              </w:rPr>
              <m:t>B</m:t>
            </m:r>
          </m:e>
        </m:d>
        <m:r>
          <w:rPr>
            <w:rFonts w:ascii="Cambria Math" w:eastAsiaTheme="minorEastAsia" w:hAnsi="Cambria Math"/>
            <w:sz w:val="24"/>
            <w:szCs w:val="24"/>
          </w:rPr>
          <m:t xml:space="preserve"> </m:t>
        </m:r>
        <m:sSup>
          <m:sSupPr>
            <m:ctrlPr>
              <w:rPr>
                <w:rFonts w:ascii="Cambria Math" w:eastAsiaTheme="minorEastAsia" w:hAnsi="Cambria Math"/>
                <w:i/>
                <w:iCs/>
                <w:sz w:val="24"/>
                <w:szCs w:val="24"/>
              </w:rPr>
            </m:ctrlPr>
          </m:sSupPr>
          <m:e>
            <m:d>
              <m:dPr>
                <m:ctrlPr>
                  <w:rPr>
                    <w:rFonts w:ascii="Cambria Math" w:eastAsiaTheme="minorEastAsia" w:hAnsi="Cambria Math"/>
                    <w:i/>
                    <w:iCs/>
                    <w:sz w:val="24"/>
                    <w:szCs w:val="24"/>
                  </w:rPr>
                </m:ctrlPr>
              </m:dPr>
              <m:e>
                <m:r>
                  <w:rPr>
                    <w:rFonts w:ascii="Cambria Math" w:eastAsiaTheme="minorEastAsia" w:hAnsi="Cambria Math"/>
                    <w:sz w:val="24"/>
                    <w:szCs w:val="24"/>
                  </w:rPr>
                  <m:t>1-B</m:t>
                </m:r>
              </m:e>
            </m:d>
          </m:e>
          <m:sup>
            <m:r>
              <w:rPr>
                <w:rFonts w:ascii="Cambria Math" w:eastAsiaTheme="minorEastAsia" w:hAnsi="Cambria Math"/>
                <w:sz w:val="24"/>
                <w:szCs w:val="24"/>
              </w:rPr>
              <m:t>d</m:t>
            </m:r>
          </m:sup>
        </m:sSup>
        <m:r>
          <w:rPr>
            <w:rFonts w:ascii="Cambria Math" w:eastAsiaTheme="minorEastAsia" w:hAnsi="Cambria Math"/>
            <w:sz w:val="24"/>
            <w:szCs w:val="24"/>
          </w:rPr>
          <m:t xml:space="preserve"> </m:t>
        </m:r>
        <m:sSub>
          <m:sSubPr>
            <m:ctrlPr>
              <w:rPr>
                <w:rFonts w:ascii="Cambria Math" w:eastAsiaTheme="minorEastAsia" w:hAnsi="Cambria Math"/>
                <w:i/>
                <w:iCs/>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t</m:t>
            </m:r>
          </m:sub>
        </m:sSub>
        <m:r>
          <w:rPr>
            <w:rFonts w:ascii="Cambria Math" w:eastAsiaTheme="minorEastAsia" w:hAnsi="Cambria Math"/>
            <w:sz w:val="24"/>
            <w:szCs w:val="24"/>
          </w:rPr>
          <m:t xml:space="preserve">= </m:t>
        </m:r>
        <m:r>
          <w:rPr>
            <w:rFonts w:ascii="Cambria Math" w:hAnsi="Cambria Math"/>
            <w:sz w:val="24"/>
            <w:szCs w:val="24"/>
          </w:rPr>
          <m:t>θ</m:t>
        </m:r>
        <m:d>
          <m:dPr>
            <m:ctrlPr>
              <w:rPr>
                <w:rFonts w:ascii="Cambria Math" w:hAnsi="Cambria Math"/>
                <w:i/>
                <w:sz w:val="24"/>
                <w:szCs w:val="24"/>
              </w:rPr>
            </m:ctrlPr>
          </m:dPr>
          <m:e>
            <m:r>
              <w:rPr>
                <w:rFonts w:ascii="Cambria Math" w:hAnsi="Cambria Math"/>
                <w:sz w:val="24"/>
                <w:szCs w:val="24"/>
              </w:rPr>
              <m:t>B</m:t>
            </m:r>
          </m:e>
        </m:d>
        <m:r>
          <w:rPr>
            <w:rFonts w:ascii="Cambria Math" w:eastAsiaTheme="minorEastAsia" w:hAnsi="Cambria Math"/>
            <w:sz w:val="24"/>
            <w:szCs w:val="24"/>
          </w:rPr>
          <m:t xml:space="preserve"> </m:t>
        </m:r>
        <m:sSub>
          <m:sSubPr>
            <m:ctrlPr>
              <w:rPr>
                <w:rFonts w:ascii="Cambria Math" w:eastAsiaTheme="minorEastAsia" w:hAnsi="Cambria Math"/>
                <w:i/>
                <w:iCs/>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t</m:t>
            </m:r>
          </m:sub>
        </m:sSub>
      </m:oMath>
      <w:r w:rsidR="00520135">
        <w:rPr>
          <w:rFonts w:eastAsiaTheme="minorEastAsia"/>
          <w:iCs/>
          <w:sz w:val="24"/>
          <w:szCs w:val="24"/>
        </w:rPr>
        <w:t xml:space="preserve"> , </w:t>
      </w:r>
      <w:r w:rsidR="00A61753">
        <w:rPr>
          <w:rFonts w:eastAsiaTheme="minorEastAsia"/>
          <w:iCs/>
          <w:sz w:val="24"/>
          <w:szCs w:val="24"/>
        </w:rPr>
        <w:t>with;</w:t>
      </w:r>
      <w:r w:rsidR="00520135">
        <w:rPr>
          <w:rFonts w:eastAsiaTheme="minorEastAsia"/>
          <w:iCs/>
          <w:sz w:val="24"/>
          <w:szCs w:val="24"/>
        </w:rPr>
        <w:t xml:space="preserve"> </w:t>
      </w:r>
    </w:p>
    <w:p w14:paraId="2EF744E5" w14:textId="4787DEB7" w:rsidR="001E3053" w:rsidRDefault="00520135" w:rsidP="00C13178">
      <w:pPr>
        <w:spacing w:line="240" w:lineRule="auto"/>
        <w:contextualSpacing/>
        <w:rPr>
          <w:rFonts w:eastAsiaTheme="minorEastAsia"/>
          <w:iCs/>
          <w:sz w:val="24"/>
          <w:szCs w:val="24"/>
        </w:rPr>
      </w:pPr>
      <m:oMathPara>
        <m:oMathParaPr>
          <m:jc m:val="left"/>
        </m:oMathParaPr>
        <m:oMath>
          <m:r>
            <w:rPr>
              <w:rFonts w:ascii="Cambria Math" w:hAnsi="Cambria Math"/>
              <w:sz w:val="24"/>
              <w:szCs w:val="24"/>
            </w:rPr>
            <m:t>∅</m:t>
          </m:r>
          <m:d>
            <m:dPr>
              <m:ctrlPr>
                <w:rPr>
                  <w:rFonts w:ascii="Cambria Math" w:eastAsiaTheme="minorEastAsia" w:hAnsi="Cambria Math"/>
                  <w:i/>
                  <w:iCs/>
                  <w:sz w:val="24"/>
                  <w:szCs w:val="24"/>
                </w:rPr>
              </m:ctrlPr>
            </m:dPr>
            <m:e>
              <m:r>
                <w:rPr>
                  <w:rFonts w:ascii="Cambria Math" w:eastAsiaTheme="minorEastAsia" w:hAnsi="Cambria Math"/>
                  <w:sz w:val="24"/>
                  <w:szCs w:val="24"/>
                </w:rPr>
                <m:t>z</m:t>
              </m:r>
            </m:e>
          </m:d>
          <m:r>
            <w:rPr>
              <w:rFonts w:ascii="Cambria Math" w:eastAsiaTheme="minorEastAsia" w:hAnsi="Cambria Math"/>
              <w:sz w:val="24"/>
              <w:szCs w:val="24"/>
            </w:rPr>
            <m:t xml:space="preserve">=1- </m:t>
          </m:r>
          <m:sSub>
            <m:sSubPr>
              <m:ctrlPr>
                <w:rPr>
                  <w:rFonts w:ascii="Cambria Math" w:eastAsiaTheme="minorEastAsia" w:hAnsi="Cambria Math"/>
                  <w:i/>
                  <w:iCs/>
                  <w:sz w:val="24"/>
                  <w:szCs w:val="24"/>
                </w:rPr>
              </m:ctrlPr>
            </m:sSubPr>
            <m:e>
              <m:r>
                <w:rPr>
                  <w:rFonts w:ascii="Cambria Math" w:eastAsiaTheme="minorEastAsia" w:hAnsi="Cambria Math"/>
                  <w:sz w:val="24"/>
                  <w:szCs w:val="24"/>
                </w:rPr>
                <m:t>∅</m:t>
              </m:r>
            </m:e>
            <m:sub>
              <m:r>
                <w:rPr>
                  <w:rFonts w:ascii="Cambria Math" w:eastAsiaTheme="minorEastAsia" w:hAnsi="Cambria Math"/>
                  <w:sz w:val="24"/>
                  <w:szCs w:val="24"/>
                </w:rPr>
                <m:t>1</m:t>
              </m:r>
            </m:sub>
          </m:sSub>
          <m:r>
            <w:rPr>
              <w:rFonts w:ascii="Cambria Math" w:eastAsiaTheme="minorEastAsia" w:hAnsi="Cambria Math"/>
              <w:sz w:val="24"/>
              <w:szCs w:val="24"/>
            </w:rPr>
            <m:t>z-</m:t>
          </m:r>
          <m:sSub>
            <m:sSubPr>
              <m:ctrlPr>
                <w:rPr>
                  <w:rFonts w:ascii="Cambria Math" w:eastAsiaTheme="minorEastAsia" w:hAnsi="Cambria Math"/>
                  <w:i/>
                  <w:iCs/>
                  <w:sz w:val="24"/>
                  <w:szCs w:val="24"/>
                </w:rPr>
              </m:ctrlPr>
            </m:sSubPr>
            <m:e>
              <m:r>
                <w:rPr>
                  <w:rFonts w:ascii="Cambria Math" w:eastAsiaTheme="minorEastAsia" w:hAnsi="Cambria Math"/>
                  <w:sz w:val="24"/>
                  <w:szCs w:val="24"/>
                </w:rPr>
                <m:t>∅</m:t>
              </m:r>
            </m:e>
            <m:sub>
              <m:r>
                <w:rPr>
                  <w:rFonts w:ascii="Cambria Math" w:eastAsiaTheme="minorEastAsia" w:hAnsi="Cambria Math"/>
                  <w:sz w:val="24"/>
                  <w:szCs w:val="24"/>
                </w:rPr>
                <m:t>2</m:t>
              </m:r>
            </m:sub>
          </m:sSub>
          <m:sSup>
            <m:sSupPr>
              <m:ctrlPr>
                <w:rPr>
                  <w:rFonts w:ascii="Cambria Math" w:eastAsiaTheme="minorEastAsia" w:hAnsi="Cambria Math"/>
                  <w:i/>
                  <w:iCs/>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2</m:t>
              </m:r>
            </m:sup>
          </m:sSup>
          <m:r>
            <w:rPr>
              <w:rFonts w:ascii="Cambria Math" w:eastAsiaTheme="minorEastAsia" w:hAnsi="Cambria Math"/>
              <w:sz w:val="24"/>
              <w:szCs w:val="24"/>
            </w:rPr>
            <m:t>- …-</m:t>
          </m:r>
          <m:sSub>
            <m:sSubPr>
              <m:ctrlPr>
                <w:rPr>
                  <w:rFonts w:ascii="Cambria Math" w:eastAsiaTheme="minorEastAsia" w:hAnsi="Cambria Math"/>
                  <w:i/>
                  <w:iCs/>
                  <w:sz w:val="24"/>
                  <w:szCs w:val="24"/>
                </w:rPr>
              </m:ctrlPr>
            </m:sSubPr>
            <m:e>
              <m:r>
                <w:rPr>
                  <w:rFonts w:ascii="Cambria Math" w:eastAsiaTheme="minorEastAsia" w:hAnsi="Cambria Math"/>
                  <w:sz w:val="24"/>
                  <w:szCs w:val="24"/>
                </w:rPr>
                <m:t>∅</m:t>
              </m:r>
            </m:e>
            <m:sub>
              <m:r>
                <w:rPr>
                  <w:rFonts w:ascii="Cambria Math" w:eastAsiaTheme="minorEastAsia" w:hAnsi="Cambria Math"/>
                  <w:sz w:val="24"/>
                  <w:szCs w:val="24"/>
                </w:rPr>
                <m:t>p</m:t>
              </m:r>
            </m:sub>
          </m:sSub>
          <m:sSup>
            <m:sSupPr>
              <m:ctrlPr>
                <w:rPr>
                  <w:rFonts w:ascii="Cambria Math" w:eastAsiaTheme="minorEastAsia" w:hAnsi="Cambria Math"/>
                  <w:i/>
                  <w:iCs/>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p</m:t>
              </m:r>
            </m:sup>
          </m:sSup>
          <m:r>
            <w:rPr>
              <w:rFonts w:ascii="Cambria Math" w:eastAsiaTheme="minorEastAsia" w:hAnsi="Cambria Math"/>
              <w:sz w:val="24"/>
              <w:szCs w:val="24"/>
            </w:rPr>
            <m:t xml:space="preserve"> and θ</m:t>
          </m:r>
          <m:d>
            <m:dPr>
              <m:ctrlPr>
                <w:rPr>
                  <w:rFonts w:ascii="Cambria Math" w:eastAsiaTheme="minorEastAsia" w:hAnsi="Cambria Math"/>
                  <w:i/>
                  <w:iCs/>
                  <w:sz w:val="24"/>
                  <w:szCs w:val="24"/>
                </w:rPr>
              </m:ctrlPr>
            </m:dPr>
            <m:e>
              <m:r>
                <w:rPr>
                  <w:rFonts w:ascii="Cambria Math" w:eastAsiaTheme="minorEastAsia" w:hAnsi="Cambria Math"/>
                  <w:sz w:val="24"/>
                  <w:szCs w:val="24"/>
                </w:rPr>
                <m:t>z</m:t>
              </m:r>
            </m:e>
          </m:d>
          <m:r>
            <w:rPr>
              <w:rFonts w:ascii="Cambria Math" w:eastAsiaTheme="minorEastAsia" w:hAnsi="Cambria Math"/>
              <w:sz w:val="24"/>
              <w:szCs w:val="24"/>
            </w:rPr>
            <m:t>=1+</m:t>
          </m:r>
          <m:sSub>
            <m:sSubPr>
              <m:ctrlPr>
                <w:rPr>
                  <w:rFonts w:ascii="Cambria Math" w:eastAsiaTheme="minorEastAsia" w:hAnsi="Cambria Math"/>
                  <w:i/>
                  <w:iCs/>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1</m:t>
              </m:r>
            </m:sub>
          </m:sSub>
          <m:r>
            <w:rPr>
              <w:rFonts w:ascii="Cambria Math" w:eastAsiaTheme="minorEastAsia" w:hAnsi="Cambria Math"/>
              <w:sz w:val="24"/>
              <w:szCs w:val="24"/>
            </w:rPr>
            <m:t>z-</m:t>
          </m:r>
          <m:sSub>
            <m:sSubPr>
              <m:ctrlPr>
                <w:rPr>
                  <w:rFonts w:ascii="Cambria Math" w:eastAsiaTheme="minorEastAsia" w:hAnsi="Cambria Math"/>
                  <w:i/>
                  <w:iCs/>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2</m:t>
              </m:r>
            </m:sub>
          </m:sSub>
          <m:sSup>
            <m:sSupPr>
              <m:ctrlPr>
                <w:rPr>
                  <w:rFonts w:ascii="Cambria Math" w:eastAsiaTheme="minorEastAsia" w:hAnsi="Cambria Math"/>
                  <w:i/>
                  <w:iCs/>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2</m:t>
              </m:r>
            </m:sup>
          </m:sSup>
          <m:r>
            <w:rPr>
              <w:rFonts w:ascii="Cambria Math" w:eastAsiaTheme="minorEastAsia" w:hAnsi="Cambria Math"/>
              <w:sz w:val="24"/>
              <w:szCs w:val="24"/>
            </w:rPr>
            <m:t>- …-</m:t>
          </m:r>
          <m:sSub>
            <m:sSubPr>
              <m:ctrlPr>
                <w:rPr>
                  <w:rFonts w:ascii="Cambria Math" w:eastAsiaTheme="minorEastAsia" w:hAnsi="Cambria Math"/>
                  <w:i/>
                  <w:iCs/>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q</m:t>
              </m:r>
            </m:sub>
          </m:sSub>
          <m:sSup>
            <m:sSupPr>
              <m:ctrlPr>
                <w:rPr>
                  <w:rFonts w:ascii="Cambria Math" w:eastAsiaTheme="minorEastAsia" w:hAnsi="Cambria Math"/>
                  <w:i/>
                  <w:iCs/>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q</m:t>
              </m:r>
            </m:sup>
          </m:sSup>
          <m:r>
            <m:rPr>
              <m:sty m:val="p"/>
            </m:rPr>
            <w:rPr>
              <w:rFonts w:ascii="Cambria Math" w:eastAsiaTheme="minorEastAsia" w:hAnsi="Cambria Math"/>
              <w:sz w:val="24"/>
              <w:szCs w:val="24"/>
            </w:rPr>
            <w:br/>
          </m:r>
        </m:oMath>
      </m:oMathPara>
    </w:p>
    <w:p w14:paraId="097912EF" w14:textId="58BB3FE8" w:rsidR="00A61753" w:rsidRPr="00BA0310" w:rsidRDefault="00A61753" w:rsidP="00C13178">
      <w:pPr>
        <w:spacing w:line="240" w:lineRule="auto"/>
        <w:contextualSpacing/>
        <w:jc w:val="both"/>
        <w:rPr>
          <w:rFonts w:eastAsiaTheme="minorEastAsia" w:cstheme="minorHAnsi"/>
          <w:iCs/>
          <w:sz w:val="24"/>
          <w:szCs w:val="24"/>
        </w:rPr>
      </w:pPr>
      <w:r w:rsidRPr="00BA0310">
        <w:rPr>
          <w:rFonts w:eastAsiaTheme="minorEastAsia" w:cstheme="minorHAnsi"/>
          <w:iCs/>
          <w:sz w:val="24"/>
          <w:szCs w:val="24"/>
        </w:rPr>
        <w:t xml:space="preserve">Lastly, the </w:t>
      </w:r>
      <m:oMath>
        <m:r>
          <m:rPr>
            <m:sty m:val="p"/>
          </m:rPr>
          <w:rPr>
            <w:rFonts w:ascii="Cambria Math" w:eastAsiaTheme="minorEastAsia" w:hAnsi="Cambria Math" w:cstheme="minorHAnsi"/>
            <w:sz w:val="24"/>
            <w:szCs w:val="24"/>
          </w:rPr>
          <m:t>SARIMA</m:t>
        </m:r>
        <m:d>
          <m:dPr>
            <m:ctrlPr>
              <w:rPr>
                <w:rFonts w:ascii="Cambria Math" w:eastAsiaTheme="minorEastAsia" w:hAnsi="Cambria Math" w:cstheme="minorHAnsi"/>
                <w:iCs/>
                <w:sz w:val="24"/>
                <w:szCs w:val="24"/>
              </w:rPr>
            </m:ctrlPr>
          </m:dPr>
          <m:e>
            <m:r>
              <m:rPr>
                <m:sty m:val="p"/>
              </m:rPr>
              <w:rPr>
                <w:rFonts w:ascii="Cambria Math" w:eastAsiaTheme="minorEastAsia" w:hAnsi="Cambria Math" w:cstheme="minorHAnsi"/>
                <w:sz w:val="24"/>
                <w:szCs w:val="24"/>
              </w:rPr>
              <m:t>p,d,q</m:t>
            </m:r>
          </m:e>
        </m:d>
        <m:r>
          <m:rPr>
            <m:sty m:val="p"/>
          </m:rPr>
          <w:rPr>
            <w:rFonts w:ascii="Cambria Math" w:eastAsiaTheme="minorEastAsia" w:hAnsi="Cambria Math" w:cstheme="minorHAnsi"/>
            <w:sz w:val="24"/>
            <w:szCs w:val="24"/>
          </w:rPr>
          <m:t>x</m:t>
        </m:r>
        <m:d>
          <m:dPr>
            <m:ctrlPr>
              <w:rPr>
                <w:rFonts w:ascii="Cambria Math" w:eastAsiaTheme="minorEastAsia" w:hAnsi="Cambria Math" w:cstheme="minorHAnsi"/>
                <w:iCs/>
                <w:sz w:val="24"/>
                <w:szCs w:val="24"/>
              </w:rPr>
            </m:ctrlPr>
          </m:dPr>
          <m:e>
            <m:r>
              <m:rPr>
                <m:sty m:val="p"/>
              </m:rPr>
              <w:rPr>
                <w:rFonts w:ascii="Cambria Math" w:eastAsiaTheme="minorEastAsia" w:hAnsi="Cambria Math" w:cstheme="minorHAnsi"/>
                <w:sz w:val="24"/>
                <w:szCs w:val="24"/>
              </w:rPr>
              <m:t>P,D,Q</m:t>
            </m:r>
          </m:e>
        </m:d>
        <m:r>
          <m:rPr>
            <m:sty m:val="p"/>
          </m:rPr>
          <w:rPr>
            <w:rFonts w:ascii="Cambria Math" w:eastAsiaTheme="minorEastAsia" w:hAnsi="Cambria Math" w:cstheme="minorHAnsi"/>
            <w:sz w:val="24"/>
            <w:szCs w:val="24"/>
          </w:rPr>
          <m:t>s</m:t>
        </m:r>
      </m:oMath>
      <w:r w:rsidRPr="00BA0310">
        <w:rPr>
          <w:rFonts w:eastAsiaTheme="minorEastAsia" w:cstheme="minorHAnsi"/>
          <w:iCs/>
          <w:sz w:val="24"/>
          <w:szCs w:val="24"/>
        </w:rPr>
        <w:t xml:space="preserve"> model, where: p represents the nonseasonal AR order, q represents the nonseasonal MA order, d represents the nonseasonal differencing order, P represents the seasonal AR order, D represents the seasonal differencing order, Q represents the seasonal MA order, and s represents the time-span of repeating the seasonal pattern, or, in other terms, the seasonal period.</w:t>
      </w:r>
    </w:p>
    <w:p w14:paraId="49C84516" w14:textId="77777777" w:rsidR="00625BF1" w:rsidRDefault="00625BF1" w:rsidP="00C13178">
      <w:pPr>
        <w:spacing w:line="240" w:lineRule="auto"/>
        <w:contextualSpacing/>
        <w:jc w:val="both"/>
        <w:rPr>
          <w:rFonts w:eastAsiaTheme="minorEastAsia"/>
          <w:iCs/>
          <w:sz w:val="24"/>
          <w:szCs w:val="24"/>
        </w:rPr>
      </w:pPr>
    </w:p>
    <w:p w14:paraId="57F1245A" w14:textId="74130D7D" w:rsidR="002A2364" w:rsidRPr="00A61753" w:rsidRDefault="00AC4BCF" w:rsidP="00C13178">
      <w:pPr>
        <w:spacing w:line="240" w:lineRule="auto"/>
        <w:contextualSpacing/>
        <w:rPr>
          <w:rFonts w:eastAsiaTheme="minorEastAsia"/>
          <w:iCs/>
          <w:sz w:val="24"/>
          <w:szCs w:val="24"/>
        </w:rPr>
      </w:pPr>
      <w:r>
        <w:rPr>
          <w:rFonts w:eastAsiaTheme="minorEastAsia"/>
          <w:sz w:val="24"/>
          <w:szCs w:val="24"/>
        </w:rPr>
        <w:t xml:space="preserve">The </w:t>
      </w:r>
      <m:oMath>
        <m:sSub>
          <m:sSubPr>
            <m:ctrlPr>
              <w:rPr>
                <w:rFonts w:ascii="Cambria Math" w:eastAsiaTheme="minorEastAsia" w:hAnsi="Cambria Math" w:cstheme="minorHAnsi"/>
                <w:iCs/>
                <w:sz w:val="24"/>
                <w:szCs w:val="24"/>
              </w:rPr>
            </m:ctrlPr>
          </m:sSubPr>
          <m:e>
            <m:r>
              <m:rPr>
                <m:sty m:val="p"/>
              </m:rPr>
              <w:rPr>
                <w:rFonts w:ascii="Cambria Math" w:eastAsiaTheme="minorEastAsia" w:hAnsi="Cambria Math" w:cstheme="minorHAnsi"/>
                <w:sz w:val="24"/>
                <w:szCs w:val="24"/>
              </w:rPr>
              <m:t>x</m:t>
            </m:r>
          </m:e>
          <m:sub>
            <m:r>
              <m:rPr>
                <m:sty m:val="p"/>
              </m:rPr>
              <w:rPr>
                <w:rFonts w:ascii="Cambria Math" w:eastAsiaTheme="minorEastAsia" w:hAnsi="Cambria Math" w:cstheme="minorHAnsi"/>
                <w:sz w:val="24"/>
                <w:szCs w:val="24"/>
              </w:rPr>
              <m:t>t</m:t>
            </m:r>
          </m:sub>
        </m:sSub>
        <m:r>
          <m:rPr>
            <m:sty m:val="p"/>
          </m:rPr>
          <w:rPr>
            <w:rFonts w:ascii="Cambria Math" w:eastAsiaTheme="minorEastAsia" w:hAnsi="Cambria Math" w:cstheme="minorHAnsi"/>
            <w:sz w:val="24"/>
            <w:szCs w:val="24"/>
          </w:rPr>
          <m:t xml:space="preserve"> is SARIMA</m:t>
        </m:r>
      </m:oMath>
      <w:r w:rsidR="000F3F47" w:rsidRPr="00BA0310">
        <w:rPr>
          <w:rFonts w:eastAsiaTheme="minorEastAsia"/>
          <w:sz w:val="24"/>
          <w:szCs w:val="24"/>
        </w:rPr>
        <w:t xml:space="preserve"> </w:t>
      </w:r>
      <m:oMath>
        <m:d>
          <m:dPr>
            <m:ctrlPr>
              <w:rPr>
                <w:rFonts w:ascii="Cambria Math" w:eastAsiaTheme="minorEastAsia" w:hAnsi="Cambria Math"/>
                <w:sz w:val="24"/>
                <w:szCs w:val="24"/>
              </w:rPr>
            </m:ctrlPr>
          </m:dPr>
          <m:e>
            <m:r>
              <m:rPr>
                <m:sty m:val="p"/>
              </m:rPr>
              <w:rPr>
                <w:rFonts w:ascii="Cambria Math" w:eastAsiaTheme="minorEastAsia" w:hAnsi="Cambria Math"/>
                <w:sz w:val="24"/>
                <w:szCs w:val="24"/>
              </w:rPr>
              <m:t>p,d,q</m:t>
            </m:r>
          </m:e>
        </m:d>
        <m:r>
          <m:rPr>
            <m:sty m:val="p"/>
          </m:rPr>
          <w:rPr>
            <w:rFonts w:ascii="Cambria Math" w:eastAsiaTheme="minorEastAsia" w:hAnsi="Cambria Math"/>
            <w:sz w:val="24"/>
            <w:szCs w:val="24"/>
          </w:rPr>
          <m:t xml:space="preserve">x </m:t>
        </m:r>
        <m:d>
          <m:dPr>
            <m:ctrlPr>
              <w:rPr>
                <w:rFonts w:ascii="Cambria Math" w:eastAsiaTheme="minorEastAsia" w:hAnsi="Cambria Math"/>
                <w:sz w:val="24"/>
                <w:szCs w:val="24"/>
              </w:rPr>
            </m:ctrlPr>
          </m:dPr>
          <m:e>
            <m:r>
              <m:rPr>
                <m:sty m:val="p"/>
              </m:rPr>
              <w:rPr>
                <w:rFonts w:ascii="Cambria Math" w:eastAsiaTheme="minorEastAsia" w:hAnsi="Cambria Math"/>
                <w:sz w:val="24"/>
                <w:szCs w:val="24"/>
              </w:rPr>
              <m:t>P, D,Q</m:t>
            </m:r>
          </m:e>
        </m:d>
        <m:r>
          <m:rPr>
            <m:sty m:val="p"/>
          </m:rPr>
          <w:rPr>
            <w:rFonts w:ascii="Cambria Math" w:eastAsiaTheme="minorEastAsia" w:hAnsi="Cambria Math"/>
            <w:sz w:val="24"/>
            <w:szCs w:val="24"/>
          </w:rPr>
          <m:t>s with</m:t>
        </m:r>
      </m:oMath>
      <w:r>
        <w:rPr>
          <w:rFonts w:eastAsiaTheme="minorEastAsia"/>
          <w:sz w:val="24"/>
          <w:szCs w:val="24"/>
        </w:rPr>
        <w:t xml:space="preserve"> </w:t>
      </w:r>
      <w:r w:rsidR="000F3F47">
        <w:rPr>
          <w:rFonts w:eastAsiaTheme="minorEastAsia"/>
          <w:sz w:val="24"/>
          <w:szCs w:val="24"/>
        </w:rPr>
        <w:t xml:space="preserve">period s if the differenced series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t</m:t>
            </m:r>
          </m:sub>
        </m:sSub>
        <m:r>
          <w:rPr>
            <w:rFonts w:ascii="Cambria Math" w:eastAsiaTheme="minorEastAsia"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(1-B)</m:t>
            </m:r>
          </m:e>
          <m:sup>
            <m:r>
              <w:rPr>
                <w:rFonts w:ascii="Cambria Math" w:hAnsi="Cambria Math"/>
                <w:sz w:val="24"/>
                <w:szCs w:val="24"/>
              </w:rPr>
              <m:t>d</m:t>
            </m:r>
          </m:sup>
        </m:sSup>
        <m:sSub>
          <m:sSubPr>
            <m:ctrlPr>
              <w:rPr>
                <w:rFonts w:ascii="Cambria Math" w:eastAsiaTheme="minorEastAsia" w:hAnsi="Cambria Math"/>
                <w:i/>
                <w:sz w:val="24"/>
                <w:szCs w:val="24"/>
              </w:rPr>
            </m:ctrlPr>
          </m:sSubPr>
          <m:e>
            <m:sSup>
              <m:sSupPr>
                <m:ctrlPr>
                  <w:rPr>
                    <w:rFonts w:ascii="Cambria Math" w:hAnsi="Cambria Math"/>
                    <w:i/>
                    <w:sz w:val="24"/>
                    <w:szCs w:val="24"/>
                  </w:rPr>
                </m:ctrlPr>
              </m:sSupPr>
              <m:e>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s</m:t>
                    </m:r>
                  </m:sup>
                </m:sSup>
                <m:r>
                  <w:rPr>
                    <w:rFonts w:ascii="Cambria Math" w:hAnsi="Cambria Math"/>
                    <w:sz w:val="24"/>
                    <w:szCs w:val="24"/>
                  </w:rPr>
                  <m:t>)</m:t>
                </m:r>
              </m:e>
              <m:sup>
                <m:r>
                  <w:rPr>
                    <w:rFonts w:ascii="Cambria Math" w:hAnsi="Cambria Math"/>
                    <w:sz w:val="24"/>
                    <w:szCs w:val="24"/>
                  </w:rPr>
                  <m:t>D</m:t>
                </m:r>
              </m:sup>
            </m:sSup>
            <m:r>
              <w:rPr>
                <w:rFonts w:ascii="Cambria Math" w:eastAsiaTheme="minorEastAsia" w:hAnsi="Cambria Math"/>
                <w:sz w:val="24"/>
                <w:szCs w:val="24"/>
              </w:rPr>
              <m:t>X</m:t>
            </m:r>
          </m:e>
          <m:sub>
            <m:r>
              <w:rPr>
                <w:rFonts w:ascii="Cambria Math" w:eastAsiaTheme="minorEastAsia" w:hAnsi="Cambria Math"/>
                <w:sz w:val="24"/>
                <w:szCs w:val="24"/>
              </w:rPr>
              <m:t>t</m:t>
            </m:r>
          </m:sub>
        </m:sSub>
      </m:oMath>
      <w:r w:rsidR="000F3F47">
        <w:rPr>
          <w:rFonts w:eastAsiaTheme="minorEastAsia"/>
          <w:sz w:val="24"/>
          <w:szCs w:val="24"/>
        </w:rPr>
        <w:t xml:space="preserve"> is causal ARMA with</w:t>
      </w:r>
      <w:r>
        <w:rPr>
          <w:rFonts w:eastAsiaTheme="minorEastAsia"/>
          <w:sz w:val="24"/>
          <w:szCs w:val="24"/>
        </w:rPr>
        <w:t xml:space="preserve"> the general model is:</w:t>
      </w:r>
    </w:p>
    <w:p w14:paraId="7E4F0CCA" w14:textId="563F8D2B" w:rsidR="000F3F47" w:rsidRDefault="00E64989" w:rsidP="00C13178">
      <w:pPr>
        <w:spacing w:line="240" w:lineRule="auto"/>
        <w:contextualSpacing/>
        <w:rPr>
          <w:rFonts w:ascii="Cambria Math" w:eastAsiaTheme="minorEastAsia" w:hAnsi="Cambria Math"/>
          <w:iCs/>
          <w:sz w:val="24"/>
          <w:szCs w:val="24"/>
        </w:rPr>
      </w:pPr>
      <m:oMath>
        <m:r>
          <w:rPr>
            <w:rFonts w:ascii="Cambria Math" w:eastAsiaTheme="minorEastAsia" w:hAnsi="Cambria Math"/>
            <w:sz w:val="24"/>
            <w:szCs w:val="24"/>
          </w:rPr>
          <m:t>∅</m:t>
        </m:r>
        <m:d>
          <m:dPr>
            <m:ctrlPr>
              <w:rPr>
                <w:rFonts w:ascii="Cambria Math" w:eastAsiaTheme="minorEastAsia" w:hAnsi="Cambria Math"/>
                <w:i/>
                <w:iCs/>
                <w:sz w:val="24"/>
                <w:szCs w:val="24"/>
              </w:rPr>
            </m:ctrlPr>
          </m:dPr>
          <m:e>
            <m:r>
              <w:rPr>
                <w:rFonts w:ascii="Cambria Math" w:eastAsiaTheme="minorEastAsia" w:hAnsi="Cambria Math"/>
                <w:sz w:val="24"/>
                <w:szCs w:val="24"/>
              </w:rPr>
              <m:t>B</m:t>
            </m:r>
          </m:e>
        </m:d>
        <m:r>
          <w:rPr>
            <w:rFonts w:ascii="Cambria Math" w:eastAsiaTheme="minorEastAsia" w:hAnsi="Cambria Math"/>
            <w:sz w:val="24"/>
            <w:szCs w:val="24"/>
          </w:rPr>
          <m:t xml:space="preserve"> </m:t>
        </m:r>
        <m:r>
          <m:rPr>
            <m:sty m:val="p"/>
          </m:rPr>
          <w:rPr>
            <w:rFonts w:ascii="Cambria Math" w:eastAsiaTheme="minorEastAsia" w:hAnsi="Cambria Math"/>
            <w:sz w:val="24"/>
            <w:szCs w:val="24"/>
          </w:rPr>
          <m:t>Φ</m:t>
        </m:r>
        <m:r>
          <w:rPr>
            <w:rFonts w:ascii="Cambria Math" w:eastAsiaTheme="minorEastAsia" w:hAnsi="Cambria Math"/>
            <w:sz w:val="24"/>
            <w:szCs w:val="24"/>
          </w:rPr>
          <m:t xml:space="preserve"> </m:t>
        </m:r>
        <m:d>
          <m:dPr>
            <m:ctrlPr>
              <w:rPr>
                <w:rFonts w:ascii="Cambria Math" w:eastAsiaTheme="minorEastAsia" w:hAnsi="Cambria Math"/>
                <w:i/>
                <w:iCs/>
                <w:sz w:val="24"/>
                <w:szCs w:val="24"/>
              </w:rPr>
            </m:ctrlPr>
          </m:dPr>
          <m:e>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s</m:t>
                </m:r>
              </m:sup>
            </m:sSup>
          </m:e>
        </m:d>
        <m:sSub>
          <m:sSubPr>
            <m:ctrlPr>
              <w:rPr>
                <w:rFonts w:ascii="Cambria Math" w:eastAsiaTheme="minorEastAsia" w:hAnsi="Cambria Math"/>
                <w:i/>
                <w:iCs/>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t</m:t>
            </m:r>
          </m:sub>
        </m:sSub>
        <m:r>
          <w:rPr>
            <w:rFonts w:ascii="Cambria Math" w:eastAsiaTheme="minorEastAsia" w:hAnsi="Cambria Math"/>
            <w:sz w:val="24"/>
            <w:szCs w:val="24"/>
          </w:rPr>
          <m:t>= θ</m:t>
        </m:r>
        <m:d>
          <m:dPr>
            <m:ctrlPr>
              <w:rPr>
                <w:rFonts w:ascii="Cambria Math" w:eastAsiaTheme="minorEastAsia" w:hAnsi="Cambria Math"/>
                <w:i/>
                <w:iCs/>
                <w:sz w:val="24"/>
                <w:szCs w:val="24"/>
              </w:rPr>
            </m:ctrlPr>
          </m:dPr>
          <m:e>
            <m:r>
              <w:rPr>
                <w:rFonts w:ascii="Cambria Math" w:eastAsiaTheme="minorEastAsia" w:hAnsi="Cambria Math"/>
                <w:sz w:val="24"/>
                <w:szCs w:val="24"/>
              </w:rPr>
              <m:t>B</m:t>
            </m:r>
          </m:e>
        </m:d>
        <m:r>
          <w:rPr>
            <w:rFonts w:ascii="Cambria Math" w:eastAsiaTheme="minorEastAsia" w:hAnsi="Cambria Math"/>
            <w:sz w:val="24"/>
            <w:szCs w:val="24"/>
          </w:rPr>
          <m:t xml:space="preserve"> </m:t>
        </m:r>
        <m:r>
          <m:rPr>
            <m:sty m:val="p"/>
          </m:rPr>
          <w:rPr>
            <w:rFonts w:ascii="Cambria Math" w:eastAsiaTheme="minorEastAsia" w:hAnsi="Cambria Math"/>
            <w:sz w:val="24"/>
            <w:szCs w:val="24"/>
          </w:rPr>
          <m:t>Θ</m:t>
        </m:r>
        <m:r>
          <w:rPr>
            <w:rFonts w:ascii="Cambria Math" w:eastAsiaTheme="minorEastAsia" w:hAnsi="Cambria Math"/>
            <w:sz w:val="24"/>
            <w:szCs w:val="24"/>
          </w:rPr>
          <m:t xml:space="preserve"> </m:t>
        </m:r>
        <m:d>
          <m:dPr>
            <m:ctrlPr>
              <w:rPr>
                <w:rFonts w:ascii="Cambria Math" w:eastAsiaTheme="minorEastAsia" w:hAnsi="Cambria Math"/>
                <w:i/>
                <w:iCs/>
                <w:sz w:val="24"/>
                <w:szCs w:val="24"/>
              </w:rPr>
            </m:ctrlPr>
          </m:dPr>
          <m:e>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s</m:t>
                </m:r>
              </m:sup>
            </m:sSup>
          </m:e>
        </m:d>
        <m:sSub>
          <m:sSubPr>
            <m:ctrlPr>
              <w:rPr>
                <w:rFonts w:ascii="Cambria Math" w:eastAsiaTheme="minorEastAsia" w:hAnsi="Cambria Math"/>
                <w:i/>
                <w:iCs/>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t</m:t>
            </m:r>
          </m:sub>
        </m:sSub>
        <m:r>
          <w:rPr>
            <w:rFonts w:ascii="Cambria Math" w:eastAsiaTheme="minorEastAsia" w:hAnsi="Cambria Math"/>
            <w:sz w:val="24"/>
            <w:szCs w:val="24"/>
          </w:rPr>
          <m:t xml:space="preserve"> ,</m:t>
        </m:r>
        <m:sSub>
          <m:sSubPr>
            <m:ctrlPr>
              <w:rPr>
                <w:rFonts w:ascii="Cambria Math" w:eastAsiaTheme="minorEastAsia" w:hAnsi="Cambria Math"/>
                <w:i/>
                <w:iCs/>
                <w:sz w:val="24"/>
                <w:szCs w:val="24"/>
              </w:rPr>
            </m:ctrlPr>
          </m:sSubPr>
          <m:e>
            <m:r>
              <w:rPr>
                <w:rFonts w:ascii="Cambria Math" w:eastAsiaTheme="minorEastAsia" w:hAnsi="Cambria Math"/>
                <w:sz w:val="24"/>
                <w:szCs w:val="24"/>
              </w:rPr>
              <m:t xml:space="preserve"> Z</m:t>
            </m:r>
          </m:e>
          <m:sub>
            <m:r>
              <w:rPr>
                <w:rFonts w:ascii="Cambria Math" w:eastAsiaTheme="minorEastAsia" w:hAnsi="Cambria Math"/>
                <w:sz w:val="24"/>
                <w:szCs w:val="24"/>
              </w:rPr>
              <m:t>t</m:t>
            </m:r>
          </m:sub>
        </m:sSub>
        <m:r>
          <w:rPr>
            <w:rFonts w:ascii="Cambria Math" w:eastAsiaTheme="minorEastAsia" w:hAnsi="Cambria Math"/>
            <w:sz w:val="24"/>
            <w:szCs w:val="24"/>
          </w:rPr>
          <m:t xml:space="preserve">~ WN </m:t>
        </m:r>
        <m:d>
          <m:dPr>
            <m:ctrlPr>
              <w:rPr>
                <w:rFonts w:ascii="Cambria Math" w:eastAsiaTheme="minorEastAsia" w:hAnsi="Cambria Math"/>
                <w:i/>
                <w:sz w:val="24"/>
                <w:szCs w:val="24"/>
              </w:rPr>
            </m:ctrlPr>
          </m:dPr>
          <m:e>
            <m:r>
              <w:rPr>
                <w:rFonts w:ascii="Cambria Math" w:eastAsiaTheme="minorEastAsia" w:hAnsi="Cambria Math"/>
                <w:sz w:val="24"/>
                <w:szCs w:val="24"/>
              </w:rPr>
              <m:t xml:space="preserve">0, </m:t>
            </m:r>
            <m:sSup>
              <m:sSupPr>
                <m:ctrlPr>
                  <w:rPr>
                    <w:rFonts w:ascii="Cambria Math" w:eastAsiaTheme="minorEastAsia" w:hAnsi="Cambria Math"/>
                    <w:i/>
                    <w:sz w:val="24"/>
                    <w:szCs w:val="24"/>
                  </w:rPr>
                </m:ctrlPr>
              </m:sSupPr>
              <m:e>
                <m:r>
                  <w:rPr>
                    <w:rFonts w:ascii="Cambria Math" w:eastAsiaTheme="minorEastAsia" w:hAnsi="Cambria Math"/>
                    <w:sz w:val="24"/>
                    <w:szCs w:val="24"/>
                  </w:rPr>
                  <m:t>σ</m:t>
                </m:r>
              </m:e>
              <m:sup>
                <m:r>
                  <w:rPr>
                    <w:rFonts w:ascii="Cambria Math" w:eastAsiaTheme="minorEastAsia" w:hAnsi="Cambria Math"/>
                    <w:sz w:val="24"/>
                    <w:szCs w:val="24"/>
                  </w:rPr>
                  <m:t>2</m:t>
                </m:r>
              </m:sup>
            </m:sSup>
          </m:e>
        </m:d>
      </m:oMath>
      <w:r w:rsidR="000179CF">
        <w:rPr>
          <w:rFonts w:ascii="Cambria Math" w:eastAsiaTheme="minorEastAsia" w:hAnsi="Cambria Math"/>
          <w:i/>
          <w:sz w:val="24"/>
          <w:szCs w:val="24"/>
        </w:rPr>
        <w:t xml:space="preserve"> </w:t>
      </w:r>
      <w:r w:rsidR="000179CF">
        <w:rPr>
          <w:rFonts w:ascii="Cambria Math" w:eastAsiaTheme="minorEastAsia" w:hAnsi="Cambria Math"/>
          <w:iCs/>
          <w:sz w:val="24"/>
          <w:szCs w:val="24"/>
        </w:rPr>
        <w:t>where,</w:t>
      </w:r>
    </w:p>
    <w:p w14:paraId="3BF46DAA" w14:textId="77777777" w:rsidR="000179CF" w:rsidRPr="000179CF" w:rsidRDefault="000179CF" w:rsidP="00C13178">
      <w:pPr>
        <w:spacing w:line="240" w:lineRule="auto"/>
        <w:contextualSpacing/>
        <w:rPr>
          <w:rFonts w:ascii="Cambria Math" w:eastAsiaTheme="minorEastAsia" w:hAnsi="Cambria Math"/>
          <w:sz w:val="24"/>
          <w:szCs w:val="24"/>
        </w:rPr>
      </w:pPr>
      <m:oMathPara>
        <m:oMathParaPr>
          <m:jc m:val="left"/>
        </m:oMathParaPr>
        <m:oMath>
          <m:r>
            <w:rPr>
              <w:rFonts w:ascii="Cambria Math" w:eastAsiaTheme="minorEastAsia" w:hAnsi="Cambria Math"/>
              <w:sz w:val="24"/>
              <w:szCs w:val="24"/>
            </w:rPr>
            <m:t xml:space="preserve">∅ </m:t>
          </m:r>
          <m:d>
            <m:dPr>
              <m:ctrlPr>
                <w:rPr>
                  <w:rFonts w:ascii="Cambria Math" w:eastAsiaTheme="minorEastAsia" w:hAnsi="Cambria Math"/>
                  <w:i/>
                  <w:iCs/>
                  <w:sz w:val="24"/>
                  <w:szCs w:val="24"/>
                </w:rPr>
              </m:ctrlPr>
            </m:dPr>
            <m:e>
              <m:r>
                <w:rPr>
                  <w:rFonts w:ascii="Cambria Math" w:eastAsiaTheme="minorEastAsia" w:hAnsi="Cambria Math"/>
                  <w:sz w:val="24"/>
                  <w:szCs w:val="24"/>
                </w:rPr>
                <m:t>z</m:t>
              </m:r>
            </m:e>
          </m:d>
          <m:r>
            <w:rPr>
              <w:rFonts w:ascii="Cambria Math" w:eastAsiaTheme="minorEastAsia" w:hAnsi="Cambria Math"/>
              <w:sz w:val="24"/>
              <w:szCs w:val="24"/>
            </w:rPr>
            <m:t xml:space="preserve">=1- </m:t>
          </m:r>
          <m:sSub>
            <m:sSubPr>
              <m:ctrlPr>
                <w:rPr>
                  <w:rFonts w:ascii="Cambria Math" w:eastAsiaTheme="minorEastAsia" w:hAnsi="Cambria Math"/>
                  <w:i/>
                  <w:iCs/>
                  <w:sz w:val="24"/>
                  <w:szCs w:val="24"/>
                </w:rPr>
              </m:ctrlPr>
            </m:sSubPr>
            <m:e>
              <m:r>
                <w:rPr>
                  <w:rFonts w:ascii="Cambria Math" w:eastAsiaTheme="minorEastAsia" w:hAnsi="Cambria Math"/>
                  <w:sz w:val="24"/>
                  <w:szCs w:val="24"/>
                </w:rPr>
                <m:t>∅</m:t>
              </m:r>
            </m:e>
            <m:sub>
              <m:r>
                <w:rPr>
                  <w:rFonts w:ascii="Cambria Math" w:eastAsiaTheme="minorEastAsia" w:hAnsi="Cambria Math"/>
                  <w:sz w:val="24"/>
                  <w:szCs w:val="24"/>
                </w:rPr>
                <m:t>1</m:t>
              </m:r>
            </m:sub>
          </m:sSub>
          <m:r>
            <w:rPr>
              <w:rFonts w:ascii="Cambria Math" w:eastAsiaTheme="minorEastAsia" w:hAnsi="Cambria Math"/>
              <w:sz w:val="24"/>
              <w:szCs w:val="24"/>
            </w:rPr>
            <m:t xml:space="preserve">z-… </m:t>
          </m:r>
          <m:sSub>
            <m:sSubPr>
              <m:ctrlPr>
                <w:rPr>
                  <w:rFonts w:ascii="Cambria Math" w:eastAsiaTheme="minorEastAsia" w:hAnsi="Cambria Math"/>
                  <w:i/>
                  <w:iCs/>
                  <w:sz w:val="24"/>
                  <w:szCs w:val="24"/>
                </w:rPr>
              </m:ctrlPr>
            </m:sSubPr>
            <m:e>
              <m:r>
                <w:rPr>
                  <w:rFonts w:ascii="Cambria Math" w:eastAsiaTheme="minorEastAsia" w:hAnsi="Cambria Math"/>
                  <w:sz w:val="24"/>
                  <w:szCs w:val="24"/>
                </w:rPr>
                <m:t>∅</m:t>
              </m:r>
            </m:e>
            <m:sub>
              <m:r>
                <w:rPr>
                  <w:rFonts w:ascii="Cambria Math" w:eastAsiaTheme="minorEastAsia" w:hAnsi="Cambria Math"/>
                  <w:sz w:val="24"/>
                  <w:szCs w:val="24"/>
                </w:rPr>
                <m:t>p</m:t>
              </m:r>
            </m:sub>
          </m:sSub>
          <m:sSup>
            <m:sSupPr>
              <m:ctrlPr>
                <w:rPr>
                  <w:rFonts w:ascii="Cambria Math" w:eastAsiaTheme="minorEastAsia" w:hAnsi="Cambria Math"/>
                  <w:i/>
                  <w:iCs/>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p</m:t>
              </m:r>
            </m:sup>
          </m:sSup>
          <m:r>
            <w:rPr>
              <w:rFonts w:ascii="Cambria Math" w:eastAsiaTheme="minorEastAsia" w:hAnsi="Cambria Math"/>
              <w:sz w:val="24"/>
              <w:szCs w:val="24"/>
            </w:rPr>
            <m:t xml:space="preserve">, </m:t>
          </m:r>
          <m:r>
            <m:rPr>
              <m:sty m:val="p"/>
            </m:rPr>
            <w:rPr>
              <w:rFonts w:ascii="Cambria Math" w:eastAsiaTheme="minorEastAsia" w:hAnsi="Cambria Math"/>
              <w:sz w:val="24"/>
              <w:szCs w:val="24"/>
            </w:rPr>
            <m:t>Φ</m:t>
          </m:r>
          <m:d>
            <m:dPr>
              <m:ctrlPr>
                <w:rPr>
                  <w:rFonts w:ascii="Cambria Math" w:eastAsiaTheme="minorEastAsia" w:hAnsi="Cambria Math"/>
                  <w:i/>
                  <w:iCs/>
                  <w:sz w:val="24"/>
                  <w:szCs w:val="24"/>
                </w:rPr>
              </m:ctrlPr>
            </m:dPr>
            <m:e>
              <m:r>
                <w:rPr>
                  <w:rFonts w:ascii="Cambria Math" w:eastAsiaTheme="minorEastAsia" w:hAnsi="Cambria Math"/>
                  <w:sz w:val="24"/>
                  <w:szCs w:val="24"/>
                </w:rPr>
                <m:t>z</m:t>
              </m:r>
            </m:e>
          </m:d>
          <m:r>
            <w:rPr>
              <w:rFonts w:ascii="Cambria Math" w:eastAsiaTheme="minorEastAsia" w:hAnsi="Cambria Math"/>
              <w:sz w:val="24"/>
              <w:szCs w:val="24"/>
            </w:rPr>
            <m:t>=1-</m:t>
          </m:r>
          <m:sSub>
            <m:sSubPr>
              <m:ctrlPr>
                <w:rPr>
                  <w:rFonts w:ascii="Cambria Math" w:eastAsiaTheme="minorEastAsia" w:hAnsi="Cambria Math"/>
                  <w:i/>
                  <w:iCs/>
                  <w:sz w:val="24"/>
                  <w:szCs w:val="24"/>
                </w:rPr>
              </m:ctrlPr>
            </m:sSubPr>
            <m:e>
              <m:r>
                <m:rPr>
                  <m:sty m:val="p"/>
                </m:rPr>
                <w:rPr>
                  <w:rFonts w:ascii="Cambria Math" w:eastAsiaTheme="minorEastAsia" w:hAnsi="Cambria Math"/>
                  <w:sz w:val="24"/>
                  <w:szCs w:val="24"/>
                </w:rPr>
                <m:t>Φ</m:t>
              </m:r>
            </m:e>
            <m:sub>
              <m:r>
                <w:rPr>
                  <w:rFonts w:ascii="Cambria Math" w:eastAsiaTheme="minorEastAsia" w:hAnsi="Cambria Math"/>
                  <w:sz w:val="24"/>
                  <w:szCs w:val="24"/>
                </w:rPr>
                <m:t>1</m:t>
              </m:r>
            </m:sub>
          </m:sSub>
          <m:r>
            <w:rPr>
              <w:rFonts w:ascii="Cambria Math" w:eastAsiaTheme="minorEastAsia" w:hAnsi="Cambria Math"/>
              <w:sz w:val="24"/>
              <w:szCs w:val="24"/>
            </w:rPr>
            <m:t>z-…-</m:t>
          </m:r>
          <m:sSub>
            <m:sSubPr>
              <m:ctrlPr>
                <w:rPr>
                  <w:rFonts w:ascii="Cambria Math" w:eastAsiaTheme="minorEastAsia" w:hAnsi="Cambria Math"/>
                  <w:i/>
                  <w:iCs/>
                  <w:sz w:val="24"/>
                  <w:szCs w:val="24"/>
                </w:rPr>
              </m:ctrlPr>
            </m:sSubPr>
            <m:e>
              <m:r>
                <m:rPr>
                  <m:sty m:val="p"/>
                </m:rPr>
                <w:rPr>
                  <w:rFonts w:ascii="Cambria Math" w:eastAsiaTheme="minorEastAsia" w:hAnsi="Cambria Math"/>
                  <w:sz w:val="24"/>
                  <w:szCs w:val="24"/>
                </w:rPr>
                <m:t>Φ</m:t>
              </m:r>
            </m:e>
            <m:sub>
              <m:r>
                <w:rPr>
                  <w:rFonts w:ascii="Cambria Math" w:eastAsiaTheme="minorEastAsia" w:hAnsi="Cambria Math"/>
                  <w:sz w:val="24"/>
                  <w:szCs w:val="24"/>
                </w:rPr>
                <m:t>P</m:t>
              </m:r>
            </m:sub>
          </m:sSub>
          <m:sSup>
            <m:sSupPr>
              <m:ctrlPr>
                <w:rPr>
                  <w:rFonts w:ascii="Cambria Math" w:eastAsiaTheme="minorEastAsia" w:hAnsi="Cambria Math"/>
                  <w:i/>
                  <w:iCs/>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P</m:t>
              </m:r>
            </m:sup>
          </m:sSup>
          <m:r>
            <w:rPr>
              <w:rFonts w:ascii="Cambria Math" w:eastAsiaTheme="minorEastAsia" w:hAnsi="Cambria Math"/>
              <w:sz w:val="24"/>
              <w:szCs w:val="24"/>
            </w:rPr>
            <m:t xml:space="preserve">, θ </m:t>
          </m:r>
          <m:d>
            <m:dPr>
              <m:ctrlPr>
                <w:rPr>
                  <w:rFonts w:ascii="Cambria Math" w:eastAsiaTheme="minorEastAsia" w:hAnsi="Cambria Math"/>
                  <w:i/>
                  <w:iCs/>
                  <w:sz w:val="24"/>
                  <w:szCs w:val="24"/>
                </w:rPr>
              </m:ctrlPr>
            </m:dPr>
            <m:e>
              <m:r>
                <w:rPr>
                  <w:rFonts w:ascii="Cambria Math" w:eastAsiaTheme="minorEastAsia" w:hAnsi="Cambria Math"/>
                  <w:sz w:val="24"/>
                  <w:szCs w:val="24"/>
                </w:rPr>
                <m:t>z</m:t>
              </m:r>
            </m:e>
          </m:d>
          <m:r>
            <w:rPr>
              <w:rFonts w:ascii="Cambria Math" w:eastAsiaTheme="minorEastAsia" w:hAnsi="Cambria Math"/>
              <w:sz w:val="24"/>
              <w:szCs w:val="24"/>
            </w:rPr>
            <m:t xml:space="preserve">=1+ </m:t>
          </m:r>
          <m:sSub>
            <m:sSubPr>
              <m:ctrlPr>
                <w:rPr>
                  <w:rFonts w:ascii="Cambria Math" w:eastAsiaTheme="minorEastAsia" w:hAnsi="Cambria Math"/>
                  <w:i/>
                  <w:iCs/>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z</m:t>
              </m:r>
            </m:sub>
          </m:sSub>
          <m:r>
            <w:rPr>
              <w:rFonts w:ascii="Cambria Math" w:eastAsiaTheme="minorEastAsia" w:hAnsi="Cambria Math"/>
              <w:sz w:val="24"/>
              <w:szCs w:val="24"/>
            </w:rPr>
            <m:t xml:space="preserve">+…+ </m:t>
          </m:r>
          <m:sSup>
            <m:sSupPr>
              <m:ctrlPr>
                <w:rPr>
                  <w:rFonts w:ascii="Cambria Math" w:eastAsiaTheme="minorEastAsia" w:hAnsi="Cambria Math"/>
                  <w:i/>
                  <w:iCs/>
                  <w:sz w:val="24"/>
                  <w:szCs w:val="24"/>
                </w:rPr>
              </m:ctrlPr>
            </m:sSupPr>
            <m:e>
              <m:r>
                <w:rPr>
                  <w:rFonts w:ascii="Cambria Math" w:eastAsiaTheme="minorEastAsia" w:hAnsi="Cambria Math"/>
                  <w:sz w:val="24"/>
                  <w:szCs w:val="24"/>
                </w:rPr>
                <m:t>θ</m:t>
              </m:r>
            </m:e>
            <m:sup>
              <m:r>
                <w:rPr>
                  <w:rFonts w:ascii="Cambria Math" w:eastAsiaTheme="minorEastAsia" w:hAnsi="Cambria Math"/>
                  <w:sz w:val="24"/>
                  <w:szCs w:val="24"/>
                </w:rPr>
                <m:t>q</m:t>
              </m:r>
            </m:sup>
          </m:sSup>
          <m:sSup>
            <m:sSupPr>
              <m:ctrlPr>
                <w:rPr>
                  <w:rFonts w:ascii="Cambria Math" w:eastAsiaTheme="minorEastAsia" w:hAnsi="Cambria Math"/>
                  <w:i/>
                  <w:iCs/>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q</m:t>
              </m:r>
            </m:sup>
          </m:sSup>
          <m:r>
            <w:rPr>
              <w:rFonts w:ascii="Cambria Math" w:eastAsiaTheme="minorEastAsia" w:hAnsi="Cambria Math"/>
              <w:sz w:val="24"/>
              <w:szCs w:val="24"/>
            </w:rPr>
            <m:t xml:space="preserve">,  </m:t>
          </m:r>
        </m:oMath>
      </m:oMathPara>
    </w:p>
    <w:p w14:paraId="046FF611" w14:textId="4744F83F" w:rsidR="000179CF" w:rsidRPr="000179CF" w:rsidRDefault="000179CF" w:rsidP="00C13178">
      <w:pPr>
        <w:spacing w:line="240" w:lineRule="auto"/>
        <w:contextualSpacing/>
        <w:rPr>
          <w:rFonts w:ascii="Cambria Math" w:eastAsiaTheme="minorEastAsia" w:hAnsi="Cambria Math"/>
          <w:iCs/>
          <w:sz w:val="24"/>
          <w:szCs w:val="24"/>
        </w:rPr>
      </w:pPr>
      <m:oMathPara>
        <m:oMathParaPr>
          <m:jc m:val="left"/>
        </m:oMathParaPr>
        <m:oMath>
          <m:r>
            <m:rPr>
              <m:sty m:val="p"/>
            </m:rPr>
            <w:rPr>
              <w:rFonts w:ascii="Cambria Math" w:eastAsiaTheme="minorEastAsia" w:hAnsi="Cambria Math"/>
              <w:sz w:val="24"/>
              <w:szCs w:val="24"/>
            </w:rPr>
            <m:t xml:space="preserve">Θ </m:t>
          </m:r>
          <m:d>
            <m:dPr>
              <m:ctrlPr>
                <w:rPr>
                  <w:rFonts w:ascii="Cambria Math" w:eastAsiaTheme="minorEastAsia" w:hAnsi="Cambria Math"/>
                  <w:sz w:val="24"/>
                  <w:szCs w:val="24"/>
                </w:rPr>
              </m:ctrlPr>
            </m:dPr>
            <m:e>
              <m:r>
                <m:rPr>
                  <m:sty m:val="p"/>
                </m:rPr>
                <w:rPr>
                  <w:rFonts w:ascii="Cambria Math" w:eastAsiaTheme="minorEastAsia" w:hAnsi="Cambria Math"/>
                  <w:sz w:val="24"/>
                  <w:szCs w:val="24"/>
                </w:rPr>
                <m:t>z</m:t>
              </m:r>
            </m:e>
          </m:d>
          <m:r>
            <w:rPr>
              <w:rFonts w:ascii="Cambria Math" w:eastAsiaTheme="minorEastAsia" w:hAnsi="Cambria Math"/>
              <w:sz w:val="24"/>
              <w:szCs w:val="24"/>
            </w:rPr>
            <m:t xml:space="preserve">=1+ </m:t>
          </m:r>
          <m:sSub>
            <m:sSubPr>
              <m:ctrlPr>
                <w:rPr>
                  <w:rFonts w:ascii="Cambria Math" w:eastAsiaTheme="minorEastAsia" w:hAnsi="Cambria Math"/>
                  <w:i/>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1</m:t>
              </m:r>
            </m:sub>
          </m:sSub>
          <m:r>
            <w:rPr>
              <w:rFonts w:ascii="Cambria Math" w:eastAsiaTheme="minorEastAsia" w:hAnsi="Cambria Math"/>
              <w:sz w:val="24"/>
              <w:szCs w:val="24"/>
            </w:rPr>
            <m:t>z+...+</m:t>
          </m:r>
          <m:sSub>
            <m:sSubPr>
              <m:ctrlPr>
                <w:rPr>
                  <w:rFonts w:ascii="Cambria Math" w:eastAsiaTheme="minorEastAsia" w:hAnsi="Cambria Math"/>
                  <w:i/>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Q</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Q</m:t>
              </m:r>
            </m:sup>
          </m:sSup>
        </m:oMath>
      </m:oMathPara>
    </w:p>
    <w:p w14:paraId="24C2C964" w14:textId="77777777" w:rsidR="001E3053" w:rsidRDefault="001E3053" w:rsidP="00C13178">
      <w:pPr>
        <w:spacing w:line="240" w:lineRule="auto"/>
        <w:contextualSpacing/>
        <w:rPr>
          <w:rFonts w:eastAsiaTheme="minorEastAsia"/>
          <w:iCs/>
          <w:sz w:val="24"/>
          <w:szCs w:val="24"/>
        </w:rPr>
      </w:pPr>
    </w:p>
    <w:p w14:paraId="20F63227" w14:textId="0DA91D36" w:rsidR="00C13178" w:rsidRDefault="00B048CF" w:rsidP="00C13178">
      <w:pPr>
        <w:spacing w:line="240" w:lineRule="auto"/>
        <w:contextualSpacing/>
        <w:jc w:val="center"/>
        <w:rPr>
          <w:b/>
          <w:bCs/>
          <w:sz w:val="24"/>
          <w:szCs w:val="24"/>
        </w:rPr>
      </w:pPr>
      <w:r>
        <w:rPr>
          <w:b/>
          <w:bCs/>
          <w:sz w:val="24"/>
          <w:szCs w:val="24"/>
        </w:rPr>
        <w:t>Methodology</w:t>
      </w:r>
    </w:p>
    <w:p w14:paraId="49A51677" w14:textId="77777777" w:rsidR="008748E9" w:rsidRDefault="008748E9" w:rsidP="00C13178">
      <w:pPr>
        <w:spacing w:line="240" w:lineRule="auto"/>
        <w:contextualSpacing/>
        <w:jc w:val="center"/>
        <w:rPr>
          <w:b/>
          <w:bCs/>
          <w:sz w:val="24"/>
          <w:szCs w:val="24"/>
        </w:rPr>
      </w:pPr>
    </w:p>
    <w:p w14:paraId="1FEED557" w14:textId="2BD26601" w:rsidR="00C13178" w:rsidRDefault="00C13178" w:rsidP="00C13178">
      <w:pPr>
        <w:spacing w:line="240" w:lineRule="auto"/>
        <w:contextualSpacing/>
        <w:jc w:val="both"/>
        <w:rPr>
          <w:sz w:val="24"/>
          <w:szCs w:val="24"/>
        </w:rPr>
      </w:pPr>
      <w:r w:rsidRPr="009A5016">
        <w:rPr>
          <w:sz w:val="24"/>
          <w:szCs w:val="24"/>
        </w:rPr>
        <w:t xml:space="preserve">The data analysis will be done </w:t>
      </w:r>
      <w:r>
        <w:rPr>
          <w:sz w:val="24"/>
          <w:szCs w:val="24"/>
        </w:rPr>
        <w:t xml:space="preserve">primarily </w:t>
      </w:r>
      <w:r w:rsidRPr="009A5016">
        <w:rPr>
          <w:sz w:val="24"/>
          <w:szCs w:val="24"/>
        </w:rPr>
        <w:t xml:space="preserve">using the Python statistical package. First, </w:t>
      </w:r>
      <w:r>
        <w:rPr>
          <w:sz w:val="24"/>
          <w:szCs w:val="24"/>
        </w:rPr>
        <w:t>we attempt to do some data exploration to understand the data.</w:t>
      </w:r>
      <w:r w:rsidRPr="009A5016">
        <w:rPr>
          <w:sz w:val="24"/>
          <w:szCs w:val="24"/>
        </w:rPr>
        <w:t xml:space="preserve"> Time</w:t>
      </w:r>
      <w:r>
        <w:rPr>
          <w:sz w:val="24"/>
          <w:szCs w:val="24"/>
        </w:rPr>
        <w:t xml:space="preserve"> s</w:t>
      </w:r>
      <w:r w:rsidRPr="009A5016">
        <w:rPr>
          <w:sz w:val="24"/>
          <w:szCs w:val="24"/>
        </w:rPr>
        <w:t xml:space="preserve">eries plots are used to visualize the </w:t>
      </w:r>
      <w:r>
        <w:rPr>
          <w:sz w:val="24"/>
          <w:szCs w:val="24"/>
        </w:rPr>
        <w:t xml:space="preserve">patterns of inbound tourism </w:t>
      </w:r>
      <w:r w:rsidRPr="009A5016">
        <w:rPr>
          <w:sz w:val="24"/>
          <w:szCs w:val="24"/>
        </w:rPr>
        <w:t xml:space="preserve">over the study period. </w:t>
      </w:r>
      <w:r>
        <w:rPr>
          <w:sz w:val="24"/>
          <w:szCs w:val="24"/>
        </w:rPr>
        <w:t>We also examine the autoco</w:t>
      </w:r>
      <w:r w:rsidRPr="009A5016">
        <w:rPr>
          <w:sz w:val="24"/>
          <w:szCs w:val="24"/>
        </w:rPr>
        <w:t xml:space="preserve">rrelation function (ACF) and partial autocorrelation function (PACF) </w:t>
      </w:r>
      <w:r>
        <w:rPr>
          <w:sz w:val="24"/>
          <w:szCs w:val="24"/>
        </w:rPr>
        <w:t xml:space="preserve">on the data to understand more about the features of the data. </w:t>
      </w:r>
      <w:r w:rsidRPr="009A5016">
        <w:rPr>
          <w:sz w:val="24"/>
          <w:szCs w:val="24"/>
        </w:rPr>
        <w:t>The</w:t>
      </w:r>
      <w:r>
        <w:rPr>
          <w:sz w:val="24"/>
          <w:szCs w:val="24"/>
        </w:rPr>
        <w:t>n, we attempt to fit each of the time series models and find the parameters using the training set</w:t>
      </w:r>
      <w:r w:rsidRPr="009A5016">
        <w:rPr>
          <w:sz w:val="24"/>
          <w:szCs w:val="24"/>
        </w:rPr>
        <w:t xml:space="preserve">. The Akaike Information Criteria (AIC) and the Bayesian Information Criteria were </w:t>
      </w:r>
      <w:r>
        <w:rPr>
          <w:sz w:val="24"/>
          <w:szCs w:val="24"/>
        </w:rPr>
        <w:t>used to determine which models to move forward with</w:t>
      </w:r>
      <w:r w:rsidRPr="009A5016">
        <w:rPr>
          <w:sz w:val="24"/>
          <w:szCs w:val="24"/>
        </w:rPr>
        <w:t xml:space="preserve">. </w:t>
      </w:r>
      <w:r w:rsidRPr="00BA34C8">
        <w:rPr>
          <w:sz w:val="24"/>
          <w:szCs w:val="24"/>
        </w:rPr>
        <w:t xml:space="preserve">Next, </w:t>
      </w:r>
      <w:r>
        <w:rPr>
          <w:sz w:val="24"/>
          <w:szCs w:val="24"/>
        </w:rPr>
        <w:t>we evaluate the performance of the models that came out of the training set in the test set using</w:t>
      </w:r>
      <w:r w:rsidRPr="00BA34C8">
        <w:rPr>
          <w:sz w:val="24"/>
          <w:szCs w:val="24"/>
        </w:rPr>
        <w:t xml:space="preserve"> root mean squared error (RMSE)</w:t>
      </w:r>
      <w:r>
        <w:rPr>
          <w:sz w:val="24"/>
          <w:szCs w:val="24"/>
        </w:rPr>
        <w:t xml:space="preserve"> and </w:t>
      </w:r>
      <w:r w:rsidRPr="00BA34C8">
        <w:rPr>
          <w:sz w:val="24"/>
          <w:szCs w:val="24"/>
        </w:rPr>
        <w:t>mean absolute percentage error (MAPE).</w:t>
      </w:r>
      <w:r>
        <w:rPr>
          <w:sz w:val="24"/>
          <w:szCs w:val="24"/>
        </w:rPr>
        <w:t xml:space="preserve"> </w:t>
      </w:r>
      <w:r w:rsidRPr="009A5016">
        <w:rPr>
          <w:sz w:val="24"/>
          <w:szCs w:val="24"/>
        </w:rPr>
        <w:t xml:space="preserve">Lastly, the selected model is used for </w:t>
      </w:r>
      <w:r>
        <w:rPr>
          <w:sz w:val="24"/>
          <w:szCs w:val="24"/>
        </w:rPr>
        <w:t xml:space="preserve">a simple </w:t>
      </w:r>
      <w:r w:rsidRPr="009A5016">
        <w:rPr>
          <w:sz w:val="24"/>
          <w:szCs w:val="24"/>
        </w:rPr>
        <w:t>forecasting</w:t>
      </w:r>
      <w:r>
        <w:rPr>
          <w:sz w:val="24"/>
          <w:szCs w:val="24"/>
        </w:rPr>
        <w:t xml:space="preserve"> exercise</w:t>
      </w:r>
      <w:r w:rsidRPr="009A5016">
        <w:rPr>
          <w:sz w:val="24"/>
          <w:szCs w:val="24"/>
        </w:rPr>
        <w:t>.</w:t>
      </w:r>
    </w:p>
    <w:p w14:paraId="04F6BFED" w14:textId="77777777" w:rsidR="00C13178" w:rsidRDefault="00C13178" w:rsidP="00C13178">
      <w:pPr>
        <w:spacing w:line="240" w:lineRule="auto"/>
        <w:contextualSpacing/>
        <w:jc w:val="both"/>
        <w:rPr>
          <w:sz w:val="24"/>
          <w:szCs w:val="24"/>
        </w:rPr>
      </w:pPr>
    </w:p>
    <w:p w14:paraId="715CB01D" w14:textId="77777777" w:rsidR="001663AE" w:rsidRDefault="001663AE" w:rsidP="00C13178">
      <w:pPr>
        <w:spacing w:line="240" w:lineRule="auto"/>
        <w:contextualSpacing/>
        <w:jc w:val="both"/>
        <w:rPr>
          <w:sz w:val="24"/>
          <w:szCs w:val="24"/>
        </w:rPr>
      </w:pPr>
    </w:p>
    <w:p w14:paraId="0FC409C7" w14:textId="12BD2489" w:rsidR="00626C70" w:rsidRDefault="00626C70" w:rsidP="00C13178">
      <w:pPr>
        <w:spacing w:line="240" w:lineRule="auto"/>
        <w:contextualSpacing/>
        <w:jc w:val="center"/>
        <w:rPr>
          <w:b/>
          <w:bCs/>
          <w:sz w:val="24"/>
          <w:szCs w:val="24"/>
        </w:rPr>
      </w:pPr>
      <w:r w:rsidRPr="00D05DEC">
        <w:rPr>
          <w:b/>
          <w:bCs/>
          <w:sz w:val="24"/>
          <w:szCs w:val="24"/>
        </w:rPr>
        <w:t>Results</w:t>
      </w:r>
    </w:p>
    <w:p w14:paraId="5C4223F1" w14:textId="025F931E" w:rsidR="00D40B8F" w:rsidRPr="00D40B8F" w:rsidRDefault="00D40B8F" w:rsidP="00D40B8F">
      <w:pPr>
        <w:pStyle w:val="ListParagraph"/>
        <w:numPr>
          <w:ilvl w:val="0"/>
          <w:numId w:val="3"/>
        </w:numPr>
        <w:spacing w:line="240" w:lineRule="auto"/>
        <w:rPr>
          <w:b/>
          <w:bCs/>
          <w:sz w:val="24"/>
          <w:szCs w:val="24"/>
        </w:rPr>
      </w:pPr>
      <w:r>
        <w:rPr>
          <w:b/>
          <w:bCs/>
          <w:sz w:val="24"/>
          <w:szCs w:val="24"/>
        </w:rPr>
        <w:t>Plots and Data Exploration</w:t>
      </w:r>
    </w:p>
    <w:p w14:paraId="25BC4A20" w14:textId="51BFEFE3" w:rsidR="003453E8" w:rsidRDefault="00D90421" w:rsidP="00C13178">
      <w:pPr>
        <w:spacing w:line="240" w:lineRule="auto"/>
        <w:contextualSpacing/>
        <w:jc w:val="both"/>
        <w:rPr>
          <w:sz w:val="24"/>
          <w:szCs w:val="24"/>
        </w:rPr>
      </w:pPr>
      <w:r w:rsidRPr="00D90421">
        <w:rPr>
          <w:noProof/>
          <w:sz w:val="24"/>
          <w:szCs w:val="24"/>
        </w:rPr>
        <w:lastRenderedPageBreak/>
        <w:drawing>
          <wp:inline distT="0" distB="0" distL="0" distR="0" wp14:anchorId="4B62A8D6" wp14:editId="14FE60AF">
            <wp:extent cx="5943600" cy="4019550"/>
            <wp:effectExtent l="0" t="0" r="0" b="0"/>
            <wp:docPr id="2036244787"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44787" name="Picture 1" descr="A graph of a graph&#10;&#10;Description automatically generated with medium confidence"/>
                    <pic:cNvPicPr/>
                  </pic:nvPicPr>
                  <pic:blipFill>
                    <a:blip r:embed="rId8"/>
                    <a:stretch>
                      <a:fillRect/>
                    </a:stretch>
                  </pic:blipFill>
                  <pic:spPr>
                    <a:xfrm>
                      <a:off x="0" y="0"/>
                      <a:ext cx="5943600" cy="4019550"/>
                    </a:xfrm>
                    <a:prstGeom prst="rect">
                      <a:avLst/>
                    </a:prstGeom>
                  </pic:spPr>
                </pic:pic>
              </a:graphicData>
            </a:graphic>
          </wp:inline>
        </w:drawing>
      </w:r>
    </w:p>
    <w:p w14:paraId="4D93003C" w14:textId="77777777" w:rsidR="004F2B78" w:rsidRPr="004F2B78" w:rsidRDefault="004F2B78" w:rsidP="00C13178">
      <w:pPr>
        <w:spacing w:line="240" w:lineRule="auto"/>
        <w:contextualSpacing/>
        <w:jc w:val="both"/>
        <w:rPr>
          <w:b/>
          <w:bCs/>
          <w:sz w:val="18"/>
          <w:szCs w:val="18"/>
        </w:rPr>
      </w:pPr>
      <w:r w:rsidRPr="004F2B78">
        <w:rPr>
          <w:b/>
          <w:bCs/>
          <w:sz w:val="18"/>
          <w:szCs w:val="18"/>
        </w:rPr>
        <w:t>Figure 1: Time Series charts of the USA inbound tourism dataset, as well a log transformation and differencing transformation</w:t>
      </w:r>
    </w:p>
    <w:p w14:paraId="28D0CE2F" w14:textId="77777777" w:rsidR="004F2B78" w:rsidRDefault="004F2B78" w:rsidP="00C13178">
      <w:pPr>
        <w:spacing w:line="240" w:lineRule="auto"/>
        <w:contextualSpacing/>
        <w:rPr>
          <w:sz w:val="24"/>
          <w:szCs w:val="24"/>
        </w:rPr>
      </w:pPr>
    </w:p>
    <w:p w14:paraId="25406F2E" w14:textId="057EE231" w:rsidR="00D05DEC" w:rsidRDefault="001907C7" w:rsidP="00C13178">
      <w:pPr>
        <w:spacing w:line="240" w:lineRule="auto"/>
        <w:contextualSpacing/>
        <w:rPr>
          <w:sz w:val="24"/>
          <w:szCs w:val="24"/>
        </w:rPr>
      </w:pPr>
      <w:r w:rsidRPr="001907C7">
        <w:rPr>
          <w:sz w:val="24"/>
          <w:szCs w:val="24"/>
        </w:rPr>
        <w:t xml:space="preserve">Figure 1 </w:t>
      </w:r>
      <w:r w:rsidR="00D90421">
        <w:rPr>
          <w:sz w:val="24"/>
          <w:szCs w:val="24"/>
        </w:rPr>
        <w:t xml:space="preserve">plots the data of inbound tourist </w:t>
      </w:r>
      <w:r w:rsidRPr="001907C7">
        <w:rPr>
          <w:sz w:val="24"/>
          <w:szCs w:val="24"/>
        </w:rPr>
        <w:t>to</w:t>
      </w:r>
      <w:r w:rsidR="003453E8">
        <w:rPr>
          <w:sz w:val="24"/>
          <w:szCs w:val="24"/>
        </w:rPr>
        <w:t xml:space="preserve"> </w:t>
      </w:r>
      <w:r w:rsidRPr="001907C7">
        <w:rPr>
          <w:sz w:val="24"/>
          <w:szCs w:val="24"/>
        </w:rPr>
        <w:t xml:space="preserve">USA </w:t>
      </w:r>
      <w:r w:rsidR="00D90421">
        <w:rPr>
          <w:sz w:val="24"/>
          <w:szCs w:val="24"/>
        </w:rPr>
        <w:t>as well as some transformations to see if it would help make the data stationary</w:t>
      </w:r>
      <w:r w:rsidRPr="001907C7">
        <w:rPr>
          <w:sz w:val="24"/>
          <w:szCs w:val="24"/>
        </w:rPr>
        <w:t xml:space="preserve">. </w:t>
      </w:r>
      <w:r w:rsidR="00D90421">
        <w:rPr>
          <w:sz w:val="24"/>
          <w:szCs w:val="24"/>
        </w:rPr>
        <w:t xml:space="preserve">Transformation may remove some </w:t>
      </w:r>
      <w:r w:rsidR="00C13178">
        <w:rPr>
          <w:sz w:val="24"/>
          <w:szCs w:val="24"/>
        </w:rPr>
        <w:t>trend but</w:t>
      </w:r>
      <w:r w:rsidR="00D90421">
        <w:rPr>
          <w:sz w:val="24"/>
          <w:szCs w:val="24"/>
        </w:rPr>
        <w:t xml:space="preserve"> does not remove seasonality. One can see that the data exhibits </w:t>
      </w:r>
      <w:r w:rsidRPr="001907C7">
        <w:rPr>
          <w:sz w:val="24"/>
          <w:szCs w:val="24"/>
        </w:rPr>
        <w:t xml:space="preserve">both trend and seasonality. </w:t>
      </w:r>
      <w:r w:rsidR="00D90421">
        <w:rPr>
          <w:sz w:val="24"/>
          <w:szCs w:val="24"/>
        </w:rPr>
        <w:t>For example, we see a seasonal peak in the plot</w:t>
      </w:r>
      <w:r w:rsidRPr="001907C7">
        <w:rPr>
          <w:sz w:val="24"/>
          <w:szCs w:val="24"/>
        </w:rPr>
        <w:t xml:space="preserve"> </w:t>
      </w:r>
      <w:r w:rsidR="00D90421">
        <w:rPr>
          <w:sz w:val="24"/>
          <w:szCs w:val="24"/>
        </w:rPr>
        <w:t xml:space="preserve">that </w:t>
      </w:r>
      <w:r w:rsidRPr="001907C7">
        <w:rPr>
          <w:sz w:val="24"/>
          <w:szCs w:val="24"/>
        </w:rPr>
        <w:t xml:space="preserve">normally </w:t>
      </w:r>
      <w:r w:rsidR="00C13178" w:rsidRPr="001907C7">
        <w:rPr>
          <w:sz w:val="24"/>
          <w:szCs w:val="24"/>
        </w:rPr>
        <w:t>occurs</w:t>
      </w:r>
      <w:r w:rsidRPr="001907C7">
        <w:rPr>
          <w:sz w:val="24"/>
          <w:szCs w:val="24"/>
        </w:rPr>
        <w:t xml:space="preserve"> during the summer.</w:t>
      </w:r>
      <w:r w:rsidR="00D90421">
        <w:rPr>
          <w:sz w:val="24"/>
          <w:szCs w:val="24"/>
        </w:rPr>
        <w:t xml:space="preserve"> We also see a</w:t>
      </w:r>
      <w:r w:rsidRPr="001907C7">
        <w:rPr>
          <w:sz w:val="24"/>
          <w:szCs w:val="24"/>
        </w:rPr>
        <w:t xml:space="preserve">n upward trend </w:t>
      </w:r>
      <w:r w:rsidR="00D90421">
        <w:rPr>
          <w:sz w:val="24"/>
          <w:szCs w:val="24"/>
        </w:rPr>
        <w:t xml:space="preserve">that is persistent in the plot, except </w:t>
      </w:r>
      <w:r w:rsidR="00C13178">
        <w:rPr>
          <w:sz w:val="24"/>
          <w:szCs w:val="24"/>
        </w:rPr>
        <w:t>during</w:t>
      </w:r>
      <w:r w:rsidRPr="001907C7">
        <w:rPr>
          <w:sz w:val="24"/>
          <w:szCs w:val="24"/>
        </w:rPr>
        <w:t xml:space="preserve"> the COVID-19 </w:t>
      </w:r>
      <w:r w:rsidR="00D90421">
        <w:rPr>
          <w:sz w:val="24"/>
          <w:szCs w:val="24"/>
        </w:rPr>
        <w:t>pandemic which was a</w:t>
      </w:r>
      <w:r w:rsidR="00C13178">
        <w:rPr>
          <w:sz w:val="24"/>
          <w:szCs w:val="24"/>
        </w:rPr>
        <w:t>n</w:t>
      </w:r>
      <w:r w:rsidR="00D90421">
        <w:rPr>
          <w:sz w:val="24"/>
          <w:szCs w:val="24"/>
        </w:rPr>
        <w:t xml:space="preserve"> exogenous shock</w:t>
      </w:r>
      <w:r w:rsidRPr="001907C7">
        <w:rPr>
          <w:sz w:val="24"/>
          <w:szCs w:val="24"/>
        </w:rPr>
        <w:t xml:space="preserve">. The presence of a trend and </w:t>
      </w:r>
      <w:r w:rsidR="00D90421">
        <w:rPr>
          <w:sz w:val="24"/>
          <w:szCs w:val="24"/>
        </w:rPr>
        <w:t xml:space="preserve">seasonality </w:t>
      </w:r>
      <w:r w:rsidRPr="001907C7">
        <w:rPr>
          <w:sz w:val="24"/>
          <w:szCs w:val="24"/>
        </w:rPr>
        <w:t xml:space="preserve">indicate </w:t>
      </w:r>
      <w:r w:rsidR="00D90421">
        <w:rPr>
          <w:sz w:val="24"/>
          <w:szCs w:val="24"/>
        </w:rPr>
        <w:t xml:space="preserve">some </w:t>
      </w:r>
      <w:r w:rsidRPr="001907C7">
        <w:rPr>
          <w:sz w:val="24"/>
          <w:szCs w:val="24"/>
        </w:rPr>
        <w:t>non-stationarity of the series</w:t>
      </w:r>
      <w:r w:rsidR="00D90421">
        <w:rPr>
          <w:sz w:val="24"/>
          <w:szCs w:val="24"/>
        </w:rPr>
        <w:t xml:space="preserve">. </w:t>
      </w:r>
    </w:p>
    <w:p w14:paraId="07AE78A1" w14:textId="77777777" w:rsidR="00C13178" w:rsidRDefault="00C13178" w:rsidP="00C13178">
      <w:pPr>
        <w:spacing w:line="240" w:lineRule="auto"/>
        <w:contextualSpacing/>
        <w:rPr>
          <w:sz w:val="24"/>
          <w:szCs w:val="24"/>
        </w:rPr>
      </w:pPr>
    </w:p>
    <w:p w14:paraId="523DE00F" w14:textId="77777777" w:rsidR="004F2B78" w:rsidRDefault="004F2B78" w:rsidP="00C13178">
      <w:pPr>
        <w:spacing w:line="240" w:lineRule="auto"/>
        <w:contextualSpacing/>
        <w:jc w:val="center"/>
        <w:rPr>
          <w:b/>
          <w:bCs/>
          <w:sz w:val="18"/>
          <w:szCs w:val="18"/>
        </w:rPr>
      </w:pPr>
      <w:r w:rsidRPr="004F2B78">
        <w:rPr>
          <w:noProof/>
          <w:sz w:val="24"/>
          <w:szCs w:val="24"/>
        </w:rPr>
        <w:lastRenderedPageBreak/>
        <w:drawing>
          <wp:inline distT="0" distB="0" distL="0" distR="0" wp14:anchorId="70D71D90" wp14:editId="07960910">
            <wp:extent cx="3809538" cy="3028950"/>
            <wp:effectExtent l="0" t="0" r="635" b="0"/>
            <wp:docPr id="1108567976" name="Picture 1" descr="A graph with blue dot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67976" name="Picture 1" descr="A graph with blue dots and numbers&#10;&#10;Description automatically generated"/>
                    <pic:cNvPicPr/>
                  </pic:nvPicPr>
                  <pic:blipFill>
                    <a:blip r:embed="rId9"/>
                    <a:stretch>
                      <a:fillRect/>
                    </a:stretch>
                  </pic:blipFill>
                  <pic:spPr>
                    <a:xfrm>
                      <a:off x="0" y="0"/>
                      <a:ext cx="3813042" cy="3031736"/>
                    </a:xfrm>
                    <a:prstGeom prst="rect">
                      <a:avLst/>
                    </a:prstGeom>
                  </pic:spPr>
                </pic:pic>
              </a:graphicData>
            </a:graphic>
          </wp:inline>
        </w:drawing>
      </w:r>
      <w:r w:rsidRPr="004F2B78">
        <w:rPr>
          <w:noProof/>
          <w:sz w:val="24"/>
          <w:szCs w:val="24"/>
        </w:rPr>
        <w:drawing>
          <wp:inline distT="0" distB="0" distL="0" distR="0" wp14:anchorId="3C751E5B" wp14:editId="741A654B">
            <wp:extent cx="3714750" cy="2881594"/>
            <wp:effectExtent l="0" t="0" r="0" b="0"/>
            <wp:docPr id="1399698165" name="Picture 1" descr="A graph with blue dot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98165" name="Picture 1" descr="A graph with blue dots and numbers&#10;&#10;Description automatically generated"/>
                    <pic:cNvPicPr/>
                  </pic:nvPicPr>
                  <pic:blipFill>
                    <a:blip r:embed="rId10"/>
                    <a:stretch>
                      <a:fillRect/>
                    </a:stretch>
                  </pic:blipFill>
                  <pic:spPr>
                    <a:xfrm>
                      <a:off x="0" y="0"/>
                      <a:ext cx="3720671" cy="2886187"/>
                    </a:xfrm>
                    <a:prstGeom prst="rect">
                      <a:avLst/>
                    </a:prstGeom>
                  </pic:spPr>
                </pic:pic>
              </a:graphicData>
            </a:graphic>
          </wp:inline>
        </w:drawing>
      </w:r>
      <w:r w:rsidRPr="004F2B78">
        <w:rPr>
          <w:b/>
          <w:bCs/>
          <w:sz w:val="18"/>
          <w:szCs w:val="18"/>
        </w:rPr>
        <w:t xml:space="preserve"> </w:t>
      </w:r>
    </w:p>
    <w:p w14:paraId="00412BDD" w14:textId="57941421" w:rsidR="004F2B78" w:rsidRDefault="004F2B78" w:rsidP="00C13178">
      <w:pPr>
        <w:spacing w:line="240" w:lineRule="auto"/>
        <w:contextualSpacing/>
        <w:jc w:val="center"/>
        <w:rPr>
          <w:b/>
          <w:bCs/>
          <w:sz w:val="18"/>
          <w:szCs w:val="18"/>
        </w:rPr>
      </w:pPr>
      <w:r w:rsidRPr="004F2B78">
        <w:rPr>
          <w:b/>
          <w:bCs/>
          <w:sz w:val="18"/>
          <w:szCs w:val="18"/>
        </w:rPr>
        <w:t xml:space="preserve">Figure </w:t>
      </w:r>
      <w:r>
        <w:rPr>
          <w:b/>
          <w:bCs/>
          <w:sz w:val="18"/>
          <w:szCs w:val="18"/>
        </w:rPr>
        <w:t>2</w:t>
      </w:r>
      <w:r w:rsidRPr="004F2B78">
        <w:rPr>
          <w:b/>
          <w:bCs/>
          <w:sz w:val="18"/>
          <w:szCs w:val="18"/>
        </w:rPr>
        <w:t xml:space="preserve">: </w:t>
      </w:r>
      <w:r>
        <w:rPr>
          <w:b/>
          <w:bCs/>
          <w:sz w:val="18"/>
          <w:szCs w:val="18"/>
        </w:rPr>
        <w:t>Autocorrelation and Partial Autocorrelation</w:t>
      </w:r>
    </w:p>
    <w:p w14:paraId="02B1F924" w14:textId="77777777" w:rsidR="004F2B78" w:rsidRDefault="004F2B78" w:rsidP="00C13178">
      <w:pPr>
        <w:spacing w:line="240" w:lineRule="auto"/>
        <w:contextualSpacing/>
        <w:jc w:val="center"/>
        <w:rPr>
          <w:b/>
          <w:bCs/>
          <w:sz w:val="24"/>
          <w:szCs w:val="24"/>
        </w:rPr>
      </w:pPr>
    </w:p>
    <w:p w14:paraId="759B3F01" w14:textId="07028089" w:rsidR="004F2B78" w:rsidRDefault="001907C7" w:rsidP="00C13178">
      <w:pPr>
        <w:spacing w:line="240" w:lineRule="auto"/>
        <w:contextualSpacing/>
        <w:rPr>
          <w:sz w:val="24"/>
          <w:szCs w:val="24"/>
        </w:rPr>
      </w:pPr>
      <w:r w:rsidRPr="001907C7">
        <w:rPr>
          <w:sz w:val="24"/>
          <w:szCs w:val="24"/>
        </w:rPr>
        <w:t xml:space="preserve">The ACF and PACF plots are used to identify the order of the proposed model. The ACF and PACF plots suggested </w:t>
      </w:r>
      <w:r w:rsidR="004F2B78">
        <w:rPr>
          <w:sz w:val="24"/>
          <w:szCs w:val="24"/>
        </w:rPr>
        <w:t xml:space="preserve">that the strongest number lags seem to be of low order. In </w:t>
      </w:r>
      <w:r w:rsidR="00B048CF">
        <w:rPr>
          <w:sz w:val="24"/>
          <w:szCs w:val="24"/>
        </w:rPr>
        <w:t>addition,</w:t>
      </w:r>
      <w:r w:rsidR="004F2B78">
        <w:rPr>
          <w:sz w:val="24"/>
          <w:szCs w:val="24"/>
        </w:rPr>
        <w:t xml:space="preserve"> the autocorrelation charts also suggest again there is seasonality in the data. </w:t>
      </w:r>
    </w:p>
    <w:p w14:paraId="57BE33CE" w14:textId="3C387C81" w:rsidR="004F2B78" w:rsidRDefault="004F2B78" w:rsidP="00C13178">
      <w:pPr>
        <w:spacing w:line="240" w:lineRule="auto"/>
        <w:contextualSpacing/>
        <w:rPr>
          <w:noProof/>
        </w:rPr>
      </w:pPr>
      <w:r w:rsidRPr="004F2B78">
        <w:rPr>
          <w:noProof/>
        </w:rPr>
        <w:t xml:space="preserve"> </w:t>
      </w:r>
    </w:p>
    <w:p w14:paraId="148ABD0A" w14:textId="77777777" w:rsidR="00C13178" w:rsidRDefault="00C13178" w:rsidP="00C13178">
      <w:pPr>
        <w:spacing w:line="240" w:lineRule="auto"/>
        <w:contextualSpacing/>
        <w:rPr>
          <w:noProof/>
        </w:rPr>
      </w:pPr>
    </w:p>
    <w:p w14:paraId="1D488414" w14:textId="77777777" w:rsidR="00C13178" w:rsidRDefault="00C13178" w:rsidP="00C13178">
      <w:pPr>
        <w:spacing w:line="240" w:lineRule="auto"/>
        <w:contextualSpacing/>
        <w:rPr>
          <w:noProof/>
        </w:rPr>
      </w:pPr>
    </w:p>
    <w:p w14:paraId="48E5EA99" w14:textId="77777777" w:rsidR="00C13178" w:rsidRDefault="00C13178" w:rsidP="00C13178">
      <w:pPr>
        <w:spacing w:line="240" w:lineRule="auto"/>
        <w:contextualSpacing/>
        <w:rPr>
          <w:noProof/>
        </w:rPr>
      </w:pPr>
    </w:p>
    <w:p w14:paraId="58882A6A" w14:textId="77777777" w:rsidR="00C13178" w:rsidRDefault="00C13178" w:rsidP="00C13178">
      <w:pPr>
        <w:spacing w:line="240" w:lineRule="auto"/>
        <w:contextualSpacing/>
        <w:rPr>
          <w:noProof/>
        </w:rPr>
      </w:pPr>
    </w:p>
    <w:p w14:paraId="1A9C5424" w14:textId="77777777" w:rsidR="00C13178" w:rsidRDefault="00C13178" w:rsidP="00C13178">
      <w:pPr>
        <w:spacing w:line="240" w:lineRule="auto"/>
        <w:contextualSpacing/>
        <w:rPr>
          <w:noProof/>
        </w:rPr>
      </w:pPr>
    </w:p>
    <w:p w14:paraId="1DF223A3" w14:textId="77777777" w:rsidR="00C13178" w:rsidRDefault="00C13178" w:rsidP="00C13178">
      <w:pPr>
        <w:spacing w:line="240" w:lineRule="auto"/>
        <w:contextualSpacing/>
        <w:rPr>
          <w:noProof/>
        </w:rPr>
      </w:pPr>
    </w:p>
    <w:p w14:paraId="5EB46ED5" w14:textId="77777777" w:rsidR="00C13178" w:rsidRDefault="00C13178" w:rsidP="00C13178">
      <w:pPr>
        <w:spacing w:line="240" w:lineRule="auto"/>
        <w:contextualSpacing/>
        <w:rPr>
          <w:sz w:val="24"/>
          <w:szCs w:val="24"/>
        </w:rPr>
      </w:pPr>
    </w:p>
    <w:p w14:paraId="3C9D76BE" w14:textId="68FC86B3" w:rsidR="00D40B8F" w:rsidRPr="00D40B8F" w:rsidRDefault="00D40B8F" w:rsidP="00C13178">
      <w:pPr>
        <w:pStyle w:val="ListParagraph"/>
        <w:numPr>
          <w:ilvl w:val="0"/>
          <w:numId w:val="3"/>
        </w:numPr>
        <w:spacing w:line="240" w:lineRule="auto"/>
        <w:rPr>
          <w:b/>
          <w:bCs/>
          <w:sz w:val="24"/>
          <w:szCs w:val="24"/>
        </w:rPr>
      </w:pPr>
      <w:r>
        <w:rPr>
          <w:b/>
          <w:bCs/>
          <w:sz w:val="24"/>
          <w:szCs w:val="24"/>
        </w:rPr>
        <w:lastRenderedPageBreak/>
        <w:t>In-sample parameter selection</w:t>
      </w:r>
    </w:p>
    <w:p w14:paraId="435B8B61" w14:textId="2F5A773F" w:rsidR="00D05DEC" w:rsidRDefault="004F2B78" w:rsidP="00C13178">
      <w:pPr>
        <w:spacing w:line="240" w:lineRule="auto"/>
        <w:contextualSpacing/>
        <w:rPr>
          <w:sz w:val="24"/>
          <w:szCs w:val="24"/>
        </w:rPr>
      </w:pPr>
      <w:r>
        <w:rPr>
          <w:sz w:val="24"/>
          <w:szCs w:val="24"/>
        </w:rPr>
        <w:t xml:space="preserve">We then performed a grid search based off the data to find the optimal parameters for each of the time series models based off the AIC and BIC criterion. </w:t>
      </w:r>
    </w:p>
    <w:tbl>
      <w:tblPr>
        <w:tblStyle w:val="TableGrid"/>
        <w:tblW w:w="0" w:type="auto"/>
        <w:jc w:val="center"/>
        <w:tblLook w:val="04A0" w:firstRow="1" w:lastRow="0" w:firstColumn="1" w:lastColumn="0" w:noHBand="0" w:noVBand="1"/>
      </w:tblPr>
      <w:tblGrid>
        <w:gridCol w:w="2657"/>
        <w:gridCol w:w="1763"/>
        <w:gridCol w:w="1697"/>
      </w:tblGrid>
      <w:tr w:rsidR="00FF6D12" w14:paraId="23F3ACD7" w14:textId="3F7285D7" w:rsidTr="004F2B78">
        <w:trPr>
          <w:jc w:val="center"/>
        </w:trPr>
        <w:tc>
          <w:tcPr>
            <w:tcW w:w="2657" w:type="dxa"/>
            <w:shd w:val="clear" w:color="auto" w:fill="D9D9D9" w:themeFill="background1" w:themeFillShade="D9"/>
          </w:tcPr>
          <w:p w14:paraId="5FF0BF1F" w14:textId="6787E45F" w:rsidR="00FF6D12" w:rsidRDefault="00FF6D12" w:rsidP="00C13178">
            <w:pPr>
              <w:contextualSpacing/>
              <w:jc w:val="center"/>
              <w:rPr>
                <w:b/>
                <w:bCs/>
                <w:sz w:val="24"/>
                <w:szCs w:val="24"/>
              </w:rPr>
            </w:pPr>
            <w:r>
              <w:rPr>
                <w:b/>
                <w:bCs/>
                <w:sz w:val="24"/>
                <w:szCs w:val="24"/>
              </w:rPr>
              <w:t>Model</w:t>
            </w:r>
          </w:p>
        </w:tc>
        <w:tc>
          <w:tcPr>
            <w:tcW w:w="1763" w:type="dxa"/>
            <w:shd w:val="clear" w:color="auto" w:fill="D9D9D9" w:themeFill="background1" w:themeFillShade="D9"/>
          </w:tcPr>
          <w:p w14:paraId="31E0E686" w14:textId="77425AC6" w:rsidR="00FF6D12" w:rsidRDefault="00FF6D12" w:rsidP="00C13178">
            <w:pPr>
              <w:contextualSpacing/>
              <w:jc w:val="center"/>
              <w:rPr>
                <w:b/>
                <w:bCs/>
                <w:sz w:val="24"/>
                <w:szCs w:val="24"/>
              </w:rPr>
            </w:pPr>
            <w:r>
              <w:rPr>
                <w:b/>
                <w:bCs/>
                <w:sz w:val="24"/>
                <w:szCs w:val="24"/>
              </w:rPr>
              <w:t>AIC</w:t>
            </w:r>
          </w:p>
        </w:tc>
        <w:tc>
          <w:tcPr>
            <w:tcW w:w="1697" w:type="dxa"/>
            <w:shd w:val="clear" w:color="auto" w:fill="D9D9D9" w:themeFill="background1" w:themeFillShade="D9"/>
          </w:tcPr>
          <w:p w14:paraId="1BF8697D" w14:textId="7689D395" w:rsidR="00FF6D12" w:rsidRDefault="00FF6D12" w:rsidP="00C13178">
            <w:pPr>
              <w:contextualSpacing/>
              <w:jc w:val="center"/>
              <w:rPr>
                <w:b/>
                <w:bCs/>
                <w:sz w:val="24"/>
                <w:szCs w:val="24"/>
              </w:rPr>
            </w:pPr>
            <w:r>
              <w:rPr>
                <w:b/>
                <w:bCs/>
                <w:sz w:val="24"/>
                <w:szCs w:val="24"/>
              </w:rPr>
              <w:t>BIC</w:t>
            </w:r>
          </w:p>
        </w:tc>
      </w:tr>
      <w:tr w:rsidR="00FF6D12" w14:paraId="4FC885E6" w14:textId="4342EECF" w:rsidTr="004F2B78">
        <w:trPr>
          <w:jc w:val="center"/>
        </w:trPr>
        <w:tc>
          <w:tcPr>
            <w:tcW w:w="2657" w:type="dxa"/>
          </w:tcPr>
          <w:p w14:paraId="563A7212" w14:textId="02E46FB0" w:rsidR="00FF6D12" w:rsidRPr="00A937D1" w:rsidRDefault="00FF6D12" w:rsidP="00C13178">
            <w:pPr>
              <w:contextualSpacing/>
              <w:jc w:val="center"/>
              <w:rPr>
                <w:sz w:val="24"/>
                <w:szCs w:val="24"/>
              </w:rPr>
            </w:pPr>
            <w:r w:rsidRPr="00A937D1">
              <w:rPr>
                <w:sz w:val="24"/>
                <w:szCs w:val="24"/>
              </w:rPr>
              <w:t>ARMA(3,4)</w:t>
            </w:r>
          </w:p>
        </w:tc>
        <w:tc>
          <w:tcPr>
            <w:tcW w:w="1763" w:type="dxa"/>
          </w:tcPr>
          <w:p w14:paraId="1B36FEB3" w14:textId="47F81D7D" w:rsidR="00FF6D12" w:rsidRPr="00A937D1" w:rsidRDefault="00FE75A4" w:rsidP="00C13178">
            <w:pPr>
              <w:contextualSpacing/>
              <w:jc w:val="center"/>
              <w:rPr>
                <w:sz w:val="24"/>
                <w:szCs w:val="24"/>
              </w:rPr>
            </w:pPr>
            <w:r w:rsidRPr="00A937D1">
              <w:rPr>
                <w:sz w:val="24"/>
                <w:szCs w:val="24"/>
              </w:rPr>
              <w:t>9659.69</w:t>
            </w:r>
          </w:p>
        </w:tc>
        <w:tc>
          <w:tcPr>
            <w:tcW w:w="1697" w:type="dxa"/>
          </w:tcPr>
          <w:p w14:paraId="27D5CA8F" w14:textId="1A84A7BE" w:rsidR="00FF6D12" w:rsidRPr="00A937D1" w:rsidRDefault="00FE75A4" w:rsidP="00C13178">
            <w:pPr>
              <w:contextualSpacing/>
              <w:jc w:val="center"/>
              <w:rPr>
                <w:sz w:val="24"/>
                <w:szCs w:val="24"/>
              </w:rPr>
            </w:pPr>
            <w:r w:rsidRPr="00A937D1">
              <w:rPr>
                <w:sz w:val="24"/>
                <w:szCs w:val="24"/>
              </w:rPr>
              <w:t>9693.83</w:t>
            </w:r>
          </w:p>
        </w:tc>
      </w:tr>
      <w:tr w:rsidR="00FF6D12" w14:paraId="26C438DD" w14:textId="4A551B8B" w:rsidTr="004F2B78">
        <w:trPr>
          <w:jc w:val="center"/>
        </w:trPr>
        <w:tc>
          <w:tcPr>
            <w:tcW w:w="2657" w:type="dxa"/>
          </w:tcPr>
          <w:p w14:paraId="5AC59A00" w14:textId="63E9F870" w:rsidR="00FF6D12" w:rsidRPr="00A937D1" w:rsidRDefault="00FF6D12" w:rsidP="00C13178">
            <w:pPr>
              <w:contextualSpacing/>
              <w:jc w:val="center"/>
              <w:rPr>
                <w:sz w:val="24"/>
                <w:szCs w:val="24"/>
              </w:rPr>
            </w:pPr>
            <w:r w:rsidRPr="00A937D1">
              <w:rPr>
                <w:sz w:val="24"/>
                <w:szCs w:val="24"/>
              </w:rPr>
              <w:t>ARIMA(3,2,4)</w:t>
            </w:r>
          </w:p>
        </w:tc>
        <w:tc>
          <w:tcPr>
            <w:tcW w:w="1763" w:type="dxa"/>
          </w:tcPr>
          <w:p w14:paraId="69B1DCD8" w14:textId="067C6ED3" w:rsidR="00FF6D12" w:rsidRPr="00A937D1" w:rsidRDefault="00FF6D12" w:rsidP="00C13178">
            <w:pPr>
              <w:contextualSpacing/>
              <w:jc w:val="center"/>
              <w:rPr>
                <w:sz w:val="24"/>
                <w:szCs w:val="24"/>
              </w:rPr>
            </w:pPr>
            <w:r w:rsidRPr="00A937D1">
              <w:rPr>
                <w:sz w:val="24"/>
                <w:szCs w:val="24"/>
              </w:rPr>
              <w:t>9625.5</w:t>
            </w:r>
            <w:r w:rsidR="00FE75A4" w:rsidRPr="00A937D1">
              <w:rPr>
                <w:sz w:val="24"/>
                <w:szCs w:val="24"/>
              </w:rPr>
              <w:t>4</w:t>
            </w:r>
          </w:p>
        </w:tc>
        <w:tc>
          <w:tcPr>
            <w:tcW w:w="1697" w:type="dxa"/>
          </w:tcPr>
          <w:p w14:paraId="67724B6B" w14:textId="16CCC63C" w:rsidR="00FF6D12" w:rsidRPr="00A937D1" w:rsidRDefault="00FF6D12" w:rsidP="00C13178">
            <w:pPr>
              <w:contextualSpacing/>
              <w:jc w:val="center"/>
              <w:rPr>
                <w:sz w:val="24"/>
                <w:szCs w:val="24"/>
              </w:rPr>
            </w:pPr>
            <w:r w:rsidRPr="00A937D1">
              <w:rPr>
                <w:sz w:val="24"/>
                <w:szCs w:val="24"/>
              </w:rPr>
              <w:t>96</w:t>
            </w:r>
            <w:r w:rsidR="00FE75A4" w:rsidRPr="00A937D1">
              <w:rPr>
                <w:sz w:val="24"/>
                <w:szCs w:val="24"/>
              </w:rPr>
              <w:t>37</w:t>
            </w:r>
            <w:r w:rsidRPr="00A937D1">
              <w:rPr>
                <w:sz w:val="24"/>
                <w:szCs w:val="24"/>
              </w:rPr>
              <w:t>.</w:t>
            </w:r>
            <w:r w:rsidR="00FE75A4" w:rsidRPr="00A937D1">
              <w:rPr>
                <w:sz w:val="24"/>
                <w:szCs w:val="24"/>
              </w:rPr>
              <w:t>63</w:t>
            </w:r>
          </w:p>
        </w:tc>
      </w:tr>
      <w:tr w:rsidR="00FF6D12" w14:paraId="51E8034D" w14:textId="4D699839" w:rsidTr="004F2B78">
        <w:trPr>
          <w:jc w:val="center"/>
        </w:trPr>
        <w:tc>
          <w:tcPr>
            <w:tcW w:w="2657" w:type="dxa"/>
          </w:tcPr>
          <w:p w14:paraId="50C64CD4" w14:textId="5A272022" w:rsidR="00FF6D12" w:rsidRPr="00A937D1" w:rsidRDefault="00FF6D12" w:rsidP="00C13178">
            <w:pPr>
              <w:contextualSpacing/>
              <w:jc w:val="center"/>
              <w:rPr>
                <w:sz w:val="24"/>
                <w:szCs w:val="24"/>
              </w:rPr>
            </w:pPr>
            <w:r w:rsidRPr="00A937D1">
              <w:rPr>
                <w:sz w:val="24"/>
                <w:szCs w:val="24"/>
              </w:rPr>
              <w:t>SARIMA(3,2,4)x(3,2,2)12</w:t>
            </w:r>
          </w:p>
        </w:tc>
        <w:tc>
          <w:tcPr>
            <w:tcW w:w="1763" w:type="dxa"/>
          </w:tcPr>
          <w:p w14:paraId="627E32FC" w14:textId="1BAA932B" w:rsidR="00FF6D12" w:rsidRPr="00A937D1" w:rsidRDefault="00FE75A4" w:rsidP="00C13178">
            <w:pPr>
              <w:contextualSpacing/>
              <w:jc w:val="center"/>
              <w:rPr>
                <w:sz w:val="24"/>
                <w:szCs w:val="24"/>
              </w:rPr>
            </w:pPr>
            <w:r w:rsidRPr="00A937D1">
              <w:rPr>
                <w:sz w:val="24"/>
                <w:szCs w:val="24"/>
              </w:rPr>
              <w:t>8935.77</w:t>
            </w:r>
          </w:p>
        </w:tc>
        <w:tc>
          <w:tcPr>
            <w:tcW w:w="1697" w:type="dxa"/>
          </w:tcPr>
          <w:p w14:paraId="1E76E2D0" w14:textId="258D624B" w:rsidR="00FF6D12" w:rsidRPr="00A937D1" w:rsidRDefault="00FE75A4" w:rsidP="00C13178">
            <w:pPr>
              <w:contextualSpacing/>
              <w:jc w:val="center"/>
              <w:rPr>
                <w:sz w:val="24"/>
                <w:szCs w:val="24"/>
              </w:rPr>
            </w:pPr>
            <w:r w:rsidRPr="00A937D1">
              <w:rPr>
                <w:sz w:val="24"/>
                <w:szCs w:val="24"/>
              </w:rPr>
              <w:t>8984.01</w:t>
            </w:r>
          </w:p>
        </w:tc>
      </w:tr>
    </w:tbl>
    <w:p w14:paraId="0D502053" w14:textId="2BF7F396" w:rsidR="004F2B78" w:rsidRDefault="008D29BF" w:rsidP="00C13178">
      <w:pPr>
        <w:spacing w:line="240" w:lineRule="auto"/>
        <w:contextualSpacing/>
        <w:jc w:val="center"/>
        <w:rPr>
          <w:b/>
          <w:bCs/>
          <w:sz w:val="18"/>
          <w:szCs w:val="18"/>
        </w:rPr>
      </w:pPr>
      <w:r>
        <w:rPr>
          <w:b/>
          <w:bCs/>
          <w:sz w:val="18"/>
          <w:szCs w:val="18"/>
        </w:rPr>
        <w:t>Table 2</w:t>
      </w:r>
      <w:r w:rsidR="004F2B78" w:rsidRPr="004F2B78">
        <w:rPr>
          <w:b/>
          <w:bCs/>
          <w:sz w:val="18"/>
          <w:szCs w:val="18"/>
        </w:rPr>
        <w:t xml:space="preserve">: </w:t>
      </w:r>
      <w:r w:rsidR="00625BF1">
        <w:rPr>
          <w:b/>
          <w:bCs/>
          <w:sz w:val="18"/>
          <w:szCs w:val="18"/>
        </w:rPr>
        <w:t>Training Set Optimal Parameters with AIC and BIC stats</w:t>
      </w:r>
    </w:p>
    <w:p w14:paraId="17F92CA4" w14:textId="24332421" w:rsidR="00D05DEC" w:rsidRPr="00D40B8F" w:rsidRDefault="00D40B8F" w:rsidP="00C13178">
      <w:pPr>
        <w:pStyle w:val="ListParagraph"/>
        <w:numPr>
          <w:ilvl w:val="0"/>
          <w:numId w:val="3"/>
        </w:numPr>
        <w:spacing w:line="240" w:lineRule="auto"/>
        <w:rPr>
          <w:b/>
          <w:bCs/>
          <w:sz w:val="24"/>
          <w:szCs w:val="24"/>
        </w:rPr>
      </w:pPr>
      <w:r>
        <w:rPr>
          <w:b/>
          <w:bCs/>
          <w:sz w:val="24"/>
          <w:szCs w:val="24"/>
        </w:rPr>
        <w:t>Out-of-sample Model Validation</w:t>
      </w:r>
    </w:p>
    <w:p w14:paraId="2D235DEE" w14:textId="2BF559CE" w:rsidR="004D0916" w:rsidRDefault="00B048CF" w:rsidP="00C13178">
      <w:pPr>
        <w:spacing w:line="240" w:lineRule="auto"/>
        <w:contextualSpacing/>
        <w:rPr>
          <w:sz w:val="24"/>
          <w:szCs w:val="24"/>
        </w:rPr>
      </w:pPr>
      <w:r w:rsidRPr="001907C7">
        <w:rPr>
          <w:sz w:val="24"/>
          <w:szCs w:val="24"/>
        </w:rPr>
        <w:t>Several</w:t>
      </w:r>
      <w:r w:rsidR="001907C7" w:rsidRPr="001907C7">
        <w:rPr>
          <w:sz w:val="24"/>
          <w:szCs w:val="24"/>
        </w:rPr>
        <w:t xml:space="preserve"> measures </w:t>
      </w:r>
      <w:r>
        <w:rPr>
          <w:sz w:val="24"/>
          <w:szCs w:val="24"/>
        </w:rPr>
        <w:t>can be</w:t>
      </w:r>
      <w:r w:rsidR="001907C7" w:rsidRPr="001907C7">
        <w:rPr>
          <w:sz w:val="24"/>
          <w:szCs w:val="24"/>
        </w:rPr>
        <w:t xml:space="preserve"> used in judging the forecasting accuracy of fitted models. </w:t>
      </w:r>
      <w:r w:rsidR="00625BF1">
        <w:rPr>
          <w:sz w:val="24"/>
          <w:szCs w:val="24"/>
        </w:rPr>
        <w:t>For our project, we decided to stick with RMSE and MAPE</w:t>
      </w:r>
      <w:r w:rsidR="001907C7" w:rsidRPr="001907C7">
        <w:rPr>
          <w:sz w:val="24"/>
          <w:szCs w:val="24"/>
        </w:rPr>
        <w:t>.</w:t>
      </w:r>
      <w:r w:rsidR="00625BF1">
        <w:rPr>
          <w:sz w:val="24"/>
          <w:szCs w:val="24"/>
        </w:rPr>
        <w:t xml:space="preserve"> </w:t>
      </w:r>
      <w:r w:rsidR="00E066D4">
        <w:rPr>
          <w:sz w:val="24"/>
          <w:szCs w:val="24"/>
        </w:rPr>
        <w:t>Table 3</w:t>
      </w:r>
      <w:r w:rsidR="00625BF1">
        <w:rPr>
          <w:sz w:val="24"/>
          <w:szCs w:val="24"/>
        </w:rPr>
        <w:t xml:space="preserve"> below </w:t>
      </w:r>
      <w:r w:rsidR="001907C7" w:rsidRPr="001907C7">
        <w:rPr>
          <w:sz w:val="24"/>
          <w:szCs w:val="24"/>
        </w:rPr>
        <w:t xml:space="preserve">summarizes the </w:t>
      </w:r>
      <w:r w:rsidR="00625BF1">
        <w:rPr>
          <w:sz w:val="24"/>
          <w:szCs w:val="24"/>
        </w:rPr>
        <w:t xml:space="preserve">evaluation of the models on the testing set. </w:t>
      </w:r>
      <w:r>
        <w:rPr>
          <w:sz w:val="24"/>
          <w:szCs w:val="24"/>
        </w:rPr>
        <w:t>We see that the SARIMA has the lowest RMSE</w:t>
      </w:r>
    </w:p>
    <w:tbl>
      <w:tblPr>
        <w:tblStyle w:val="TableGrid"/>
        <w:tblW w:w="0" w:type="auto"/>
        <w:jc w:val="center"/>
        <w:tblLook w:val="04A0" w:firstRow="1" w:lastRow="0" w:firstColumn="1" w:lastColumn="0" w:noHBand="0" w:noVBand="1"/>
      </w:tblPr>
      <w:tblGrid>
        <w:gridCol w:w="2657"/>
        <w:gridCol w:w="1330"/>
        <w:gridCol w:w="1337"/>
      </w:tblGrid>
      <w:tr w:rsidR="00FE75A4" w14:paraId="4AFE4E93" w14:textId="77777777" w:rsidTr="00FE75A4">
        <w:trPr>
          <w:jc w:val="center"/>
        </w:trPr>
        <w:tc>
          <w:tcPr>
            <w:tcW w:w="2657" w:type="dxa"/>
            <w:shd w:val="clear" w:color="auto" w:fill="F2F2F2" w:themeFill="background1" w:themeFillShade="F2"/>
          </w:tcPr>
          <w:p w14:paraId="00EA5B87" w14:textId="5EA68816" w:rsidR="00FE75A4" w:rsidRPr="00A937D1" w:rsidRDefault="00FE75A4" w:rsidP="00C13178">
            <w:pPr>
              <w:contextualSpacing/>
              <w:jc w:val="center"/>
              <w:rPr>
                <w:b/>
                <w:bCs/>
                <w:sz w:val="24"/>
                <w:szCs w:val="24"/>
              </w:rPr>
            </w:pPr>
            <w:r w:rsidRPr="00A937D1">
              <w:rPr>
                <w:b/>
                <w:bCs/>
                <w:sz w:val="24"/>
                <w:szCs w:val="24"/>
              </w:rPr>
              <w:t>Model</w:t>
            </w:r>
          </w:p>
        </w:tc>
        <w:tc>
          <w:tcPr>
            <w:tcW w:w="1330" w:type="dxa"/>
            <w:shd w:val="clear" w:color="auto" w:fill="F2F2F2" w:themeFill="background1" w:themeFillShade="F2"/>
          </w:tcPr>
          <w:p w14:paraId="39C5F2CE" w14:textId="5B9E7399" w:rsidR="00FE75A4" w:rsidRPr="00A937D1" w:rsidRDefault="00FE75A4" w:rsidP="00C13178">
            <w:pPr>
              <w:contextualSpacing/>
              <w:jc w:val="center"/>
              <w:rPr>
                <w:b/>
                <w:bCs/>
                <w:sz w:val="24"/>
                <w:szCs w:val="24"/>
              </w:rPr>
            </w:pPr>
            <w:r w:rsidRPr="00A937D1">
              <w:rPr>
                <w:b/>
                <w:bCs/>
                <w:sz w:val="24"/>
                <w:szCs w:val="24"/>
              </w:rPr>
              <w:t>RMSE</w:t>
            </w:r>
          </w:p>
        </w:tc>
        <w:tc>
          <w:tcPr>
            <w:tcW w:w="1337" w:type="dxa"/>
            <w:shd w:val="clear" w:color="auto" w:fill="F2F2F2" w:themeFill="background1" w:themeFillShade="F2"/>
          </w:tcPr>
          <w:p w14:paraId="7A009B7B" w14:textId="1A3A1DF6" w:rsidR="00FE75A4" w:rsidRPr="00A937D1" w:rsidRDefault="00FE75A4" w:rsidP="00C13178">
            <w:pPr>
              <w:contextualSpacing/>
              <w:jc w:val="center"/>
              <w:rPr>
                <w:b/>
                <w:bCs/>
                <w:sz w:val="24"/>
                <w:szCs w:val="24"/>
              </w:rPr>
            </w:pPr>
            <w:r w:rsidRPr="00A937D1">
              <w:rPr>
                <w:b/>
                <w:bCs/>
                <w:sz w:val="24"/>
                <w:szCs w:val="24"/>
              </w:rPr>
              <w:t>MAPE</w:t>
            </w:r>
          </w:p>
        </w:tc>
      </w:tr>
      <w:tr w:rsidR="00FE75A4" w14:paraId="025EF6E7" w14:textId="77777777" w:rsidTr="00FE75A4">
        <w:trPr>
          <w:jc w:val="center"/>
        </w:trPr>
        <w:tc>
          <w:tcPr>
            <w:tcW w:w="2657" w:type="dxa"/>
          </w:tcPr>
          <w:p w14:paraId="19194B8D" w14:textId="66969D89" w:rsidR="00FE75A4" w:rsidRPr="00A937D1" w:rsidRDefault="00FE75A4" w:rsidP="00C13178">
            <w:pPr>
              <w:contextualSpacing/>
              <w:jc w:val="center"/>
              <w:rPr>
                <w:sz w:val="24"/>
                <w:szCs w:val="24"/>
              </w:rPr>
            </w:pPr>
            <w:r w:rsidRPr="00A937D1">
              <w:rPr>
                <w:sz w:val="24"/>
                <w:szCs w:val="24"/>
              </w:rPr>
              <w:t>ARMA(3,4)</w:t>
            </w:r>
          </w:p>
        </w:tc>
        <w:tc>
          <w:tcPr>
            <w:tcW w:w="1330" w:type="dxa"/>
          </w:tcPr>
          <w:p w14:paraId="7A741425" w14:textId="4D7DC71A" w:rsidR="00FE75A4" w:rsidRPr="00A937D1" w:rsidRDefault="00AD1149" w:rsidP="00C13178">
            <w:pPr>
              <w:contextualSpacing/>
              <w:jc w:val="center"/>
              <w:rPr>
                <w:sz w:val="24"/>
                <w:szCs w:val="24"/>
              </w:rPr>
            </w:pPr>
            <w:r w:rsidRPr="00AD1149">
              <w:rPr>
                <w:sz w:val="24"/>
                <w:szCs w:val="24"/>
              </w:rPr>
              <w:t>697798.39</w:t>
            </w:r>
          </w:p>
        </w:tc>
        <w:tc>
          <w:tcPr>
            <w:tcW w:w="1337" w:type="dxa"/>
          </w:tcPr>
          <w:p w14:paraId="5235CAEC" w14:textId="60FCE985" w:rsidR="00FE75A4" w:rsidRPr="00A937D1" w:rsidRDefault="00FE75A4" w:rsidP="00C13178">
            <w:pPr>
              <w:contextualSpacing/>
              <w:jc w:val="center"/>
              <w:rPr>
                <w:sz w:val="24"/>
                <w:szCs w:val="24"/>
              </w:rPr>
            </w:pPr>
            <w:r w:rsidRPr="00A937D1">
              <w:rPr>
                <w:sz w:val="24"/>
                <w:szCs w:val="24"/>
              </w:rPr>
              <w:t>3</w:t>
            </w:r>
            <w:r w:rsidR="00AD1149">
              <w:rPr>
                <w:sz w:val="24"/>
                <w:szCs w:val="24"/>
              </w:rPr>
              <w:t>3.7</w:t>
            </w:r>
            <w:r w:rsidRPr="00A937D1">
              <w:rPr>
                <w:sz w:val="24"/>
                <w:szCs w:val="24"/>
              </w:rPr>
              <w:t>%</w:t>
            </w:r>
          </w:p>
        </w:tc>
      </w:tr>
      <w:tr w:rsidR="00FE75A4" w14:paraId="6A801416" w14:textId="77777777" w:rsidTr="00FE75A4">
        <w:trPr>
          <w:jc w:val="center"/>
        </w:trPr>
        <w:tc>
          <w:tcPr>
            <w:tcW w:w="2657" w:type="dxa"/>
          </w:tcPr>
          <w:p w14:paraId="1032B970" w14:textId="147F22DD" w:rsidR="00FE75A4" w:rsidRPr="00A937D1" w:rsidRDefault="00FE75A4" w:rsidP="00C13178">
            <w:pPr>
              <w:contextualSpacing/>
              <w:jc w:val="center"/>
              <w:rPr>
                <w:sz w:val="24"/>
                <w:szCs w:val="24"/>
              </w:rPr>
            </w:pPr>
            <w:r w:rsidRPr="00A937D1">
              <w:rPr>
                <w:sz w:val="24"/>
                <w:szCs w:val="24"/>
              </w:rPr>
              <w:t>ARIMA(3,2,4)</w:t>
            </w:r>
          </w:p>
        </w:tc>
        <w:tc>
          <w:tcPr>
            <w:tcW w:w="1330" w:type="dxa"/>
          </w:tcPr>
          <w:p w14:paraId="0500B60A" w14:textId="10C720FB" w:rsidR="00FE75A4" w:rsidRPr="00A937D1" w:rsidRDefault="00AD1149" w:rsidP="00C13178">
            <w:pPr>
              <w:contextualSpacing/>
              <w:jc w:val="center"/>
              <w:rPr>
                <w:sz w:val="24"/>
                <w:szCs w:val="24"/>
              </w:rPr>
            </w:pPr>
            <w:r w:rsidRPr="00AD1149">
              <w:rPr>
                <w:sz w:val="24"/>
                <w:szCs w:val="24"/>
              </w:rPr>
              <w:t>697894.61</w:t>
            </w:r>
          </w:p>
        </w:tc>
        <w:tc>
          <w:tcPr>
            <w:tcW w:w="1337" w:type="dxa"/>
          </w:tcPr>
          <w:p w14:paraId="07545888" w14:textId="0FC9098A" w:rsidR="00FE75A4" w:rsidRPr="00A937D1" w:rsidRDefault="00FE75A4" w:rsidP="00C13178">
            <w:pPr>
              <w:contextualSpacing/>
              <w:jc w:val="center"/>
              <w:rPr>
                <w:sz w:val="24"/>
                <w:szCs w:val="24"/>
              </w:rPr>
            </w:pPr>
            <w:r w:rsidRPr="00A937D1">
              <w:rPr>
                <w:sz w:val="24"/>
                <w:szCs w:val="24"/>
              </w:rPr>
              <w:t>2</w:t>
            </w:r>
            <w:r w:rsidR="00AD1149">
              <w:rPr>
                <w:sz w:val="24"/>
                <w:szCs w:val="24"/>
              </w:rPr>
              <w:t>6.5</w:t>
            </w:r>
            <w:r w:rsidRPr="00A937D1">
              <w:rPr>
                <w:sz w:val="24"/>
                <w:szCs w:val="24"/>
              </w:rPr>
              <w:t>%</w:t>
            </w:r>
          </w:p>
        </w:tc>
      </w:tr>
      <w:tr w:rsidR="00FE75A4" w14:paraId="06116304" w14:textId="77777777" w:rsidTr="00FE75A4">
        <w:trPr>
          <w:jc w:val="center"/>
        </w:trPr>
        <w:tc>
          <w:tcPr>
            <w:tcW w:w="2657" w:type="dxa"/>
          </w:tcPr>
          <w:p w14:paraId="4E8F7BAA" w14:textId="0E984E86" w:rsidR="00FE75A4" w:rsidRPr="00A937D1" w:rsidRDefault="00FE75A4" w:rsidP="00C13178">
            <w:pPr>
              <w:contextualSpacing/>
              <w:jc w:val="center"/>
              <w:rPr>
                <w:sz w:val="24"/>
                <w:szCs w:val="24"/>
              </w:rPr>
            </w:pPr>
            <w:r w:rsidRPr="00A937D1">
              <w:rPr>
                <w:sz w:val="24"/>
                <w:szCs w:val="24"/>
              </w:rPr>
              <w:t>SARIMA(3,2,4)x(3,2,2)12</w:t>
            </w:r>
          </w:p>
        </w:tc>
        <w:tc>
          <w:tcPr>
            <w:tcW w:w="1330" w:type="dxa"/>
          </w:tcPr>
          <w:p w14:paraId="71880345" w14:textId="4ACD3773" w:rsidR="00FE75A4" w:rsidRPr="00A937D1" w:rsidRDefault="00AD1149" w:rsidP="00C13178">
            <w:pPr>
              <w:contextualSpacing/>
              <w:jc w:val="center"/>
              <w:rPr>
                <w:sz w:val="24"/>
                <w:szCs w:val="24"/>
              </w:rPr>
            </w:pPr>
            <w:r w:rsidRPr="00AD1149">
              <w:rPr>
                <w:sz w:val="24"/>
                <w:szCs w:val="24"/>
              </w:rPr>
              <w:t>660958.26</w:t>
            </w:r>
          </w:p>
        </w:tc>
        <w:tc>
          <w:tcPr>
            <w:tcW w:w="1337" w:type="dxa"/>
          </w:tcPr>
          <w:p w14:paraId="09F25818" w14:textId="463781E5" w:rsidR="00FE75A4" w:rsidRPr="00A937D1" w:rsidRDefault="00FE75A4" w:rsidP="00C13178">
            <w:pPr>
              <w:contextualSpacing/>
              <w:jc w:val="center"/>
              <w:rPr>
                <w:sz w:val="24"/>
                <w:szCs w:val="24"/>
              </w:rPr>
            </w:pPr>
            <w:r w:rsidRPr="00A937D1">
              <w:rPr>
                <w:sz w:val="24"/>
                <w:szCs w:val="24"/>
              </w:rPr>
              <w:t>3</w:t>
            </w:r>
            <w:r w:rsidR="00AD1149">
              <w:rPr>
                <w:sz w:val="24"/>
                <w:szCs w:val="24"/>
              </w:rPr>
              <w:t>4.7</w:t>
            </w:r>
            <w:r w:rsidRPr="00A937D1">
              <w:rPr>
                <w:sz w:val="24"/>
                <w:szCs w:val="24"/>
              </w:rPr>
              <w:t>%</w:t>
            </w:r>
          </w:p>
        </w:tc>
      </w:tr>
    </w:tbl>
    <w:p w14:paraId="4BF64C88" w14:textId="3077CE5E" w:rsidR="00625BF1" w:rsidRDefault="008D29BF" w:rsidP="00625BF1">
      <w:pPr>
        <w:spacing w:line="240" w:lineRule="auto"/>
        <w:contextualSpacing/>
        <w:jc w:val="center"/>
        <w:rPr>
          <w:b/>
          <w:bCs/>
          <w:sz w:val="18"/>
          <w:szCs w:val="18"/>
        </w:rPr>
      </w:pPr>
      <w:r>
        <w:rPr>
          <w:b/>
          <w:bCs/>
          <w:sz w:val="18"/>
          <w:szCs w:val="18"/>
        </w:rPr>
        <w:t>Table 3</w:t>
      </w:r>
      <w:r w:rsidR="00625BF1" w:rsidRPr="004F2B78">
        <w:rPr>
          <w:b/>
          <w:bCs/>
          <w:sz w:val="18"/>
          <w:szCs w:val="18"/>
        </w:rPr>
        <w:t xml:space="preserve">: </w:t>
      </w:r>
      <w:r w:rsidR="00625BF1">
        <w:rPr>
          <w:b/>
          <w:bCs/>
          <w:sz w:val="18"/>
          <w:szCs w:val="18"/>
        </w:rPr>
        <w:t>Testing Set Model Evaluation based on RMSE and MAPE</w:t>
      </w:r>
    </w:p>
    <w:p w14:paraId="55A78A62" w14:textId="77777777" w:rsidR="00B73003" w:rsidRDefault="00B73003" w:rsidP="00625BF1">
      <w:pPr>
        <w:spacing w:line="240" w:lineRule="auto"/>
        <w:contextualSpacing/>
        <w:jc w:val="center"/>
        <w:rPr>
          <w:b/>
          <w:bCs/>
          <w:sz w:val="18"/>
          <w:szCs w:val="18"/>
        </w:rPr>
      </w:pPr>
    </w:p>
    <w:p w14:paraId="73CA89BC" w14:textId="1AAFBE93" w:rsidR="00B73003" w:rsidRDefault="00B73003" w:rsidP="00625BF1">
      <w:pPr>
        <w:spacing w:line="240" w:lineRule="auto"/>
        <w:contextualSpacing/>
        <w:jc w:val="center"/>
        <w:rPr>
          <w:b/>
          <w:bCs/>
          <w:sz w:val="18"/>
          <w:szCs w:val="18"/>
        </w:rPr>
      </w:pPr>
      <w:r w:rsidRPr="00B73003">
        <w:rPr>
          <w:noProof/>
        </w:rPr>
        <w:drawing>
          <wp:inline distT="0" distB="0" distL="0" distR="0" wp14:anchorId="632ED46F" wp14:editId="225AFB14">
            <wp:extent cx="4105275" cy="2182024"/>
            <wp:effectExtent l="0" t="0" r="0" b="8890"/>
            <wp:docPr id="110007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77997" name=""/>
                    <pic:cNvPicPr/>
                  </pic:nvPicPr>
                  <pic:blipFill>
                    <a:blip r:embed="rId11"/>
                    <a:stretch>
                      <a:fillRect/>
                    </a:stretch>
                  </pic:blipFill>
                  <pic:spPr>
                    <a:xfrm>
                      <a:off x="0" y="0"/>
                      <a:ext cx="4130651" cy="2195512"/>
                    </a:xfrm>
                    <a:prstGeom prst="rect">
                      <a:avLst/>
                    </a:prstGeom>
                  </pic:spPr>
                </pic:pic>
              </a:graphicData>
            </a:graphic>
          </wp:inline>
        </w:drawing>
      </w:r>
    </w:p>
    <w:p w14:paraId="3C351F5A" w14:textId="77777777" w:rsidR="00B73003" w:rsidRDefault="00B73003" w:rsidP="00625BF1">
      <w:pPr>
        <w:spacing w:line="240" w:lineRule="auto"/>
        <w:contextualSpacing/>
        <w:jc w:val="center"/>
        <w:rPr>
          <w:b/>
          <w:bCs/>
          <w:sz w:val="18"/>
          <w:szCs w:val="18"/>
        </w:rPr>
      </w:pPr>
    </w:p>
    <w:p w14:paraId="7C42809A" w14:textId="350798D5" w:rsidR="00B73003" w:rsidRDefault="00B73003" w:rsidP="00625BF1">
      <w:pPr>
        <w:spacing w:line="240" w:lineRule="auto"/>
        <w:contextualSpacing/>
        <w:jc w:val="center"/>
        <w:rPr>
          <w:b/>
          <w:bCs/>
          <w:sz w:val="18"/>
          <w:szCs w:val="18"/>
        </w:rPr>
      </w:pPr>
      <w:r>
        <w:rPr>
          <w:noProof/>
        </w:rPr>
        <w:drawing>
          <wp:inline distT="0" distB="0" distL="0" distR="0" wp14:anchorId="1F2B361C" wp14:editId="60F14E5E">
            <wp:extent cx="4038600" cy="2146586"/>
            <wp:effectExtent l="0" t="0" r="0" b="6350"/>
            <wp:docPr id="104385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60130" cy="2158030"/>
                    </a:xfrm>
                    <a:prstGeom prst="rect">
                      <a:avLst/>
                    </a:prstGeom>
                    <a:noFill/>
                    <a:ln>
                      <a:noFill/>
                    </a:ln>
                  </pic:spPr>
                </pic:pic>
              </a:graphicData>
            </a:graphic>
          </wp:inline>
        </w:drawing>
      </w:r>
    </w:p>
    <w:p w14:paraId="524C7B45" w14:textId="283EC348" w:rsidR="004D0916" w:rsidRDefault="00B73003" w:rsidP="00625BF1">
      <w:pPr>
        <w:spacing w:line="240" w:lineRule="auto"/>
        <w:contextualSpacing/>
        <w:jc w:val="center"/>
        <w:rPr>
          <w:sz w:val="24"/>
          <w:szCs w:val="24"/>
        </w:rPr>
      </w:pPr>
      <w:r w:rsidRPr="00B73003">
        <w:rPr>
          <w:noProof/>
        </w:rPr>
        <w:lastRenderedPageBreak/>
        <w:drawing>
          <wp:inline distT="0" distB="0" distL="0" distR="0" wp14:anchorId="0AD65FF3" wp14:editId="5F35AAB1">
            <wp:extent cx="4193374" cy="2228850"/>
            <wp:effectExtent l="0" t="0" r="0" b="0"/>
            <wp:docPr id="114104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40617" name=""/>
                    <pic:cNvPicPr/>
                  </pic:nvPicPr>
                  <pic:blipFill>
                    <a:blip r:embed="rId13"/>
                    <a:stretch>
                      <a:fillRect/>
                    </a:stretch>
                  </pic:blipFill>
                  <pic:spPr>
                    <a:xfrm>
                      <a:off x="0" y="0"/>
                      <a:ext cx="4204289" cy="2234652"/>
                    </a:xfrm>
                    <a:prstGeom prst="rect">
                      <a:avLst/>
                    </a:prstGeom>
                  </pic:spPr>
                </pic:pic>
              </a:graphicData>
            </a:graphic>
          </wp:inline>
        </w:drawing>
      </w:r>
    </w:p>
    <w:p w14:paraId="153E77D4" w14:textId="6F707738" w:rsidR="00D40B8F" w:rsidRDefault="00D40B8F" w:rsidP="00625BF1">
      <w:pPr>
        <w:spacing w:line="240" w:lineRule="auto"/>
        <w:contextualSpacing/>
        <w:jc w:val="center"/>
        <w:rPr>
          <w:sz w:val="24"/>
          <w:szCs w:val="24"/>
        </w:rPr>
      </w:pPr>
    </w:p>
    <w:p w14:paraId="47284C40" w14:textId="59905590" w:rsidR="00B048CF" w:rsidRDefault="00B048CF" w:rsidP="00B048CF">
      <w:pPr>
        <w:spacing w:line="240" w:lineRule="auto"/>
        <w:contextualSpacing/>
        <w:jc w:val="center"/>
        <w:rPr>
          <w:sz w:val="24"/>
          <w:szCs w:val="24"/>
        </w:rPr>
      </w:pPr>
    </w:p>
    <w:p w14:paraId="089B5C8B" w14:textId="2594F808" w:rsidR="00B048CF" w:rsidRDefault="00B048CF" w:rsidP="00B048CF">
      <w:pPr>
        <w:spacing w:line="240" w:lineRule="auto"/>
        <w:contextualSpacing/>
        <w:jc w:val="center"/>
        <w:rPr>
          <w:b/>
          <w:bCs/>
          <w:sz w:val="18"/>
          <w:szCs w:val="18"/>
        </w:rPr>
      </w:pPr>
      <w:r w:rsidRPr="004F2B78">
        <w:rPr>
          <w:b/>
          <w:bCs/>
          <w:sz w:val="18"/>
          <w:szCs w:val="18"/>
        </w:rPr>
        <w:t xml:space="preserve">Figure </w:t>
      </w:r>
      <w:r w:rsidR="008D29BF">
        <w:rPr>
          <w:b/>
          <w:bCs/>
          <w:sz w:val="18"/>
          <w:szCs w:val="18"/>
        </w:rPr>
        <w:t>3</w:t>
      </w:r>
      <w:r w:rsidRPr="004F2B78">
        <w:rPr>
          <w:b/>
          <w:bCs/>
          <w:sz w:val="18"/>
          <w:szCs w:val="18"/>
        </w:rPr>
        <w:t xml:space="preserve">: </w:t>
      </w:r>
      <w:r>
        <w:rPr>
          <w:b/>
          <w:bCs/>
          <w:sz w:val="18"/>
          <w:szCs w:val="18"/>
        </w:rPr>
        <w:t>Plotting the Predicted Values and the Actual Data Values over the Testing Set</w:t>
      </w:r>
    </w:p>
    <w:p w14:paraId="4B3A0774" w14:textId="77777777" w:rsidR="00B048CF" w:rsidRDefault="00B048CF" w:rsidP="00B048CF">
      <w:pPr>
        <w:spacing w:line="240" w:lineRule="auto"/>
        <w:contextualSpacing/>
        <w:jc w:val="center"/>
        <w:rPr>
          <w:sz w:val="24"/>
          <w:szCs w:val="24"/>
        </w:rPr>
      </w:pPr>
    </w:p>
    <w:p w14:paraId="3111AC63" w14:textId="30752A6F" w:rsidR="00B048CF" w:rsidRDefault="00D84F8D" w:rsidP="00B048CF">
      <w:pPr>
        <w:spacing w:line="240" w:lineRule="auto"/>
        <w:contextualSpacing/>
        <w:rPr>
          <w:sz w:val="24"/>
          <w:szCs w:val="24"/>
        </w:rPr>
      </w:pPr>
      <w:r>
        <w:rPr>
          <w:sz w:val="24"/>
          <w:szCs w:val="24"/>
        </w:rPr>
        <w:t xml:space="preserve">The figures above show the predicted values from each model within the testing set versus the actual data. Based off the RMSE and the charts above, we decided to move forward with the </w:t>
      </w:r>
      <w:r w:rsidRPr="00D84F8D">
        <w:rPr>
          <w:sz w:val="24"/>
          <w:szCs w:val="24"/>
        </w:rPr>
        <w:t>SARIMA(3,2,4)x(3,2,2)12</w:t>
      </w:r>
      <w:r>
        <w:rPr>
          <w:sz w:val="24"/>
          <w:szCs w:val="24"/>
        </w:rPr>
        <w:t xml:space="preserve"> model for our simple forecasting exercise.</w:t>
      </w:r>
    </w:p>
    <w:p w14:paraId="366DABBA" w14:textId="77777777" w:rsidR="00D84F8D" w:rsidRDefault="00D84F8D" w:rsidP="00B048CF">
      <w:pPr>
        <w:spacing w:line="240" w:lineRule="auto"/>
        <w:contextualSpacing/>
        <w:rPr>
          <w:sz w:val="24"/>
          <w:szCs w:val="24"/>
        </w:rPr>
      </w:pPr>
    </w:p>
    <w:p w14:paraId="710FA83F" w14:textId="7B6F5572" w:rsidR="00E74264" w:rsidRPr="00D40B8F" w:rsidRDefault="00E74264" w:rsidP="00D40B8F">
      <w:pPr>
        <w:pStyle w:val="ListParagraph"/>
        <w:numPr>
          <w:ilvl w:val="0"/>
          <w:numId w:val="3"/>
        </w:numPr>
        <w:spacing w:line="240" w:lineRule="auto"/>
        <w:rPr>
          <w:b/>
          <w:bCs/>
          <w:sz w:val="24"/>
          <w:szCs w:val="24"/>
        </w:rPr>
      </w:pPr>
      <w:r w:rsidRPr="00D40B8F">
        <w:rPr>
          <w:b/>
          <w:bCs/>
          <w:sz w:val="24"/>
          <w:szCs w:val="24"/>
        </w:rPr>
        <w:t>Model Forecasting</w:t>
      </w:r>
    </w:p>
    <w:p w14:paraId="2299AF75" w14:textId="2D7429BE" w:rsidR="00E74264" w:rsidRDefault="00E74264" w:rsidP="00D84F8D">
      <w:pPr>
        <w:contextualSpacing/>
        <w:rPr>
          <w:sz w:val="24"/>
          <w:szCs w:val="24"/>
        </w:rPr>
      </w:pPr>
      <w:r w:rsidRPr="00E74264">
        <w:rPr>
          <w:sz w:val="24"/>
          <w:szCs w:val="24"/>
        </w:rPr>
        <w:t xml:space="preserve">Forecasting using </w:t>
      </w:r>
      <w:r w:rsidR="00A8244B">
        <w:rPr>
          <w:sz w:val="24"/>
          <w:szCs w:val="24"/>
        </w:rPr>
        <w:t xml:space="preserve">the </w:t>
      </w:r>
      <w:r w:rsidR="00D84F8D" w:rsidRPr="00D84F8D">
        <w:rPr>
          <w:sz w:val="24"/>
          <w:szCs w:val="24"/>
        </w:rPr>
        <w:t>SARIMA(3,2,4)x(3,2,2)12</w:t>
      </w:r>
      <w:r w:rsidR="00D84F8D">
        <w:rPr>
          <w:sz w:val="24"/>
          <w:szCs w:val="24"/>
        </w:rPr>
        <w:t xml:space="preserve"> </w:t>
      </w:r>
      <w:r>
        <w:rPr>
          <w:sz w:val="24"/>
          <w:szCs w:val="24"/>
        </w:rPr>
        <w:t xml:space="preserve">model </w:t>
      </w:r>
      <w:r w:rsidRPr="00E74264">
        <w:rPr>
          <w:sz w:val="24"/>
          <w:szCs w:val="24"/>
        </w:rPr>
        <w:t xml:space="preserve">for monthly </w:t>
      </w:r>
      <w:r w:rsidR="00D84F8D">
        <w:rPr>
          <w:sz w:val="24"/>
          <w:szCs w:val="24"/>
        </w:rPr>
        <w:t>inbound tourist</w:t>
      </w:r>
      <w:r w:rsidR="00A8244B">
        <w:rPr>
          <w:sz w:val="24"/>
          <w:szCs w:val="24"/>
        </w:rPr>
        <w:t>s</w:t>
      </w:r>
      <w:r w:rsidR="00D84F8D">
        <w:rPr>
          <w:sz w:val="24"/>
          <w:szCs w:val="24"/>
        </w:rPr>
        <w:t xml:space="preserve"> to the</w:t>
      </w:r>
      <w:r w:rsidRPr="00E74264">
        <w:rPr>
          <w:sz w:val="24"/>
          <w:szCs w:val="24"/>
        </w:rPr>
        <w:t xml:space="preserve"> </w:t>
      </w:r>
      <w:r>
        <w:rPr>
          <w:sz w:val="24"/>
          <w:szCs w:val="24"/>
        </w:rPr>
        <w:t>USA</w:t>
      </w:r>
      <w:r w:rsidRPr="00E74264">
        <w:rPr>
          <w:sz w:val="24"/>
          <w:szCs w:val="24"/>
        </w:rPr>
        <w:t xml:space="preserve"> </w:t>
      </w:r>
      <w:r w:rsidR="00A8244B">
        <w:rPr>
          <w:sz w:val="24"/>
          <w:szCs w:val="24"/>
        </w:rPr>
        <w:t>is</w:t>
      </w:r>
      <w:r w:rsidRPr="00E74264">
        <w:rPr>
          <w:sz w:val="24"/>
          <w:szCs w:val="24"/>
        </w:rPr>
        <w:t xml:space="preserve"> shown in </w:t>
      </w:r>
      <w:r w:rsidR="00D84F8D">
        <w:rPr>
          <w:sz w:val="24"/>
          <w:szCs w:val="24"/>
        </w:rPr>
        <w:t xml:space="preserve">below </w:t>
      </w:r>
      <w:r w:rsidR="00E066D4">
        <w:rPr>
          <w:sz w:val="24"/>
          <w:szCs w:val="24"/>
        </w:rPr>
        <w:t>Table 4.</w:t>
      </w:r>
      <w:r w:rsidR="00D84F8D">
        <w:rPr>
          <w:sz w:val="24"/>
          <w:szCs w:val="24"/>
        </w:rPr>
        <w:t xml:space="preserve"> We see that the forecasted values all look to </w:t>
      </w:r>
      <w:r w:rsidR="00685F17">
        <w:rPr>
          <w:sz w:val="24"/>
          <w:szCs w:val="24"/>
        </w:rPr>
        <w:t>slight</w:t>
      </w:r>
      <w:r w:rsidR="00A8244B">
        <w:rPr>
          <w:sz w:val="24"/>
          <w:szCs w:val="24"/>
        </w:rPr>
        <w:t>ly</w:t>
      </w:r>
      <w:r w:rsidR="00685F17">
        <w:rPr>
          <w:sz w:val="24"/>
          <w:szCs w:val="24"/>
        </w:rPr>
        <w:t xml:space="preserve"> differ from</w:t>
      </w:r>
      <w:r w:rsidR="00D84F8D">
        <w:rPr>
          <w:sz w:val="24"/>
          <w:szCs w:val="24"/>
        </w:rPr>
        <w:t xml:space="preserve"> the actual values in the forecast. </w:t>
      </w:r>
    </w:p>
    <w:p w14:paraId="39BE78A5" w14:textId="77777777" w:rsidR="00376E33" w:rsidRDefault="00376E33" w:rsidP="00D84F8D">
      <w:pPr>
        <w:contextualSpacing/>
        <w:rPr>
          <w:sz w:val="24"/>
          <w:szCs w:val="24"/>
        </w:rPr>
      </w:pPr>
    </w:p>
    <w:tbl>
      <w:tblPr>
        <w:tblStyle w:val="TableGrid"/>
        <w:tblW w:w="6475" w:type="dxa"/>
        <w:jc w:val="center"/>
        <w:tblLook w:val="04A0" w:firstRow="1" w:lastRow="0" w:firstColumn="1" w:lastColumn="0" w:noHBand="0" w:noVBand="1"/>
      </w:tblPr>
      <w:tblGrid>
        <w:gridCol w:w="1335"/>
        <w:gridCol w:w="1720"/>
        <w:gridCol w:w="1710"/>
        <w:gridCol w:w="1710"/>
      </w:tblGrid>
      <w:tr w:rsidR="00D84F8D" w14:paraId="2ADD5176" w14:textId="303F7608" w:rsidTr="00D84F8D">
        <w:trPr>
          <w:trHeight w:val="596"/>
          <w:tblHeader/>
          <w:jc w:val="center"/>
        </w:trPr>
        <w:tc>
          <w:tcPr>
            <w:tcW w:w="1335" w:type="dxa"/>
            <w:shd w:val="clear" w:color="auto" w:fill="F2F2F2" w:themeFill="background1" w:themeFillShade="F2"/>
          </w:tcPr>
          <w:p w14:paraId="06CB7C54" w14:textId="1E746A8E" w:rsidR="00D84F8D" w:rsidRPr="008D29BF" w:rsidRDefault="00D84F8D" w:rsidP="00D84F8D">
            <w:pPr>
              <w:contextualSpacing/>
              <w:jc w:val="center"/>
              <w:rPr>
                <w:b/>
                <w:bCs/>
                <w:sz w:val="24"/>
                <w:szCs w:val="24"/>
              </w:rPr>
            </w:pPr>
            <w:r w:rsidRPr="008D29BF">
              <w:rPr>
                <w:b/>
                <w:bCs/>
                <w:sz w:val="24"/>
                <w:szCs w:val="24"/>
              </w:rPr>
              <w:t>Date</w:t>
            </w:r>
          </w:p>
        </w:tc>
        <w:tc>
          <w:tcPr>
            <w:tcW w:w="1720" w:type="dxa"/>
            <w:shd w:val="clear" w:color="auto" w:fill="F2F2F2" w:themeFill="background1" w:themeFillShade="F2"/>
          </w:tcPr>
          <w:p w14:paraId="476D5983" w14:textId="28B388B7" w:rsidR="00D84F8D" w:rsidRPr="008D29BF" w:rsidRDefault="00D84F8D" w:rsidP="00D84F8D">
            <w:pPr>
              <w:contextualSpacing/>
              <w:jc w:val="center"/>
              <w:rPr>
                <w:b/>
                <w:bCs/>
                <w:sz w:val="24"/>
                <w:szCs w:val="24"/>
              </w:rPr>
            </w:pPr>
            <w:r w:rsidRPr="008D29BF">
              <w:rPr>
                <w:b/>
                <w:bCs/>
                <w:sz w:val="24"/>
                <w:szCs w:val="24"/>
              </w:rPr>
              <w:t>Tourist Visit</w:t>
            </w:r>
          </w:p>
        </w:tc>
        <w:tc>
          <w:tcPr>
            <w:tcW w:w="1710" w:type="dxa"/>
            <w:shd w:val="clear" w:color="auto" w:fill="F2F2F2" w:themeFill="background1" w:themeFillShade="F2"/>
          </w:tcPr>
          <w:p w14:paraId="490FDCDE" w14:textId="284342AD" w:rsidR="00D84F8D" w:rsidRPr="008D29BF" w:rsidRDefault="00D84F8D" w:rsidP="00D84F8D">
            <w:pPr>
              <w:contextualSpacing/>
              <w:jc w:val="center"/>
              <w:rPr>
                <w:b/>
                <w:bCs/>
                <w:sz w:val="24"/>
                <w:szCs w:val="24"/>
              </w:rPr>
            </w:pPr>
            <w:r w:rsidRPr="008D29BF">
              <w:rPr>
                <w:b/>
                <w:bCs/>
                <w:sz w:val="24"/>
                <w:szCs w:val="24"/>
              </w:rPr>
              <w:t>Forecast Value</w:t>
            </w:r>
          </w:p>
        </w:tc>
        <w:tc>
          <w:tcPr>
            <w:tcW w:w="1710" w:type="dxa"/>
            <w:shd w:val="clear" w:color="auto" w:fill="F2F2F2" w:themeFill="background1" w:themeFillShade="F2"/>
          </w:tcPr>
          <w:p w14:paraId="0D9FD698" w14:textId="7BB87B66" w:rsidR="00D84F8D" w:rsidRPr="008D29BF" w:rsidRDefault="00D84F8D" w:rsidP="00D84F8D">
            <w:pPr>
              <w:contextualSpacing/>
              <w:jc w:val="center"/>
              <w:rPr>
                <w:b/>
                <w:bCs/>
                <w:sz w:val="24"/>
                <w:szCs w:val="24"/>
              </w:rPr>
            </w:pPr>
            <w:r w:rsidRPr="008D29BF">
              <w:rPr>
                <w:b/>
                <w:bCs/>
                <w:sz w:val="24"/>
                <w:szCs w:val="24"/>
              </w:rPr>
              <w:t>Error</w:t>
            </w:r>
          </w:p>
        </w:tc>
      </w:tr>
      <w:tr w:rsidR="00F949E8" w14:paraId="0655C68E" w14:textId="77777777" w:rsidTr="00802813">
        <w:trPr>
          <w:jc w:val="center"/>
        </w:trPr>
        <w:tc>
          <w:tcPr>
            <w:tcW w:w="1335" w:type="dxa"/>
          </w:tcPr>
          <w:p w14:paraId="062987A0" w14:textId="6D8226ED" w:rsidR="00F949E8" w:rsidRDefault="00F949E8" w:rsidP="00D84F8D">
            <w:pPr>
              <w:contextualSpacing/>
              <w:jc w:val="center"/>
              <w:rPr>
                <w:sz w:val="24"/>
                <w:szCs w:val="24"/>
              </w:rPr>
            </w:pPr>
            <w:r>
              <w:rPr>
                <w:sz w:val="24"/>
                <w:szCs w:val="24"/>
              </w:rPr>
              <w:t>10/2022</w:t>
            </w:r>
          </w:p>
        </w:tc>
        <w:tc>
          <w:tcPr>
            <w:tcW w:w="1720" w:type="dxa"/>
          </w:tcPr>
          <w:p w14:paraId="0244C1D2" w14:textId="7B5D6237" w:rsidR="00F949E8" w:rsidRDefault="00F949E8" w:rsidP="00D84F8D">
            <w:pPr>
              <w:contextualSpacing/>
              <w:jc w:val="center"/>
              <w:rPr>
                <w:sz w:val="24"/>
                <w:szCs w:val="24"/>
              </w:rPr>
            </w:pPr>
            <w:r w:rsidRPr="00F949E8">
              <w:rPr>
                <w:sz w:val="24"/>
                <w:szCs w:val="24"/>
              </w:rPr>
              <w:t>5</w:t>
            </w:r>
            <w:r>
              <w:rPr>
                <w:sz w:val="24"/>
                <w:szCs w:val="24"/>
              </w:rPr>
              <w:t>,</w:t>
            </w:r>
            <w:r w:rsidRPr="00F949E8">
              <w:rPr>
                <w:sz w:val="24"/>
                <w:szCs w:val="24"/>
              </w:rPr>
              <w:t>096</w:t>
            </w:r>
            <w:r>
              <w:rPr>
                <w:sz w:val="24"/>
                <w:szCs w:val="24"/>
              </w:rPr>
              <w:t>,</w:t>
            </w:r>
            <w:r w:rsidRPr="00F949E8">
              <w:rPr>
                <w:sz w:val="24"/>
                <w:szCs w:val="24"/>
              </w:rPr>
              <w:t>878</w:t>
            </w:r>
          </w:p>
        </w:tc>
        <w:tc>
          <w:tcPr>
            <w:tcW w:w="1710" w:type="dxa"/>
          </w:tcPr>
          <w:p w14:paraId="22CC4DB6" w14:textId="48EF9310" w:rsidR="00F949E8" w:rsidRDefault="00685F17" w:rsidP="00D84F8D">
            <w:pPr>
              <w:contextualSpacing/>
              <w:jc w:val="center"/>
              <w:rPr>
                <w:sz w:val="24"/>
                <w:szCs w:val="24"/>
              </w:rPr>
            </w:pPr>
            <w:r w:rsidRPr="00685F17">
              <w:rPr>
                <w:sz w:val="24"/>
                <w:szCs w:val="24"/>
              </w:rPr>
              <w:t>5</w:t>
            </w:r>
            <w:r>
              <w:rPr>
                <w:sz w:val="24"/>
                <w:szCs w:val="24"/>
              </w:rPr>
              <w:t>,</w:t>
            </w:r>
            <w:r w:rsidRPr="00685F17">
              <w:rPr>
                <w:sz w:val="24"/>
                <w:szCs w:val="24"/>
              </w:rPr>
              <w:t>273</w:t>
            </w:r>
            <w:r>
              <w:rPr>
                <w:sz w:val="24"/>
                <w:szCs w:val="24"/>
              </w:rPr>
              <w:t>,</w:t>
            </w:r>
            <w:r w:rsidRPr="00685F17">
              <w:rPr>
                <w:sz w:val="24"/>
                <w:szCs w:val="24"/>
              </w:rPr>
              <w:t>801</w:t>
            </w:r>
          </w:p>
        </w:tc>
        <w:tc>
          <w:tcPr>
            <w:tcW w:w="1710" w:type="dxa"/>
            <w:vAlign w:val="bottom"/>
          </w:tcPr>
          <w:p w14:paraId="12CE1058" w14:textId="39FED0AC" w:rsidR="00F949E8" w:rsidRPr="00A8244B" w:rsidRDefault="00685F17" w:rsidP="00D84F8D">
            <w:pPr>
              <w:contextualSpacing/>
              <w:jc w:val="center"/>
              <w:rPr>
                <w:rFonts w:ascii="Calibri" w:hAnsi="Calibri" w:cs="Calibri"/>
                <w:color w:val="000000"/>
                <w:sz w:val="24"/>
                <w:szCs w:val="24"/>
              </w:rPr>
            </w:pPr>
            <w:r w:rsidRPr="00A8244B">
              <w:rPr>
                <w:rFonts w:ascii="Calibri" w:hAnsi="Calibri" w:cs="Calibri"/>
                <w:color w:val="000000"/>
                <w:sz w:val="24"/>
                <w:szCs w:val="24"/>
              </w:rPr>
              <w:t>176,923</w:t>
            </w:r>
          </w:p>
        </w:tc>
      </w:tr>
      <w:tr w:rsidR="00685F17" w14:paraId="7D1A6F23" w14:textId="01EEC2CA" w:rsidTr="00802813">
        <w:trPr>
          <w:jc w:val="center"/>
        </w:trPr>
        <w:tc>
          <w:tcPr>
            <w:tcW w:w="1335" w:type="dxa"/>
          </w:tcPr>
          <w:p w14:paraId="7F7502FB" w14:textId="54964D82" w:rsidR="00685F17" w:rsidRDefault="00685F17" w:rsidP="00685F17">
            <w:pPr>
              <w:contextualSpacing/>
              <w:jc w:val="center"/>
              <w:rPr>
                <w:sz w:val="24"/>
                <w:szCs w:val="24"/>
              </w:rPr>
            </w:pPr>
            <w:r>
              <w:rPr>
                <w:sz w:val="24"/>
                <w:szCs w:val="24"/>
              </w:rPr>
              <w:t>11/2022</w:t>
            </w:r>
          </w:p>
        </w:tc>
        <w:tc>
          <w:tcPr>
            <w:tcW w:w="1720" w:type="dxa"/>
          </w:tcPr>
          <w:p w14:paraId="47005E0E" w14:textId="1B3E288F" w:rsidR="00685F17" w:rsidRDefault="00685F17" w:rsidP="00685F17">
            <w:pPr>
              <w:contextualSpacing/>
              <w:jc w:val="center"/>
              <w:rPr>
                <w:sz w:val="24"/>
                <w:szCs w:val="24"/>
              </w:rPr>
            </w:pPr>
            <w:r>
              <w:rPr>
                <w:sz w:val="24"/>
                <w:szCs w:val="24"/>
              </w:rPr>
              <w:t>4,555,544</w:t>
            </w:r>
          </w:p>
        </w:tc>
        <w:tc>
          <w:tcPr>
            <w:tcW w:w="1710" w:type="dxa"/>
          </w:tcPr>
          <w:p w14:paraId="74251720" w14:textId="0BCFCB6C" w:rsidR="00685F17" w:rsidRDefault="00685F17" w:rsidP="00685F17">
            <w:pPr>
              <w:contextualSpacing/>
              <w:jc w:val="center"/>
              <w:rPr>
                <w:sz w:val="24"/>
                <w:szCs w:val="24"/>
              </w:rPr>
            </w:pPr>
            <w:r w:rsidRPr="00F949E8">
              <w:rPr>
                <w:sz w:val="24"/>
                <w:szCs w:val="24"/>
              </w:rPr>
              <w:t>5</w:t>
            </w:r>
            <w:r>
              <w:rPr>
                <w:sz w:val="24"/>
                <w:szCs w:val="24"/>
              </w:rPr>
              <w:t>,</w:t>
            </w:r>
            <w:r w:rsidRPr="00F949E8">
              <w:rPr>
                <w:sz w:val="24"/>
                <w:szCs w:val="24"/>
              </w:rPr>
              <w:t>545</w:t>
            </w:r>
            <w:r>
              <w:rPr>
                <w:sz w:val="24"/>
                <w:szCs w:val="24"/>
              </w:rPr>
              <w:t>,</w:t>
            </w:r>
            <w:r w:rsidRPr="00F949E8">
              <w:rPr>
                <w:sz w:val="24"/>
                <w:szCs w:val="24"/>
              </w:rPr>
              <w:t>150</w:t>
            </w:r>
          </w:p>
        </w:tc>
        <w:tc>
          <w:tcPr>
            <w:tcW w:w="1710" w:type="dxa"/>
            <w:vAlign w:val="bottom"/>
          </w:tcPr>
          <w:p w14:paraId="3FB37F5F" w14:textId="6B8DD26D" w:rsidR="00685F17" w:rsidRPr="00A8244B" w:rsidRDefault="00A8244B" w:rsidP="00685F17">
            <w:pPr>
              <w:contextualSpacing/>
              <w:jc w:val="center"/>
              <w:rPr>
                <w:sz w:val="24"/>
                <w:szCs w:val="24"/>
              </w:rPr>
            </w:pPr>
            <w:r w:rsidRPr="00A8244B">
              <w:rPr>
                <w:sz w:val="24"/>
                <w:szCs w:val="24"/>
              </w:rPr>
              <w:t>989,606</w:t>
            </w:r>
          </w:p>
        </w:tc>
      </w:tr>
      <w:tr w:rsidR="00685F17" w14:paraId="1E564E35" w14:textId="642A3DFF" w:rsidTr="00802813">
        <w:trPr>
          <w:jc w:val="center"/>
        </w:trPr>
        <w:tc>
          <w:tcPr>
            <w:tcW w:w="1335" w:type="dxa"/>
          </w:tcPr>
          <w:p w14:paraId="7A26924A" w14:textId="51B13A42" w:rsidR="00685F17" w:rsidRDefault="00685F17" w:rsidP="00685F17">
            <w:pPr>
              <w:contextualSpacing/>
              <w:jc w:val="center"/>
              <w:rPr>
                <w:sz w:val="24"/>
                <w:szCs w:val="24"/>
              </w:rPr>
            </w:pPr>
            <w:r>
              <w:rPr>
                <w:sz w:val="24"/>
                <w:szCs w:val="24"/>
              </w:rPr>
              <w:t>12/2022</w:t>
            </w:r>
          </w:p>
        </w:tc>
        <w:tc>
          <w:tcPr>
            <w:tcW w:w="1720" w:type="dxa"/>
          </w:tcPr>
          <w:p w14:paraId="34C71566" w14:textId="156E2297" w:rsidR="00685F17" w:rsidRDefault="00685F17" w:rsidP="00685F17">
            <w:pPr>
              <w:contextualSpacing/>
              <w:jc w:val="center"/>
              <w:rPr>
                <w:sz w:val="24"/>
                <w:szCs w:val="24"/>
              </w:rPr>
            </w:pPr>
            <w:r>
              <w:rPr>
                <w:sz w:val="24"/>
                <w:szCs w:val="24"/>
              </w:rPr>
              <w:t>5,015,338</w:t>
            </w:r>
          </w:p>
        </w:tc>
        <w:tc>
          <w:tcPr>
            <w:tcW w:w="1710" w:type="dxa"/>
          </w:tcPr>
          <w:p w14:paraId="548CAEEA" w14:textId="3DBBA35D" w:rsidR="00685F17" w:rsidRDefault="00685F17" w:rsidP="00685F17">
            <w:pPr>
              <w:contextualSpacing/>
              <w:jc w:val="center"/>
              <w:rPr>
                <w:sz w:val="24"/>
                <w:szCs w:val="24"/>
              </w:rPr>
            </w:pPr>
            <w:r w:rsidRPr="00F949E8">
              <w:rPr>
                <w:sz w:val="24"/>
                <w:szCs w:val="24"/>
              </w:rPr>
              <w:t>5</w:t>
            </w:r>
            <w:r>
              <w:rPr>
                <w:sz w:val="24"/>
                <w:szCs w:val="24"/>
              </w:rPr>
              <w:t>,</w:t>
            </w:r>
            <w:r w:rsidRPr="00F949E8">
              <w:rPr>
                <w:sz w:val="24"/>
                <w:szCs w:val="24"/>
              </w:rPr>
              <w:t>148</w:t>
            </w:r>
            <w:r>
              <w:rPr>
                <w:sz w:val="24"/>
                <w:szCs w:val="24"/>
              </w:rPr>
              <w:t>,</w:t>
            </w:r>
            <w:r w:rsidRPr="00F949E8">
              <w:rPr>
                <w:sz w:val="24"/>
                <w:szCs w:val="24"/>
              </w:rPr>
              <w:t>535</w:t>
            </w:r>
          </w:p>
        </w:tc>
        <w:tc>
          <w:tcPr>
            <w:tcW w:w="1710" w:type="dxa"/>
            <w:vAlign w:val="bottom"/>
          </w:tcPr>
          <w:p w14:paraId="4399525A" w14:textId="7B7F59A0" w:rsidR="00685F17" w:rsidRPr="00A8244B" w:rsidRDefault="00A8244B" w:rsidP="00685F17">
            <w:pPr>
              <w:contextualSpacing/>
              <w:jc w:val="center"/>
              <w:rPr>
                <w:sz w:val="24"/>
                <w:szCs w:val="24"/>
              </w:rPr>
            </w:pPr>
            <w:r w:rsidRPr="00A8244B">
              <w:rPr>
                <w:sz w:val="24"/>
                <w:szCs w:val="24"/>
              </w:rPr>
              <w:t>133,197</w:t>
            </w:r>
          </w:p>
        </w:tc>
      </w:tr>
      <w:tr w:rsidR="00685F17" w14:paraId="459DEDAA" w14:textId="6BF9240E" w:rsidTr="00802813">
        <w:trPr>
          <w:jc w:val="center"/>
        </w:trPr>
        <w:tc>
          <w:tcPr>
            <w:tcW w:w="1335" w:type="dxa"/>
          </w:tcPr>
          <w:p w14:paraId="70030E82" w14:textId="3570D0E8" w:rsidR="00685F17" w:rsidRDefault="00685F17" w:rsidP="00685F17">
            <w:pPr>
              <w:contextualSpacing/>
              <w:jc w:val="center"/>
              <w:rPr>
                <w:sz w:val="24"/>
                <w:szCs w:val="24"/>
              </w:rPr>
            </w:pPr>
            <w:r>
              <w:rPr>
                <w:sz w:val="24"/>
                <w:szCs w:val="24"/>
              </w:rPr>
              <w:t>01/2023</w:t>
            </w:r>
          </w:p>
        </w:tc>
        <w:tc>
          <w:tcPr>
            <w:tcW w:w="1720" w:type="dxa"/>
          </w:tcPr>
          <w:p w14:paraId="40508777" w14:textId="5833A35D" w:rsidR="00685F17" w:rsidRDefault="00685F17" w:rsidP="00685F17">
            <w:pPr>
              <w:contextualSpacing/>
              <w:jc w:val="center"/>
              <w:rPr>
                <w:sz w:val="24"/>
                <w:szCs w:val="24"/>
              </w:rPr>
            </w:pPr>
            <w:r>
              <w:rPr>
                <w:sz w:val="24"/>
                <w:szCs w:val="24"/>
              </w:rPr>
              <w:t>4,795,951</w:t>
            </w:r>
          </w:p>
        </w:tc>
        <w:tc>
          <w:tcPr>
            <w:tcW w:w="1710" w:type="dxa"/>
          </w:tcPr>
          <w:p w14:paraId="6C69ABFB" w14:textId="6276E8F0" w:rsidR="00685F17" w:rsidRDefault="00685F17" w:rsidP="00685F17">
            <w:pPr>
              <w:contextualSpacing/>
              <w:jc w:val="center"/>
              <w:rPr>
                <w:sz w:val="24"/>
                <w:szCs w:val="24"/>
              </w:rPr>
            </w:pPr>
            <w:r w:rsidRPr="00F949E8">
              <w:rPr>
                <w:sz w:val="24"/>
                <w:szCs w:val="24"/>
              </w:rPr>
              <w:t>4</w:t>
            </w:r>
            <w:r>
              <w:rPr>
                <w:sz w:val="24"/>
                <w:szCs w:val="24"/>
              </w:rPr>
              <w:t>,</w:t>
            </w:r>
            <w:r w:rsidRPr="00F949E8">
              <w:rPr>
                <w:sz w:val="24"/>
                <w:szCs w:val="24"/>
              </w:rPr>
              <w:t>302</w:t>
            </w:r>
            <w:r>
              <w:rPr>
                <w:sz w:val="24"/>
                <w:szCs w:val="24"/>
              </w:rPr>
              <w:t>,</w:t>
            </w:r>
            <w:r w:rsidRPr="00F949E8">
              <w:rPr>
                <w:sz w:val="24"/>
                <w:szCs w:val="24"/>
              </w:rPr>
              <w:t>907</w:t>
            </w:r>
          </w:p>
        </w:tc>
        <w:tc>
          <w:tcPr>
            <w:tcW w:w="1710" w:type="dxa"/>
            <w:vAlign w:val="bottom"/>
          </w:tcPr>
          <w:p w14:paraId="4FE9135D" w14:textId="74C551E4" w:rsidR="00685F17" w:rsidRPr="00A8244B" w:rsidRDefault="00A8244B" w:rsidP="00A8244B">
            <w:pPr>
              <w:jc w:val="center"/>
              <w:rPr>
                <w:sz w:val="24"/>
                <w:szCs w:val="24"/>
              </w:rPr>
            </w:pPr>
            <w:r w:rsidRPr="00A8244B">
              <w:rPr>
                <w:rFonts w:ascii="Calibri" w:hAnsi="Calibri" w:cs="Calibri"/>
                <w:color w:val="000000"/>
                <w:sz w:val="24"/>
                <w:szCs w:val="24"/>
              </w:rPr>
              <w:t>-493,044</w:t>
            </w:r>
          </w:p>
        </w:tc>
      </w:tr>
      <w:tr w:rsidR="00685F17" w14:paraId="290EE7C6" w14:textId="3B98AE60" w:rsidTr="00802813">
        <w:trPr>
          <w:jc w:val="center"/>
        </w:trPr>
        <w:tc>
          <w:tcPr>
            <w:tcW w:w="1335" w:type="dxa"/>
          </w:tcPr>
          <w:p w14:paraId="56B365B4" w14:textId="184E8723" w:rsidR="00685F17" w:rsidRDefault="00685F17" w:rsidP="00685F17">
            <w:pPr>
              <w:contextualSpacing/>
              <w:jc w:val="center"/>
              <w:rPr>
                <w:sz w:val="24"/>
                <w:szCs w:val="24"/>
              </w:rPr>
            </w:pPr>
            <w:r>
              <w:rPr>
                <w:sz w:val="24"/>
                <w:szCs w:val="24"/>
              </w:rPr>
              <w:t>02/2023</w:t>
            </w:r>
          </w:p>
        </w:tc>
        <w:tc>
          <w:tcPr>
            <w:tcW w:w="1720" w:type="dxa"/>
          </w:tcPr>
          <w:p w14:paraId="3B518727" w14:textId="3D842413" w:rsidR="00685F17" w:rsidRDefault="00685F17" w:rsidP="00685F17">
            <w:pPr>
              <w:contextualSpacing/>
              <w:jc w:val="center"/>
              <w:rPr>
                <w:sz w:val="24"/>
                <w:szCs w:val="24"/>
              </w:rPr>
            </w:pPr>
            <w:r>
              <w:rPr>
                <w:sz w:val="24"/>
                <w:szCs w:val="24"/>
              </w:rPr>
              <w:t>4,116,450</w:t>
            </w:r>
          </w:p>
        </w:tc>
        <w:tc>
          <w:tcPr>
            <w:tcW w:w="1710" w:type="dxa"/>
          </w:tcPr>
          <w:p w14:paraId="41BAB810" w14:textId="06D318A8" w:rsidR="00685F17" w:rsidRDefault="00685F17" w:rsidP="00685F17">
            <w:pPr>
              <w:contextualSpacing/>
              <w:jc w:val="center"/>
              <w:rPr>
                <w:sz w:val="24"/>
                <w:szCs w:val="24"/>
              </w:rPr>
            </w:pPr>
            <w:r w:rsidRPr="00F949E8">
              <w:rPr>
                <w:sz w:val="24"/>
                <w:szCs w:val="24"/>
              </w:rPr>
              <w:t>4</w:t>
            </w:r>
            <w:r>
              <w:rPr>
                <w:sz w:val="24"/>
                <w:szCs w:val="24"/>
              </w:rPr>
              <w:t>,</w:t>
            </w:r>
            <w:r w:rsidRPr="00F949E8">
              <w:rPr>
                <w:sz w:val="24"/>
                <w:szCs w:val="24"/>
              </w:rPr>
              <w:t>497</w:t>
            </w:r>
            <w:r>
              <w:rPr>
                <w:sz w:val="24"/>
                <w:szCs w:val="24"/>
              </w:rPr>
              <w:t>,</w:t>
            </w:r>
            <w:r w:rsidRPr="00F949E8">
              <w:rPr>
                <w:sz w:val="24"/>
                <w:szCs w:val="24"/>
              </w:rPr>
              <w:t>661</w:t>
            </w:r>
          </w:p>
        </w:tc>
        <w:tc>
          <w:tcPr>
            <w:tcW w:w="1710" w:type="dxa"/>
            <w:vAlign w:val="bottom"/>
          </w:tcPr>
          <w:p w14:paraId="6B667FAD" w14:textId="5E01B8B8" w:rsidR="00685F17" w:rsidRPr="00A8244B" w:rsidRDefault="00A8244B" w:rsidP="00A8244B">
            <w:pPr>
              <w:jc w:val="center"/>
              <w:rPr>
                <w:sz w:val="24"/>
                <w:szCs w:val="24"/>
              </w:rPr>
            </w:pPr>
            <w:r w:rsidRPr="00A8244B">
              <w:rPr>
                <w:rFonts w:ascii="Calibri" w:hAnsi="Calibri" w:cs="Calibri"/>
                <w:color w:val="000000"/>
                <w:sz w:val="24"/>
                <w:szCs w:val="24"/>
              </w:rPr>
              <w:t>381,211</w:t>
            </w:r>
          </w:p>
        </w:tc>
      </w:tr>
      <w:tr w:rsidR="00685F17" w14:paraId="39866890" w14:textId="563CF1C7" w:rsidTr="00802813">
        <w:trPr>
          <w:jc w:val="center"/>
        </w:trPr>
        <w:tc>
          <w:tcPr>
            <w:tcW w:w="1335" w:type="dxa"/>
          </w:tcPr>
          <w:p w14:paraId="3BDE6707" w14:textId="2ADD4498" w:rsidR="00685F17" w:rsidRDefault="00685F17" w:rsidP="00685F17">
            <w:pPr>
              <w:contextualSpacing/>
              <w:jc w:val="center"/>
              <w:rPr>
                <w:sz w:val="24"/>
                <w:szCs w:val="24"/>
              </w:rPr>
            </w:pPr>
            <w:r>
              <w:rPr>
                <w:sz w:val="24"/>
                <w:szCs w:val="24"/>
              </w:rPr>
              <w:t>03/2023</w:t>
            </w:r>
          </w:p>
        </w:tc>
        <w:tc>
          <w:tcPr>
            <w:tcW w:w="1720" w:type="dxa"/>
          </w:tcPr>
          <w:p w14:paraId="5E23580D" w14:textId="60D049D6" w:rsidR="00685F17" w:rsidRDefault="00685F17" w:rsidP="00685F17">
            <w:pPr>
              <w:contextualSpacing/>
              <w:jc w:val="center"/>
              <w:rPr>
                <w:sz w:val="24"/>
                <w:szCs w:val="24"/>
              </w:rPr>
            </w:pPr>
            <w:r>
              <w:rPr>
                <w:sz w:val="24"/>
                <w:szCs w:val="24"/>
              </w:rPr>
              <w:t>5,221,211</w:t>
            </w:r>
          </w:p>
        </w:tc>
        <w:tc>
          <w:tcPr>
            <w:tcW w:w="1710" w:type="dxa"/>
          </w:tcPr>
          <w:p w14:paraId="0CF5C2C4" w14:textId="6B6593DC" w:rsidR="00685F17" w:rsidRDefault="00685F17" w:rsidP="00685F17">
            <w:pPr>
              <w:contextualSpacing/>
              <w:jc w:val="center"/>
              <w:rPr>
                <w:sz w:val="24"/>
                <w:szCs w:val="24"/>
              </w:rPr>
            </w:pPr>
            <w:r w:rsidRPr="00F949E8">
              <w:rPr>
                <w:sz w:val="24"/>
                <w:szCs w:val="24"/>
              </w:rPr>
              <w:t>4</w:t>
            </w:r>
            <w:r>
              <w:rPr>
                <w:sz w:val="24"/>
                <w:szCs w:val="24"/>
              </w:rPr>
              <w:t>,</w:t>
            </w:r>
            <w:r w:rsidRPr="00F949E8">
              <w:rPr>
                <w:sz w:val="24"/>
                <w:szCs w:val="24"/>
              </w:rPr>
              <w:t>395</w:t>
            </w:r>
            <w:r>
              <w:rPr>
                <w:sz w:val="24"/>
                <w:szCs w:val="24"/>
              </w:rPr>
              <w:t>,</w:t>
            </w:r>
            <w:r w:rsidRPr="00F949E8">
              <w:rPr>
                <w:sz w:val="24"/>
                <w:szCs w:val="24"/>
              </w:rPr>
              <w:t>950</w:t>
            </w:r>
          </w:p>
        </w:tc>
        <w:tc>
          <w:tcPr>
            <w:tcW w:w="1710" w:type="dxa"/>
            <w:vAlign w:val="bottom"/>
          </w:tcPr>
          <w:p w14:paraId="7B1448B7" w14:textId="0318541F" w:rsidR="00685F17" w:rsidRPr="00A8244B" w:rsidRDefault="00A8244B" w:rsidP="00A8244B">
            <w:pPr>
              <w:jc w:val="center"/>
              <w:rPr>
                <w:sz w:val="24"/>
                <w:szCs w:val="24"/>
              </w:rPr>
            </w:pPr>
            <w:r w:rsidRPr="00A8244B">
              <w:rPr>
                <w:rFonts w:ascii="Calibri" w:hAnsi="Calibri" w:cs="Calibri"/>
                <w:color w:val="000000"/>
                <w:sz w:val="24"/>
                <w:szCs w:val="24"/>
              </w:rPr>
              <w:t>-825,261</w:t>
            </w:r>
          </w:p>
        </w:tc>
      </w:tr>
      <w:tr w:rsidR="00685F17" w14:paraId="66F7E21C" w14:textId="5436841F" w:rsidTr="00802813">
        <w:trPr>
          <w:jc w:val="center"/>
        </w:trPr>
        <w:tc>
          <w:tcPr>
            <w:tcW w:w="1335" w:type="dxa"/>
          </w:tcPr>
          <w:p w14:paraId="2D12B06F" w14:textId="4B04CFF5" w:rsidR="00685F17" w:rsidRDefault="00685F17" w:rsidP="00685F17">
            <w:pPr>
              <w:contextualSpacing/>
              <w:jc w:val="center"/>
              <w:rPr>
                <w:sz w:val="24"/>
                <w:szCs w:val="24"/>
              </w:rPr>
            </w:pPr>
            <w:r>
              <w:rPr>
                <w:sz w:val="24"/>
                <w:szCs w:val="24"/>
              </w:rPr>
              <w:t>04/2023</w:t>
            </w:r>
          </w:p>
        </w:tc>
        <w:tc>
          <w:tcPr>
            <w:tcW w:w="1720" w:type="dxa"/>
          </w:tcPr>
          <w:p w14:paraId="4107565C" w14:textId="5ED79745" w:rsidR="00685F17" w:rsidRDefault="00685F17" w:rsidP="00685F17">
            <w:pPr>
              <w:contextualSpacing/>
              <w:jc w:val="center"/>
              <w:rPr>
                <w:sz w:val="24"/>
                <w:szCs w:val="24"/>
              </w:rPr>
            </w:pPr>
            <w:r>
              <w:rPr>
                <w:sz w:val="24"/>
                <w:szCs w:val="24"/>
              </w:rPr>
              <w:t>5,580,778</w:t>
            </w:r>
          </w:p>
        </w:tc>
        <w:tc>
          <w:tcPr>
            <w:tcW w:w="1710" w:type="dxa"/>
          </w:tcPr>
          <w:p w14:paraId="5188DE90" w14:textId="32E64CEB" w:rsidR="00685F17" w:rsidRDefault="00685F17" w:rsidP="00685F17">
            <w:pPr>
              <w:contextualSpacing/>
              <w:jc w:val="center"/>
              <w:rPr>
                <w:sz w:val="24"/>
                <w:szCs w:val="24"/>
              </w:rPr>
            </w:pPr>
            <w:r w:rsidRPr="00F949E8">
              <w:rPr>
                <w:sz w:val="24"/>
                <w:szCs w:val="24"/>
              </w:rPr>
              <w:t>5</w:t>
            </w:r>
            <w:r>
              <w:rPr>
                <w:sz w:val="24"/>
                <w:szCs w:val="24"/>
              </w:rPr>
              <w:t>,</w:t>
            </w:r>
            <w:r w:rsidRPr="00F949E8">
              <w:rPr>
                <w:sz w:val="24"/>
                <w:szCs w:val="24"/>
              </w:rPr>
              <w:t>545</w:t>
            </w:r>
            <w:r>
              <w:rPr>
                <w:sz w:val="24"/>
                <w:szCs w:val="24"/>
              </w:rPr>
              <w:t>,</w:t>
            </w:r>
            <w:r w:rsidRPr="00F949E8">
              <w:rPr>
                <w:sz w:val="24"/>
                <w:szCs w:val="24"/>
              </w:rPr>
              <w:t>025</w:t>
            </w:r>
          </w:p>
        </w:tc>
        <w:tc>
          <w:tcPr>
            <w:tcW w:w="1710" w:type="dxa"/>
            <w:vAlign w:val="bottom"/>
          </w:tcPr>
          <w:p w14:paraId="4A778BFA" w14:textId="575FE49B" w:rsidR="00685F17" w:rsidRPr="00A8244B" w:rsidRDefault="00A8244B" w:rsidP="00A8244B">
            <w:pPr>
              <w:jc w:val="center"/>
              <w:rPr>
                <w:sz w:val="24"/>
                <w:szCs w:val="24"/>
              </w:rPr>
            </w:pPr>
            <w:r w:rsidRPr="00A8244B">
              <w:rPr>
                <w:rFonts w:ascii="Calibri" w:hAnsi="Calibri" w:cs="Calibri"/>
                <w:color w:val="000000"/>
                <w:sz w:val="24"/>
                <w:szCs w:val="24"/>
              </w:rPr>
              <w:t>-35,753</w:t>
            </w:r>
          </w:p>
        </w:tc>
      </w:tr>
      <w:tr w:rsidR="00685F17" w14:paraId="477D679D" w14:textId="6741D32E" w:rsidTr="00802813">
        <w:trPr>
          <w:jc w:val="center"/>
        </w:trPr>
        <w:tc>
          <w:tcPr>
            <w:tcW w:w="1335" w:type="dxa"/>
          </w:tcPr>
          <w:p w14:paraId="2654BB9D" w14:textId="3F61EB46" w:rsidR="00685F17" w:rsidRDefault="00685F17" w:rsidP="00685F17">
            <w:pPr>
              <w:contextualSpacing/>
              <w:jc w:val="center"/>
              <w:rPr>
                <w:sz w:val="24"/>
                <w:szCs w:val="24"/>
              </w:rPr>
            </w:pPr>
            <w:r>
              <w:rPr>
                <w:sz w:val="24"/>
                <w:szCs w:val="24"/>
              </w:rPr>
              <w:t>05/2023</w:t>
            </w:r>
          </w:p>
        </w:tc>
        <w:tc>
          <w:tcPr>
            <w:tcW w:w="1720" w:type="dxa"/>
          </w:tcPr>
          <w:p w14:paraId="1BAE4948" w14:textId="578FCD2A" w:rsidR="00685F17" w:rsidRDefault="00685F17" w:rsidP="00685F17">
            <w:pPr>
              <w:contextualSpacing/>
              <w:jc w:val="center"/>
              <w:rPr>
                <w:sz w:val="24"/>
                <w:szCs w:val="24"/>
              </w:rPr>
            </w:pPr>
            <w:r>
              <w:rPr>
                <w:sz w:val="24"/>
                <w:szCs w:val="24"/>
              </w:rPr>
              <w:t>5,369,628</w:t>
            </w:r>
          </w:p>
        </w:tc>
        <w:tc>
          <w:tcPr>
            <w:tcW w:w="1710" w:type="dxa"/>
          </w:tcPr>
          <w:p w14:paraId="083E216E" w14:textId="48219FB9" w:rsidR="00685F17" w:rsidRDefault="00685F17" w:rsidP="00685F17">
            <w:pPr>
              <w:contextualSpacing/>
              <w:jc w:val="center"/>
              <w:rPr>
                <w:sz w:val="24"/>
                <w:szCs w:val="24"/>
              </w:rPr>
            </w:pPr>
            <w:r w:rsidRPr="00F949E8">
              <w:rPr>
                <w:sz w:val="24"/>
                <w:szCs w:val="24"/>
              </w:rPr>
              <w:t>5</w:t>
            </w:r>
            <w:r>
              <w:rPr>
                <w:sz w:val="24"/>
                <w:szCs w:val="24"/>
              </w:rPr>
              <w:t>,</w:t>
            </w:r>
            <w:r w:rsidRPr="00F949E8">
              <w:rPr>
                <w:sz w:val="24"/>
                <w:szCs w:val="24"/>
              </w:rPr>
              <w:t>623</w:t>
            </w:r>
            <w:r>
              <w:rPr>
                <w:sz w:val="24"/>
                <w:szCs w:val="24"/>
              </w:rPr>
              <w:t>,</w:t>
            </w:r>
            <w:r w:rsidRPr="00F949E8">
              <w:rPr>
                <w:sz w:val="24"/>
                <w:szCs w:val="24"/>
              </w:rPr>
              <w:t>005</w:t>
            </w:r>
          </w:p>
        </w:tc>
        <w:tc>
          <w:tcPr>
            <w:tcW w:w="1710" w:type="dxa"/>
            <w:vAlign w:val="bottom"/>
          </w:tcPr>
          <w:p w14:paraId="634F71FC" w14:textId="14D1E2C2" w:rsidR="00685F17" w:rsidRPr="00A8244B" w:rsidRDefault="00A8244B" w:rsidP="00A8244B">
            <w:pPr>
              <w:jc w:val="center"/>
              <w:rPr>
                <w:sz w:val="24"/>
                <w:szCs w:val="24"/>
              </w:rPr>
            </w:pPr>
            <w:r w:rsidRPr="00A8244B">
              <w:rPr>
                <w:rFonts w:ascii="Calibri" w:hAnsi="Calibri" w:cs="Calibri"/>
                <w:color w:val="000000"/>
                <w:sz w:val="24"/>
                <w:szCs w:val="24"/>
              </w:rPr>
              <w:t>253,377</w:t>
            </w:r>
          </w:p>
        </w:tc>
      </w:tr>
      <w:tr w:rsidR="00685F17" w14:paraId="00EF44F9" w14:textId="79D4CE6C" w:rsidTr="00802813">
        <w:trPr>
          <w:jc w:val="center"/>
        </w:trPr>
        <w:tc>
          <w:tcPr>
            <w:tcW w:w="1335" w:type="dxa"/>
          </w:tcPr>
          <w:p w14:paraId="163CAE9D" w14:textId="2AFCB5C8" w:rsidR="00685F17" w:rsidRDefault="00685F17" w:rsidP="00685F17">
            <w:pPr>
              <w:contextualSpacing/>
              <w:jc w:val="center"/>
              <w:rPr>
                <w:sz w:val="24"/>
                <w:szCs w:val="24"/>
              </w:rPr>
            </w:pPr>
            <w:r>
              <w:rPr>
                <w:sz w:val="24"/>
                <w:szCs w:val="24"/>
              </w:rPr>
              <w:t>06/2023</w:t>
            </w:r>
          </w:p>
        </w:tc>
        <w:tc>
          <w:tcPr>
            <w:tcW w:w="1720" w:type="dxa"/>
          </w:tcPr>
          <w:p w14:paraId="31036AF8" w14:textId="2BBF5F07" w:rsidR="00685F17" w:rsidRDefault="00685F17" w:rsidP="00685F17">
            <w:pPr>
              <w:contextualSpacing/>
              <w:jc w:val="center"/>
              <w:rPr>
                <w:sz w:val="24"/>
                <w:szCs w:val="24"/>
              </w:rPr>
            </w:pPr>
            <w:r>
              <w:rPr>
                <w:sz w:val="24"/>
                <w:szCs w:val="24"/>
              </w:rPr>
              <w:t>4,996,037</w:t>
            </w:r>
          </w:p>
        </w:tc>
        <w:tc>
          <w:tcPr>
            <w:tcW w:w="1710" w:type="dxa"/>
          </w:tcPr>
          <w:p w14:paraId="6B2B6CD4" w14:textId="4CF95991" w:rsidR="00685F17" w:rsidRDefault="00685F17" w:rsidP="00685F17">
            <w:pPr>
              <w:contextualSpacing/>
              <w:jc w:val="center"/>
              <w:rPr>
                <w:sz w:val="24"/>
                <w:szCs w:val="24"/>
              </w:rPr>
            </w:pPr>
            <w:r w:rsidRPr="00F949E8">
              <w:rPr>
                <w:sz w:val="24"/>
                <w:szCs w:val="24"/>
              </w:rPr>
              <w:t>5</w:t>
            </w:r>
            <w:r>
              <w:rPr>
                <w:sz w:val="24"/>
                <w:szCs w:val="24"/>
              </w:rPr>
              <w:t>,</w:t>
            </w:r>
            <w:r w:rsidRPr="00F949E8">
              <w:rPr>
                <w:sz w:val="24"/>
                <w:szCs w:val="24"/>
              </w:rPr>
              <w:t>401</w:t>
            </w:r>
            <w:r>
              <w:rPr>
                <w:sz w:val="24"/>
                <w:szCs w:val="24"/>
              </w:rPr>
              <w:t>,</w:t>
            </w:r>
            <w:r w:rsidRPr="00F949E8">
              <w:rPr>
                <w:sz w:val="24"/>
                <w:szCs w:val="24"/>
              </w:rPr>
              <w:t>535</w:t>
            </w:r>
          </w:p>
        </w:tc>
        <w:tc>
          <w:tcPr>
            <w:tcW w:w="1710" w:type="dxa"/>
            <w:vAlign w:val="bottom"/>
          </w:tcPr>
          <w:p w14:paraId="74000B6E" w14:textId="52F4EBCA" w:rsidR="00685F17" w:rsidRPr="00A8244B" w:rsidRDefault="00A8244B" w:rsidP="00A8244B">
            <w:pPr>
              <w:jc w:val="center"/>
              <w:rPr>
                <w:sz w:val="24"/>
                <w:szCs w:val="24"/>
              </w:rPr>
            </w:pPr>
            <w:r w:rsidRPr="00A8244B">
              <w:rPr>
                <w:rFonts w:ascii="Calibri" w:hAnsi="Calibri" w:cs="Calibri"/>
                <w:color w:val="000000"/>
                <w:sz w:val="24"/>
                <w:szCs w:val="24"/>
              </w:rPr>
              <w:t>405,498</w:t>
            </w:r>
          </w:p>
        </w:tc>
      </w:tr>
      <w:tr w:rsidR="00685F17" w14:paraId="77AD1392" w14:textId="40C36117" w:rsidTr="00802813">
        <w:trPr>
          <w:jc w:val="center"/>
        </w:trPr>
        <w:tc>
          <w:tcPr>
            <w:tcW w:w="1335" w:type="dxa"/>
          </w:tcPr>
          <w:p w14:paraId="233EF01B" w14:textId="615C0E0A" w:rsidR="00685F17" w:rsidRDefault="00685F17" w:rsidP="00685F17">
            <w:pPr>
              <w:contextualSpacing/>
              <w:jc w:val="center"/>
              <w:rPr>
                <w:sz w:val="24"/>
                <w:szCs w:val="24"/>
              </w:rPr>
            </w:pPr>
            <w:r>
              <w:rPr>
                <w:sz w:val="24"/>
                <w:szCs w:val="24"/>
              </w:rPr>
              <w:t>07/2023</w:t>
            </w:r>
          </w:p>
        </w:tc>
        <w:tc>
          <w:tcPr>
            <w:tcW w:w="1720" w:type="dxa"/>
          </w:tcPr>
          <w:p w14:paraId="408E0E88" w14:textId="699A7791" w:rsidR="00685F17" w:rsidRDefault="00685F17" w:rsidP="00685F17">
            <w:pPr>
              <w:contextualSpacing/>
              <w:jc w:val="center"/>
              <w:rPr>
                <w:sz w:val="24"/>
                <w:szCs w:val="24"/>
              </w:rPr>
            </w:pPr>
            <w:r>
              <w:rPr>
                <w:sz w:val="24"/>
                <w:szCs w:val="24"/>
              </w:rPr>
              <w:t>6,465,828</w:t>
            </w:r>
          </w:p>
        </w:tc>
        <w:tc>
          <w:tcPr>
            <w:tcW w:w="1710" w:type="dxa"/>
          </w:tcPr>
          <w:p w14:paraId="24D03F44" w14:textId="14EDF5F5" w:rsidR="00685F17" w:rsidRDefault="00685F17" w:rsidP="00685F17">
            <w:pPr>
              <w:contextualSpacing/>
              <w:jc w:val="center"/>
              <w:rPr>
                <w:sz w:val="24"/>
                <w:szCs w:val="24"/>
              </w:rPr>
            </w:pPr>
            <w:r w:rsidRPr="00F949E8">
              <w:rPr>
                <w:sz w:val="24"/>
                <w:szCs w:val="24"/>
              </w:rPr>
              <w:t>5</w:t>
            </w:r>
            <w:r>
              <w:rPr>
                <w:sz w:val="24"/>
                <w:szCs w:val="24"/>
              </w:rPr>
              <w:t>,</w:t>
            </w:r>
            <w:r w:rsidRPr="00F949E8">
              <w:rPr>
                <w:sz w:val="24"/>
                <w:szCs w:val="24"/>
              </w:rPr>
              <w:t>699</w:t>
            </w:r>
            <w:r>
              <w:rPr>
                <w:sz w:val="24"/>
                <w:szCs w:val="24"/>
              </w:rPr>
              <w:t>,</w:t>
            </w:r>
            <w:r w:rsidRPr="00F949E8">
              <w:rPr>
                <w:sz w:val="24"/>
                <w:szCs w:val="24"/>
              </w:rPr>
              <w:t>342</w:t>
            </w:r>
          </w:p>
        </w:tc>
        <w:tc>
          <w:tcPr>
            <w:tcW w:w="1710" w:type="dxa"/>
            <w:vAlign w:val="bottom"/>
          </w:tcPr>
          <w:p w14:paraId="22707903" w14:textId="190690E2" w:rsidR="00685F17" w:rsidRPr="00A8244B" w:rsidRDefault="00A8244B" w:rsidP="00A8244B">
            <w:pPr>
              <w:jc w:val="center"/>
              <w:rPr>
                <w:sz w:val="24"/>
                <w:szCs w:val="24"/>
              </w:rPr>
            </w:pPr>
            <w:r w:rsidRPr="00A8244B">
              <w:rPr>
                <w:rFonts w:ascii="Calibri" w:hAnsi="Calibri" w:cs="Calibri"/>
                <w:color w:val="000000"/>
                <w:sz w:val="24"/>
                <w:szCs w:val="24"/>
              </w:rPr>
              <w:t>-766,486</w:t>
            </w:r>
          </w:p>
        </w:tc>
      </w:tr>
    </w:tbl>
    <w:p w14:paraId="7AFA7886" w14:textId="76A2F650" w:rsidR="00D84F8D" w:rsidRDefault="008D29BF" w:rsidP="00D84F8D">
      <w:pPr>
        <w:spacing w:line="240" w:lineRule="auto"/>
        <w:contextualSpacing/>
        <w:jc w:val="center"/>
        <w:rPr>
          <w:b/>
          <w:bCs/>
          <w:sz w:val="18"/>
          <w:szCs w:val="18"/>
        </w:rPr>
      </w:pPr>
      <w:r>
        <w:rPr>
          <w:b/>
          <w:bCs/>
          <w:sz w:val="18"/>
          <w:szCs w:val="18"/>
        </w:rPr>
        <w:t>Table 4</w:t>
      </w:r>
      <w:r w:rsidR="00D84F8D" w:rsidRPr="004F2B78">
        <w:rPr>
          <w:b/>
          <w:bCs/>
          <w:sz w:val="18"/>
          <w:szCs w:val="18"/>
        </w:rPr>
        <w:t xml:space="preserve">: </w:t>
      </w:r>
      <w:r w:rsidR="00D84F8D">
        <w:rPr>
          <w:b/>
          <w:bCs/>
          <w:sz w:val="18"/>
          <w:szCs w:val="18"/>
        </w:rPr>
        <w:t>Plotting the Predicted Values and the Actual Data Values over the Testing Set</w:t>
      </w:r>
    </w:p>
    <w:p w14:paraId="65B750BD" w14:textId="77777777" w:rsidR="00E74264" w:rsidRDefault="00E74264" w:rsidP="00C13178">
      <w:pPr>
        <w:spacing w:line="240" w:lineRule="auto"/>
        <w:contextualSpacing/>
        <w:rPr>
          <w:sz w:val="24"/>
          <w:szCs w:val="24"/>
        </w:rPr>
      </w:pPr>
    </w:p>
    <w:p w14:paraId="07166750" w14:textId="46337CAC" w:rsidR="00B73003" w:rsidRDefault="00B73003" w:rsidP="00B73003">
      <w:pPr>
        <w:spacing w:line="240" w:lineRule="auto"/>
        <w:contextualSpacing/>
        <w:jc w:val="center"/>
        <w:rPr>
          <w:sz w:val="24"/>
          <w:szCs w:val="24"/>
        </w:rPr>
      </w:pPr>
      <w:r>
        <w:rPr>
          <w:noProof/>
          <w:sz w:val="24"/>
          <w:szCs w:val="24"/>
        </w:rPr>
        <w:lastRenderedPageBreak/>
        <w:drawing>
          <wp:inline distT="0" distB="0" distL="0" distR="0" wp14:anchorId="7B5B5CE4" wp14:editId="5721F19C">
            <wp:extent cx="4187617" cy="3276600"/>
            <wp:effectExtent l="0" t="0" r="3810" b="0"/>
            <wp:docPr id="1882390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09060" cy="3293378"/>
                    </a:xfrm>
                    <a:prstGeom prst="rect">
                      <a:avLst/>
                    </a:prstGeom>
                    <a:noFill/>
                  </pic:spPr>
                </pic:pic>
              </a:graphicData>
            </a:graphic>
          </wp:inline>
        </w:drawing>
      </w:r>
    </w:p>
    <w:p w14:paraId="04325156" w14:textId="7849FDFD" w:rsidR="00957E15" w:rsidRDefault="00D84F8D" w:rsidP="00957E15">
      <w:pPr>
        <w:spacing w:line="240" w:lineRule="auto"/>
        <w:contextualSpacing/>
        <w:jc w:val="center"/>
        <w:rPr>
          <w:b/>
          <w:bCs/>
          <w:sz w:val="18"/>
          <w:szCs w:val="18"/>
        </w:rPr>
      </w:pPr>
      <w:r w:rsidRPr="004F2B78">
        <w:rPr>
          <w:b/>
          <w:bCs/>
          <w:sz w:val="18"/>
          <w:szCs w:val="18"/>
        </w:rPr>
        <w:t xml:space="preserve">Figure </w:t>
      </w:r>
      <w:r w:rsidR="008D29BF">
        <w:rPr>
          <w:b/>
          <w:bCs/>
          <w:sz w:val="18"/>
          <w:szCs w:val="18"/>
        </w:rPr>
        <w:t>4</w:t>
      </w:r>
      <w:r w:rsidRPr="004F2B78">
        <w:rPr>
          <w:b/>
          <w:bCs/>
          <w:sz w:val="18"/>
          <w:szCs w:val="18"/>
        </w:rPr>
        <w:t xml:space="preserve">: </w:t>
      </w:r>
      <w:r>
        <w:rPr>
          <w:b/>
          <w:bCs/>
          <w:sz w:val="18"/>
          <w:szCs w:val="18"/>
        </w:rPr>
        <w:t>Plotting the SARIMA forecasted values</w:t>
      </w:r>
      <w:r w:rsidR="00957E15" w:rsidRPr="00957E15">
        <w:rPr>
          <w:b/>
          <w:bCs/>
          <w:sz w:val="18"/>
          <w:szCs w:val="18"/>
        </w:rPr>
        <w:t xml:space="preserve"> </w:t>
      </w:r>
    </w:p>
    <w:p w14:paraId="7053F0AC" w14:textId="1CF72225" w:rsidR="00957E15" w:rsidRDefault="00957E15" w:rsidP="00957E15">
      <w:pPr>
        <w:spacing w:line="240" w:lineRule="auto"/>
        <w:contextualSpacing/>
        <w:jc w:val="center"/>
        <w:rPr>
          <w:b/>
          <w:bCs/>
          <w:sz w:val="18"/>
          <w:szCs w:val="18"/>
        </w:rPr>
      </w:pPr>
      <w:r>
        <w:rPr>
          <w:noProof/>
          <w:sz w:val="24"/>
          <w:szCs w:val="24"/>
        </w:rPr>
        <w:drawing>
          <wp:anchor distT="0" distB="0" distL="114300" distR="114300" simplePos="0" relativeHeight="251658240" behindDoc="1" locked="0" layoutInCell="1" allowOverlap="1" wp14:anchorId="17EC05D0" wp14:editId="38435395">
            <wp:simplePos x="0" y="0"/>
            <wp:positionH relativeFrom="margin">
              <wp:posOffset>67669</wp:posOffset>
            </wp:positionH>
            <wp:positionV relativeFrom="paragraph">
              <wp:posOffset>162863</wp:posOffset>
            </wp:positionV>
            <wp:extent cx="5931535" cy="3411220"/>
            <wp:effectExtent l="0" t="0" r="0" b="0"/>
            <wp:wrapTight wrapText="bothSides">
              <wp:wrapPolygon edited="0">
                <wp:start x="0" y="0"/>
                <wp:lineTo x="0" y="21471"/>
                <wp:lineTo x="21505" y="21471"/>
                <wp:lineTo x="21505" y="0"/>
                <wp:lineTo x="0" y="0"/>
              </wp:wrapPolygon>
            </wp:wrapTight>
            <wp:docPr id="2092495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1535" cy="3411220"/>
                    </a:xfrm>
                    <a:prstGeom prst="rect">
                      <a:avLst/>
                    </a:prstGeom>
                    <a:noFill/>
                    <a:ln>
                      <a:noFill/>
                    </a:ln>
                  </pic:spPr>
                </pic:pic>
              </a:graphicData>
            </a:graphic>
          </wp:anchor>
        </w:drawing>
      </w:r>
    </w:p>
    <w:p w14:paraId="725CBF68" w14:textId="3E3527B1" w:rsidR="00957E15" w:rsidRDefault="00957E15" w:rsidP="00957E15">
      <w:pPr>
        <w:spacing w:line="240" w:lineRule="auto"/>
        <w:contextualSpacing/>
        <w:jc w:val="center"/>
        <w:rPr>
          <w:b/>
          <w:bCs/>
          <w:sz w:val="18"/>
          <w:szCs w:val="18"/>
        </w:rPr>
      </w:pPr>
    </w:p>
    <w:p w14:paraId="19B9415A" w14:textId="648ACB72" w:rsidR="00957E15" w:rsidRDefault="00957E15" w:rsidP="00957E15">
      <w:pPr>
        <w:spacing w:line="240" w:lineRule="auto"/>
        <w:contextualSpacing/>
        <w:jc w:val="center"/>
        <w:rPr>
          <w:b/>
          <w:bCs/>
          <w:sz w:val="18"/>
          <w:szCs w:val="18"/>
        </w:rPr>
      </w:pPr>
      <w:r w:rsidRPr="004F2B78">
        <w:rPr>
          <w:b/>
          <w:bCs/>
          <w:sz w:val="18"/>
          <w:szCs w:val="18"/>
        </w:rPr>
        <w:t xml:space="preserve">Figure </w:t>
      </w:r>
      <w:r w:rsidR="00F1315A">
        <w:rPr>
          <w:b/>
          <w:bCs/>
          <w:sz w:val="18"/>
          <w:szCs w:val="18"/>
        </w:rPr>
        <w:t>5</w:t>
      </w:r>
      <w:r w:rsidRPr="004F2B78">
        <w:rPr>
          <w:b/>
          <w:bCs/>
          <w:sz w:val="18"/>
          <w:szCs w:val="18"/>
        </w:rPr>
        <w:t xml:space="preserve">: </w:t>
      </w:r>
      <w:r>
        <w:rPr>
          <w:b/>
          <w:bCs/>
          <w:sz w:val="18"/>
          <w:szCs w:val="18"/>
        </w:rPr>
        <w:t xml:space="preserve">Plotting the ARMA, ARIMA, and SARIMA forecasted values </w:t>
      </w:r>
      <w:r w:rsidR="0092537E">
        <w:rPr>
          <w:b/>
          <w:bCs/>
          <w:sz w:val="18"/>
          <w:szCs w:val="18"/>
        </w:rPr>
        <w:t xml:space="preserve">(10 steps) </w:t>
      </w:r>
      <w:r>
        <w:rPr>
          <w:b/>
          <w:bCs/>
          <w:sz w:val="18"/>
          <w:szCs w:val="18"/>
        </w:rPr>
        <w:t>with confidence interval at alpha = 0.2</w:t>
      </w:r>
    </w:p>
    <w:p w14:paraId="3C412293" w14:textId="5B438367" w:rsidR="00D84F8D" w:rsidRDefault="00D84F8D" w:rsidP="00D84F8D">
      <w:pPr>
        <w:spacing w:line="240" w:lineRule="auto"/>
        <w:contextualSpacing/>
        <w:jc w:val="center"/>
        <w:rPr>
          <w:b/>
          <w:bCs/>
          <w:sz w:val="18"/>
          <w:szCs w:val="18"/>
        </w:rPr>
      </w:pPr>
    </w:p>
    <w:p w14:paraId="37E8ACDE" w14:textId="77777777" w:rsidR="00957E15" w:rsidRDefault="00957E15" w:rsidP="00D84F8D">
      <w:pPr>
        <w:spacing w:line="240" w:lineRule="auto"/>
        <w:contextualSpacing/>
        <w:jc w:val="center"/>
        <w:rPr>
          <w:b/>
          <w:bCs/>
          <w:sz w:val="18"/>
          <w:szCs w:val="18"/>
        </w:rPr>
      </w:pPr>
    </w:p>
    <w:p w14:paraId="5552AFD2" w14:textId="77777777" w:rsidR="00957E15" w:rsidRDefault="00957E15" w:rsidP="00D84F8D">
      <w:pPr>
        <w:spacing w:line="240" w:lineRule="auto"/>
        <w:contextualSpacing/>
        <w:jc w:val="center"/>
        <w:rPr>
          <w:b/>
          <w:bCs/>
          <w:sz w:val="18"/>
          <w:szCs w:val="18"/>
        </w:rPr>
      </w:pPr>
    </w:p>
    <w:p w14:paraId="2A41DFF8" w14:textId="77777777" w:rsidR="00957E15" w:rsidRDefault="00957E15" w:rsidP="00D84F8D">
      <w:pPr>
        <w:spacing w:line="240" w:lineRule="auto"/>
        <w:contextualSpacing/>
        <w:jc w:val="center"/>
        <w:rPr>
          <w:b/>
          <w:bCs/>
          <w:sz w:val="18"/>
          <w:szCs w:val="18"/>
        </w:rPr>
      </w:pPr>
    </w:p>
    <w:p w14:paraId="7A7DCE5F" w14:textId="483AD33D" w:rsidR="00D84F8D" w:rsidRDefault="00D84F8D" w:rsidP="00C13178">
      <w:pPr>
        <w:spacing w:line="240" w:lineRule="auto"/>
        <w:contextualSpacing/>
        <w:rPr>
          <w:sz w:val="24"/>
          <w:szCs w:val="24"/>
        </w:rPr>
      </w:pPr>
    </w:p>
    <w:p w14:paraId="52D826FA" w14:textId="7549A9F2" w:rsidR="00626C70" w:rsidRDefault="00626C70" w:rsidP="00C13178">
      <w:pPr>
        <w:spacing w:line="240" w:lineRule="auto"/>
        <w:contextualSpacing/>
        <w:jc w:val="center"/>
        <w:rPr>
          <w:b/>
          <w:bCs/>
          <w:sz w:val="24"/>
          <w:szCs w:val="24"/>
        </w:rPr>
      </w:pPr>
      <w:r w:rsidRPr="00D05DEC">
        <w:rPr>
          <w:b/>
          <w:bCs/>
          <w:sz w:val="24"/>
          <w:szCs w:val="24"/>
        </w:rPr>
        <w:lastRenderedPageBreak/>
        <w:t>Conclusion</w:t>
      </w:r>
    </w:p>
    <w:p w14:paraId="6A5336F0" w14:textId="71BA6632" w:rsidR="000F4AB5" w:rsidRPr="00D05DEC" w:rsidRDefault="000F4AB5" w:rsidP="00C13178">
      <w:pPr>
        <w:spacing w:line="240" w:lineRule="auto"/>
        <w:contextualSpacing/>
        <w:jc w:val="center"/>
        <w:rPr>
          <w:b/>
          <w:bCs/>
          <w:sz w:val="24"/>
          <w:szCs w:val="24"/>
        </w:rPr>
      </w:pPr>
    </w:p>
    <w:p w14:paraId="5BC53FA1" w14:textId="7DE45672" w:rsidR="00D84F8D" w:rsidRDefault="00BC6387" w:rsidP="00C13178">
      <w:pPr>
        <w:spacing w:line="240" w:lineRule="auto"/>
        <w:contextualSpacing/>
        <w:rPr>
          <w:sz w:val="24"/>
          <w:szCs w:val="24"/>
        </w:rPr>
      </w:pPr>
      <w:r w:rsidRPr="00BC6387">
        <w:rPr>
          <w:sz w:val="24"/>
          <w:szCs w:val="24"/>
        </w:rPr>
        <w:t>Our analysis and results showed that the SARIMA model looked to have the best fit with the tourism data, which we believe is intuitive given that tourism has trends and seasonality in the data. The SARIMA model looked to be the best in terms of the in-sample fit as well as when we validated the models on the testing set. When we used it for the forecasting exercise, though, it looked like it slightly differed from the actual inbound tourist visits.</w:t>
      </w:r>
    </w:p>
    <w:p w14:paraId="5C6579D9" w14:textId="77777777" w:rsidR="00603822" w:rsidRDefault="00603822" w:rsidP="00C13178">
      <w:pPr>
        <w:spacing w:line="240" w:lineRule="auto"/>
        <w:contextualSpacing/>
        <w:rPr>
          <w:sz w:val="24"/>
          <w:szCs w:val="24"/>
        </w:rPr>
      </w:pPr>
    </w:p>
    <w:p w14:paraId="73C79CF4" w14:textId="77777777" w:rsidR="00603822" w:rsidRDefault="00603822" w:rsidP="00C13178">
      <w:pPr>
        <w:spacing w:line="240" w:lineRule="auto"/>
        <w:contextualSpacing/>
        <w:rPr>
          <w:sz w:val="24"/>
          <w:szCs w:val="24"/>
        </w:rPr>
      </w:pPr>
    </w:p>
    <w:p w14:paraId="0262918F" w14:textId="77777777" w:rsidR="00603822" w:rsidRDefault="00603822" w:rsidP="00C13178">
      <w:pPr>
        <w:spacing w:line="240" w:lineRule="auto"/>
        <w:contextualSpacing/>
        <w:rPr>
          <w:sz w:val="24"/>
          <w:szCs w:val="24"/>
        </w:rPr>
      </w:pPr>
    </w:p>
    <w:p w14:paraId="5D5B006E" w14:textId="77777777" w:rsidR="00603822" w:rsidRDefault="00603822" w:rsidP="00C13178">
      <w:pPr>
        <w:spacing w:line="240" w:lineRule="auto"/>
        <w:contextualSpacing/>
        <w:rPr>
          <w:sz w:val="24"/>
          <w:szCs w:val="24"/>
        </w:rPr>
      </w:pPr>
    </w:p>
    <w:p w14:paraId="4E87C13E" w14:textId="77777777" w:rsidR="00603822" w:rsidRDefault="00603822" w:rsidP="00C13178">
      <w:pPr>
        <w:spacing w:line="240" w:lineRule="auto"/>
        <w:contextualSpacing/>
        <w:rPr>
          <w:sz w:val="24"/>
          <w:szCs w:val="24"/>
        </w:rPr>
      </w:pPr>
    </w:p>
    <w:p w14:paraId="1D9F924E" w14:textId="77777777" w:rsidR="00603822" w:rsidRDefault="00603822" w:rsidP="00C13178">
      <w:pPr>
        <w:spacing w:line="240" w:lineRule="auto"/>
        <w:contextualSpacing/>
        <w:rPr>
          <w:sz w:val="24"/>
          <w:szCs w:val="24"/>
        </w:rPr>
      </w:pPr>
    </w:p>
    <w:p w14:paraId="102C9D7B" w14:textId="77777777" w:rsidR="00603822" w:rsidRDefault="00603822" w:rsidP="00C13178">
      <w:pPr>
        <w:spacing w:line="240" w:lineRule="auto"/>
        <w:contextualSpacing/>
        <w:rPr>
          <w:sz w:val="24"/>
          <w:szCs w:val="24"/>
        </w:rPr>
      </w:pPr>
    </w:p>
    <w:p w14:paraId="5A64554E" w14:textId="77777777" w:rsidR="00603822" w:rsidRDefault="00603822" w:rsidP="00C13178">
      <w:pPr>
        <w:spacing w:line="240" w:lineRule="auto"/>
        <w:contextualSpacing/>
        <w:rPr>
          <w:sz w:val="24"/>
          <w:szCs w:val="24"/>
        </w:rPr>
      </w:pPr>
    </w:p>
    <w:p w14:paraId="1273BBCF" w14:textId="77777777" w:rsidR="00603822" w:rsidRDefault="00603822" w:rsidP="00C13178">
      <w:pPr>
        <w:spacing w:line="240" w:lineRule="auto"/>
        <w:contextualSpacing/>
        <w:rPr>
          <w:sz w:val="24"/>
          <w:szCs w:val="24"/>
        </w:rPr>
      </w:pPr>
    </w:p>
    <w:p w14:paraId="6CDA8BC6" w14:textId="77777777" w:rsidR="00603822" w:rsidRDefault="00603822" w:rsidP="00C13178">
      <w:pPr>
        <w:spacing w:line="240" w:lineRule="auto"/>
        <w:contextualSpacing/>
        <w:rPr>
          <w:sz w:val="24"/>
          <w:szCs w:val="24"/>
        </w:rPr>
      </w:pPr>
    </w:p>
    <w:p w14:paraId="502EB8B1" w14:textId="77777777" w:rsidR="00603822" w:rsidRDefault="00603822" w:rsidP="00C13178">
      <w:pPr>
        <w:spacing w:line="240" w:lineRule="auto"/>
        <w:contextualSpacing/>
        <w:rPr>
          <w:sz w:val="24"/>
          <w:szCs w:val="24"/>
        </w:rPr>
      </w:pPr>
    </w:p>
    <w:p w14:paraId="096EC28A" w14:textId="77777777" w:rsidR="00603822" w:rsidRDefault="00603822" w:rsidP="00C13178">
      <w:pPr>
        <w:spacing w:line="240" w:lineRule="auto"/>
        <w:contextualSpacing/>
        <w:rPr>
          <w:sz w:val="24"/>
          <w:szCs w:val="24"/>
        </w:rPr>
      </w:pPr>
    </w:p>
    <w:p w14:paraId="584A8547" w14:textId="77777777" w:rsidR="00603822" w:rsidRDefault="00603822" w:rsidP="00C13178">
      <w:pPr>
        <w:spacing w:line="240" w:lineRule="auto"/>
        <w:contextualSpacing/>
        <w:rPr>
          <w:sz w:val="24"/>
          <w:szCs w:val="24"/>
        </w:rPr>
      </w:pPr>
    </w:p>
    <w:p w14:paraId="04D74186" w14:textId="77777777" w:rsidR="00603822" w:rsidRDefault="00603822" w:rsidP="00C13178">
      <w:pPr>
        <w:spacing w:line="240" w:lineRule="auto"/>
        <w:contextualSpacing/>
        <w:rPr>
          <w:sz w:val="24"/>
          <w:szCs w:val="24"/>
        </w:rPr>
      </w:pPr>
    </w:p>
    <w:p w14:paraId="0865DB55" w14:textId="77777777" w:rsidR="00603822" w:rsidRDefault="00603822" w:rsidP="00C13178">
      <w:pPr>
        <w:spacing w:line="240" w:lineRule="auto"/>
        <w:contextualSpacing/>
        <w:rPr>
          <w:sz w:val="24"/>
          <w:szCs w:val="24"/>
        </w:rPr>
      </w:pPr>
    </w:p>
    <w:p w14:paraId="67D42C6C" w14:textId="77777777" w:rsidR="00603822" w:rsidRDefault="00603822" w:rsidP="00C13178">
      <w:pPr>
        <w:spacing w:line="240" w:lineRule="auto"/>
        <w:contextualSpacing/>
        <w:rPr>
          <w:sz w:val="24"/>
          <w:szCs w:val="24"/>
        </w:rPr>
      </w:pPr>
    </w:p>
    <w:p w14:paraId="43072FEF" w14:textId="77777777" w:rsidR="00603822" w:rsidRDefault="00603822" w:rsidP="00C13178">
      <w:pPr>
        <w:spacing w:line="240" w:lineRule="auto"/>
        <w:contextualSpacing/>
        <w:rPr>
          <w:sz w:val="24"/>
          <w:szCs w:val="24"/>
        </w:rPr>
      </w:pPr>
    </w:p>
    <w:p w14:paraId="5E75F815" w14:textId="00D06822" w:rsidR="00C71507" w:rsidRPr="00C71507" w:rsidRDefault="00C71507" w:rsidP="00C13178">
      <w:pPr>
        <w:spacing w:line="240" w:lineRule="auto"/>
        <w:contextualSpacing/>
        <w:jc w:val="center"/>
        <w:rPr>
          <w:b/>
          <w:bCs/>
          <w:sz w:val="24"/>
          <w:szCs w:val="24"/>
        </w:rPr>
      </w:pPr>
      <w:r w:rsidRPr="00C71507">
        <w:rPr>
          <w:b/>
          <w:bCs/>
          <w:sz w:val="24"/>
          <w:szCs w:val="24"/>
        </w:rPr>
        <w:t>Reference</w:t>
      </w:r>
    </w:p>
    <w:p w14:paraId="1C118B05" w14:textId="1DFB23CB" w:rsidR="00D75364" w:rsidRDefault="0008694D" w:rsidP="00C13178">
      <w:pPr>
        <w:spacing w:line="240" w:lineRule="auto"/>
        <w:contextualSpacing/>
        <w:rPr>
          <w:sz w:val="24"/>
          <w:szCs w:val="24"/>
        </w:rPr>
      </w:pPr>
      <w:r w:rsidRPr="0008694D">
        <w:rPr>
          <w:sz w:val="24"/>
          <w:szCs w:val="24"/>
        </w:rPr>
        <w:t>Borhan, N., &amp; Arsad, Z. (2014). Forecasting international tourism demand from the US, Japan and South Korea to Malaysia: A SARIMA approach. 955–960.</w:t>
      </w:r>
      <w:r>
        <w:rPr>
          <w:sz w:val="24"/>
          <w:szCs w:val="24"/>
        </w:rPr>
        <w:t xml:space="preserve"> </w:t>
      </w:r>
      <w:r w:rsidRPr="0008694D">
        <w:rPr>
          <w:sz w:val="24"/>
          <w:szCs w:val="24"/>
        </w:rPr>
        <w:t>https://doi.org/10.1063/1.4887719</w:t>
      </w:r>
    </w:p>
    <w:p w14:paraId="29D31E62" w14:textId="77777777" w:rsidR="00E01D9C" w:rsidRDefault="00E01D9C" w:rsidP="00C13178">
      <w:pPr>
        <w:spacing w:line="240" w:lineRule="auto"/>
        <w:contextualSpacing/>
        <w:rPr>
          <w:sz w:val="24"/>
          <w:szCs w:val="24"/>
        </w:rPr>
      </w:pPr>
    </w:p>
    <w:p w14:paraId="64EB7491" w14:textId="1DA04DBD" w:rsidR="0008694D" w:rsidRDefault="0008694D" w:rsidP="00C13178">
      <w:pPr>
        <w:spacing w:line="240" w:lineRule="auto"/>
        <w:contextualSpacing/>
        <w:rPr>
          <w:sz w:val="24"/>
          <w:szCs w:val="24"/>
        </w:rPr>
      </w:pPr>
      <w:r w:rsidRPr="0008694D">
        <w:rPr>
          <w:sz w:val="24"/>
          <w:szCs w:val="24"/>
        </w:rPr>
        <w:t xml:space="preserve">Choden and Suntaree Unhapipat </w:t>
      </w:r>
      <w:r>
        <w:rPr>
          <w:sz w:val="24"/>
          <w:szCs w:val="24"/>
        </w:rPr>
        <w:t>(</w:t>
      </w:r>
      <w:r w:rsidRPr="0008694D">
        <w:rPr>
          <w:sz w:val="24"/>
          <w:szCs w:val="24"/>
        </w:rPr>
        <w:t>2018</w:t>
      </w:r>
      <w:r>
        <w:rPr>
          <w:sz w:val="24"/>
          <w:szCs w:val="24"/>
        </w:rPr>
        <w:t>)</w:t>
      </w:r>
      <w:r w:rsidRPr="0008694D">
        <w:rPr>
          <w:sz w:val="24"/>
          <w:szCs w:val="24"/>
        </w:rPr>
        <w:t xml:space="preserve"> ARIMA model to forecast international tourist visitin</w:t>
      </w:r>
      <w:r>
        <w:rPr>
          <w:sz w:val="24"/>
          <w:szCs w:val="24"/>
        </w:rPr>
        <w:t>g</w:t>
      </w:r>
      <w:r w:rsidRPr="0008694D">
        <w:rPr>
          <w:sz w:val="24"/>
          <w:szCs w:val="24"/>
        </w:rPr>
        <w:t xml:space="preserve"> Bumthang, Bhutan</w:t>
      </w:r>
      <w:r>
        <w:rPr>
          <w:sz w:val="24"/>
          <w:szCs w:val="24"/>
        </w:rPr>
        <w:t xml:space="preserve">, </w:t>
      </w:r>
      <w:r w:rsidRPr="0008694D">
        <w:rPr>
          <w:sz w:val="24"/>
          <w:szCs w:val="24"/>
        </w:rPr>
        <w:t>Journal of Physics: Conference Series</w:t>
      </w:r>
      <w:r>
        <w:rPr>
          <w:sz w:val="24"/>
          <w:szCs w:val="24"/>
        </w:rPr>
        <w:t xml:space="preserve"> </w:t>
      </w:r>
      <w:r w:rsidRPr="0008694D">
        <w:rPr>
          <w:sz w:val="24"/>
          <w:szCs w:val="24"/>
        </w:rPr>
        <w:t>1039 012023</w:t>
      </w:r>
    </w:p>
    <w:p w14:paraId="28C824C1" w14:textId="77777777" w:rsidR="00E01D9C" w:rsidRDefault="00E01D9C" w:rsidP="00C13178">
      <w:pPr>
        <w:spacing w:line="240" w:lineRule="auto"/>
        <w:contextualSpacing/>
        <w:rPr>
          <w:sz w:val="24"/>
          <w:szCs w:val="24"/>
        </w:rPr>
      </w:pPr>
    </w:p>
    <w:p w14:paraId="214F4EF6" w14:textId="666AC303" w:rsidR="00D75364" w:rsidRDefault="00EF10CA" w:rsidP="00C13178">
      <w:pPr>
        <w:spacing w:line="240" w:lineRule="auto"/>
        <w:contextualSpacing/>
        <w:rPr>
          <w:sz w:val="24"/>
          <w:szCs w:val="24"/>
        </w:rPr>
      </w:pPr>
      <w:r w:rsidRPr="00EF10CA">
        <w:rPr>
          <w:sz w:val="24"/>
          <w:szCs w:val="24"/>
        </w:rPr>
        <w:t>Lim C, McAleer M</w:t>
      </w:r>
      <w:r>
        <w:rPr>
          <w:sz w:val="24"/>
          <w:szCs w:val="24"/>
        </w:rPr>
        <w:t xml:space="preserve"> (2002) </w:t>
      </w:r>
      <w:r w:rsidRPr="00EF10CA">
        <w:rPr>
          <w:sz w:val="24"/>
          <w:szCs w:val="24"/>
        </w:rPr>
        <w:t>Time series forecasts of international travel demand for Australia. Tourism Management</w:t>
      </w:r>
      <w:r>
        <w:rPr>
          <w:sz w:val="24"/>
          <w:szCs w:val="24"/>
        </w:rPr>
        <w:t xml:space="preserve">, 23, page </w:t>
      </w:r>
      <w:r w:rsidRPr="00EF10CA">
        <w:rPr>
          <w:sz w:val="24"/>
          <w:szCs w:val="24"/>
        </w:rPr>
        <w:t>389-396</w:t>
      </w:r>
    </w:p>
    <w:p w14:paraId="3DFA9BE4" w14:textId="77777777" w:rsidR="00E01D9C" w:rsidRDefault="00E01D9C" w:rsidP="00C13178">
      <w:pPr>
        <w:spacing w:line="240" w:lineRule="auto"/>
        <w:contextualSpacing/>
        <w:rPr>
          <w:sz w:val="24"/>
          <w:szCs w:val="24"/>
        </w:rPr>
      </w:pPr>
    </w:p>
    <w:p w14:paraId="702C1E5A" w14:textId="76A54951" w:rsidR="00B93B31" w:rsidRPr="00B93B31" w:rsidRDefault="00B93B31" w:rsidP="00C13178">
      <w:pPr>
        <w:spacing w:line="240" w:lineRule="auto"/>
        <w:contextualSpacing/>
        <w:rPr>
          <w:sz w:val="24"/>
          <w:szCs w:val="24"/>
        </w:rPr>
      </w:pPr>
      <w:r w:rsidRPr="00B93B31">
        <w:rPr>
          <w:sz w:val="24"/>
          <w:szCs w:val="24"/>
        </w:rPr>
        <w:t xml:space="preserve">Rangika I. P, H., (2016). A seasonal ARIMA Model of tourism forecasting: The case of Sri </w:t>
      </w:r>
    </w:p>
    <w:p w14:paraId="377FF452" w14:textId="67955B67" w:rsidR="00B93B31" w:rsidRDefault="00B93B31" w:rsidP="00C13178">
      <w:pPr>
        <w:spacing w:line="240" w:lineRule="auto"/>
        <w:contextualSpacing/>
        <w:rPr>
          <w:sz w:val="24"/>
          <w:szCs w:val="24"/>
        </w:rPr>
      </w:pPr>
      <w:r w:rsidRPr="00B93B31">
        <w:rPr>
          <w:sz w:val="24"/>
          <w:szCs w:val="24"/>
        </w:rPr>
        <w:t>Lanka, Journal of Tourism, Hospitality and Sports.</w:t>
      </w:r>
    </w:p>
    <w:p w14:paraId="08DDF94F" w14:textId="77777777" w:rsidR="00E01D9C" w:rsidRDefault="00E01D9C" w:rsidP="00C13178">
      <w:pPr>
        <w:spacing w:line="240" w:lineRule="auto"/>
        <w:contextualSpacing/>
        <w:rPr>
          <w:sz w:val="24"/>
          <w:szCs w:val="24"/>
        </w:rPr>
      </w:pPr>
    </w:p>
    <w:p w14:paraId="08CD754E" w14:textId="1EB46045" w:rsidR="00626C70" w:rsidRPr="00626C70" w:rsidRDefault="00EF10CA" w:rsidP="00C13178">
      <w:pPr>
        <w:spacing w:line="240" w:lineRule="auto"/>
        <w:contextualSpacing/>
        <w:rPr>
          <w:b/>
          <w:bCs/>
          <w:sz w:val="24"/>
          <w:szCs w:val="24"/>
        </w:rPr>
      </w:pPr>
      <w:r w:rsidRPr="00EF10CA">
        <w:rPr>
          <w:sz w:val="24"/>
          <w:szCs w:val="24"/>
        </w:rPr>
        <w:t>Zahedjahromi, M. (2018). Forecasting Tourist Arrivals to the USA With SARIMA Models. University of Northern Colorado</w:t>
      </w:r>
      <w:r>
        <w:rPr>
          <w:sz w:val="24"/>
          <w:szCs w:val="24"/>
        </w:rPr>
        <w:t>.</w:t>
      </w:r>
    </w:p>
    <w:sectPr w:rsidR="00626C70" w:rsidRPr="00626C70">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768AC" w14:textId="77777777" w:rsidR="00565774" w:rsidRDefault="00565774" w:rsidP="00AC65D9">
      <w:pPr>
        <w:spacing w:after="0" w:line="240" w:lineRule="auto"/>
      </w:pPr>
      <w:r>
        <w:separator/>
      </w:r>
    </w:p>
  </w:endnote>
  <w:endnote w:type="continuationSeparator" w:id="0">
    <w:p w14:paraId="58F1B6D4" w14:textId="77777777" w:rsidR="00565774" w:rsidRDefault="00565774" w:rsidP="00AC6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kern w:val="0"/>
        <w14:ligatures w14:val="none"/>
      </w:rPr>
      <w:id w:val="1613014125"/>
      <w:docPartObj>
        <w:docPartGallery w:val="Page Numbers (Bottom of Page)"/>
        <w:docPartUnique/>
      </w:docPartObj>
    </w:sdtPr>
    <w:sdtEndPr>
      <w:rPr>
        <w:noProof/>
      </w:rPr>
    </w:sdtEndPr>
    <w:sdtContent>
      <w:p w14:paraId="6940EAD8" w14:textId="7E2DCE61" w:rsidR="00D75364" w:rsidRPr="00834621" w:rsidRDefault="00D75364" w:rsidP="00D75364">
        <w:pPr>
          <w:pStyle w:val="Footer"/>
          <w:rPr>
            <w:kern w:val="0"/>
            <w14:ligatures w14:val="none"/>
          </w:rPr>
        </w:pPr>
        <w:r>
          <w:rPr>
            <w:kern w:val="0"/>
            <w14:ligatures w14:val="none"/>
          </w:rPr>
          <w:t>Group Project</w:t>
        </w:r>
        <w:r w:rsidRPr="00834621">
          <w:rPr>
            <w:kern w:val="0"/>
            <w14:ligatures w14:val="none"/>
          </w:rPr>
          <w:tab/>
        </w:r>
        <w:r w:rsidRPr="00834621">
          <w:rPr>
            <w:kern w:val="0"/>
            <w14:ligatures w14:val="none"/>
          </w:rPr>
          <w:tab/>
          <w:t xml:space="preserve">page </w:t>
        </w:r>
        <w:r w:rsidRPr="00834621">
          <w:rPr>
            <w:kern w:val="0"/>
            <w14:ligatures w14:val="none"/>
          </w:rPr>
          <w:fldChar w:fldCharType="begin"/>
        </w:r>
        <w:r w:rsidRPr="00834621">
          <w:rPr>
            <w:kern w:val="0"/>
            <w14:ligatures w14:val="none"/>
          </w:rPr>
          <w:instrText xml:space="preserve"> PAGE   \* MERGEFORMAT </w:instrText>
        </w:r>
        <w:r w:rsidRPr="00834621">
          <w:rPr>
            <w:kern w:val="0"/>
            <w14:ligatures w14:val="none"/>
          </w:rPr>
          <w:fldChar w:fldCharType="separate"/>
        </w:r>
        <w:r>
          <w:rPr>
            <w:kern w:val="0"/>
            <w14:ligatures w14:val="none"/>
          </w:rPr>
          <w:t>3</w:t>
        </w:r>
        <w:r w:rsidRPr="00834621">
          <w:rPr>
            <w:noProof/>
            <w:kern w:val="0"/>
            <w14:ligatures w14:val="none"/>
          </w:rPr>
          <w:fldChar w:fldCharType="end"/>
        </w:r>
        <w:r w:rsidRPr="00834621">
          <w:rPr>
            <w:noProof/>
            <w:kern w:val="0"/>
            <w14:ligatures w14:val="none"/>
          </w:rPr>
          <w:t xml:space="preserve"> of</w:t>
        </w:r>
        <w:r w:rsidR="00CD4587">
          <w:rPr>
            <w:noProof/>
            <w:kern w:val="0"/>
            <w14:ligatures w14:val="none"/>
          </w:rPr>
          <w:t xml:space="preserve"> </w:t>
        </w:r>
        <w:r w:rsidR="00EF01E8">
          <w:rPr>
            <w:noProof/>
            <w:kern w:val="0"/>
            <w14:ligatures w14:val="none"/>
          </w:rPr>
          <w:t>10</w:t>
        </w:r>
      </w:p>
    </w:sdtContent>
  </w:sdt>
  <w:p w14:paraId="509A9F27" w14:textId="6BF320DF" w:rsidR="00AC65D9" w:rsidRPr="00D75364" w:rsidRDefault="00AC65D9" w:rsidP="00D753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3A288" w14:textId="77777777" w:rsidR="00565774" w:rsidRDefault="00565774" w:rsidP="00AC65D9">
      <w:pPr>
        <w:spacing w:after="0" w:line="240" w:lineRule="auto"/>
      </w:pPr>
      <w:r>
        <w:separator/>
      </w:r>
    </w:p>
  </w:footnote>
  <w:footnote w:type="continuationSeparator" w:id="0">
    <w:p w14:paraId="3CED325C" w14:textId="77777777" w:rsidR="00565774" w:rsidRDefault="00565774" w:rsidP="00AC65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55970"/>
    <w:multiLevelType w:val="hybridMultilevel"/>
    <w:tmpl w:val="540EFE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450C07"/>
    <w:multiLevelType w:val="hybridMultilevel"/>
    <w:tmpl w:val="540EFEF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1CD37FD"/>
    <w:multiLevelType w:val="hybridMultilevel"/>
    <w:tmpl w:val="540EFEF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3D016C8"/>
    <w:multiLevelType w:val="hybridMultilevel"/>
    <w:tmpl w:val="501009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25A52C7"/>
    <w:multiLevelType w:val="hybridMultilevel"/>
    <w:tmpl w:val="AD16D3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72455912">
    <w:abstractNumId w:val="4"/>
  </w:num>
  <w:num w:numId="2" w16cid:durableId="1772511150">
    <w:abstractNumId w:val="3"/>
  </w:num>
  <w:num w:numId="3" w16cid:durableId="945698550">
    <w:abstractNumId w:val="0"/>
  </w:num>
  <w:num w:numId="4" w16cid:durableId="472986501">
    <w:abstractNumId w:val="2"/>
  </w:num>
  <w:num w:numId="5" w16cid:durableId="163787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801"/>
    <w:rsid w:val="000179CF"/>
    <w:rsid w:val="00021E2D"/>
    <w:rsid w:val="00032FEE"/>
    <w:rsid w:val="00035F80"/>
    <w:rsid w:val="00052587"/>
    <w:rsid w:val="0008694D"/>
    <w:rsid w:val="000951F4"/>
    <w:rsid w:val="000A79E7"/>
    <w:rsid w:val="000B4D95"/>
    <w:rsid w:val="000B5E5A"/>
    <w:rsid w:val="000D0CC2"/>
    <w:rsid w:val="000F3F47"/>
    <w:rsid w:val="000F4AB5"/>
    <w:rsid w:val="000F4E17"/>
    <w:rsid w:val="00143A0F"/>
    <w:rsid w:val="00165E72"/>
    <w:rsid w:val="001663AE"/>
    <w:rsid w:val="0017289A"/>
    <w:rsid w:val="00173682"/>
    <w:rsid w:val="001907C7"/>
    <w:rsid w:val="001E3053"/>
    <w:rsid w:val="0020078A"/>
    <w:rsid w:val="002A2364"/>
    <w:rsid w:val="002B6483"/>
    <w:rsid w:val="002E4FCE"/>
    <w:rsid w:val="002E6B88"/>
    <w:rsid w:val="00326FA2"/>
    <w:rsid w:val="003453E8"/>
    <w:rsid w:val="003502E6"/>
    <w:rsid w:val="003669AA"/>
    <w:rsid w:val="003675BB"/>
    <w:rsid w:val="00376E33"/>
    <w:rsid w:val="003A3760"/>
    <w:rsid w:val="00414A60"/>
    <w:rsid w:val="00450DA1"/>
    <w:rsid w:val="00473638"/>
    <w:rsid w:val="004C19F6"/>
    <w:rsid w:val="004D0916"/>
    <w:rsid w:val="004E03F4"/>
    <w:rsid w:val="004F2B78"/>
    <w:rsid w:val="00517F6A"/>
    <w:rsid w:val="00520135"/>
    <w:rsid w:val="00565774"/>
    <w:rsid w:val="0057160C"/>
    <w:rsid w:val="00574F0F"/>
    <w:rsid w:val="005870A3"/>
    <w:rsid w:val="00597954"/>
    <w:rsid w:val="005A6E54"/>
    <w:rsid w:val="005E5EE9"/>
    <w:rsid w:val="0060311A"/>
    <w:rsid w:val="00603822"/>
    <w:rsid w:val="00625BF1"/>
    <w:rsid w:val="00626C70"/>
    <w:rsid w:val="00627B8A"/>
    <w:rsid w:val="00652A90"/>
    <w:rsid w:val="00662426"/>
    <w:rsid w:val="00685F17"/>
    <w:rsid w:val="006B5A60"/>
    <w:rsid w:val="006C5428"/>
    <w:rsid w:val="006F194F"/>
    <w:rsid w:val="00710845"/>
    <w:rsid w:val="00732901"/>
    <w:rsid w:val="0076370B"/>
    <w:rsid w:val="007935CB"/>
    <w:rsid w:val="007A01EE"/>
    <w:rsid w:val="0083173F"/>
    <w:rsid w:val="00871563"/>
    <w:rsid w:val="008748E9"/>
    <w:rsid w:val="008904A5"/>
    <w:rsid w:val="008A36AE"/>
    <w:rsid w:val="008B6F1A"/>
    <w:rsid w:val="008D29BF"/>
    <w:rsid w:val="008E4494"/>
    <w:rsid w:val="00906E01"/>
    <w:rsid w:val="0092537E"/>
    <w:rsid w:val="00930C8E"/>
    <w:rsid w:val="00934280"/>
    <w:rsid w:val="009462BA"/>
    <w:rsid w:val="00957E15"/>
    <w:rsid w:val="00981680"/>
    <w:rsid w:val="00993801"/>
    <w:rsid w:val="0099615C"/>
    <w:rsid w:val="00997423"/>
    <w:rsid w:val="009A376B"/>
    <w:rsid w:val="009A5016"/>
    <w:rsid w:val="009F2D42"/>
    <w:rsid w:val="009F551E"/>
    <w:rsid w:val="00A40548"/>
    <w:rsid w:val="00A6140C"/>
    <w:rsid w:val="00A61753"/>
    <w:rsid w:val="00A664D8"/>
    <w:rsid w:val="00A81BCF"/>
    <w:rsid w:val="00A8244B"/>
    <w:rsid w:val="00A937D1"/>
    <w:rsid w:val="00A9698E"/>
    <w:rsid w:val="00AC4BCF"/>
    <w:rsid w:val="00AC65D9"/>
    <w:rsid w:val="00AD1149"/>
    <w:rsid w:val="00B046BA"/>
    <w:rsid w:val="00B048CF"/>
    <w:rsid w:val="00B73003"/>
    <w:rsid w:val="00B93B31"/>
    <w:rsid w:val="00BA0310"/>
    <w:rsid w:val="00BA34C8"/>
    <w:rsid w:val="00BA5D86"/>
    <w:rsid w:val="00BC6387"/>
    <w:rsid w:val="00BE4373"/>
    <w:rsid w:val="00C109A6"/>
    <w:rsid w:val="00C13178"/>
    <w:rsid w:val="00C136FD"/>
    <w:rsid w:val="00C71507"/>
    <w:rsid w:val="00C765CB"/>
    <w:rsid w:val="00C92A4E"/>
    <w:rsid w:val="00C96950"/>
    <w:rsid w:val="00CC0B40"/>
    <w:rsid w:val="00CD4587"/>
    <w:rsid w:val="00D05DEC"/>
    <w:rsid w:val="00D40B8F"/>
    <w:rsid w:val="00D611D6"/>
    <w:rsid w:val="00D72FDD"/>
    <w:rsid w:val="00D75364"/>
    <w:rsid w:val="00D84F8D"/>
    <w:rsid w:val="00D90421"/>
    <w:rsid w:val="00D90D62"/>
    <w:rsid w:val="00D9718E"/>
    <w:rsid w:val="00DC4BD9"/>
    <w:rsid w:val="00DD591F"/>
    <w:rsid w:val="00E01D9C"/>
    <w:rsid w:val="00E066D4"/>
    <w:rsid w:val="00E12CA1"/>
    <w:rsid w:val="00E21F2B"/>
    <w:rsid w:val="00E26DDB"/>
    <w:rsid w:val="00E55700"/>
    <w:rsid w:val="00E56C73"/>
    <w:rsid w:val="00E64989"/>
    <w:rsid w:val="00E74264"/>
    <w:rsid w:val="00EA1E2C"/>
    <w:rsid w:val="00ED17F3"/>
    <w:rsid w:val="00ED1B84"/>
    <w:rsid w:val="00ED7E9A"/>
    <w:rsid w:val="00EE17EB"/>
    <w:rsid w:val="00EE74EC"/>
    <w:rsid w:val="00EF01E8"/>
    <w:rsid w:val="00EF10CA"/>
    <w:rsid w:val="00F10FEC"/>
    <w:rsid w:val="00F1315A"/>
    <w:rsid w:val="00F2091E"/>
    <w:rsid w:val="00F35079"/>
    <w:rsid w:val="00F81B77"/>
    <w:rsid w:val="00F83AA7"/>
    <w:rsid w:val="00F86D6D"/>
    <w:rsid w:val="00F949E8"/>
    <w:rsid w:val="00FA440E"/>
    <w:rsid w:val="00FC63B1"/>
    <w:rsid w:val="00FD68C4"/>
    <w:rsid w:val="00FE75A4"/>
    <w:rsid w:val="00FF1B14"/>
    <w:rsid w:val="00FF3715"/>
    <w:rsid w:val="00FF6D1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614EC"/>
  <w15:chartTrackingRefBased/>
  <w15:docId w15:val="{3ECFE322-8527-4374-A392-37714577F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65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65D9"/>
  </w:style>
  <w:style w:type="paragraph" w:styleId="Footer">
    <w:name w:val="footer"/>
    <w:basedOn w:val="Normal"/>
    <w:link w:val="FooterChar"/>
    <w:uiPriority w:val="99"/>
    <w:unhideWhenUsed/>
    <w:rsid w:val="00AC65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65D9"/>
  </w:style>
  <w:style w:type="table" w:styleId="TableGrid">
    <w:name w:val="Table Grid"/>
    <w:basedOn w:val="TableNormal"/>
    <w:uiPriority w:val="39"/>
    <w:rsid w:val="00D05D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7954"/>
    <w:pPr>
      <w:ind w:left="720"/>
      <w:contextualSpacing/>
    </w:pPr>
  </w:style>
  <w:style w:type="character" w:styleId="PlaceholderText">
    <w:name w:val="Placeholder Text"/>
    <w:basedOn w:val="DefaultParagraphFont"/>
    <w:uiPriority w:val="99"/>
    <w:semiHidden/>
    <w:rsid w:val="0060311A"/>
    <w:rPr>
      <w:color w:val="666666"/>
    </w:rPr>
  </w:style>
  <w:style w:type="character" w:styleId="Hyperlink">
    <w:name w:val="Hyperlink"/>
    <w:basedOn w:val="DefaultParagraphFont"/>
    <w:uiPriority w:val="99"/>
    <w:unhideWhenUsed/>
    <w:rsid w:val="0008694D"/>
    <w:rPr>
      <w:color w:val="0563C1" w:themeColor="hyperlink"/>
      <w:u w:val="single"/>
    </w:rPr>
  </w:style>
  <w:style w:type="character" w:styleId="UnresolvedMention">
    <w:name w:val="Unresolved Mention"/>
    <w:basedOn w:val="DefaultParagraphFont"/>
    <w:uiPriority w:val="99"/>
    <w:semiHidden/>
    <w:unhideWhenUsed/>
    <w:rsid w:val="00086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007261">
      <w:bodyDiv w:val="1"/>
      <w:marLeft w:val="0"/>
      <w:marRight w:val="0"/>
      <w:marTop w:val="0"/>
      <w:marBottom w:val="0"/>
      <w:divBdr>
        <w:top w:val="none" w:sz="0" w:space="0" w:color="auto"/>
        <w:left w:val="none" w:sz="0" w:space="0" w:color="auto"/>
        <w:bottom w:val="none" w:sz="0" w:space="0" w:color="auto"/>
        <w:right w:val="none" w:sz="0" w:space="0" w:color="auto"/>
      </w:divBdr>
    </w:div>
    <w:div w:id="442650983">
      <w:bodyDiv w:val="1"/>
      <w:marLeft w:val="0"/>
      <w:marRight w:val="0"/>
      <w:marTop w:val="0"/>
      <w:marBottom w:val="0"/>
      <w:divBdr>
        <w:top w:val="none" w:sz="0" w:space="0" w:color="auto"/>
        <w:left w:val="none" w:sz="0" w:space="0" w:color="auto"/>
        <w:bottom w:val="none" w:sz="0" w:space="0" w:color="auto"/>
        <w:right w:val="none" w:sz="0" w:space="0" w:color="auto"/>
      </w:divBdr>
    </w:div>
    <w:div w:id="558516250">
      <w:bodyDiv w:val="1"/>
      <w:marLeft w:val="0"/>
      <w:marRight w:val="0"/>
      <w:marTop w:val="0"/>
      <w:marBottom w:val="0"/>
      <w:divBdr>
        <w:top w:val="none" w:sz="0" w:space="0" w:color="auto"/>
        <w:left w:val="none" w:sz="0" w:space="0" w:color="auto"/>
        <w:bottom w:val="none" w:sz="0" w:space="0" w:color="auto"/>
        <w:right w:val="none" w:sz="0" w:space="0" w:color="auto"/>
      </w:divBdr>
    </w:div>
    <w:div w:id="830605788">
      <w:bodyDiv w:val="1"/>
      <w:marLeft w:val="0"/>
      <w:marRight w:val="0"/>
      <w:marTop w:val="0"/>
      <w:marBottom w:val="0"/>
      <w:divBdr>
        <w:top w:val="none" w:sz="0" w:space="0" w:color="auto"/>
        <w:left w:val="none" w:sz="0" w:space="0" w:color="auto"/>
        <w:bottom w:val="none" w:sz="0" w:space="0" w:color="auto"/>
        <w:right w:val="none" w:sz="0" w:space="0" w:color="auto"/>
      </w:divBdr>
    </w:div>
    <w:div w:id="835268008">
      <w:bodyDiv w:val="1"/>
      <w:marLeft w:val="0"/>
      <w:marRight w:val="0"/>
      <w:marTop w:val="0"/>
      <w:marBottom w:val="0"/>
      <w:divBdr>
        <w:top w:val="none" w:sz="0" w:space="0" w:color="auto"/>
        <w:left w:val="none" w:sz="0" w:space="0" w:color="auto"/>
        <w:bottom w:val="none" w:sz="0" w:space="0" w:color="auto"/>
        <w:right w:val="none" w:sz="0" w:space="0" w:color="auto"/>
      </w:divBdr>
    </w:div>
    <w:div w:id="995064398">
      <w:bodyDiv w:val="1"/>
      <w:marLeft w:val="0"/>
      <w:marRight w:val="0"/>
      <w:marTop w:val="0"/>
      <w:marBottom w:val="0"/>
      <w:divBdr>
        <w:top w:val="none" w:sz="0" w:space="0" w:color="auto"/>
        <w:left w:val="none" w:sz="0" w:space="0" w:color="auto"/>
        <w:bottom w:val="none" w:sz="0" w:space="0" w:color="auto"/>
        <w:right w:val="none" w:sz="0" w:space="0" w:color="auto"/>
      </w:divBdr>
    </w:div>
    <w:div w:id="1484002361">
      <w:bodyDiv w:val="1"/>
      <w:marLeft w:val="0"/>
      <w:marRight w:val="0"/>
      <w:marTop w:val="0"/>
      <w:marBottom w:val="0"/>
      <w:divBdr>
        <w:top w:val="none" w:sz="0" w:space="0" w:color="auto"/>
        <w:left w:val="none" w:sz="0" w:space="0" w:color="auto"/>
        <w:bottom w:val="none" w:sz="0" w:space="0" w:color="auto"/>
        <w:right w:val="none" w:sz="0" w:space="0" w:color="auto"/>
      </w:divBdr>
    </w:div>
    <w:div w:id="1717117975">
      <w:bodyDiv w:val="1"/>
      <w:marLeft w:val="0"/>
      <w:marRight w:val="0"/>
      <w:marTop w:val="0"/>
      <w:marBottom w:val="0"/>
      <w:divBdr>
        <w:top w:val="none" w:sz="0" w:space="0" w:color="auto"/>
        <w:left w:val="none" w:sz="0" w:space="0" w:color="auto"/>
        <w:bottom w:val="none" w:sz="0" w:space="0" w:color="auto"/>
        <w:right w:val="none" w:sz="0" w:space="0" w:color="auto"/>
      </w:divBdr>
    </w:div>
    <w:div w:id="1753812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F9B26-FAF5-4C19-9D34-56659C75FEBB}">
  <ds:schemaRefs>
    <ds:schemaRef ds:uri="http://schemas.openxmlformats.org/officeDocument/2006/bibliography"/>
  </ds:schemaRefs>
</ds:datastoreItem>
</file>

<file path=docMetadata/LabelInfo.xml><?xml version="1.0" encoding="utf-8"?>
<clbl:labelList xmlns:clbl="http://schemas.microsoft.com/office/2020/mipLabelMetadata">
  <clbl:label id="{4447dd6a-a4a1-440b-a6a3-9124ef1ee017}" enabled="1" method="Privileged" siteId="{7a18110d-ef9b-4274-acef-e62ab0fe28ed}" contentBits="0" removed="0"/>
</clbl:labelList>
</file>

<file path=docProps/app.xml><?xml version="1.0" encoding="utf-8"?>
<Properties xmlns="http://schemas.openxmlformats.org/officeDocument/2006/extended-properties" xmlns:vt="http://schemas.openxmlformats.org/officeDocument/2006/docPropsVTypes">
  <Template>Normal.dotm</Template>
  <TotalTime>148</TotalTime>
  <Pages>10</Pages>
  <Words>1711</Words>
  <Characters>9756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Suwat Chritamara</dc:creator>
  <cp:keywords/>
  <dc:description/>
  <cp:lastModifiedBy>Gottbetter, Rachael (USA)</cp:lastModifiedBy>
  <cp:revision>7</cp:revision>
  <cp:lastPrinted>2023-11-14T14:55:00Z</cp:lastPrinted>
  <dcterms:created xsi:type="dcterms:W3CDTF">2023-11-14T16:29:00Z</dcterms:created>
  <dcterms:modified xsi:type="dcterms:W3CDTF">2026-02-13T19:09:00Z</dcterms:modified>
</cp:coreProperties>
</file>