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Bani Production Summary</w:t>
      </w:r>
    </w:p>
    <w:p>
      <w:pPr>
        <w:jc w:val="center"/>
      </w:pPr>
      <w:r>
        <w:rPr>
          <w:color w:val="6B7280"/>
          <w:sz w:val="18"/>
        </w:rPr>
        <w:t>Generated: 2026-09-20T10:08:40.598218Z</w:t>
      </w:r>
    </w:p>
    <w:p/>
    <w:p>
      <w:pPr>
        <w:pStyle w:val="Heading1"/>
      </w:pPr>
      <w:r>
        <w:t>By Barangay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barangay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production_kg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Banog Norte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2557868.09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2557.87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8850.44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San Miguel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4430307.71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4430.31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339040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14000.0</w:t>
            </w:r>
          </w:p>
        </w:tc>
      </w:tr>
    </w:tbl>
    <w:p/>
    <w:p>
      <w:r>
        <w:t>Total Production: 6997.03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