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32" w:lineRule="auto"/>
        <w:ind w:left="-20" w:firstLine="0"/>
        <w:rPr>
          <w:rFonts w:ascii="Arial" w:cs="Arial" w:eastAsia="Arial" w:hAnsi="Arial"/>
          <w:b w:val="1"/>
          <w:color w:val="3a3a3a"/>
          <w:sz w:val="30"/>
          <w:szCs w:val="30"/>
          <w:highlight w:val="white"/>
          <w:u w:val="single"/>
        </w:rPr>
      </w:pPr>
      <w:r w:rsidDel="00000000" w:rsidR="00000000" w:rsidRPr="00000000">
        <w:rPr>
          <w:rFonts w:ascii="Arial" w:cs="Arial" w:eastAsia="Arial" w:hAnsi="Arial"/>
          <w:b w:val="1"/>
          <w:color w:val="3a3a3a"/>
          <w:sz w:val="30"/>
          <w:szCs w:val="30"/>
          <w:highlight w:val="white"/>
          <w:u w:val="single"/>
          <w:rtl w:val="0"/>
        </w:rPr>
        <w:t xml:space="preserve">Purpose of the document</w:t>
      </w:r>
    </w:p>
    <w:p w:rsidR="00000000" w:rsidDel="00000000" w:rsidP="00000000" w:rsidRDefault="00000000" w:rsidRPr="00000000" w14:paraId="00000002">
      <w:pPr>
        <w:spacing w:before="0" w:line="288" w:lineRule="auto"/>
        <w:ind w:left="-20" w:firstLine="0"/>
        <w:rPr>
          <w:rFonts w:ascii="Arial" w:cs="Arial" w:eastAsia="Arial" w:hAnsi="Arial"/>
          <w:color w:val="3a3a3a"/>
          <w:sz w:val="26"/>
          <w:szCs w:val="26"/>
          <w:highlight w:val="white"/>
        </w:rPr>
      </w:pPr>
      <w:r w:rsidDel="00000000" w:rsidR="00000000" w:rsidRPr="00000000">
        <w:rPr>
          <w:rFonts w:ascii="Arial" w:cs="Arial" w:eastAsia="Arial" w:hAnsi="Arial"/>
          <w:color w:val="3a3a3a"/>
          <w:sz w:val="26"/>
          <w:szCs w:val="26"/>
          <w:highlight w:val="white"/>
          <w:rtl w:val="0"/>
        </w:rPr>
        <w:t xml:space="preserve">This document explains the various activities performed as part of the Testing of the ‘Product Store System’ react application</w:t>
      </w:r>
    </w:p>
    <w:p w:rsidR="00000000" w:rsidDel="00000000" w:rsidP="00000000" w:rsidRDefault="00000000" w:rsidRPr="00000000" w14:paraId="00000003">
      <w:pP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4">
      <w:pPr>
        <w:spacing w:line="432" w:lineRule="auto"/>
        <w:ind w:left="-20" w:firstLine="0"/>
        <w:rPr>
          <w:rFonts w:ascii="Arial" w:cs="Arial" w:eastAsia="Arial" w:hAnsi="Arial"/>
          <w:b w:val="1"/>
          <w:color w:val="3a3a3a"/>
          <w:sz w:val="30"/>
          <w:szCs w:val="30"/>
          <w:highlight w:val="white"/>
          <w:u w:val="single"/>
        </w:rPr>
      </w:pPr>
      <w:r w:rsidDel="00000000" w:rsidR="00000000" w:rsidRPr="00000000">
        <w:rPr>
          <w:rFonts w:ascii="Arial" w:cs="Arial" w:eastAsia="Arial" w:hAnsi="Arial"/>
          <w:b w:val="1"/>
          <w:color w:val="3a3a3a"/>
          <w:sz w:val="30"/>
          <w:szCs w:val="30"/>
          <w:highlight w:val="white"/>
          <w:u w:val="single"/>
          <w:rtl w:val="0"/>
        </w:rPr>
        <w:t xml:space="preserve">Application Overview</w:t>
      </w:r>
    </w:p>
    <w:p w:rsidR="00000000" w:rsidDel="00000000" w:rsidP="00000000" w:rsidRDefault="00000000" w:rsidRPr="00000000" w14:paraId="00000005">
      <w:pPr>
        <w:spacing w:line="432" w:lineRule="auto"/>
        <w:ind w:left="-20" w:firstLine="0"/>
        <w:rPr>
          <w:rFonts w:ascii="Arial" w:cs="Arial" w:eastAsia="Arial" w:hAnsi="Arial"/>
          <w:color w:val="3a3a3a"/>
          <w:sz w:val="24"/>
          <w:szCs w:val="24"/>
          <w:highlight w:val="white"/>
        </w:rPr>
      </w:pPr>
      <w:r w:rsidDel="00000000" w:rsidR="00000000" w:rsidRPr="00000000">
        <w:rPr>
          <w:rFonts w:ascii="Arial" w:cs="Arial" w:eastAsia="Arial" w:hAnsi="Arial"/>
          <w:color w:val="3a3a3a"/>
          <w:sz w:val="26"/>
          <w:szCs w:val="26"/>
          <w:highlight w:val="white"/>
          <w:rtl w:val="0"/>
        </w:rPr>
        <w:t xml:space="preserve">Product Store System</w:t>
      </w:r>
      <w:r w:rsidDel="00000000" w:rsidR="00000000" w:rsidRPr="00000000">
        <w:rPr>
          <w:rFonts w:ascii="Arial" w:cs="Arial" w:eastAsia="Arial" w:hAnsi="Arial"/>
          <w:color w:val="3a3a3a"/>
          <w:sz w:val="24"/>
          <w:szCs w:val="24"/>
          <w:highlight w:val="white"/>
          <w:rtl w:val="0"/>
        </w:rPr>
        <w:t xml:space="preserve"> is a React App which is used to display product details in block form with other Functionalities</w:t>
      </w:r>
      <w:r w:rsidDel="00000000" w:rsidR="00000000" w:rsidRPr="00000000">
        <w:rPr>
          <w:rFonts w:ascii="Arial" w:cs="Arial" w:eastAsia="Arial" w:hAnsi="Arial"/>
          <w:color w:val="3a3a3a"/>
          <w:sz w:val="24"/>
          <w:szCs w:val="24"/>
          <w:highlight w:val="white"/>
          <w:rtl w:val="0"/>
        </w:rPr>
        <w:t xml:space="preserve">.</w:t>
      </w:r>
    </w:p>
    <w:p w:rsidR="00000000" w:rsidDel="00000000" w:rsidP="00000000" w:rsidRDefault="00000000" w:rsidRPr="00000000" w14:paraId="00000006">
      <w:pPr>
        <w:spacing w:line="432" w:lineRule="auto"/>
        <w:ind w:left="-20" w:firstLine="0"/>
        <w:rPr>
          <w:rFonts w:ascii="Arial" w:cs="Arial" w:eastAsia="Arial" w:hAnsi="Arial"/>
          <w:b w:val="1"/>
          <w:color w:val="3a3a3a"/>
          <w:sz w:val="30"/>
          <w:szCs w:val="30"/>
          <w:highlight w:val="white"/>
          <w:u w:val="single"/>
        </w:rPr>
      </w:pPr>
      <w:r w:rsidDel="00000000" w:rsidR="00000000" w:rsidRPr="00000000">
        <w:rPr>
          <w:rFonts w:ascii="Arial" w:cs="Arial" w:eastAsia="Arial" w:hAnsi="Arial"/>
          <w:b w:val="1"/>
          <w:color w:val="3a3a3a"/>
          <w:sz w:val="30"/>
          <w:szCs w:val="30"/>
          <w:highlight w:val="white"/>
          <w:u w:val="single"/>
          <w:rtl w:val="0"/>
        </w:rPr>
        <w:t xml:space="preserve">Testing Scope</w:t>
      </w:r>
    </w:p>
    <w:p w:rsidR="00000000" w:rsidDel="00000000" w:rsidP="00000000" w:rsidRDefault="00000000" w:rsidRPr="00000000" w14:paraId="00000007">
      <w:pPr>
        <w:numPr>
          <w:ilvl w:val="0"/>
          <w:numId w:val="1"/>
        </w:numPr>
        <w:spacing w:before="0" w:lineRule="auto"/>
        <w:ind w:left="72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highlight w:val="white"/>
          <w:rtl w:val="0"/>
        </w:rPr>
        <w:t xml:space="preserve">In Scope</w:t>
      </w:r>
    </w:p>
    <w:p w:rsidR="00000000" w:rsidDel="00000000" w:rsidP="00000000" w:rsidRDefault="00000000" w:rsidRPr="00000000" w14:paraId="00000008">
      <w:pPr>
        <w:numPr>
          <w:ilvl w:val="0"/>
          <w:numId w:val="1"/>
        </w:numPr>
        <w:spacing w:before="0" w:lineRule="auto"/>
        <w:ind w:left="72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highlight w:val="white"/>
          <w:rtl w:val="0"/>
        </w:rPr>
        <w:t xml:space="preserve">Out of Scope</w:t>
      </w:r>
    </w:p>
    <w:p w:rsidR="00000000" w:rsidDel="00000000" w:rsidP="00000000" w:rsidRDefault="00000000" w:rsidRPr="00000000" w14:paraId="00000009">
      <w:pPr>
        <w:spacing w:line="432" w:lineRule="auto"/>
        <w:ind w:left="0" w:firstLine="0"/>
        <w:rPr>
          <w:rFonts w:ascii="Arial" w:cs="Arial" w:eastAsia="Arial" w:hAnsi="Arial"/>
          <w:color w:val="3a3a3a"/>
          <w:sz w:val="24"/>
          <w:szCs w:val="24"/>
          <w:highlight w:val="white"/>
        </w:rPr>
      </w:pPr>
      <w:r w:rsidDel="00000000" w:rsidR="00000000" w:rsidRPr="00000000">
        <w:rPr>
          <w:rFonts w:ascii="Arial" w:cs="Arial" w:eastAsia="Arial" w:hAnsi="Arial"/>
          <w:b w:val="1"/>
          <w:color w:val="3a3a3a"/>
          <w:sz w:val="24"/>
          <w:szCs w:val="24"/>
          <w:highlight w:val="white"/>
          <w:u w:val="single"/>
          <w:rtl w:val="0"/>
        </w:rPr>
        <w:t xml:space="preserve">In-Scope  </w:t>
      </w:r>
      <w:r w:rsidDel="00000000" w:rsidR="00000000" w:rsidRPr="00000000">
        <w:rPr>
          <w:rFonts w:ascii="Arial" w:cs="Arial" w:eastAsia="Arial" w:hAnsi="Arial"/>
          <w:b w:val="1"/>
          <w:color w:val="3a3a3a"/>
          <w:sz w:val="24"/>
          <w:szCs w:val="24"/>
          <w:highlight w:val="white"/>
          <w:rtl w:val="0"/>
        </w:rPr>
        <w:t xml:space="preserve">:</w:t>
      </w:r>
      <w:r w:rsidDel="00000000" w:rsidR="00000000" w:rsidRPr="00000000">
        <w:rPr>
          <w:rFonts w:ascii="Arial" w:cs="Arial" w:eastAsia="Arial" w:hAnsi="Arial"/>
          <w:color w:val="3a3a3a"/>
          <w:sz w:val="24"/>
          <w:szCs w:val="24"/>
          <w:highlight w:val="white"/>
          <w:rtl w:val="0"/>
        </w:rPr>
        <w:t xml:space="preserve"> Functional Testing for the component are in Scope of Testing</w:t>
      </w:r>
    </w:p>
    <w:p w:rsidR="00000000" w:rsidDel="00000000" w:rsidP="00000000" w:rsidRDefault="00000000" w:rsidRPr="00000000" w14:paraId="0000000A">
      <w:pPr>
        <w:spacing w:line="432" w:lineRule="auto"/>
        <w:ind w:left="0" w:firstLine="0"/>
        <w:rPr>
          <w:rFonts w:ascii="Arial" w:cs="Arial" w:eastAsia="Arial" w:hAnsi="Arial"/>
          <w:color w:val="3a3a3a"/>
          <w:sz w:val="24"/>
          <w:szCs w:val="24"/>
          <w:highlight w:val="white"/>
        </w:rPr>
      </w:pPr>
      <w:r w:rsidDel="00000000" w:rsidR="00000000" w:rsidRPr="00000000">
        <w:rPr>
          <w:rFonts w:ascii="Arial" w:cs="Arial" w:eastAsia="Arial" w:hAnsi="Arial"/>
          <w:b w:val="1"/>
          <w:color w:val="3a3a3a"/>
          <w:sz w:val="24"/>
          <w:szCs w:val="24"/>
          <w:highlight w:val="white"/>
          <w:u w:val="single"/>
          <w:rtl w:val="0"/>
        </w:rPr>
        <w:t xml:space="preserve">Out of Scope</w:t>
      </w:r>
      <w:r w:rsidDel="00000000" w:rsidR="00000000" w:rsidRPr="00000000">
        <w:rPr>
          <w:rFonts w:ascii="Arial" w:cs="Arial" w:eastAsia="Arial" w:hAnsi="Arial"/>
          <w:color w:val="3a3a3a"/>
          <w:sz w:val="24"/>
          <w:szCs w:val="24"/>
          <w:highlight w:val="white"/>
          <w:rtl w:val="0"/>
        </w:rPr>
        <w:t xml:space="preserve">: Performance Testing was not done for this application</w:t>
      </w:r>
    </w:p>
    <w:p w:rsidR="00000000" w:rsidDel="00000000" w:rsidP="00000000" w:rsidRDefault="00000000" w:rsidRPr="00000000" w14:paraId="0000000B">
      <w:pPr>
        <w:spacing w:line="432" w:lineRule="auto"/>
        <w:ind w:left="0" w:firstLine="0"/>
        <w:rPr>
          <w:rFonts w:ascii="Arial" w:cs="Arial" w:eastAsia="Arial" w:hAnsi="Arial"/>
          <w:b w:val="1"/>
          <w:color w:val="3a3a3a"/>
          <w:sz w:val="30"/>
          <w:szCs w:val="30"/>
          <w:highlight w:val="white"/>
          <w:u w:val="single"/>
        </w:rPr>
      </w:pPr>
      <w:r w:rsidDel="00000000" w:rsidR="00000000" w:rsidRPr="00000000">
        <w:rPr>
          <w:rFonts w:ascii="Arial" w:cs="Arial" w:eastAsia="Arial" w:hAnsi="Arial"/>
          <w:b w:val="1"/>
          <w:color w:val="3a3a3a"/>
          <w:sz w:val="30"/>
          <w:szCs w:val="30"/>
          <w:highlight w:val="white"/>
          <w:u w:val="single"/>
          <w:rtl w:val="0"/>
        </w:rPr>
        <w:t xml:space="preserve">Functionalities</w:t>
      </w:r>
    </w:p>
    <w:p w:rsidR="00000000" w:rsidDel="00000000" w:rsidP="00000000" w:rsidRDefault="00000000" w:rsidRPr="00000000" w14:paraId="0000000C">
      <w:pPr>
        <w:spacing w:line="432" w:lineRule="auto"/>
        <w:ind w:left="0" w:firstLine="0"/>
        <w:rPr>
          <w:rFonts w:ascii="Arial" w:cs="Arial" w:eastAsia="Arial" w:hAnsi="Arial"/>
          <w:color w:val="3a3a3a"/>
          <w:sz w:val="24"/>
          <w:szCs w:val="24"/>
          <w:highlight w:val="white"/>
        </w:rPr>
      </w:pPr>
      <w:r w:rsidDel="00000000" w:rsidR="00000000" w:rsidRPr="00000000">
        <w:rPr>
          <w:rFonts w:ascii="Arial" w:cs="Arial" w:eastAsia="Arial" w:hAnsi="Arial"/>
          <w:color w:val="3a3a3a"/>
          <w:sz w:val="24"/>
          <w:szCs w:val="24"/>
          <w:highlight w:val="white"/>
          <w:rtl w:val="0"/>
        </w:rPr>
        <w:t xml:space="preserve">Product store system have one nav bar with three tabs products,quantity and value</w:t>
      </w:r>
    </w:p>
    <w:p w:rsidR="00000000" w:rsidDel="00000000" w:rsidP="00000000" w:rsidRDefault="00000000" w:rsidRPr="00000000" w14:paraId="0000000D">
      <w:pPr>
        <w:spacing w:line="432" w:lineRule="auto"/>
        <w:ind w:left="0" w:firstLine="0"/>
        <w:rPr>
          <w:rFonts w:ascii="Arial" w:cs="Arial" w:eastAsia="Arial" w:hAnsi="Arial"/>
          <w:color w:val="3a3a3a"/>
          <w:sz w:val="24"/>
          <w:szCs w:val="24"/>
          <w:highlight w:val="white"/>
        </w:rPr>
      </w:pPr>
      <w:r w:rsidDel="00000000" w:rsidR="00000000" w:rsidRPr="00000000">
        <w:rPr>
          <w:rFonts w:ascii="Arial" w:cs="Arial" w:eastAsia="Arial" w:hAnsi="Arial"/>
          <w:color w:val="3a3a3a"/>
          <w:sz w:val="24"/>
          <w:szCs w:val="24"/>
          <w:highlight w:val="white"/>
          <w:rtl w:val="0"/>
        </w:rPr>
        <w:t xml:space="preserve">Products will show no of products in store , quantity is show total quantity of all  products and value is show total value of stock in store than we have two button add new product and receive new stock.Add new product is use to add new product in store and receive stock is use to add quantity of any product.there validation in Product code, price and category field and radio in addNewProduct component.In display blocks of products will have edit button to update the product details in display. In addStock component year,month and days field will be changed dynamically if year is leap or month is changed. </w:t>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Fonts w:ascii="Arial" w:cs="Arial" w:eastAsia="Arial" w:hAnsi="Arial"/>
          <w:color w:val="3a3a3a"/>
          <w:sz w:val="24"/>
          <w:szCs w:val="24"/>
          <w:highlight w:val="white"/>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32" w:lineRule="auto"/>
        <w:ind w:left="0" w:firstLine="0"/>
        <w:rPr>
          <w:rFonts w:ascii="Arial" w:cs="Arial" w:eastAsia="Arial" w:hAnsi="Arial"/>
          <w:color w:val="3a3a3a"/>
          <w:sz w:val="24"/>
          <w:szCs w:val="24"/>
          <w:highlight w:val="white"/>
        </w:rPr>
      </w:pPr>
      <w:r w:rsidDel="00000000" w:rsidR="00000000" w:rsidRPr="00000000">
        <w:rPr>
          <w:rtl w:val="0"/>
        </w:rPr>
      </w:r>
    </w:p>
    <w:p w:rsidR="00000000" w:rsidDel="00000000" w:rsidP="00000000" w:rsidRDefault="00000000" w:rsidRPr="00000000" w14:paraId="0000000F">
      <w:pP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3">
      <w:pPr>
        <w:spacing w:before="0" w:lineRule="auto"/>
        <w:ind w:left="720" w:firstLine="0"/>
        <w:rPr>
          <w:rFonts w:ascii="Arial" w:cs="Arial" w:eastAsia="Arial" w:hAnsi="Arial"/>
          <w:color w:val="3a3a3a"/>
          <w:sz w:val="24"/>
          <w:szCs w:val="24"/>
          <w:highlight w:val="white"/>
        </w:rPr>
      </w:pPr>
      <w:r w:rsidDel="00000000" w:rsidR="00000000" w:rsidRPr="00000000">
        <w:rPr>
          <w:rtl w:val="0"/>
        </w:rPr>
      </w:r>
    </w:p>
    <w:p w:rsidR="00000000" w:rsidDel="00000000" w:rsidP="00000000" w:rsidRDefault="00000000" w:rsidRPr="00000000" w14:paraId="00000014">
      <w:pP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Economica" w:cs="Economica" w:eastAsia="Economica" w:hAnsi="Economica"/>
          <w:color w:val="666666"/>
          <w:sz w:val="28"/>
          <w:szCs w:val="28"/>
        </w:rPr>
      </w:pPr>
      <w:r w:rsidDel="00000000" w:rsidR="00000000" w:rsidRPr="00000000">
        <w:rPr>
          <w:rtl w:val="0"/>
        </w:rPr>
      </w:r>
    </w:p>
    <w:sectPr>
      <w:headerReference r:id="rId15" w:type="default"/>
      <w:headerReference r:id="rId16" w:type="first"/>
      <w:footerReference r:id="rId17" w:type="first"/>
      <w:footerReference r:id="rId1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
    <w:bookmarkEnd w:id="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0"/>
    <w:bookmarkEnd w:id="0"/>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11.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