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lsx" ContentType="application/vnd.openxmlformats-officedocument.spreadsheetml.sheet"/>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harts/chart1.xml" ContentType="application/vnd.openxmlformats-officedocument.drawingml.chart+xml"/>
  <Override PartName="/word/charts/chart2.xml" ContentType="application/vnd.openxmlformats-officedocument.drawingml.chart+xml"/>
  <Override PartName="/word/document.xml" ContentType="application/vnd.openxmlformats-officedocument.wordprocessingml.document.main+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theme/themeOverride1.xml" ContentType="application/vnd.openxmlformats-officedocument.themeOverride+xml"/>
  <Override PartName="/word/theme/themeOverride2.xml" ContentType="application/vnd.openxmlformats-officedocument.themeOverride+xml"/>
  <Override PartName="/word/webExtensions/webExtension1.xml" ContentType="application/vnd.wps-officedocument.webExtension+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1962E5B">
      <w:pPr>
        <w:rPr>
          <w:rFonts w:hint="eastAsia" w:eastAsia="汉仪粗黑简"/>
          <w:lang w:eastAsia="zh-CN"/>
        </w:rPr>
        <w:jc w:val="both"/>
        <w:outlineLvl w:val="9"/>
        <w:ind w:firstLine="480" w:firstLineChars="200" w:left="0" w:leftChars="0" w:right="0" w:rightChars="0"/>
        <w:spacing w:line="600" w:lineRule="auto" w:before="0" w:after="0"/>
        <w:widowControl w:val="0"/>
        <w:textDirection w:val="lrTb"/>
        <w:snapToGrid w:val="1"/>
      </w:pPr>
      <w:r>
        <w:rPr>
          <w:sz w:val="21"/>
        </w:rPr>
        <mc:AlternateContent>
          <mc:Choice Requires="wps">
            <w:drawing>
              <wp:anchor distT="0" distB="0" distL="114300" distR="114300" simplePos="0" relativeHeight="251662336" behindDoc="0" locked="0" layoutInCell="1" allowOverlap="1">
                <wp:simplePos x="0" y="0"/>
                <wp:positionH relativeFrom="column">
                  <wp:posOffset>-680085</wp:posOffset>
                </wp:positionH>
                <wp:positionV relativeFrom="paragraph">
                  <wp:posOffset>5374640</wp:posOffset>
                </wp:positionV>
                <wp:extent cx="4483735" cy="658495"/>
                <wp:effectExtent l="0" t="0" r="0" b="0"/>
                <wp:wrapNone/>
                <wp:docPr id="13" name="文本框 52"/>
                <wp:cNvGraphicFramePr/>
                <a:graphic xmlns:a="http://schemas.openxmlformats.org/drawingml/2006/main">
                  <a:graphicData uri="http://schemas.microsoft.com/office/word/2010/wordprocessingShape">
                    <wps:wsp>
                      <wps:cNvSpPr txBox="1"/>
                      <wps:spPr>
                        <a:xfrm>
                          <a:off x="462915" y="6289040"/>
                          <a:ext cx="4483735" cy="658495"/>
                        </a:xfrm>
                        <a:prstGeom prst="rect">
                          <a:avLst/>
                        </a:prstGeom>
                        <a:noFill/>
                      </wps:spPr>
                      <wps:txbx>
                        <w:txbxContent>
                          <w:p w14:paraId="1BD710F2">
                            <w:pPr>
                              <w:pStyle w:val="9"/>
                              <w:keepNext w:val="0"/>
                              <w:keepLines w:val="0"/>
                              <w:pageBreakBefore w:val="0"/>
                              <w:widowControl w:val="0"/>
                              <w:kinsoku/>
                              <w:wordWrap/>
                              <w:overflowPunct/>
                              <w:topLinePunct w:val="0"/>
                              <w:autoSpaceDE/>
                              <w:autoSpaceDN/>
                              <w:bidi w:val="0"/>
                              <w:adjustRightInd/>
                              <w:snapToGrid w:val="0"/>
                              <w:spacing w:line="240" w:lineRule="auto"/>
                              <w:ind w:left="0"/>
                              <w:jc w:val="both"/>
                              <w:textAlignment w:val="auto"/>
                              <w:rPr>
                                <w:rFonts w:hint="eastAsia" w:ascii="汉仪中宋简" w:hAnsi="汉仪中宋简" w:eastAsia="汉仪中宋简" w:cs="汉仪中宋简"/>
                                <w:color w:val="199F9B"/>
                                <w:kern w:val="24"/>
                                <w:sz w:val="32"/>
                                <w:szCs w:val="32"/>
                                <w:lang w:val="en-US" w:eastAsia="zh-CN"/>
                              </w:rPr>
                            </w:pPr>
                            <w:r>
                              <w:rPr>
                                <w:rFonts w:hint="eastAsia" w:ascii="汉仪中宋简" w:hAnsi="汉仪中宋简" w:eastAsia="汉仪中宋简" w:cs="汉仪中宋简"/>
                                <w:color w:val="199F9B"/>
                                <w:kern w:val="24"/>
                                <w:sz w:val="32"/>
                                <w:szCs w:val="32"/>
                              </w:rPr>
                              <w:t>项目名称</w:t>
                            </w:r>
                            <w:r>
                              <w:rPr>
                                <w:rFonts w:hint="eastAsia" w:ascii="汉仪中宋简" w:hAnsi="汉仪中宋简" w:eastAsia="汉仪中宋简" w:cs="汉仪中宋简"/>
                                <w:color w:val="199F9B"/>
                                <w:kern w:val="24"/>
                                <w:sz w:val="32"/>
                                <w:szCs w:val="32"/>
                                <w:lang w:eastAsia="zh-CN"/>
                              </w:rPr>
                              <w:t>：</w:t>
                            </w:r>
                            <w:r>
                              <w:rPr>
                                <w:rFonts w:hint="eastAsia" w:ascii="汉仪中宋简" w:hAnsi="汉仪中宋简" w:eastAsia="汉仪中宋简" w:cs="汉仪中宋简"/>
                                <w:color w:val="199F9B"/>
                                <w:kern w:val="24"/>
                                <w:sz w:val="32"/>
                                <w:szCs w:val="32"/>
                                <w:lang w:val="en-US" w:eastAsia="zh-CN"/>
                              </w:rPr>
                              <w:t>北京玖麟空科技有限公司</w:t>
                            </w:r>
                          </w:p>
                          <w:p w14:paraId="4A09E810">
                            <w:pPr>
                              <w:pStyle w:val="9"/>
                              <w:keepNext w:val="0"/>
                              <w:keepLines w:val="0"/>
                              <w:pageBreakBefore w:val="0"/>
                              <w:widowControl w:val="0"/>
                              <w:kinsoku/>
                              <w:wordWrap/>
                              <w:overflowPunct/>
                              <w:topLinePunct w:val="0"/>
                              <w:autoSpaceDE/>
                              <w:autoSpaceDN/>
                              <w:bidi w:val="0"/>
                              <w:adjustRightInd/>
                              <w:snapToGrid w:val="0"/>
                              <w:spacing w:line="240" w:lineRule="auto"/>
                              <w:ind w:left="0"/>
                              <w:jc w:val="both"/>
                              <w:textAlignment w:val="auto"/>
                              <w:rPr>
                                <w:rFonts w:hint="eastAsia" w:ascii="汉仪中宋简" w:hAnsi="汉仪中宋简" w:eastAsia="汉仪中宋简" w:cs="汉仪中宋简"/>
                                <w:color w:val="199F9B"/>
                                <w:kern w:val="24"/>
                                <w:sz w:val="32"/>
                                <w:szCs w:val="32"/>
                                <w:lang w:val="en-US" w:eastAsia="zh-CN"/>
                              </w:rPr>
                            </w:pPr>
                            <w:r>
                              <w:rPr>
                                <w:rFonts w:hint="eastAsia" w:ascii="汉仪中宋简" w:hAnsi="汉仪中宋简" w:eastAsia="汉仪中宋简" w:cs="汉仪中宋简"/>
                                <w:color w:val="199F9B"/>
                                <w:kern w:val="24"/>
                                <w:sz w:val="32"/>
                                <w:szCs w:val="32"/>
                                <w:lang w:val="en-US" w:eastAsia="zh-CN"/>
                              </w:rPr>
                              <w:t>服务品种：厄贝沙坦氢氯噻嗪片</w:t>
                            </w:r>
                          </w:p>
                          <w:p w14:paraId="3436BB5D">
                            <w:pPr>
                              <w:pStyle w:val="9"/>
                              <w:keepNext w:val="0"/>
                              <w:keepLines w:val="0"/>
                              <w:pageBreakBefore w:val="0"/>
                              <w:widowControl w:val="0"/>
                              <w:kinsoku/>
                              <w:wordWrap/>
                              <w:overflowPunct/>
                              <w:topLinePunct w:val="0"/>
                              <w:autoSpaceDE/>
                              <w:autoSpaceDN/>
                              <w:bidi w:val="0"/>
                              <w:adjustRightInd/>
                              <w:snapToGrid w:val="0"/>
                              <w:spacing w:line="240" w:lineRule="auto"/>
                              <w:ind w:left="0"/>
                              <w:jc w:val="both"/>
                              <w:textAlignment w:val="auto"/>
                              <w:rPr>
                                <w:rFonts w:hint="default" w:ascii="汉仪中宋简" w:hAnsi="汉仪中宋简" w:eastAsia="汉仪中宋简" w:cs="汉仪中宋简"/>
                                <w:color w:val="199F9B"/>
                                <w:kern w:val="24"/>
                                <w:sz w:val="32"/>
                                <w:szCs w:val="32"/>
                                <w:lang w:val="en-US" w:eastAsia="zh-CN"/>
                              </w:rPr>
                            </w:pPr>
                            <w:r>
                              <w:rPr>
                                <w:rFonts w:hint="eastAsia" w:ascii="汉仪中宋简" w:hAnsi="汉仪中宋简" w:eastAsia="汉仪中宋简" w:cs="汉仪中宋简"/>
                                <w:color w:val="199F9B"/>
                                <w:kern w:val="24"/>
                                <w:sz w:val="32"/>
                                <w:szCs w:val="32"/>
                                <w:lang w:val="en-US" w:eastAsia="zh-CN"/>
                              </w:rPr>
                              <w:t>调研区域：</w:t>
                            </w:r>
                            <w:r>
                              <w:rPr>
                                <w:rFonts w:hint="eastAsia" w:ascii="汉仪中宋简" w:hAnsi="汉仪中宋简" w:eastAsia="汉仪中宋简" w:cs="汉仪中宋简"/>
                                <w:color w:val="199F9B"/>
                                <w:kern w:val="24"/>
                                <w:sz w:val="32"/>
                                <w:szCs w:val="32"/>
                                <w:highlight w:val="none"/>
                                <w:lang w:val="en-US" w:eastAsia="zh-CN"/>
                              </w:rPr>
                              <w:t>北京市</w:t>
                            </w:r>
                          </w:p>
                          <w:p w14:paraId="4809D206">
                            <w:pPr>
                              <w:pStyle w:val="9"/>
                              <w:keepNext w:val="0"/>
                              <w:keepLines w:val="0"/>
                              <w:pageBreakBefore w:val="0"/>
                              <w:widowControl w:val="0"/>
                              <w:kinsoku/>
                              <w:wordWrap/>
                              <w:overflowPunct/>
                              <w:topLinePunct w:val="0"/>
                              <w:autoSpaceDE/>
                              <w:autoSpaceDN/>
                              <w:bidi w:val="0"/>
                              <w:adjustRightInd/>
                              <w:snapToGrid w:val="0"/>
                              <w:spacing w:line="240" w:lineRule="auto"/>
                              <w:ind w:left="0"/>
                              <w:jc w:val="both"/>
                              <w:textAlignment w:val="auto"/>
                              <w:rPr>
                                <w:rFonts w:hint="eastAsia" w:ascii="汉仪中宋简" w:hAnsi="汉仪中宋简" w:eastAsia="汉仪中宋简" w:cs="汉仪中宋简"/>
                                <w:color w:val="199F9B"/>
                                <w:kern w:val="24"/>
                                <w:sz w:val="32"/>
                                <w:szCs w:val="32"/>
                                <w:lang w:val="en-US" w:eastAsia="zh-CN"/>
                              </w:rPr>
                            </w:pPr>
                            <w:r>
                              <w:rPr>
                                <w:rFonts w:hint="eastAsia" w:ascii="汉仪中宋简" w:hAnsi="汉仪中宋简" w:eastAsia="汉仪中宋简" w:cs="汉仪中宋简"/>
                                <w:color w:val="199F9B"/>
                                <w:kern w:val="24"/>
                                <w:sz w:val="32"/>
                                <w:szCs w:val="32"/>
                                <w:lang w:val="en-US" w:eastAsia="zh-CN"/>
                              </w:rPr>
                              <w:t>调研时间：2025年11月1日-11月30日</w:t>
                            </w:r>
                          </w:p>
                          <w:p w14:paraId="0FCA3A64">
                            <w:pPr>
                              <w:pStyle w:val="9"/>
                              <w:keepNext w:val="0"/>
                              <w:keepLines w:val="0"/>
                              <w:pageBreakBefore w:val="0"/>
                              <w:widowControl w:val="0"/>
                              <w:kinsoku/>
                              <w:wordWrap/>
                              <w:overflowPunct/>
                              <w:topLinePunct w:val="0"/>
                              <w:autoSpaceDE/>
                              <w:autoSpaceDN/>
                              <w:bidi w:val="0"/>
                              <w:adjustRightInd/>
                              <w:snapToGrid w:val="0"/>
                              <w:spacing w:line="240" w:lineRule="auto"/>
                              <w:ind w:left="0"/>
                              <w:jc w:val="both"/>
                              <w:textAlignment w:val="auto"/>
                              <w:rPr>
                                <w:rFonts w:hint="eastAsia" w:ascii="汉仪粗黑简" w:hAnsi="Times New Roman" w:eastAsia="汉仪粗黑简"/>
                                <w:color w:val="199F9B"/>
                                <w:kern w:val="24"/>
                                <w:sz w:val="32"/>
                                <w:szCs w:val="32"/>
                                <w:lang w:val="en-US" w:eastAsia="zh-CN"/>
                              </w:rPr>
                            </w:pPr>
                          </w:p>
                        </w:txbxContent>
                      </wps:txbx>
                      <wps:bodyPr wrap="square" rtlCol="0">
                        <a:spAutoFit/>
                      </wps:bodyPr>
                    </wps:wsp>
                  </a:graphicData>
                </a:graphic>
              </wp:anchor>
            </w:drawing>
          </mc:Choice>
          <mc:Fallback>
            <w:pict>
              <v:shape id="文本框 52" o:spid="_x0000_s1026" o:spt="202" type="#_x0000_t202" style="position:absolute;left:0pt;margin-left:-53.55pt;margin-top:423.2pt;height:51.85pt;width:353.05pt;z-index:251662336;mso-width-relative:page;mso-height-relative:page;" filled="f" stroked="f" coordsize="21600,21600" o:gfxdata="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">
                <v:fill on="f" focussize="0,0"/>
                <v:stroke on="f"/>
                <v:imagedata o:title=""/>
                <o:lock v:ext="edit" aspectratio="f"/>
                <v:textbox style="mso-fit-shape-to-text:t;">
                  <w:txbxContent>
                    <w:p w14:paraId="1BD710F2">
                      <w:pPr>
                        <w:pStyle w:val="9"/>
                        <w:keepNext w:val="0"/>
                        <w:keepLines w:val="0"/>
                        <w:pageBreakBefore w:val="0"/>
                        <w:widowControl w:val="0"/>
                        <w:kinsoku/>
                        <w:wordWrap/>
                        <w:overflowPunct/>
                        <w:topLinePunct w:val="0"/>
                        <w:autoSpaceDE/>
                        <w:autoSpaceDN/>
                        <w:bidi w:val="0"/>
                        <w:adjustRightInd/>
                        <w:snapToGrid w:val="0"/>
                        <w:spacing w:line="240" w:lineRule="auto"/>
                        <w:ind w:left="0"/>
                        <w:jc w:val="both"/>
                        <w:textAlignment w:val="auto"/>
                        <w:rPr>
                          <w:rFonts w:hint="eastAsia" w:ascii="汉仪中宋简" w:hAnsi="汉仪中宋简" w:eastAsia="汉仪中宋简" w:cs="汉仪中宋简"/>
                          <w:color w:val="199F9B"/>
                          <w:kern w:val="24"/>
                          <w:sz w:val="32"/>
                          <w:szCs w:val="32"/>
                          <w:lang w:val="en-US" w:eastAsia="zh-CN"/>
                        </w:rPr>
                      </w:pPr>
                      <w:r>
                        <w:rPr>
                          <w:rFonts w:hint="eastAsia" w:ascii="汉仪中宋简" w:hAnsi="汉仪中宋简" w:eastAsia="汉仪中宋简" w:cs="汉仪中宋简"/>
                          <w:color w:val="199F9B"/>
                          <w:kern w:val="24"/>
                          <w:sz w:val="32"/>
                          <w:szCs w:val="32"/>
                        </w:rPr>
                        <w:t>项目名称</w:t>
                      </w:r>
                      <w:r>
                        <w:rPr>
                          <w:rFonts w:hint="eastAsia" w:ascii="汉仪中宋简" w:hAnsi="汉仪中宋简" w:eastAsia="汉仪中宋简" w:cs="汉仪中宋简"/>
                          <w:color w:val="199F9B"/>
                          <w:kern w:val="24"/>
                          <w:sz w:val="32"/>
                          <w:szCs w:val="32"/>
                          <w:lang w:eastAsia="zh-CN"/>
                        </w:rPr>
                        <w:t>：</w:t>
                      </w:r>
                      <w:r>
                        <w:rPr>
                          <w:rFonts w:hint="eastAsia" w:ascii="汉仪中宋简" w:hAnsi="汉仪中宋简" w:eastAsia="汉仪中宋简" w:cs="汉仪中宋简"/>
                          <w:color w:val="199F9B"/>
                          <w:kern w:val="24"/>
                          <w:sz w:val="32"/>
                          <w:szCs w:val="32"/>
                          <w:lang w:val="en-US" w:eastAsia="zh-CN"/>
                        </w:rPr>
                        <w:t>北京玖麟空科技有限公司</w:t>
                      </w:r>
                    </w:p>
                    <w:p w14:paraId="4A09E810">
                      <w:pPr>
                        <w:pStyle w:val="9"/>
                        <w:keepNext w:val="0"/>
                        <w:keepLines w:val="0"/>
                        <w:pageBreakBefore w:val="0"/>
                        <w:widowControl w:val="0"/>
                        <w:kinsoku/>
                        <w:wordWrap/>
                        <w:overflowPunct/>
                        <w:topLinePunct w:val="0"/>
                        <w:autoSpaceDE/>
                        <w:autoSpaceDN/>
                        <w:bidi w:val="0"/>
                        <w:adjustRightInd/>
                        <w:snapToGrid w:val="0"/>
                        <w:spacing w:line="240" w:lineRule="auto"/>
                        <w:ind w:left="0"/>
                        <w:jc w:val="both"/>
                        <w:textAlignment w:val="auto"/>
                        <w:rPr>
                          <w:rFonts w:hint="eastAsia" w:ascii="汉仪中宋简" w:hAnsi="汉仪中宋简" w:eastAsia="汉仪中宋简" w:cs="汉仪中宋简"/>
                          <w:color w:val="199F9B"/>
                          <w:kern w:val="24"/>
                          <w:sz w:val="32"/>
                          <w:szCs w:val="32"/>
                          <w:lang w:val="en-US" w:eastAsia="zh-CN"/>
                        </w:rPr>
                      </w:pPr>
                      <w:r>
                        <w:rPr>
                          <w:rFonts w:hint="eastAsia" w:ascii="汉仪中宋简" w:hAnsi="汉仪中宋简" w:eastAsia="汉仪中宋简" w:cs="汉仪中宋简"/>
                          <w:color w:val="199F9B"/>
                          <w:kern w:val="24"/>
                          <w:sz w:val="32"/>
                          <w:szCs w:val="32"/>
                          <w:lang w:val="en-US" w:eastAsia="zh-CN"/>
                        </w:rPr>
                        <w:t>服务品种：厄贝沙坦氢氯噻嗪片</w:t>
                      </w:r>
                    </w:p>
                    <w:p w14:paraId="3436BB5D">
                      <w:pPr>
                        <w:pStyle w:val="9"/>
                        <w:keepNext w:val="0"/>
                        <w:keepLines w:val="0"/>
                        <w:pageBreakBefore w:val="0"/>
                        <w:widowControl w:val="0"/>
                        <w:kinsoku/>
                        <w:wordWrap/>
                        <w:overflowPunct/>
                        <w:topLinePunct w:val="0"/>
                        <w:autoSpaceDE/>
                        <w:autoSpaceDN/>
                        <w:bidi w:val="0"/>
                        <w:adjustRightInd/>
                        <w:snapToGrid w:val="0"/>
                        <w:spacing w:line="240" w:lineRule="auto"/>
                        <w:ind w:left="0"/>
                        <w:jc w:val="both"/>
                        <w:textAlignment w:val="auto"/>
                        <w:rPr>
                          <w:rFonts w:hint="default" w:ascii="汉仪中宋简" w:hAnsi="汉仪中宋简" w:eastAsia="汉仪中宋简" w:cs="汉仪中宋简"/>
                          <w:color w:val="199F9B"/>
                          <w:kern w:val="24"/>
                          <w:sz w:val="32"/>
                          <w:szCs w:val="32"/>
                          <w:lang w:val="en-US" w:eastAsia="zh-CN"/>
                        </w:rPr>
                      </w:pPr>
                      <w:r>
                        <w:rPr>
                          <w:rFonts w:hint="eastAsia" w:ascii="汉仪中宋简" w:hAnsi="汉仪中宋简" w:eastAsia="汉仪中宋简" w:cs="汉仪中宋简"/>
                          <w:color w:val="199F9B"/>
                          <w:kern w:val="24"/>
                          <w:sz w:val="32"/>
                          <w:szCs w:val="32"/>
                          <w:lang w:val="en-US" w:eastAsia="zh-CN"/>
                        </w:rPr>
                        <w:t>调研区域：</w:t>
                      </w:r>
                      <w:r>
                        <w:rPr>
                          <w:rFonts w:hint="eastAsia" w:ascii="汉仪中宋简" w:hAnsi="汉仪中宋简" w:eastAsia="汉仪中宋简" w:cs="汉仪中宋简"/>
                          <w:color w:val="199F9B"/>
                          <w:kern w:val="24"/>
                          <w:sz w:val="32"/>
                          <w:szCs w:val="32"/>
                          <w:highlight w:val="none"/>
                          <w:lang w:val="en-US" w:eastAsia="zh-CN"/>
                        </w:rPr>
                        <w:t>北京市</w:t>
                      </w:r>
                    </w:p>
                    <w:p w14:paraId="4809D206">
                      <w:pPr>
                        <w:pStyle w:val="9"/>
                        <w:keepNext w:val="0"/>
                        <w:keepLines w:val="0"/>
                        <w:pageBreakBefore w:val="0"/>
                        <w:widowControl w:val="0"/>
                        <w:kinsoku/>
                        <w:wordWrap/>
                        <w:overflowPunct/>
                        <w:topLinePunct w:val="0"/>
                        <w:autoSpaceDE/>
                        <w:autoSpaceDN/>
                        <w:bidi w:val="0"/>
                        <w:adjustRightInd/>
                        <w:snapToGrid w:val="0"/>
                        <w:spacing w:line="240" w:lineRule="auto"/>
                        <w:ind w:left="0"/>
                        <w:jc w:val="both"/>
                        <w:textAlignment w:val="auto"/>
                        <w:rPr>
                          <w:rFonts w:hint="eastAsia" w:ascii="汉仪中宋简" w:hAnsi="汉仪中宋简" w:eastAsia="汉仪中宋简" w:cs="汉仪中宋简"/>
                          <w:color w:val="199F9B"/>
                          <w:kern w:val="24"/>
                          <w:sz w:val="32"/>
                          <w:szCs w:val="32"/>
                          <w:lang w:val="en-US" w:eastAsia="zh-CN"/>
                        </w:rPr>
                      </w:pPr>
                      <w:r>
                        <w:rPr>
                          <w:rFonts w:hint="eastAsia" w:ascii="汉仪中宋简" w:hAnsi="汉仪中宋简" w:eastAsia="汉仪中宋简" w:cs="汉仪中宋简"/>
                          <w:color w:val="199F9B"/>
                          <w:kern w:val="24"/>
                          <w:sz w:val="32"/>
                          <w:szCs w:val="32"/>
                          <w:lang w:val="en-US" w:eastAsia="zh-CN"/>
                        </w:rPr>
                        <w:t>调研时间：2025年11月1日-11月30日</w:t>
                      </w:r>
                    </w:p>
                    <w:p w14:paraId="0FCA3A64">
                      <w:pPr>
                        <w:pStyle w:val="9"/>
                        <w:keepNext w:val="0"/>
                        <w:keepLines w:val="0"/>
                        <w:pageBreakBefore w:val="0"/>
                        <w:widowControl w:val="0"/>
                        <w:kinsoku/>
                        <w:wordWrap/>
                        <w:overflowPunct/>
                        <w:topLinePunct w:val="0"/>
                        <w:autoSpaceDE/>
                        <w:autoSpaceDN/>
                        <w:bidi w:val="0"/>
                        <w:adjustRightInd/>
                        <w:snapToGrid w:val="0"/>
                        <w:spacing w:line="240" w:lineRule="auto"/>
                        <w:ind w:left="0"/>
                        <w:jc w:val="both"/>
                        <w:textAlignment w:val="auto"/>
                        <w:rPr>
                          <w:rFonts w:hint="eastAsia" w:ascii="汉仪粗黑简" w:hAnsi="Times New Roman" w:eastAsia="汉仪粗黑简"/>
                          <w:color w:val="199F9B"/>
                          <w:kern w:val="24"/>
                          <w:sz w:val="32"/>
                          <w:szCs w:val="32"/>
                          <w:lang w:val="en-US" w:eastAsia="zh-CN"/>
                        </w:rPr>
                      </w:pPr>
                    </w:p>
                  </w:txbxContent>
                </v:textbox>
              </v:shape>
            </w:pict>
          </mc:Fallback>
        </mc:AlternateContent>
      </w:r>
      <w:r>
        <w:rPr>
          <w:sz w:val="21"/>
        </w:rPr>
        <mc:AlternateContent>
          <mc:Choice Requires="wps">
            <w:drawing>
              <wp:anchor distT="0" distB="0" distL="114300" distR="114300" simplePos="0" relativeHeight="251659264" behindDoc="0" locked="0" layoutInCell="1" allowOverlap="1">
                <wp:simplePos x="0" y="0"/>
                <wp:positionH relativeFrom="column">
                  <wp:posOffset>-734695</wp:posOffset>
                </wp:positionH>
                <wp:positionV relativeFrom="page">
                  <wp:posOffset>3185795</wp:posOffset>
                </wp:positionV>
                <wp:extent cx="5386705" cy="727075"/>
                <wp:effectExtent l="0" t="0" r="0" b="0"/>
                <wp:wrapNone/>
                <wp:docPr id="1" name="文本框 1"/>
                <wp:cNvGraphicFramePr/>
                <a:graphic xmlns:a="http://schemas.openxmlformats.org/drawingml/2006/main">
                  <a:graphicData uri="http://schemas.microsoft.com/office/word/2010/wordprocessingShape">
                    <wps:wsp>
                      <wps:cNvSpPr txBox="1"/>
                      <wps:spPr>
                        <a:xfrm>
                          <a:off x="0" y="0"/>
                          <a:ext cx="5386705" cy="72707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532C9B5F">
                            <w:pPr>
                              <w:rPr>
                                <w:rFonts w:hint="eastAsia" w:ascii="汉仪元隆黑-105简" w:hAnsi="汉仪元隆黑-105简" w:eastAsia="汉仪元隆黑-105简" w:cs="汉仪元隆黑-105简"/>
                                <w:b w:val="0"/>
                                <w:bCs w:val="0"/>
                                <w:color w:val="1E386B"/>
                                <w:sz w:val="56"/>
                                <w:szCs w:val="56"/>
                                <w:lang w:val="en-US" w:eastAsia="zh-CN"/>
                              </w:rPr>
                            </w:pPr>
                            <w:r>
                              <w:rPr>
                                <w:rFonts w:hint="eastAsia" w:ascii="汉仪元隆黑-105简" w:hAnsi="汉仪元隆黑-105简" w:eastAsia="汉仪元隆黑-105简" w:cs="汉仪元隆黑-105简"/>
                                <w:b w:val="0"/>
                                <w:bCs w:val="0"/>
                                <w:color w:val="1E386B"/>
                                <w:sz w:val="56"/>
                                <w:szCs w:val="56"/>
                                <w:lang w:val="en-US" w:eastAsia="zh-CN"/>
                              </w:rPr>
                              <w:t>用药体验与疗效反馈</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57.85pt;margin-top:250.85pt;height:57.25pt;width:424.15pt;mso-position-vertical-relative:page;z-index:251659264;mso-width-relative:page;mso-height-relative:page;" filled="f" stroked="f" coordsize="21600,21600" o:gfxdata="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">
                <v:fill on="f" focussize="0,0"/>
                <v:stroke on="f" weight="0.5pt"/>
                <v:imagedata o:title=""/>
                <o:lock v:ext="edit" aspectratio="f"/>
                <v:textbox>
                  <w:txbxContent>
                    <w:p w14:paraId="532C9B5F">
                      <w:pPr>
                        <w:rPr>
                          <w:rFonts w:hint="eastAsia" w:ascii="汉仪元隆黑-105简" w:hAnsi="汉仪元隆黑-105简" w:eastAsia="汉仪元隆黑-105简" w:cs="汉仪元隆黑-105简"/>
                          <w:b w:val="0"/>
                          <w:bCs w:val="0"/>
                          <w:color w:val="1E386B"/>
                          <w:sz w:val="56"/>
                          <w:szCs w:val="56"/>
                          <w:lang w:val="en-US" w:eastAsia="zh-CN"/>
                        </w:rPr>
                      </w:pPr>
                      <w:r>
                        <w:rPr>
                          <w:rFonts w:hint="eastAsia" w:ascii="汉仪元隆黑-105简" w:hAnsi="汉仪元隆黑-105简" w:eastAsia="汉仪元隆黑-105简" w:cs="汉仪元隆黑-105简"/>
                          <w:b w:val="0"/>
                          <w:bCs w:val="0"/>
                          <w:color w:val="1E386B"/>
                          <w:sz w:val="56"/>
                          <w:szCs w:val="56"/>
                          <w:lang w:val="en-US" w:eastAsia="zh-CN"/>
                        </w:rPr>
                        <w:t>用药体验与疗效反馈</w:t>
                      </w:r>
                    </w:p>
                  </w:txbxContent>
                </v:textbox>
              </v:shape>
            </w:pict>
          </mc:Fallback>
        </mc:AlternateContent>
      </w:r>
      <w:r>
        <mc:AlternateContent>
          <mc:Choice Requires="wps">
            <w:drawing>
              <wp:anchor distT="0" distB="0" distL="114300" distR="114300" simplePos="0" relativeHeight="251661312" behindDoc="0" locked="0" layoutInCell="1" allowOverlap="1">
                <wp:simplePos x="0" y="0"/>
                <wp:positionH relativeFrom="column">
                  <wp:posOffset>-720090</wp:posOffset>
                </wp:positionH>
                <wp:positionV relativeFrom="paragraph">
                  <wp:posOffset>2778125</wp:posOffset>
                </wp:positionV>
                <wp:extent cx="5963920" cy="1753870"/>
                <wp:effectExtent l="0" t="0" r="0" b="0"/>
                <wp:wrapNone/>
                <wp:docPr id="9" name="文本框 44"/>
                <wp:cNvGraphicFramePr/>
                <a:graphic xmlns:a="http://schemas.openxmlformats.org/drawingml/2006/main">
                  <a:graphicData uri="http://schemas.microsoft.com/office/word/2010/wordprocessingShape">
                    <wps:wsp>
                      <wps:cNvSpPr txBox="1"/>
                      <wps:spPr>
                        <a:xfrm>
                          <a:off x="422910" y="3194685"/>
                          <a:ext cx="5963920" cy="1753870"/>
                        </a:xfrm>
                        <a:prstGeom prst="rect">
                          <a:avLst/>
                        </a:prstGeom>
                        <a:noFill/>
                      </wps:spPr>
                      <wps:txbx>
                        <w:txbxContent>
                          <w:p w14:paraId="0FB99BE3">
                            <w:pPr>
                              <w:rPr>
                                <w:rFonts w:hint="eastAsia" w:ascii="汉仪元隆黑-105简" w:hAnsi="汉仪元隆黑-105简" w:eastAsia="汉仪元隆黑-105简" w:cs="汉仪元隆黑-105简"/>
                                <w:b w:val="0"/>
                                <w:bCs w:val="0"/>
                                <w:color w:val="1E386B"/>
                                <w:sz w:val="112"/>
                                <w:szCs w:val="112"/>
                                <w:lang w:val="en-US" w:eastAsia="zh-CN"/>
                              </w:rPr>
                            </w:pPr>
                            <w:r>
                              <w:rPr>
                                <w:rFonts w:hint="eastAsia" w:ascii="汉仪元隆黑-105简" w:hAnsi="汉仪元隆黑-105简" w:eastAsia="汉仪元隆黑-105简" w:cs="汉仪元隆黑-105简"/>
                                <w:b w:val="0"/>
                                <w:bCs w:val="0"/>
                                <w:color w:val="1E386B"/>
                                <w:sz w:val="112"/>
                                <w:szCs w:val="112"/>
                                <w:lang w:val="en-US" w:eastAsia="zh-CN"/>
                              </w:rPr>
                              <w:t>问卷调查分析报告</w:t>
                            </w:r>
                          </w:p>
                        </w:txbxContent>
                      </wps:txbx>
                      <wps:bodyPr wrap="square" rtlCol="0">
                        <a:spAutoFit/>
                      </wps:bodyPr>
                    </wps:wsp>
                  </a:graphicData>
                </a:graphic>
              </wp:anchor>
            </w:drawing>
          </mc:Choice>
          <mc:Fallback>
            <w:pict>
              <v:shape id="文本框 44" o:spid="_x0000_s1026" o:spt="202" type="#_x0000_t202" style="position:absolute;left:0pt;margin-left:-56.7pt;margin-top:218.75pt;height:138.1pt;width:469.6pt;z-index:251661312;mso-width-relative:page;mso-height-relative:page;" filled="f" stroked="f" coordsize="21600,21600" o:gfxdata="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">
                <v:fill on="f" focussize="0,0"/>
                <v:stroke on="f"/>
                <v:imagedata o:title=""/>
                <o:lock v:ext="edit" aspectratio="f"/>
                <v:textbox style="mso-fit-shape-to-text:t;">
                  <w:txbxContent>
                    <w:p w14:paraId="0FB99BE3">
                      <w:pPr>
                        <w:rPr>
                          <w:rFonts w:hint="eastAsia" w:ascii="汉仪元隆黑-105简" w:hAnsi="汉仪元隆黑-105简" w:eastAsia="汉仪元隆黑-105简" w:cs="汉仪元隆黑-105简"/>
                          <w:b w:val="0"/>
                          <w:bCs w:val="0"/>
                          <w:color w:val="1E386B"/>
                          <w:sz w:val="112"/>
                          <w:szCs w:val="112"/>
                          <w:lang w:val="en-US" w:eastAsia="zh-CN"/>
                        </w:rPr>
                      </w:pPr>
                      <w:r>
                        <w:rPr>
                          <w:rFonts w:hint="eastAsia" w:ascii="汉仪元隆黑-105简" w:hAnsi="汉仪元隆黑-105简" w:eastAsia="汉仪元隆黑-105简" w:cs="汉仪元隆黑-105简"/>
                          <w:b w:val="0"/>
                          <w:bCs w:val="0"/>
                          <w:color w:val="1E386B"/>
                          <w:sz w:val="112"/>
                          <w:szCs w:val="112"/>
                          <w:lang w:val="en-US" w:eastAsia="zh-CN"/>
                        </w:rPr>
                        <w:t>问卷调查分析报告</w:t>
                      </w:r>
                    </w:p>
                  </w:txbxContent>
                </v:textbox>
              </v:shape>
            </w:pict>
          </mc:Fallback>
        </mc:AlternateContent>
      </w:r>
      <w:r>
        <w:rPr>
          <w:rFonts w:hint="eastAsia" w:eastAsia="汉仪粗黑简"/>
          <w:lang w:eastAsia="zh-CN"/>
        </w:rPr>
        <w:drawing>
          <wp:anchor distT="0" distB="0" distL="114300" distR="114300" simplePos="0" relativeHeight="251660288" behindDoc="1" locked="0" layoutInCell="1" allowOverlap="1">
            <wp:simplePos x="0" y="0"/>
            <wp:positionH relativeFrom="column">
              <wp:posOffset>-1176020</wp:posOffset>
            </wp:positionH>
            <wp:positionV relativeFrom="paragraph">
              <wp:posOffset>-963295</wp:posOffset>
            </wp:positionV>
            <wp:extent cx="7603490" cy="10751820"/>
            <wp:effectExtent l="0" t="0" r="1270" b="7620"/>
            <wp:wrapNone/>
            <wp:docPr id="20" name="图片 20" descr="竖版待修改竖版 7.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20" descr="竖版待修改竖版 7.16"/>
                    <pic:cNvPicPr>
                      <a:picLocks noChangeAspect="1"/>
                    </pic:cNvPicPr>
                  </pic:nvPicPr>
                  <pic:blipFill>
                    <a:blip r:embed="rId8"/>
                    <a:stretch>
                      <a:fillRect/>
                    </a:stretch>
                  </pic:blipFill>
                  <pic:spPr>
                    <a:xfrm>
                      <a:off x="0" y="0"/>
                      <a:ext cx="7603490" cy="10751820"/>
                    </a:xfrm>
                    <a:prstGeom prst="rect">
                      <a:avLst/>
                    </a:prstGeom>
                  </pic:spPr>
                </pic:pic>
              </a:graphicData>
            </a:graphic>
          </wp:anchor>
        </w:drawing>
      </w:r>
    </w:p>
    <w:p w14:paraId="4F3FF417">
      <w:pPr>
        <w:rPr>
          <w:rFonts w:hint="eastAsia"/>
          <w:sz w:val="21"/>
          <w:lang w:eastAsia="zh-CN"/>
        </w:rPr>
        <w:sectPr>
          <w:headerReference r:id="rId3" w:type="default"/>
          <w:footerReference w:type="default" r:id="rId16"/>
          <w:headerReference w:type="first" r:id="rId17"/>
          <w:footerReference w:type="first" r:id="rId18"/>
          <w:pgSz w:w="11906" w:h="16838"/>
          <w:pgMar w:top="1440" w:right="1800" w:bottom="1440" w:left="1800" w:header="851" w:footer="992" w:gutter="0"/>
          <w:pgBorders>
            <w:top w:val="none" w:sz="0" w:space="0"/>
            <w:left w:val="none" w:sz="0" w:space="0"/>
            <w:bottom w:val="none" w:sz="0" w:space="0"/>
            <w:right w:val="none" w:sz="0" w:space="0"/>
          </w:pgBorders>
          <w:cols w:space="425" w:num="1"/>
          <w:titlePg/>
          <w:docGrid w:type="lines" w:linePitch="312" w:charSpace="0"/>
        </w:sectPr>
        <w:jc w:val="both"/>
        <w:outlineLvl w:val="9"/>
        <w:ind w:firstLine="480" w:firstLineChars="200" w:left="0" w:leftChars="0" w:right="0" w:rightChars="0"/>
        <w:spacing w:line="600" w:lineRule="auto" w:before="0" w:after="0"/>
        <w:widowControl w:val="0"/>
        <w:textDirection w:val="lrTb"/>
        <w:snapToGrid w:val="1"/>
      </w:pPr>
    </w:p>
    <w:p w14:paraId="3D0D36C5">
      <w:pPr>
        <w:keepNext w:val="0"/>
        <w:keepLines w:val="0"/>
        <w:pageBreakBefore w:val="0"/>
        <w:widowControl w:val="0"/>
        <w:kinsoku/>
        <w:wordWrap/>
        <w:overflowPunct/>
        <w:topLinePunct w:val="0"/>
        <w:autoSpaceDE/>
        <w:autoSpaceDN/>
        <w:bidi w:val="0"/>
        <w:adjustRightInd/>
        <w:snapToGrid/>
        <w:spacing w:before="157" w:beforeLines="50" w:after="157" w:afterLines="50" w:line="480" w:lineRule="auto"/>
        <w:jc w:val="center"/>
        <w:textAlignment w:val="auto"/>
        <w:rPr>
          <w:rFonts w:hint="eastAsia" w:ascii="汉仪中宋简" w:hAnsi="汉仪中宋简" w:eastAsia="汉仪中宋简" w:cs="汉仪中宋简"/>
          <w:b/>
          <w:lang w:val="en-US" w:eastAsia="zh-CN"/>
        </w:rPr>
      </w:pPr>
      <w:bookmarkStart w:id="0" w:name="_Toc376"/>
      <w:bookmarkStart w:id="1" w:name="_Toc13682"/>
      <w:bookmarkStart w:id="2" w:name="_Toc27864"/>
      <w:bookmarkStart w:id="3" w:name="_Toc7033"/>
      <w:bookmarkStart w:id="4" w:name="_Toc28049"/>
      <w:bookmarkStart w:id="5" w:name="_Toc29451"/>
      <w:bookmarkStart w:id="6" w:name="_Toc27862"/>
      <w:r>
        <w:rPr>
          <w:rFonts w:hint="eastAsia" w:ascii="汉仪中宋简" w:hAnsi="汉仪中宋简" w:eastAsia="汉仪中宋简" w:cs="汉仪中宋简"/>
          <w:b/>
          <w:bCs/>
          <w:sz w:val="44"/>
          <w:szCs w:val="44"/>
          <w:lang w:val="en-US" w:eastAsia="zh-CN"/>
        </w:rPr>
        <w:t>问卷调研服务结算</w:t>
      </w:r>
      <w:bookmarkEnd w:id="0"/>
      <w:bookmarkEnd w:id="1"/>
      <w:bookmarkEnd w:id="2"/>
    </w:p>
    <w:tbl>
      <w:tblPr>
        <w:tblStyle w:val="10"/>
        <w:tblpPr w:leftFromText="180" w:rightFromText="180" w:vertAnchor="text" w:horzAnchor="page" w:tblpX="1730" w:tblpY="163"/>
        <w:tblOverlap w:val="never"/>
        <w:tblW w:w="8927" w:type="dxa"/>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695"/>
        <w:gridCol w:w="3370"/>
        <w:gridCol w:w="1710"/>
        <w:gridCol w:w="962"/>
        <w:gridCol w:w="1190"/>
      </w:tblGrid>
      <w:tr w14:paraId="4440D6B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496" w:hRule="atLeast"/>
          <w:tblHeader/>
          <w:tblCellSpacing w:w="15" w:type="dxa"/>
        </w:trPr>
        <w:tc>
          <w:tcPr>
            <w:tcW w:w="1650" w:type="dxa"/>
            <w:tcBorders>
              <w:top w:val="single" w:color="4874CB" w:themeColor="accent1" w:sz="6" w:space="0"/>
              <w:left w:val="single" w:color="4874CB" w:themeColor="accent1" w:sz="6" w:space="0"/>
              <w:bottom w:val="single" w:color="4874CB" w:themeColor="accent1" w:sz="6" w:space="0"/>
              <w:right w:val="nil"/>
            </w:tcBorders>
            <w:shd w:val="clear" w:color="auto" w:fill="4874CB" w:themeFill="accent1"/>
            <w:vAlign w:val="center"/>
          </w:tcPr>
          <w:p w14:paraId="2CB7D438">
            <w:pPr>
              <w:keepNext w:val="0"/>
              <w:keepLines w:val="0"/>
              <w:widowControl/>
              <w:suppressLineNumbers w:val="0"/>
              <w:jc w:val="center"/>
              <w:rPr>
                <w:rFonts w:hint="eastAsia" w:ascii="汉仪中宋简" w:hAnsi="汉仪中宋简" w:eastAsia="汉仪中宋简" w:cs="汉仪中宋简"/>
                <w:b/>
                <w:bCs/>
                <w:i w:val="0"/>
                <w:color w:val="FFFFFF"/>
                <w:highlight w:val="none"/>
              </w:rPr>
            </w:pPr>
            <w:r>
              <w:rPr>
                <w:rFonts w:hint="eastAsia" w:ascii="汉仪中宋简" w:hAnsi="汉仪中宋简" w:eastAsia="汉仪中宋简" w:cs="汉仪中宋简"/>
                <w:b/>
                <w:bCs/>
                <w:i w:val="0"/>
                <w:color w:val="FFFFFF"/>
                <w:kern w:val="0"/>
                <w:sz w:val="24"/>
                <w:szCs w:val="24"/>
                <w:highlight w:val="none"/>
                <w:lang w:val="en-US" w:eastAsia="zh-CN" w:bidi="ar"/>
              </w:rPr>
              <w:t>项目</w:t>
            </w:r>
          </w:p>
        </w:tc>
        <w:tc>
          <w:tcPr>
            <w:tcW w:w="3340" w:type="dxa"/>
            <w:tcBorders>
              <w:top w:val="single" w:color="4874CB" w:themeColor="accent1" w:sz="6" w:space="0"/>
              <w:left w:val="nil"/>
              <w:bottom w:val="single" w:color="4874CB" w:themeColor="accent1" w:sz="6" w:space="0"/>
              <w:right w:val="nil"/>
            </w:tcBorders>
            <w:shd w:val="clear" w:color="auto" w:fill="4874CB" w:themeFill="accent1"/>
            <w:vAlign w:val="center"/>
          </w:tcPr>
          <w:p w14:paraId="18060681">
            <w:pPr>
              <w:keepNext w:val="0"/>
              <w:keepLines w:val="0"/>
              <w:widowControl/>
              <w:suppressLineNumbers w:val="0"/>
              <w:jc w:val="center"/>
              <w:rPr>
                <w:rFonts w:hint="eastAsia" w:ascii="汉仪中宋简" w:hAnsi="汉仪中宋简" w:eastAsia="汉仪中宋简" w:cs="汉仪中宋简"/>
                <w:b/>
                <w:bCs/>
                <w:i w:val="0"/>
                <w:color w:val="FFFFFF"/>
                <w:highlight w:val="none"/>
              </w:rPr>
            </w:pPr>
            <w:r>
              <w:rPr>
                <w:rFonts w:hint="eastAsia" w:ascii="汉仪中宋简" w:hAnsi="汉仪中宋简" w:eastAsia="汉仪中宋简" w:cs="汉仪中宋简"/>
                <w:b/>
                <w:bCs/>
                <w:i w:val="0"/>
                <w:color w:val="FFFFFF"/>
                <w:kern w:val="0"/>
                <w:sz w:val="24"/>
                <w:szCs w:val="24"/>
                <w:highlight w:val="none"/>
                <w:lang w:val="en-US" w:eastAsia="zh-CN" w:bidi="ar"/>
              </w:rPr>
              <w:t>服务内容</w:t>
            </w:r>
          </w:p>
        </w:tc>
        <w:tc>
          <w:tcPr>
            <w:tcW w:w="1680" w:type="dxa"/>
            <w:tcBorders>
              <w:top w:val="single" w:color="4874CB" w:themeColor="accent1" w:sz="6" w:space="0"/>
              <w:left w:val="nil"/>
              <w:bottom w:val="single" w:color="4874CB" w:themeColor="accent1" w:sz="6" w:space="0"/>
              <w:right w:val="nil"/>
            </w:tcBorders>
            <w:shd w:val="clear" w:color="auto" w:fill="4874CB" w:themeFill="accent1"/>
            <w:vAlign w:val="center"/>
          </w:tcPr>
          <w:p w14:paraId="25C7FC50">
            <w:pPr>
              <w:keepNext w:val="0"/>
              <w:keepLines w:val="0"/>
              <w:widowControl/>
              <w:suppressLineNumbers w:val="0"/>
              <w:jc w:val="center"/>
              <w:rPr>
                <w:rFonts w:hint="eastAsia" w:ascii="汉仪中宋简" w:hAnsi="汉仪中宋简" w:eastAsia="汉仪中宋简" w:cs="汉仪中宋简"/>
                <w:b/>
                <w:bCs/>
                <w:i w:val="0"/>
                <w:color w:val="FFFFFF"/>
                <w:highlight w:val="none"/>
              </w:rPr>
            </w:pPr>
            <w:r>
              <w:rPr>
                <w:rFonts w:hint="eastAsia" w:ascii="汉仪中宋简" w:hAnsi="汉仪中宋简" w:eastAsia="汉仪中宋简" w:cs="汉仪中宋简"/>
                <w:b/>
                <w:bCs/>
                <w:i w:val="0"/>
                <w:color w:val="FFFFFF"/>
                <w:kern w:val="0"/>
                <w:sz w:val="24"/>
                <w:szCs w:val="24"/>
                <w:highlight w:val="none"/>
                <w:lang w:val="en-US" w:eastAsia="zh-CN" w:bidi="ar"/>
              </w:rPr>
              <w:t>单价</w:t>
            </w:r>
          </w:p>
        </w:tc>
        <w:tc>
          <w:tcPr>
            <w:tcW w:w="932" w:type="dxa"/>
            <w:tcBorders>
              <w:top w:val="single" w:color="4874CB" w:themeColor="accent1" w:sz="6" w:space="0"/>
              <w:left w:val="nil"/>
              <w:bottom w:val="single" w:color="4874CB" w:themeColor="accent1" w:sz="6" w:space="0"/>
              <w:right w:val="nil"/>
            </w:tcBorders>
            <w:shd w:val="clear" w:color="auto" w:fill="4874CB" w:themeFill="accent1"/>
            <w:vAlign w:val="center"/>
          </w:tcPr>
          <w:p w14:paraId="044311B8">
            <w:pPr>
              <w:keepNext w:val="0"/>
              <w:keepLines w:val="0"/>
              <w:widowControl/>
              <w:suppressLineNumbers w:val="0"/>
              <w:jc w:val="center"/>
              <w:rPr>
                <w:rFonts w:hint="eastAsia" w:ascii="汉仪中宋简" w:hAnsi="汉仪中宋简" w:eastAsia="汉仪中宋简" w:cs="汉仪中宋简"/>
                <w:b/>
                <w:bCs/>
                <w:i w:val="0"/>
                <w:color w:val="FFFFFF"/>
                <w:highlight w:val="none"/>
              </w:rPr>
            </w:pPr>
            <w:r>
              <w:rPr>
                <w:rFonts w:hint="eastAsia" w:ascii="汉仪中宋简" w:hAnsi="汉仪中宋简" w:eastAsia="汉仪中宋简" w:cs="汉仪中宋简"/>
                <w:b/>
                <w:bCs/>
                <w:i w:val="0"/>
                <w:color w:val="FFFFFF"/>
                <w:kern w:val="0"/>
                <w:sz w:val="24"/>
                <w:szCs w:val="24"/>
                <w:highlight w:val="none"/>
                <w:lang w:val="en-US" w:eastAsia="zh-CN" w:bidi="ar"/>
              </w:rPr>
              <w:t>数量</w:t>
            </w:r>
          </w:p>
        </w:tc>
        <w:tc>
          <w:tcPr>
            <w:tcW w:w="1145" w:type="dxa"/>
            <w:tcBorders>
              <w:top w:val="single" w:color="4874CB" w:themeColor="accent1" w:sz="6" w:space="0"/>
              <w:left w:val="nil"/>
              <w:bottom w:val="single" w:color="4874CB" w:themeColor="accent1" w:sz="6" w:space="0"/>
              <w:right w:val="single" w:color="4874CB" w:themeColor="accent1" w:sz="6" w:space="0"/>
            </w:tcBorders>
            <w:shd w:val="clear" w:color="auto" w:fill="4874CB" w:themeFill="accent1"/>
            <w:vAlign w:val="center"/>
          </w:tcPr>
          <w:p w14:paraId="3E8F70B6">
            <w:pPr>
              <w:keepNext w:val="0"/>
              <w:keepLines w:val="0"/>
              <w:widowControl/>
              <w:suppressLineNumbers w:val="0"/>
              <w:jc w:val="center"/>
              <w:rPr>
                <w:rFonts w:hint="eastAsia" w:ascii="汉仪中宋简" w:hAnsi="汉仪中宋简" w:eastAsia="汉仪中宋简" w:cs="汉仪中宋简"/>
                <w:b/>
                <w:bCs/>
                <w:i w:val="0"/>
                <w:color w:val="FFFFFF"/>
                <w:highlight w:val="none"/>
              </w:rPr>
            </w:pPr>
            <w:r>
              <w:rPr>
                <w:rFonts w:hint="eastAsia" w:ascii="汉仪中宋简" w:hAnsi="汉仪中宋简" w:eastAsia="汉仪中宋简" w:cs="汉仪中宋简"/>
                <w:b/>
                <w:bCs/>
                <w:i w:val="0"/>
                <w:color w:val="FFFFFF"/>
                <w:kern w:val="0"/>
                <w:sz w:val="24"/>
                <w:szCs w:val="24"/>
                <w:highlight w:val="none"/>
                <w:lang w:val="en-US" w:eastAsia="zh-CN" w:bidi="ar"/>
              </w:rPr>
              <w:t>费用（元）</w:t>
            </w:r>
          </w:p>
        </w:tc>
      </w:tr>
      <w:tr w14:paraId="4618EFD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567" w:hRule="atLeast"/>
          <w:tblCellSpacing w:w="15" w:type="dxa"/>
        </w:trPr>
        <w:tc>
          <w:tcPr>
            <w:tcW w:w="1650" w:type="dxa"/>
            <w:tcBorders>
              <w:top w:val="single" w:color="4874CB" w:themeColor="accent1" w:sz="6" w:space="0"/>
              <w:left w:val="single" w:color="4874CB" w:themeColor="accent1" w:sz="6" w:space="0"/>
              <w:bottom w:val="single" w:color="B5C7EA" w:themeColor="accent1" w:themeTint="66" w:sz="6" w:space="0"/>
              <w:right w:val="nil"/>
            </w:tcBorders>
            <w:shd w:val="clear" w:color="auto" w:fill="auto"/>
            <w:vAlign w:val="center"/>
          </w:tcPr>
          <w:p w14:paraId="48D83400">
            <w:pPr>
              <w:keepNext w:val="0"/>
              <w:keepLines w:val="0"/>
              <w:widowControl/>
              <w:suppressLineNumbers w:val="0"/>
              <w:jc w:val="center"/>
              <w:rPr>
                <w:rFonts w:hint="eastAsia" w:ascii="汉仪中宋简" w:hAnsi="汉仪中宋简" w:eastAsia="汉仪中宋简" w:cs="汉仪中宋简"/>
                <w:b w:val="0"/>
                <w:i w:val="0"/>
                <w:color w:val="000000"/>
                <w:highlight w:val="none"/>
              </w:rPr>
            </w:pPr>
            <w:r>
              <w:rPr>
                <w:rFonts w:hint="eastAsia" w:ascii="汉仪中宋简" w:hAnsi="汉仪中宋简" w:eastAsia="汉仪中宋简" w:cs="汉仪中宋简"/>
                <w:b w:val="0"/>
                <w:i w:val="0"/>
                <w:color w:val="000000"/>
                <w:kern w:val="0"/>
                <w:sz w:val="24"/>
                <w:szCs w:val="24"/>
                <w:highlight w:val="none"/>
                <w:lang w:val="en-US" w:eastAsia="zh-CN" w:bidi="ar"/>
              </w:rPr>
              <w:t>问卷样本</w:t>
            </w:r>
          </w:p>
        </w:tc>
        <w:tc>
          <w:tcPr>
            <w:tcW w:w="3340" w:type="dxa"/>
            <w:tcBorders>
              <w:top w:val="single" w:color="4874CB" w:themeColor="accent1" w:sz="6" w:space="0"/>
              <w:left w:val="nil"/>
              <w:bottom w:val="single" w:color="B5C7EA" w:themeColor="accent1" w:themeTint="66" w:sz="6" w:space="0"/>
              <w:right w:val="nil"/>
            </w:tcBorders>
            <w:shd w:val="clear" w:color="auto" w:fill="auto"/>
            <w:vAlign w:val="center"/>
          </w:tcPr>
          <w:p w14:paraId="6CD3BC35">
            <w:pPr>
              <w:keepNext w:val="0"/>
              <w:keepLines w:val="0"/>
              <w:widowControl/>
              <w:suppressLineNumbers w:val="0"/>
              <w:jc w:val="center"/>
              <w:rPr>
                <w:rFonts w:hint="eastAsia" w:ascii="汉仪中宋简" w:hAnsi="汉仪中宋简" w:eastAsia="汉仪中宋简" w:cs="汉仪中宋简"/>
                <w:b w:val="0"/>
                <w:i w:val="0"/>
                <w:color w:val="000000"/>
                <w:highlight w:val="none"/>
              </w:rPr>
            </w:pPr>
            <w:r>
              <w:rPr>
                <w:rFonts w:hint="eastAsia" w:ascii="汉仪中宋简" w:hAnsi="汉仪中宋简" w:eastAsia="汉仪中宋简" w:cs="汉仪中宋简"/>
                <w:b w:val="0"/>
                <w:i w:val="0"/>
                <w:color w:val="000000"/>
                <w:kern w:val="0"/>
                <w:sz w:val="24"/>
                <w:szCs w:val="24"/>
                <w:highlight w:val="none"/>
                <w:lang w:val="en-US" w:eastAsia="zh-CN" w:bidi="ar"/>
              </w:rPr>
              <w:t>抽取样本、数据清洗</w:t>
            </w:r>
          </w:p>
        </w:tc>
        <w:tc>
          <w:tcPr>
            <w:tcW w:w="1680" w:type="dxa"/>
            <w:tcBorders>
              <w:top w:val="single" w:color="4874CB" w:themeColor="accent1" w:sz="6" w:space="0"/>
              <w:left w:val="nil"/>
              <w:bottom w:val="single" w:color="B5C7EA" w:themeColor="accent1" w:themeTint="66" w:sz="6" w:space="0"/>
              <w:right w:val="nil"/>
            </w:tcBorders>
            <w:shd w:val="clear" w:color="auto" w:fill="auto"/>
            <w:vAlign w:val="center"/>
          </w:tcPr>
          <w:p w14:paraId="6FCA8EC7">
            <w:pPr>
              <w:keepNext w:val="0"/>
              <w:keepLines w:val="0"/>
              <w:widowControl/>
              <w:suppressLineNumbers w:val="0"/>
              <w:jc w:val="center"/>
              <w:rPr>
                <w:rFonts w:hint="eastAsia" w:ascii="汉仪中宋简" w:hAnsi="汉仪中宋简" w:eastAsia="汉仪中宋简" w:cs="汉仪中宋简"/>
                <w:b w:val="0"/>
                <w:i w:val="0"/>
                <w:color w:val="000000"/>
                <w:highlight w:val="none"/>
              </w:rPr>
            </w:pPr>
            <w:r>
              <w:rPr>
                <w:rFonts w:hint="eastAsia" w:ascii="汉仪中宋简" w:hAnsi="汉仪中宋简" w:eastAsia="汉仪中宋简" w:cs="汉仪中宋简"/>
                <w:b w:val="0"/>
                <w:i w:val="0"/>
                <w:color w:val="000000"/>
                <w:kern w:val="0"/>
                <w:sz w:val="24"/>
                <w:szCs w:val="24"/>
                <w:highlight w:val="none"/>
                <w:lang w:val="en-US" w:eastAsia="zh-CN" w:bidi="ar"/>
              </w:rPr>
              <w:t>100元/例</w:t>
            </w:r>
          </w:p>
        </w:tc>
        <w:tc>
          <w:tcPr>
            <w:tcW w:w="932" w:type="dxa"/>
            <w:tcBorders>
              <w:top w:val="single" w:color="4874CB" w:themeColor="accent1" w:sz="6" w:space="0"/>
              <w:left w:val="nil"/>
              <w:bottom w:val="single" w:color="B5C7EA" w:themeColor="accent1" w:themeTint="66" w:sz="6" w:space="0"/>
              <w:right w:val="nil"/>
            </w:tcBorders>
            <w:shd w:val="clear" w:color="auto" w:fill="auto"/>
            <w:vAlign w:val="center"/>
          </w:tcPr>
          <w:p w14:paraId="6AB0B7BA">
            <w:pPr>
              <w:keepNext w:val="0"/>
              <w:keepLines w:val="0"/>
              <w:widowControl/>
              <w:suppressLineNumbers w:val="0"/>
              <w:jc w:val="center"/>
              <w:rPr>
                <w:rFonts w:hint="eastAsia" w:ascii="汉仪中宋简" w:hAnsi="汉仪中宋简" w:eastAsia="汉仪中宋简" w:cs="汉仪中宋简"/>
                <w:b w:val="0"/>
                <w:i w:val="0"/>
                <w:color w:val="000000"/>
                <w:highlight w:val="none"/>
              </w:rPr>
            </w:pPr>
            <w:r>
              <w:rPr>
                <w:rFonts w:hint="eastAsia" w:ascii="汉仪中宋简" w:hAnsi="汉仪中宋简" w:eastAsia="汉仪中宋简" w:cs="汉仪中宋简"/>
                <w:b w:val="0"/>
                <w:i w:val="0"/>
                <w:color w:val="000000"/>
                <w:kern w:val="0"/>
                <w:sz w:val="24"/>
                <w:szCs w:val="24"/>
                <w:highlight w:val="none"/>
                <w:lang w:val="en-US" w:eastAsia="zh-CN" w:bidi="ar"/>
              </w:rPr>
              <w:t xml:space="preserve">1789例</w:t>
            </w:r>
          </w:p>
        </w:tc>
        <w:tc>
          <w:tcPr>
            <w:tcW w:w="1145" w:type="dxa"/>
            <w:tcBorders>
              <w:top w:val="single" w:color="4874CB" w:themeColor="accent1" w:sz="6" w:space="0"/>
              <w:left w:val="nil"/>
              <w:bottom w:val="single" w:color="B5C7EA" w:themeColor="accent1" w:themeTint="66" w:sz="6" w:space="0"/>
              <w:right w:val="single" w:color="4874CB" w:themeColor="accent1" w:sz="6" w:space="0"/>
            </w:tcBorders>
            <w:shd w:val="clear" w:color="auto" w:fill="auto"/>
            <w:vAlign w:val="center"/>
          </w:tcPr>
          <w:p w14:paraId="714AD419">
            <w:pPr>
              <w:keepNext w:val="0"/>
              <w:keepLines w:val="0"/>
              <w:widowControl/>
              <w:suppressLineNumbers w:val="0"/>
              <w:jc w:val="center"/>
              <w:rPr>
                <w:rFonts w:hint="eastAsia" w:ascii="汉仪中宋简" w:hAnsi="汉仪中宋简" w:eastAsia="汉仪中宋简" w:cs="汉仪中宋简"/>
                <w:b w:val="0"/>
                <w:i w:val="0"/>
                <w:color w:val="000000"/>
                <w:highlight w:val="none"/>
              </w:rPr>
            </w:pPr>
            <w:r>
              <w:rPr>
                <w:rFonts w:hint="eastAsia" w:ascii="汉仪中宋简" w:hAnsi="汉仪中宋简" w:eastAsia="汉仪中宋简" w:cs="汉仪中宋简"/>
                <w:b w:val="0"/>
                <w:i w:val="0"/>
                <w:color w:val="000000"/>
                <w:kern w:val="0"/>
                <w:sz w:val="24"/>
                <w:szCs w:val="24"/>
                <w:highlight w:val="none"/>
                <w:lang w:val="en-US" w:eastAsia="zh-CN" w:bidi="ar"/>
              </w:rPr>
              <w:t xml:space="preserve">178900元</w:t>
            </w:r>
          </w:p>
        </w:tc>
      </w:tr>
      <w:tr w14:paraId="18A00C2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567" w:hRule="atLeast"/>
          <w:tblCellSpacing w:w="15" w:type="dxa"/>
        </w:trPr>
        <w:tc>
          <w:tcPr>
            <w:tcW w:w="1650" w:type="dxa"/>
            <w:tcBorders>
              <w:top w:val="single" w:color="B5C7EA" w:themeColor="accent1" w:themeTint="66" w:sz="6" w:space="0"/>
              <w:left w:val="single" w:color="4874CB" w:themeColor="accent1" w:sz="6" w:space="0"/>
              <w:bottom w:val="single" w:color="B5C7EA" w:themeColor="accent1" w:themeTint="66" w:sz="6" w:space="0"/>
              <w:right w:val="nil"/>
            </w:tcBorders>
            <w:shd w:val="clear" w:color="auto" w:fill="auto"/>
            <w:vAlign w:val="center"/>
          </w:tcPr>
          <w:p w14:paraId="4E803433">
            <w:pPr>
              <w:keepNext w:val="0"/>
              <w:keepLines w:val="0"/>
              <w:widowControl/>
              <w:suppressLineNumbers w:val="0"/>
              <w:jc w:val="center"/>
              <w:rPr>
                <w:rFonts w:hint="eastAsia" w:ascii="汉仪中宋简" w:hAnsi="汉仪中宋简" w:eastAsia="汉仪中宋简" w:cs="汉仪中宋简"/>
                <w:b w:val="0"/>
                <w:i w:val="0"/>
                <w:color w:val="000000"/>
                <w:highlight w:val="none"/>
              </w:rPr>
            </w:pPr>
            <w:r>
              <w:rPr>
                <w:rFonts w:hint="eastAsia" w:ascii="汉仪中宋简" w:hAnsi="汉仪中宋简" w:eastAsia="汉仪中宋简" w:cs="汉仪中宋简"/>
                <w:b w:val="0"/>
                <w:i w:val="0"/>
                <w:color w:val="000000"/>
                <w:kern w:val="0"/>
                <w:sz w:val="24"/>
                <w:szCs w:val="24"/>
                <w:highlight w:val="none"/>
                <w:lang w:val="en-US" w:eastAsia="zh-CN" w:bidi="ar"/>
              </w:rPr>
              <w:t>问卷分析报告</w:t>
            </w:r>
          </w:p>
        </w:tc>
        <w:tc>
          <w:tcPr>
            <w:tcW w:w="3340" w:type="dxa"/>
            <w:tcBorders>
              <w:top w:val="single" w:color="B5C7EA" w:themeColor="accent1" w:themeTint="66" w:sz="6" w:space="0"/>
              <w:left w:val="nil"/>
              <w:bottom w:val="single" w:color="B5C7EA" w:themeColor="accent1" w:themeTint="66" w:sz="6" w:space="0"/>
              <w:right w:val="nil"/>
            </w:tcBorders>
            <w:shd w:val="clear" w:color="auto" w:fill="auto"/>
            <w:vAlign w:val="center"/>
          </w:tcPr>
          <w:p w14:paraId="2BA889CF">
            <w:pPr>
              <w:keepNext w:val="0"/>
              <w:keepLines w:val="0"/>
              <w:widowControl/>
              <w:suppressLineNumbers w:val="0"/>
              <w:jc w:val="center"/>
              <w:rPr>
                <w:rFonts w:hint="eastAsia" w:ascii="汉仪中宋简" w:hAnsi="汉仪中宋简" w:eastAsia="汉仪中宋简" w:cs="汉仪中宋简"/>
                <w:b w:val="0"/>
                <w:i w:val="0"/>
                <w:color w:val="000000"/>
                <w:highlight w:val="none"/>
              </w:rPr>
            </w:pPr>
            <w:r>
              <w:rPr>
                <w:rFonts w:hint="eastAsia" w:ascii="汉仪中宋简" w:hAnsi="汉仪中宋简" w:eastAsia="汉仪中宋简" w:cs="汉仪中宋简"/>
                <w:b w:val="0"/>
                <w:i w:val="0"/>
                <w:color w:val="000000"/>
                <w:kern w:val="0"/>
                <w:sz w:val="24"/>
                <w:szCs w:val="24"/>
                <w:highlight w:val="none"/>
                <w:lang w:val="en-US" w:eastAsia="zh-CN" w:bidi="ar"/>
              </w:rPr>
              <w:t>数据分析、可视化，形成市场分析报告</w:t>
            </w:r>
          </w:p>
        </w:tc>
        <w:tc>
          <w:tcPr>
            <w:tcW w:w="1680" w:type="dxa"/>
            <w:tcBorders>
              <w:top w:val="single" w:color="B5C7EA" w:themeColor="accent1" w:themeTint="66" w:sz="6" w:space="0"/>
              <w:left w:val="nil"/>
              <w:bottom w:val="single" w:color="B5C7EA" w:themeColor="accent1" w:themeTint="66" w:sz="6" w:space="0"/>
              <w:right w:val="nil"/>
            </w:tcBorders>
            <w:shd w:val="clear" w:color="auto" w:fill="auto"/>
            <w:vAlign w:val="center"/>
          </w:tcPr>
          <w:p w14:paraId="1859385D">
            <w:pPr>
              <w:keepNext w:val="0"/>
              <w:keepLines w:val="0"/>
              <w:widowControl/>
              <w:suppressLineNumbers w:val="0"/>
              <w:jc w:val="center"/>
              <w:rPr>
                <w:rFonts w:hint="eastAsia" w:ascii="汉仪中宋简" w:hAnsi="汉仪中宋简" w:eastAsia="汉仪中宋简" w:cs="汉仪中宋简"/>
                <w:b w:val="0"/>
                <w:i w:val="0"/>
                <w:color w:val="000000"/>
                <w:highlight w:val="none"/>
              </w:rPr>
            </w:pPr>
            <w:r>
              <w:rPr>
                <w:rFonts w:hint="eastAsia" w:ascii="汉仪中宋简" w:hAnsi="汉仪中宋简" w:eastAsia="汉仪中宋简" w:cs="汉仪中宋简"/>
                <w:b w:val="0"/>
                <w:i w:val="0"/>
                <w:color w:val="000000"/>
                <w:kern w:val="0"/>
                <w:sz w:val="24"/>
                <w:szCs w:val="24"/>
                <w:highlight w:val="none"/>
                <w:lang w:val="en-US" w:eastAsia="zh-CN" w:bidi="ar"/>
              </w:rPr>
              <w:t>30,000元/篇</w:t>
            </w:r>
          </w:p>
        </w:tc>
        <w:tc>
          <w:tcPr>
            <w:tcW w:w="932" w:type="dxa"/>
            <w:tcBorders>
              <w:top w:val="single" w:color="B5C7EA" w:themeColor="accent1" w:themeTint="66" w:sz="6" w:space="0"/>
              <w:left w:val="nil"/>
              <w:bottom w:val="single" w:color="B5C7EA" w:themeColor="accent1" w:themeTint="66" w:sz="6" w:space="0"/>
              <w:right w:val="nil"/>
            </w:tcBorders>
            <w:shd w:val="clear" w:color="auto" w:fill="auto"/>
            <w:vAlign w:val="center"/>
          </w:tcPr>
          <w:p w14:paraId="4C5AA2B0">
            <w:pPr>
              <w:keepNext w:val="0"/>
              <w:keepLines w:val="0"/>
              <w:widowControl/>
              <w:suppressLineNumbers w:val="0"/>
              <w:jc w:val="center"/>
              <w:rPr>
                <w:rFonts w:hint="eastAsia" w:ascii="汉仪中宋简" w:hAnsi="汉仪中宋简" w:eastAsia="汉仪中宋简" w:cs="汉仪中宋简"/>
                <w:b w:val="0"/>
                <w:i w:val="0"/>
                <w:color w:val="000000"/>
                <w:highlight w:val="none"/>
              </w:rPr>
            </w:pPr>
            <w:r>
              <w:rPr>
                <w:rFonts w:hint="eastAsia" w:ascii="汉仪中宋简" w:hAnsi="汉仪中宋简" w:eastAsia="汉仪中宋简" w:cs="汉仪中宋简"/>
                <w:b w:val="0"/>
                <w:i w:val="0"/>
                <w:color w:val="000000"/>
                <w:kern w:val="0"/>
                <w:sz w:val="24"/>
                <w:szCs w:val="24"/>
                <w:highlight w:val="none"/>
                <w:lang w:val="en-US" w:eastAsia="zh-CN" w:bidi="ar"/>
              </w:rPr>
              <w:t>1篇</w:t>
            </w:r>
          </w:p>
        </w:tc>
        <w:tc>
          <w:tcPr>
            <w:tcW w:w="1145" w:type="dxa"/>
            <w:tcBorders>
              <w:top w:val="single" w:color="B5C7EA" w:themeColor="accent1" w:themeTint="66" w:sz="6" w:space="0"/>
              <w:left w:val="nil"/>
              <w:bottom w:val="single" w:color="B5C7EA" w:themeColor="accent1" w:themeTint="66" w:sz="6" w:space="0"/>
              <w:right w:val="single" w:color="4874CB" w:themeColor="accent1" w:sz="6" w:space="0"/>
            </w:tcBorders>
            <w:shd w:val="clear" w:color="auto" w:fill="auto"/>
            <w:vAlign w:val="center"/>
          </w:tcPr>
          <w:p w14:paraId="2E1E07FB">
            <w:pPr>
              <w:keepNext w:val="0"/>
              <w:keepLines w:val="0"/>
              <w:widowControl/>
              <w:suppressLineNumbers w:val="0"/>
              <w:jc w:val="center"/>
              <w:rPr>
                <w:rFonts w:hint="eastAsia" w:ascii="汉仪中宋简" w:hAnsi="汉仪中宋简" w:eastAsia="汉仪中宋简" w:cs="汉仪中宋简"/>
                <w:b w:val="0"/>
                <w:i w:val="0"/>
                <w:color w:val="000000"/>
                <w:highlight w:val="none"/>
              </w:rPr>
            </w:pPr>
            <w:r>
              <w:rPr>
                <w:rFonts w:hint="eastAsia" w:ascii="汉仪中宋简" w:hAnsi="汉仪中宋简" w:eastAsia="汉仪中宋简" w:cs="汉仪中宋简"/>
                <w:b w:val="0"/>
                <w:i w:val="0"/>
                <w:color w:val="000000"/>
                <w:kern w:val="0"/>
                <w:sz w:val="24"/>
                <w:szCs w:val="24"/>
                <w:highlight w:val="none"/>
                <w:lang w:val="en-US" w:eastAsia="zh-CN" w:bidi="ar"/>
              </w:rPr>
              <w:t>30,000</w:t>
            </w:r>
          </w:p>
        </w:tc>
      </w:tr>
      <w:tr w14:paraId="2892915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567" w:hRule="atLeast"/>
          <w:tblCellSpacing w:w="15" w:type="dxa"/>
        </w:trPr>
        <w:tc>
          <w:tcPr>
            <w:tcW w:w="1650" w:type="dxa"/>
            <w:tcBorders>
              <w:top w:val="single" w:color="B5C7EA" w:themeColor="accent1" w:themeTint="66" w:sz="6" w:space="0"/>
              <w:left w:val="single" w:color="4874CB" w:themeColor="accent1" w:sz="6" w:space="0"/>
              <w:bottom w:val="single" w:color="4874CB" w:themeColor="accent1" w:sz="6" w:space="0"/>
              <w:right w:val="nil"/>
            </w:tcBorders>
            <w:shd w:val="clear" w:color="auto" w:fill="auto"/>
            <w:vAlign w:val="center"/>
          </w:tcPr>
          <w:p w14:paraId="4279FFE1">
            <w:pPr>
              <w:keepNext w:val="0"/>
              <w:keepLines w:val="0"/>
              <w:widowControl/>
              <w:suppressLineNumbers w:val="0"/>
              <w:jc w:val="center"/>
              <w:rPr>
                <w:rFonts w:hint="eastAsia" w:ascii="汉仪中宋简" w:hAnsi="汉仪中宋简" w:eastAsia="汉仪中宋简" w:cs="汉仪中宋简"/>
                <w:b w:val="0"/>
                <w:i w:val="0"/>
                <w:color w:val="000000"/>
                <w:highlight w:val="none"/>
              </w:rPr>
            </w:pPr>
            <w:r>
              <w:rPr>
                <w:rStyle w:val="12"/>
                <w:rFonts w:hint="eastAsia" w:ascii="汉仪中宋简" w:hAnsi="汉仪中宋简" w:eastAsia="汉仪中宋简" w:cs="汉仪中宋简"/>
                <w:b w:val="0"/>
                <w:i w:val="0"/>
                <w:color w:val="000000"/>
                <w:kern w:val="0"/>
                <w:sz w:val="24"/>
                <w:szCs w:val="24"/>
                <w:highlight w:val="none"/>
                <w:lang w:val="en-US" w:eastAsia="zh-CN" w:bidi="ar"/>
              </w:rPr>
              <w:t>总计</w:t>
            </w:r>
          </w:p>
        </w:tc>
        <w:tc>
          <w:tcPr>
            <w:tcW w:w="3340" w:type="dxa"/>
            <w:tcBorders>
              <w:top w:val="single" w:color="B5C7EA" w:themeColor="accent1" w:themeTint="66" w:sz="6" w:space="0"/>
              <w:left w:val="nil"/>
              <w:bottom w:val="single" w:color="4874CB" w:themeColor="accent1" w:sz="6" w:space="0"/>
              <w:right w:val="nil"/>
            </w:tcBorders>
            <w:shd w:val="clear" w:color="auto" w:fill="auto"/>
            <w:vAlign w:val="center"/>
          </w:tcPr>
          <w:p w14:paraId="3A1B7D94">
            <w:pPr>
              <w:rPr>
                <w:rFonts w:hint="eastAsia" w:ascii="汉仪中宋简" w:hAnsi="汉仪中宋简" w:eastAsia="汉仪中宋简" w:cs="汉仪中宋简"/>
                <w:b w:val="0"/>
                <w:i w:val="0"/>
                <w:color w:val="000000"/>
                <w:sz w:val="24"/>
                <w:szCs w:val="24"/>
                <w:highlight w:val="none"/>
              </w:rPr>
            </w:pPr>
          </w:p>
        </w:tc>
        <w:tc>
          <w:tcPr>
            <w:tcW w:w="1680" w:type="dxa"/>
            <w:tcBorders>
              <w:top w:val="single" w:color="B5C7EA" w:themeColor="accent1" w:themeTint="66" w:sz="6" w:space="0"/>
              <w:left w:val="nil"/>
              <w:bottom w:val="single" w:color="4874CB" w:themeColor="accent1" w:sz="6" w:space="0"/>
              <w:right w:val="nil"/>
            </w:tcBorders>
            <w:shd w:val="clear" w:color="auto" w:fill="auto"/>
            <w:vAlign w:val="center"/>
          </w:tcPr>
          <w:p w14:paraId="553A0E1F">
            <w:pPr>
              <w:rPr>
                <w:rFonts w:hint="eastAsia" w:ascii="汉仪中宋简" w:hAnsi="汉仪中宋简" w:eastAsia="汉仪中宋简" w:cs="汉仪中宋简"/>
                <w:b w:val="0"/>
                <w:i w:val="0"/>
                <w:color w:val="000000"/>
                <w:sz w:val="24"/>
                <w:szCs w:val="24"/>
                <w:highlight w:val="none"/>
              </w:rPr>
            </w:pPr>
          </w:p>
        </w:tc>
        <w:tc>
          <w:tcPr>
            <w:tcW w:w="932" w:type="dxa"/>
            <w:tcBorders>
              <w:top w:val="single" w:color="B5C7EA" w:themeColor="accent1" w:themeTint="66" w:sz="6" w:space="0"/>
              <w:left w:val="nil"/>
              <w:bottom w:val="single" w:color="4874CB" w:themeColor="accent1" w:sz="6" w:space="0"/>
              <w:right w:val="nil"/>
            </w:tcBorders>
            <w:shd w:val="clear" w:color="auto" w:fill="auto"/>
            <w:vAlign w:val="center"/>
          </w:tcPr>
          <w:p w14:paraId="6AE98FA0">
            <w:pPr>
              <w:rPr>
                <w:rFonts w:hint="eastAsia" w:ascii="汉仪中宋简" w:hAnsi="汉仪中宋简" w:eastAsia="汉仪中宋简" w:cs="汉仪中宋简"/>
                <w:b w:val="0"/>
                <w:i w:val="0"/>
                <w:color w:val="000000"/>
                <w:sz w:val="24"/>
                <w:szCs w:val="24"/>
                <w:highlight w:val="none"/>
              </w:rPr>
            </w:pPr>
          </w:p>
        </w:tc>
        <w:tc>
          <w:tcPr>
            <w:tcW w:w="1145" w:type="dxa"/>
            <w:tcBorders>
              <w:top w:val="single" w:color="B5C7EA" w:themeColor="accent1" w:themeTint="66" w:sz="6" w:space="0"/>
              <w:left w:val="nil"/>
              <w:bottom w:val="single" w:color="4874CB" w:themeColor="accent1" w:sz="6" w:space="0"/>
              <w:right w:val="single" w:color="4874CB" w:themeColor="accent1" w:sz="6" w:space="0"/>
            </w:tcBorders>
            <w:shd w:val="clear" w:color="auto" w:fill="auto"/>
            <w:vAlign w:val="center"/>
          </w:tcPr>
          <w:p w14:paraId="5F1E6723">
            <w:pPr>
              <w:keepNext w:val="0"/>
              <w:keepLines w:val="0"/>
              <w:widowControl/>
              <w:suppressLineNumbers w:val="0"/>
              <w:jc w:val="center"/>
              <w:rPr>
                <w:rFonts w:hint="eastAsia" w:ascii="汉仪中宋简" w:hAnsi="汉仪中宋简" w:eastAsia="汉仪中宋简" w:cs="汉仪中宋简"/>
                <w:b w:val="0"/>
                <w:i w:val="0"/>
                <w:color w:val="000000"/>
                <w:highlight w:val="none"/>
              </w:rPr>
            </w:pPr>
            <w:r>
              <w:rPr>
                <w:rStyle w:val="12"/>
                <w:rFonts w:hint="eastAsia" w:ascii="汉仪中宋简" w:hAnsi="汉仪中宋简" w:eastAsia="汉仪中宋简" w:cs="汉仪中宋简"/>
                <w:b w:val="0"/>
                <w:i w:val="0"/>
                <w:color w:val="000000"/>
                <w:kern w:val="0"/>
                <w:sz w:val="24"/>
                <w:szCs w:val="24"/>
                <w:highlight w:val="none"/>
                <w:lang w:val="en-US" w:eastAsia="zh-CN" w:bidi="ar"/>
              </w:rPr>
              <w:t>194,200</w:t>
            </w:r>
          </w:p>
        </w:tc>
      </w:tr>
    </w:tbl>
    <w:p w14:paraId="4886E5A3">
      <w:pPr>
        <w:keepNext w:val="0"/>
        <w:keepLines w:val="0"/>
        <w:pageBreakBefore w:val="0"/>
        <w:widowControl w:val="0"/>
        <w:numPr>
          <w:ilvl w:val="0"/>
          <w:numId w:val="0"/>
        </w:numPr>
        <w:kinsoku/>
        <w:wordWrap/>
        <w:overflowPunct/>
        <w:topLinePunct w:val="0"/>
        <w:autoSpaceDE/>
        <w:autoSpaceDN/>
        <w:bidi w:val="0"/>
        <w:adjustRightInd/>
        <w:snapToGrid w:val="1"/>
        <w:spacing w:line="600" w:lineRule="auto" w:before="0" w:after="0"/>
        <w:ind w:firstLine="480" w:firstLineChars="200" w:left="0" w:leftChars="0" w:right="0" w:rightChars="0"/>
        <w:textAlignment w:val="auto"/>
        <w:rPr>
          <w:rFonts w:hint="eastAsia" w:ascii="汉仪中宋简" w:hAnsi="汉仪中宋简" w:eastAsia="汉仪中宋简" w:cs="汉仪中宋简"/>
          <w:sz w:val="24"/>
          <w:szCs w:val="32"/>
          <w:lang w:val="en-US" w:eastAsia="zh-CN"/>
        </w:rPr>
        <w:jc w:val="both"/>
        <w:outlineLvl w:val="9"/>
        <w:textDirection w:val="lrTb"/>
      </w:pPr>
      <w:r>
        <w:rPr>
          <w:rFonts w:hint="eastAsia" w:ascii="汉仪中宋简" w:hAnsi="汉仪中宋简" w:eastAsia="汉仪中宋简" w:cs="汉仪中宋简"/>
          <w:sz w:val="24"/>
          <w:szCs w:val="32"/>
          <w:lang w:val="en-US" w:eastAsia="zh-CN"/>
        </w:rPr>
        <w:t>服务承诺：确保数据真实可靠，分析专业严谨，提供有价值的市场洞察，保持与客户的密切沟通，确保项目高质量完成。</w:t>
      </w:r>
    </w:p>
    <w:p w14:paraId="450101E3">
      <w:r>
        <w:rPr>
          <w:rFonts w:ascii="汉仪中宋简" w:hAnsi="汉仪中宋简" w:eastAsia="汉仪中宋简"/>
          <w:sz w:val="24"/>
          <w:szCs w:val="24"/>
        </w:rPr>
        <w:t xml:space="preserve">服务单位：北京玖麟空科技有限公司</w:t>
      </w:r>
      <w:pPr>
        <w:keepNext w:val="0"/>
        <w:keepLines w:val="0"/>
        <w:pageBreakBefore w:val="0"/>
        <w:widowControl w:val="0"/>
        <w:numPr>
          <w:ilvl w:val="0"/>
          <w:numId w:val="0"/>
        </w:numPr>
        <w:kinsoku/>
        <w:wordWrap/>
        <w:overflowPunct/>
        <w:topLinePunct w:val="0"/>
        <w:autoSpaceDE/>
        <w:autoSpaceDN/>
        <w:bidi w:val="0"/>
        <w:adjustRightInd/>
        <w:snapToGrid/>
        <w:spacing w:line="600" w:lineRule="auto"/>
        <w:ind w:firstLine="480" w:firstLineChars="200"/>
        <w:jc w:val="center"/>
        <w:textAlignment w:val="auto"/>
        <w:rPr>
          <w:rFonts w:hint="eastAsia" w:ascii="汉仪中宋简" w:hAnsi="汉仪中宋简" w:eastAsia="汉仪中宋简" w:cs="汉仪中宋简"/>
          <w:sz w:val="24"/>
          <w:szCs w:val="32"/>
          <w:lang w:val="en-US" w:eastAsia="zh-CN"/>
        </w:rPr>
      </w:pPr>
    </w:p>
    <w:p>
      <w:pPr>
        <w:jc w:val="center"/>
      </w:pPr>
      <w:r>
        <w:rPr>
          <w:rFonts w:ascii="汉仪中宋简" w:hAnsi="汉仪中宋简" w:eastAsia="汉仪中宋简"/>
          <w:sz w:val="24"/>
          <w:szCs w:val="24"/>
        </w:rPr>
        <w:t xml:space="preserve">日期：2025年11月14日</w:t>
      </w:r>
    </w:p>
    <w:bookmarkEnd w:id="3"/>
    <w:bookmarkEnd w:id="4"/>
    <w:bookmarkEnd w:id="5"/>
    <w:bookmarkEnd w:id="6"/>
    <w:p w14:paraId="363E8080">
      <w:pPr>
        <w:rPr>
          <w:rFonts w:hint="eastAsia" w:ascii="汉仪中宋简" w:hAnsi="汉仪中宋简" w:eastAsia="汉仪中宋简" w:cs="汉仪中宋简"/>
          <w:b/>
          <w:lang w:val="en-US" w:eastAsia="zh-CN"/>
        </w:rPr>
        <w:sectPr>
          <w:footerReference r:id="rId4" w:type="default"/>
          <w:pgSz w:w="11906" w:h="16838"/>
          <w:pgMar w:top="1440" w:right="1800" w:bottom="1440" w:left="1800" w:header="851" w:footer="992" w:gutter="0"/>
          <w:pgBorders>
            <w:top w:val="none" w:sz="0" w:space="0"/>
            <w:left w:val="none" w:sz="0" w:space="0"/>
            <w:bottom w:val="none" w:sz="0" w:space="0"/>
            <w:right w:val="none" w:sz="0" w:space="0"/>
          </w:pgBorders>
          <w:pgNumType w:fmt="decimal" w:start="1"/>
          <w:cols w:space="425" w:num="1"/>
          <w:docGrid w:type="lines" w:linePitch="312" w:charSpace="0"/>
        </w:sectPr>
        <w:jc w:val="both"/>
        <w:outlineLvl w:val="9"/>
        <w:ind w:firstLine="480" w:firstLineChars="200" w:left="0" w:leftChars="0" w:right="0" w:rightChars="0"/>
        <w:spacing w:line="600" w:lineRule="auto" w:before="0" w:after="0"/>
        <w:widowControl w:val="0"/>
        <w:textDirection w:val="lrTb"/>
        <w:snapToGrid w:val="1"/>
      </w:pPr>
    </w:p>
    <w:p w14:paraId="2FEDE721">
      <w:pPr>
        <w:rPr>
          <w:rFonts w:hint="eastAsia" w:ascii="汉仪中宋简" w:hAnsi="汉仪中宋简" w:eastAsia="汉仪中宋简" w:cs="汉仪中宋简"/>
          <w:b/>
          <w:lang w:val="en-US" w:eastAsia="zh-CN"/>
        </w:rPr>
        <w:jc w:val="both"/>
        <w:outlineLvl w:val="9"/>
        <w:ind w:firstLine="480" w:firstLineChars="200" w:left="0" w:leftChars="0" w:right="0" w:rightChars="0"/>
        <w:spacing w:line="600" w:lineRule="auto" w:before="0" w:after="0"/>
        <w:widowControl w:val="0"/>
        <w:textDirection w:val="lrTb"/>
        <w:snapToGrid w:val="1"/>
      </w:pPr>
    </w:p>
    <w:p>
      <w:r>
        <w:t>目录</w:t>
      </w:r>
      <w:pPr>
        <w:jc w:val="both"/>
        <w:outlineLvl w:val="9"/>
        <w:ind w:firstLine="480" w:firstLineChars="200" w:left="0" w:leftChars="0" w:right="0" w:rightChars="0"/>
        <w:spacing w:line="600" w:lineRule="auto" w:before="0" w:after="0"/>
        <w:widowControl w:val="0"/>
        <w:textDirection w:val="lrTb"/>
        <w:snapToGrid w:val="1"/>
      </w:pPr>
    </w:p>
    <w:p>
      <w:r>
        <w:fldChar w:fldCharType="begin"/>
      </w:r>
      <w:r>
        <w:instrText xml:space="preserve">TOC \o "1-3" \h \u</w:instrText>
      </w:r>
      <w:r>
        <w:fldChar w:fldCharType="separate"/>
      </w:r>
      <w:r>
        <w:t>（请在 Word 中右键此处 → 更新域，以生成目录）</w:t>
      </w:r>
      <w:r>
        <w:fldChar w:fldCharType="end"/>
      </w:r>
      <w:pPr>
        <w:jc w:val="both"/>
        <w:outlineLvl w:val="9"/>
        <w:ind w:firstLine="480" w:firstLineChars="200" w:left="0" w:leftChars="0" w:right="0" w:rightChars="0"/>
        <w:spacing w:line="600" w:lineRule="auto" w:before="0" w:after="0"/>
        <w:widowControl w:val="0"/>
        <w:textDirection w:val="lrTb"/>
        <w:snapToGrid w:val="1"/>
      </w:pPr>
    </w:p>
    <w:p w14:paraId="2F7C28CF">
      <w:pPr>
        <w:pStyle w:val="2"/>
        <w:bidi w:val="0"/>
        <w:jc w:val="center"/>
        <w:rPr>
          <w:rFonts w:hint="eastAsia" w:ascii="汉仪中宋简" w:hAnsi="汉仪中宋简" w:eastAsia="汉仪中宋简" w:cs="汉仪中宋简"/>
          <w:lang w:val="en-US" w:eastAsia="zh-CN"/>
        </w:rPr>
        <w:sectPr>
          <w:footerReference r:id="rId5" w:type="default"/>
          <w:pgSz w:w="11906" w:h="16838"/>
          <w:pgMar w:top="1440" w:right="1800" w:bottom="1440" w:left="1800" w:header="851" w:footer="992" w:gutter="0"/>
          <w:pgBorders>
            <w:top w:val="none" w:sz="0" w:space="0"/>
            <w:left w:val="none" w:sz="0" w:space="0"/>
            <w:bottom w:val="none" w:sz="0" w:space="0"/>
            <w:right w:val="none" w:sz="0" w:space="0"/>
          </w:pgBorders>
          <w:pgNumType w:fmt="decimal" w:start="1"/>
          <w:cols w:space="425" w:num="1"/>
          <w:docGrid w:type="lines" w:linePitch="312" w:charSpace="0"/>
        </w:sectPr>
      </w:pPr>
      <w:bookmarkStart w:id="7" w:name="_Toc2436"/>
    </w:p>
    <w:p w14:paraId="6C8E94F9">
      <w:pPr>
        <w:pStyle w:val="2"/>
        <w:bidi w:val="0"/>
        <w:jc w:val="center"/>
        <w:rPr>
          <w:rFonts w:hint="eastAsia" w:ascii="汉仪中宋简" w:hAnsi="汉仪中宋简" w:eastAsia="汉仪中宋简" w:cs="汉仪中宋简"/>
          <w:lang w:val="en-US" w:eastAsia="zh-CN"/>
        </w:rPr>
      </w:pPr>
      <w:r>
        <w:rPr>
          <w:rFonts w:hint="eastAsia" w:ascii="汉仪中宋简" w:hAnsi="汉仪中宋简" w:eastAsia="汉仪中宋简" w:cs="汉仪中宋简"/>
          <w:lang w:val="en-US" w:eastAsia="zh-CN"/>
          <w:sz w:val="44"/>
          <w:szCs w:val="44"/>
          <w:b w:val="1"/>
        </w:rPr>
        <w:t>前言</w:t>
      </w:r>
      <w:bookmarkEnd w:id="7"/>
    </w:p>
    <w:p w14:paraId="7D65B80C">
      <w:r>
        <w:rPr>
          <w:rFonts w:ascii="汉仪中宋简" w:hAnsi="汉仪中宋简" w:eastAsia="汉仪中宋简"/>
          <w:sz w:val="24"/>
          <w:szCs w:val="24"/>
        </w:rPr>
        <w:t xml:space="preserve">本次患者调研围绕厄贝沙坦氢氯噻嗪片的真实使用场景展开，重点收集患者在疗效感知、安全性体验以及长期管理行为等方面的反馈，为后续优化临床沟通和患者支持提供参考。</w:t>
      </w:r>
      <w:pPr>
        <w:keepNext w:val="0"/>
        <w:keepLines w:val="0"/>
        <w:pageBreakBefore w:val="0"/>
        <w:widowControl w:val="0"/>
        <w:numPr>
          <w:ilvl w:val="0"/>
          <w:numId w:val="0"/>
        </w:numPr>
        <w:kinsoku/>
        <w:wordWrap/>
        <w:overflowPunct/>
        <w:topLinePunct w:val="0"/>
        <w:autoSpaceDE/>
        <w:autoSpaceDN/>
        <w:bidi w:val="0"/>
        <w:adjustRightInd/>
        <w:snapToGrid w:val="1"/>
        <w:spacing w:line="600" w:lineRule="auto" w:before="0" w:after="0"/>
        <w:ind w:firstLine="480" w:firstLineChars="200" w:left="0" w:leftChars="0" w:right="0" w:rightChars="0"/>
        <w:textAlignment w:val="auto"/>
        <w:rPr>
          <w:rFonts w:hint="eastAsia" w:ascii="汉仪中宋简" w:hAnsi="汉仪中宋简" w:eastAsia="汉仪中宋简" w:cs="汉仪中宋简"/>
          <w:sz w:val="24"/>
          <w:szCs w:val="32"/>
          <w:highlight w:val="none"/>
          <w:lang w:val="en-US" w:eastAsia="zh-CN"/>
        </w:rPr>
        <w:jc w:val="both"/>
        <w:outlineLvl w:val="9"/>
        <w:textDirection w:val="lrTb"/>
      </w:pPr>
    </w:p>
    <w:p w14:paraId="3B619499">
      <w:pPr>
        <w:keepNext w:val="0"/>
        <w:keepLines w:val="0"/>
        <w:pageBreakBefore w:val="0"/>
        <w:widowControl w:val="0"/>
        <w:numPr>
          <w:ilvl w:val="0"/>
          <w:numId w:val="0"/>
        </w:numPr>
        <w:kinsoku/>
        <w:wordWrap/>
        <w:overflowPunct/>
        <w:topLinePunct w:val="0"/>
        <w:autoSpaceDE/>
        <w:autoSpaceDN/>
        <w:bidi w:val="0"/>
        <w:adjustRightInd/>
        <w:snapToGrid w:val="1"/>
        <w:spacing w:line="600" w:lineRule="auto" w:before="0" w:after="0"/>
        <w:ind w:firstLine="480" w:firstLineChars="200" w:left="0" w:leftChars="0" w:right="0" w:rightChars="0"/>
        <w:textAlignment w:val="auto"/>
        <w:rPr>
          <w:rFonts w:hint="eastAsia" w:ascii="汉仪中宋简" w:hAnsi="汉仪中宋简" w:eastAsia="汉仪中宋简" w:cs="汉仪中宋简"/>
          <w:sz w:val="24"/>
          <w:szCs w:val="32"/>
          <w:highlight w:val="none"/>
          <w:lang w:val="en-US" w:eastAsia="zh-CN"/>
        </w:rPr>
        <w:sectPr>
          <w:footerReference r:id="rId6" w:type="default"/>
          <w:pgSz w:w="11906" w:h="16838"/>
          <w:pgMar w:top="1440" w:right="1800" w:bottom="1440" w:left="1800" w:header="851" w:footer="992" w:gutter="0"/>
          <w:pgBorders>
            <w:top w:val="none" w:sz="0" w:space="0"/>
            <w:left w:val="none" w:sz="0" w:space="0"/>
            <w:bottom w:val="none" w:sz="0" w:space="0"/>
            <w:right w:val="none" w:sz="0" w:space="0"/>
          </w:pgBorders>
          <w:pgNumType w:fmt="decimal" w:start="1"/>
          <w:cols w:space="425" w:num="1"/>
          <w:docGrid w:type="lines" w:linePitch="312" w:charSpace="0"/>
        </w:sectPr>
        <w:jc w:val="both"/>
        <w:outlineLvl w:val="9"/>
        <w:textDirection w:val="lrTb"/>
      </w:pPr>
    </w:p>
    <w:p w14:paraId="041B3149">
      <w:r>
        <w:rPr>
          <w:rFonts w:ascii="汉仪中宋简" w:hAnsi="汉仪中宋简" w:eastAsia="汉仪中宋简"/>
          <w:sz w:val="44"/>
          <w:szCs w:val="44"/>
          <w:b w:val="1"/>
        </w:rPr>
        <w:t xml:space="preserve">厄贝沙坦氢氯噻嗪片用药体验与疗效反馈患者调查问卷分析报告</w:t>
      </w:r>
      <w:pPr>
        <w:keepNext w:val="0"/>
        <w:keepLines w:val="0"/>
        <w:pageBreakBefore w:val="0"/>
        <w:widowControl w:val="0"/>
        <w:kinsoku/>
        <w:wordWrap/>
        <w:overflowPunct/>
        <w:topLinePunct w:val="0"/>
        <w:autoSpaceDE/>
        <w:autoSpaceDN/>
        <w:bidi w:val="0"/>
        <w:adjustRightInd/>
        <w:snapToGrid/>
        <w:spacing w:before="157" w:beforeLines="50" w:after="157" w:afterLines="50" w:line="480" w:lineRule="auto"/>
        <w:jc w:val="center"/>
        <w:textAlignment w:val="auto"/>
        <w:rPr>
          <w:rFonts w:hint="eastAsia" w:ascii="汉仪中宋简" w:hAnsi="汉仪中宋简" w:eastAsia="汉仪中宋简" w:cs="汉仪中宋简"/>
          <w:b/>
          <w:bCs/>
          <w:sz w:val="44"/>
          <w:szCs w:val="44"/>
          <w:lang w:val="en-US" w:eastAsia="zh-CN"/>
        </w:rPr>
      </w:pPr>
      <w:bookmarkStart w:id="8" w:name="_Toc31976"/>
      <w:bookmarkStart w:id="9" w:name="_Toc6219"/>
      <w:bookmarkStart w:id="10" w:name="_Toc18642"/>
      <w:bookmarkEnd w:id="8"/>
      <w:bookmarkEnd w:id="9"/>
      <w:bookmarkEnd w:id="10"/>
    </w:p>
    <w:p w14:paraId="20E32FAB">
      <w:pPr>
        <w:pStyle w:val="3"/>
        <w:numPr>
          <w:ilvl w:val="0"/>
          <w:numId w:val="1"/>
        </w:numPr>
        <w:bidi w:val="0"/>
        <w:outlineLvl w:val="0"/>
        <w:rPr>
          <w:rFonts w:hint="eastAsia" w:ascii="汉仪中宋简" w:hAnsi="汉仪中宋简" w:eastAsia="汉仪中宋简" w:cs="汉仪中宋简"/>
          <w:b/>
          <w:highlight w:val="none"/>
          <w:lang w:val="en-US" w:eastAsia="zh-CN"/>
        </w:rPr>
        <w:jc w:val="left"/>
      </w:pPr>
      <w:bookmarkStart w:id="11" w:name="_Toc29577"/>
      <w:r>
        <w:rPr>
          <w:rFonts w:hint="eastAsia" w:ascii="汉仪中宋简" w:hAnsi="汉仪中宋简" w:eastAsia="汉仪中宋简" w:cs="汉仪中宋简"/>
          <w:b w:val="1"/>
          <w:highlight w:val="none"/>
          <w:lang w:val="en-US" w:eastAsia="zh-CN"/>
          <w:sz w:val="32"/>
          <w:szCs w:val="32"/>
        </w:rPr>
        <w:t>项目背景</w:t>
      </w:r>
      <w:bookmarkEnd w:id="11"/>
    </w:p>
    <w:p w14:paraId="33023550">
      <w:r>
        <w:rPr>
          <w:rFonts w:ascii="汉仪中宋简" w:hAnsi="汉仪中宋简" w:eastAsia="汉仪中宋简"/>
          <w:sz w:val="24"/>
          <w:szCs w:val="24"/>
        </w:rPr>
        <w:t xml:space="preserve">本次调研围绕患者使用厄贝沙坦氢氯噻嗪片过程中的真实体验展开，重点观察疗效感知、安全性体验、行为习惯以及信息支持等关键环节。</w:t>
      </w:r>
      <w:pPr>
        <w:keepNext w:val="0"/>
        <w:keepLines w:val="0"/>
        <w:pageBreakBefore w:val="0"/>
        <w:widowControl w:val="0"/>
        <w:numPr>
          <w:ilvl w:val="0"/>
          <w:numId w:val="0"/>
        </w:numPr>
        <w:kinsoku/>
        <w:wordWrap/>
        <w:overflowPunct/>
        <w:topLinePunct w:val="0"/>
        <w:autoSpaceDE/>
        <w:autoSpaceDN/>
        <w:bidi w:val="0"/>
        <w:adjustRightInd/>
        <w:snapToGrid w:val="1"/>
        <w:spacing w:line="600" w:lineRule="auto" w:before="0" w:after="0"/>
        <w:ind w:firstLine="480" w:firstLineChars="200" w:left="0" w:leftChars="0" w:right="0" w:rightChars="0"/>
        <w:textAlignment w:val="auto"/>
        <w:rPr>
          <w:rFonts w:hint="eastAsia" w:ascii="汉仪中宋简" w:hAnsi="汉仪中宋简" w:eastAsia="汉仪中宋简" w:cs="汉仪中宋简"/>
          <w:sz w:val="24"/>
          <w:szCs w:val="24"/>
          <w:highlight w:val="none"/>
          <w:lang w:val="en-US" w:eastAsia="zh-CN"/>
        </w:rPr>
        <w:jc w:val="both"/>
        <w:outlineLvl w:val="9"/>
        <w:textDirection w:val="lrTb"/>
      </w:pPr>
    </w:p>
    <w:p w14:paraId="5BFBAEDB">
      <w:pPr>
        <w:pStyle w:val="3"/>
        <w:numPr>
          <w:ilvl w:val="0"/>
          <w:numId w:val="1"/>
        </w:numPr>
        <w:bidi w:val="0"/>
        <w:outlineLvl w:val="0"/>
        <w:rPr>
          <w:rFonts w:hint="eastAsia" w:ascii="汉仪中宋简" w:hAnsi="汉仪中宋简" w:eastAsia="汉仪中宋简" w:cs="汉仪中宋简"/>
          <w:b/>
          <w:highlight w:val="none"/>
          <w:lang w:val="en-US" w:eastAsia="zh-CN"/>
        </w:rPr>
        <w:jc w:val="left"/>
      </w:pPr>
      <w:bookmarkStart w:id="12" w:name="_Toc26883"/>
      <w:r>
        <w:rPr>
          <w:rFonts w:hint="eastAsia" w:ascii="汉仪中宋简" w:hAnsi="汉仪中宋简" w:eastAsia="汉仪中宋简" w:cs="汉仪中宋简"/>
          <w:b w:val="1"/>
          <w:highlight w:val="none"/>
          <w:lang w:val="en-US" w:eastAsia="zh-CN"/>
          <w:sz w:val="32"/>
          <w:szCs w:val="32"/>
        </w:rPr>
        <w:t>项目开展情况</w:t>
      </w:r>
      <w:bookmarkEnd w:id="12"/>
    </w:p>
    <w:p w14:paraId="1BBB4EDB">
      <w:r>
        <w:rPr>
          <w:rFonts w:ascii="汉仪中宋简" w:hAnsi="汉仪中宋简" w:eastAsia="汉仪中宋简"/>
          <w:sz w:val="24"/>
          <w:szCs w:val="24"/>
        </w:rPr>
        <w:t xml:space="preserve">项目工具：调查问卷，14道选择题。其内容涵盖药品疗效、药品安全性、用药行为与习惯、用药便利性、药品经济性、药品可及性6大维度，全面覆盖患者用药全流程关键节点。</w:t>
      </w:r>
      <w:pPr>
        <w:keepNext w:val="0"/>
        <w:keepLines w:val="0"/>
        <w:pageBreakBefore w:val="0"/>
        <w:widowControl w:val="0"/>
        <w:numPr>
          <w:ilvl w:val="0"/>
          <w:numId w:val="0"/>
        </w:numPr>
        <w:kinsoku/>
        <w:wordWrap/>
        <w:overflowPunct/>
        <w:topLinePunct w:val="0"/>
        <w:autoSpaceDE/>
        <w:autoSpaceDN/>
        <w:bidi w:val="0"/>
        <w:adjustRightInd/>
        <w:snapToGrid w:val="1"/>
        <w:spacing w:line="600" w:lineRule="auto" w:before="0" w:after="0"/>
        <w:ind w:firstLine="480" w:firstLineChars="200" w:left="0" w:leftChars="0" w:right="0" w:rightChars="0"/>
        <w:textAlignment w:val="auto"/>
        <w:rPr>
          <w:rFonts w:hint="eastAsia" w:ascii="汉仪中宋简" w:hAnsi="汉仪中宋简" w:eastAsia="汉仪中宋简" w:cs="汉仪中宋简"/>
          <w:sz w:val="24"/>
          <w:szCs w:val="32"/>
          <w:highlight w:val="none"/>
          <w:lang w:val="en-US" w:eastAsia="zh-CN"/>
        </w:rPr>
        <w:jc w:val="both"/>
        <w:outlineLvl w:val="9"/>
        <w:textDirection w:val="lrTb"/>
      </w:pPr>
    </w:p>
    <w:p w14:paraId="651D8FD0">
      <w:r>
        <w:rPr>
          <w:rFonts w:ascii="汉仪中宋简" w:hAnsi="汉仪中宋简" w:eastAsia="汉仪中宋简"/>
          <w:sz w:val="24"/>
          <w:szCs w:val="24"/>
        </w:rPr>
        <w:t xml:space="preserve">样本采集范围：北京市</w:t>
      </w:r>
      <w:pPr>
        <w:keepNext w:val="0"/>
        <w:keepLines w:val="0"/>
        <w:pageBreakBefore w:val="0"/>
        <w:widowControl w:val="0"/>
        <w:numPr>
          <w:ilvl w:val="0"/>
          <w:numId w:val="0"/>
        </w:numPr>
        <w:kinsoku/>
        <w:wordWrap/>
        <w:overflowPunct/>
        <w:topLinePunct w:val="0"/>
        <w:autoSpaceDE/>
        <w:autoSpaceDN/>
        <w:bidi w:val="0"/>
        <w:adjustRightInd/>
        <w:snapToGrid w:val="1"/>
        <w:spacing w:line="600" w:lineRule="auto" w:before="0" w:after="0"/>
        <w:ind w:firstLine="480" w:firstLineChars="200" w:left="0" w:leftChars="0" w:right="0" w:rightChars="0"/>
        <w:textAlignment w:val="auto"/>
        <w:rPr>
          <w:rFonts w:hint="eastAsia" w:ascii="汉仪中宋简" w:hAnsi="汉仪中宋简" w:eastAsia="汉仪中宋简" w:cs="汉仪中宋简"/>
          <w:sz w:val="24"/>
          <w:szCs w:val="32"/>
          <w:highlight w:val="none"/>
          <w:lang w:val="en-US" w:eastAsia="zh-CN"/>
        </w:rPr>
        <w:jc w:val="both"/>
        <w:outlineLvl w:val="9"/>
        <w:textDirection w:val="lrTb"/>
      </w:pPr>
    </w:p>
    <w:p w14:paraId="3B93953C">
      <w:r>
        <w:rPr>
          <w:rFonts w:ascii="汉仪中宋简" w:hAnsi="汉仪中宋简" w:eastAsia="汉仪中宋简"/>
          <w:sz w:val="24"/>
          <w:szCs w:val="24"/>
        </w:rPr>
        <w:t xml:space="preserve">样本采集数量：本次共收集筛选到有效问卷1789份。</w:t>
      </w:r>
      <w:pPr>
        <w:keepNext w:val="0"/>
        <w:keepLines w:val="0"/>
        <w:pageBreakBefore w:val="0"/>
        <w:widowControl w:val="0"/>
        <w:numPr>
          <w:ilvl w:val="0"/>
          <w:numId w:val="0"/>
        </w:numPr>
        <w:kinsoku/>
        <w:wordWrap/>
        <w:overflowPunct/>
        <w:topLinePunct w:val="0"/>
        <w:autoSpaceDE/>
        <w:autoSpaceDN/>
        <w:bidi w:val="0"/>
        <w:adjustRightInd/>
        <w:snapToGrid w:val="1"/>
        <w:spacing w:line="600" w:lineRule="auto" w:before="0" w:after="0"/>
        <w:ind w:firstLine="480" w:firstLineChars="200" w:left="0" w:leftChars="0" w:right="0" w:rightChars="0"/>
        <w:textAlignment w:val="auto"/>
        <w:rPr>
          <w:rFonts w:hint="eastAsia" w:ascii="汉仪中宋简" w:hAnsi="汉仪中宋简" w:eastAsia="汉仪中宋简" w:cs="汉仪中宋简"/>
          <w:sz w:val="24"/>
          <w:szCs w:val="32"/>
          <w:highlight w:val="none"/>
          <w:lang w:val="en-US" w:eastAsia="zh-CN"/>
        </w:rPr>
        <w:jc w:val="both"/>
        <w:outlineLvl w:val="9"/>
        <w:textDirection w:val="lrTb"/>
      </w:pPr>
    </w:p>
    <w:p w14:paraId="2AC14513">
      <w:r>
        <w:rPr>
          <w:rFonts w:ascii="汉仪中宋简" w:hAnsi="汉仪中宋简" w:eastAsia="汉仪中宋简"/>
          <w:sz w:val="24"/>
          <w:szCs w:val="24"/>
        </w:rPr>
        <w:t xml:space="preserve">样本采集时间：2025年10月01日——2025年10月31日</w:t>
      </w:r>
      <w:pPr>
        <w:keepNext w:val="0"/>
        <w:keepLines w:val="0"/>
        <w:pageBreakBefore w:val="0"/>
        <w:widowControl w:val="0"/>
        <w:numPr>
          <w:ilvl w:val="0"/>
          <w:numId w:val="0"/>
        </w:numPr>
        <w:kinsoku/>
        <w:wordWrap/>
        <w:overflowPunct/>
        <w:topLinePunct w:val="0"/>
        <w:autoSpaceDE/>
        <w:autoSpaceDN/>
        <w:bidi w:val="0"/>
        <w:adjustRightInd/>
        <w:snapToGrid w:val="1"/>
        <w:spacing w:line="600" w:lineRule="auto" w:before="0" w:after="0"/>
        <w:ind w:firstLine="480" w:firstLineChars="200" w:left="0" w:leftChars="0" w:right="0" w:rightChars="0"/>
        <w:textAlignment w:val="auto"/>
        <w:rPr>
          <w:rFonts w:hint="eastAsia" w:ascii="汉仪中宋简" w:hAnsi="汉仪中宋简" w:eastAsia="汉仪中宋简" w:cs="汉仪中宋简"/>
          <w:highlight w:val="none"/>
          <w:lang w:val="en-US" w:eastAsia="zh-CN"/>
        </w:rPr>
        <w:jc w:val="both"/>
        <w:outlineLvl w:val="9"/>
        <w:textDirection w:val="lrTb"/>
      </w:pPr>
    </w:p>
    <w:p w14:paraId="45E0F945">
      <w:pPr>
        <w:pStyle w:val="3"/>
        <w:numPr>
          <w:ilvl w:val="0"/>
          <w:numId w:val="1"/>
        </w:numPr>
        <w:bidi w:val="0"/>
        <w:outlineLvl w:val="0"/>
        <w:rPr>
          <w:rFonts w:hint="eastAsia" w:ascii="汉仪中宋简" w:hAnsi="汉仪中宋简" w:eastAsia="汉仪中宋简" w:cs="汉仪中宋简"/>
          <w:b/>
          <w:highlight w:val="none"/>
          <w:lang w:val="en-US" w:eastAsia="zh-CN"/>
        </w:rPr>
        <w:jc w:val="left"/>
      </w:pPr>
      <w:bookmarkStart w:id="13" w:name="_Toc17641"/>
      <w:r>
        <w:rPr>
          <w:rFonts w:hint="eastAsia" w:ascii="汉仪中宋简" w:hAnsi="汉仪中宋简" w:eastAsia="汉仪中宋简" w:cs="汉仪中宋简"/>
          <w:b w:val="1"/>
          <w:highlight w:val="none"/>
          <w:lang w:val="en-US" w:eastAsia="zh-CN"/>
          <w:sz w:val="32"/>
          <w:szCs w:val="32"/>
        </w:rPr>
        <w:t>问卷说明</w:t>
      </w:r>
      <w:bookmarkEnd w:id="13"/>
    </w:p>
    <w:p w14:paraId="709CC835">
      <w:r>
        <w:rPr>
          <w:rFonts w:ascii="汉仪中宋简" w:hAnsi="汉仪中宋简" w:eastAsia="汉仪中宋简"/>
          <w:sz w:val="24"/>
          <w:szCs w:val="24"/>
        </w:rPr>
        <w:t xml:space="preserve">为提升数据可比性与分析结果的科学性，本研究采用以下标准化统计处理方法对原始问卷数据进行系统规整：</w:t>
      </w:r>
      <w:pPr>
        <w:keepNext w:val="0"/>
        <w:keepLines w:val="0"/>
        <w:pageBreakBefore w:val="0"/>
        <w:widowControl w:val="0"/>
        <w:numPr>
          <w:ilvl w:val="0"/>
          <w:numId w:val="0"/>
        </w:numPr>
        <w:kinsoku/>
        <w:wordWrap/>
        <w:overflowPunct/>
        <w:topLinePunct w:val="0"/>
        <w:autoSpaceDE/>
        <w:autoSpaceDN/>
        <w:bidi w:val="0"/>
        <w:adjustRightInd/>
        <w:snapToGrid w:val="1"/>
        <w:spacing w:line="600" w:lineRule="auto" w:before="0" w:after="0"/>
        <w:ind w:firstLine="480" w:firstLineChars="200" w:left="0" w:leftChars="0" w:right="0" w:rightChars="0"/>
        <w:textAlignment w:val="auto"/>
        <w:rPr>
          <w:rFonts w:hint="eastAsia" w:ascii="汉仪中宋简" w:hAnsi="汉仪中宋简" w:eastAsia="汉仪中宋简" w:cs="汉仪中宋简"/>
          <w:highlight w:val="none"/>
          <w:lang w:val="en-US" w:eastAsia="zh-CN"/>
        </w:rPr>
        <w:jc w:val="both"/>
        <w:outlineLvl w:val="9"/>
        <w:textDirection w:val="lrTb"/>
      </w:pPr>
    </w:p>
    <w:p w14:paraId="3CA3D392">
      <w:r>
        <w:rPr>
          <w:rFonts w:ascii="汉仪中宋简" w:hAnsi="汉仪中宋简" w:eastAsia="汉仪中宋简"/>
          <w:sz w:val="24"/>
          <w:szCs w:val="24"/>
        </w:rPr>
        <w:t xml:space="preserve">1．数据清洗：剔除无效作答、空白选项及关键信息缺失数据，保障分析数据集的完整性与可靠性。</w:t>
      </w:r>
      <w:pPr>
        <w:keepNext w:val="0"/>
        <w:keepLines w:val="0"/>
        <w:pageBreakBefore w:val="0"/>
        <w:widowControl w:val="0"/>
        <w:numPr>
          <w:ilvl w:val="0"/>
          <w:numId w:val="0"/>
        </w:numPr>
        <w:kinsoku/>
        <w:wordWrap/>
        <w:overflowPunct/>
        <w:topLinePunct w:val="0"/>
        <w:autoSpaceDE/>
        <w:autoSpaceDN/>
        <w:bidi w:val="0"/>
        <w:adjustRightInd/>
        <w:snapToGrid w:val="1"/>
        <w:spacing w:line="600" w:lineRule="auto" w:before="0" w:after="0"/>
        <w:ind w:firstLine="480" w:firstLineChars="200" w:left="0" w:leftChars="0" w:right="0" w:rightChars="0"/>
        <w:textAlignment w:val="auto"/>
        <w:rPr>
          <w:rFonts w:hint="eastAsia" w:ascii="汉仪中宋简" w:hAnsi="汉仪中宋简" w:eastAsia="汉仪中宋简" w:cs="汉仪中宋简"/>
          <w:sz w:val="24"/>
          <w:szCs w:val="32"/>
          <w:highlight w:val="none"/>
          <w:lang w:val="en-US" w:eastAsia="zh-CN"/>
        </w:rPr>
        <w:jc w:val="both"/>
        <w:outlineLvl w:val="9"/>
        <w:textDirection w:val="lrTb"/>
      </w:pPr>
    </w:p>
    <w:p w14:paraId="75936C4F">
      <w:r>
        <w:rPr>
          <w:rFonts w:ascii="汉仪中宋简" w:hAnsi="汉仪中宋简" w:eastAsia="汉仪中宋简"/>
          <w:sz w:val="24"/>
          <w:szCs w:val="24"/>
        </w:rPr>
        <w:t xml:space="preserve">2．数据转换：按照问卷分析需求对原始选项、样本量和占比进行统一格式化处理，使其适配后续统计逻辑。</w:t>
      </w:r>
      <w:pPr>
        <w:keepNext w:val="0"/>
        <w:keepLines w:val="0"/>
        <w:pageBreakBefore w:val="0"/>
        <w:widowControl w:val="0"/>
        <w:numPr>
          <w:ilvl w:val="0"/>
          <w:numId w:val="0"/>
        </w:numPr>
        <w:kinsoku/>
        <w:wordWrap/>
        <w:overflowPunct/>
        <w:topLinePunct w:val="0"/>
        <w:autoSpaceDE/>
        <w:autoSpaceDN/>
        <w:bidi w:val="0"/>
        <w:adjustRightInd/>
        <w:snapToGrid w:val="1"/>
        <w:spacing w:line="600" w:lineRule="auto" w:before="0" w:after="0"/>
        <w:ind w:firstLine="480" w:firstLineChars="200" w:left="0" w:leftChars="0" w:right="0" w:rightChars="0"/>
        <w:textAlignment w:val="auto"/>
        <w:rPr>
          <w:rFonts w:hint="eastAsia" w:ascii="汉仪中宋简" w:hAnsi="汉仪中宋简" w:eastAsia="汉仪中宋简" w:cs="汉仪中宋简"/>
          <w:sz w:val="24"/>
          <w:szCs w:val="32"/>
          <w:highlight w:val="none"/>
          <w:lang w:val="en-US" w:eastAsia="zh-CN"/>
        </w:rPr>
        <w:jc w:val="both"/>
        <w:outlineLvl w:val="9"/>
        <w:textDirection w:val="lrTb"/>
      </w:pPr>
    </w:p>
    <w:p w14:paraId="1E40B848">
      <w:r>
        <w:rPr>
          <w:rFonts w:ascii="汉仪中宋简" w:hAnsi="汉仪中宋简" w:eastAsia="汉仪中宋简"/>
          <w:sz w:val="24"/>
          <w:szCs w:val="24"/>
        </w:rPr>
        <w:t xml:space="preserve">3．数据聚合：根据题目主题和分析维度对数据进行归类整合，形成结构化分析单元，降低交叉解读难度。</w:t>
      </w:r>
      <w:pPr>
        <w:keepNext w:val="0"/>
        <w:keepLines w:val="0"/>
        <w:pageBreakBefore w:val="0"/>
        <w:widowControl w:val="0"/>
        <w:numPr>
          <w:ilvl w:val="0"/>
          <w:numId w:val="0"/>
        </w:numPr>
        <w:kinsoku/>
        <w:wordWrap/>
        <w:overflowPunct/>
        <w:topLinePunct w:val="0"/>
        <w:autoSpaceDE/>
        <w:autoSpaceDN/>
        <w:bidi w:val="0"/>
        <w:adjustRightInd/>
        <w:snapToGrid w:val="1"/>
        <w:spacing w:line="600" w:lineRule="auto" w:before="0" w:after="0"/>
        <w:ind w:firstLine="480" w:firstLineChars="200" w:left="0" w:leftChars="0" w:right="0" w:rightChars="0"/>
        <w:textAlignment w:val="auto"/>
        <w:rPr>
          <w:rFonts w:hint="eastAsia" w:ascii="汉仪中宋简" w:hAnsi="汉仪中宋简" w:eastAsia="汉仪中宋简" w:cs="汉仪中宋简"/>
          <w:sz w:val="24"/>
          <w:szCs w:val="32"/>
          <w:highlight w:val="none"/>
          <w:lang w:val="en-US" w:eastAsia="zh-CN"/>
        </w:rPr>
        <w:jc w:val="both"/>
        <w:outlineLvl w:val="9"/>
        <w:textDirection w:val="lrTb"/>
      </w:pPr>
    </w:p>
    <w:p w14:paraId="7B23C77E">
      <w:r>
        <w:rPr>
          <w:rFonts w:ascii="汉仪中宋简" w:hAnsi="汉仪中宋简" w:eastAsia="汉仪中宋简"/>
          <w:sz w:val="24"/>
          <w:szCs w:val="24"/>
        </w:rPr>
        <w:t xml:space="preserve">4．数据可视化：针对重点问题配置结果表格与对应图表，以直观呈现样本分布特征及不同选项之间的差异。</w:t>
      </w:r>
      <w:pPr>
        <w:keepNext w:val="0"/>
        <w:keepLines w:val="0"/>
        <w:pageBreakBefore w:val="0"/>
        <w:widowControl w:val="0"/>
        <w:numPr>
          <w:ilvl w:val="0"/>
          <w:numId w:val="0"/>
        </w:numPr>
        <w:kinsoku/>
        <w:wordWrap/>
        <w:overflowPunct/>
        <w:topLinePunct w:val="0"/>
        <w:autoSpaceDE/>
        <w:autoSpaceDN/>
        <w:bidi w:val="0"/>
        <w:adjustRightInd/>
        <w:snapToGrid w:val="1"/>
        <w:spacing w:line="600" w:lineRule="auto" w:before="0" w:after="0"/>
        <w:ind w:firstLine="480" w:firstLineChars="200" w:left="0" w:leftChars="0" w:right="0" w:rightChars="0"/>
        <w:textAlignment w:val="auto"/>
        <w:rPr>
          <w:rFonts w:hint="eastAsia" w:ascii="汉仪中宋简" w:hAnsi="汉仪中宋简" w:eastAsia="汉仪中宋简" w:cs="汉仪中宋简"/>
          <w:sz w:val="24"/>
          <w:szCs w:val="32"/>
          <w:highlight w:val="none"/>
          <w:lang w:val="en-US" w:eastAsia="zh-CN"/>
        </w:rPr>
        <w:jc w:val="both"/>
        <w:outlineLvl w:val="9"/>
        <w:textDirection w:val="lrTb"/>
      </w:pPr>
    </w:p>
    <w:p w14:paraId="687C494E">
      <w:r>
        <w:rPr>
          <w:rFonts w:ascii="汉仪中宋简" w:hAnsi="汉仪中宋简" w:eastAsia="汉仪中宋简"/>
          <w:sz w:val="24"/>
          <w:szCs w:val="24"/>
        </w:rPr>
        <w:t xml:space="preserve">通过上述标准化数据处理流程，可在14道题目的分析中有效强化不同维度数据间的可比性，确保研究结论具备更好的客观性与可信度。</w:t>
      </w:r>
      <w:pPr>
        <w:keepNext w:val="0"/>
        <w:keepLines w:val="0"/>
        <w:pageBreakBefore w:val="0"/>
        <w:widowControl w:val="0"/>
        <w:numPr>
          <w:ilvl w:val="0"/>
          <w:numId w:val="0"/>
        </w:numPr>
        <w:kinsoku/>
        <w:wordWrap/>
        <w:overflowPunct/>
        <w:topLinePunct w:val="0"/>
        <w:autoSpaceDE/>
        <w:autoSpaceDN/>
        <w:bidi w:val="0"/>
        <w:adjustRightInd/>
        <w:snapToGrid w:val="1"/>
        <w:spacing w:line="600" w:lineRule="auto" w:before="0" w:after="0"/>
        <w:ind w:firstLine="480" w:firstLineChars="200" w:left="0" w:leftChars="0" w:right="0" w:rightChars="0"/>
        <w:textAlignment w:val="auto"/>
        <w:rPr>
          <w:rFonts w:hint="eastAsia" w:ascii="汉仪中宋简" w:hAnsi="汉仪中宋简" w:eastAsia="汉仪中宋简" w:cs="汉仪中宋简"/>
          <w:sz w:val="24"/>
          <w:szCs w:val="32"/>
          <w:highlight w:val="none"/>
          <w:lang w:val="en-US" w:eastAsia="zh-CN"/>
        </w:rPr>
        <w:jc w:val="both"/>
        <w:outlineLvl w:val="9"/>
        <w:textDirection w:val="lrTb"/>
      </w:pPr>
    </w:p>
    <w:p w14:paraId="00BB390D">
      <w:pPr>
        <w:pStyle w:val="3"/>
        <w:numPr>
          <w:ilvl w:val="0"/>
          <w:numId w:val="1"/>
        </w:numPr>
        <w:bidi w:val="0"/>
        <w:outlineLvl w:val="0"/>
        <w:rPr>
          <w:rFonts w:hint="eastAsia" w:ascii="汉仪中宋简" w:hAnsi="汉仪中宋简" w:eastAsia="汉仪中宋简" w:cs="汉仪中宋简"/>
          <w:b/>
          <w:lang w:val="en-US" w:eastAsia="zh-CN"/>
        </w:rPr>
        <w:jc w:val="left"/>
      </w:pPr>
      <w:bookmarkStart w:id="14" w:name="_Toc14182"/>
      <w:r>
        <w:rPr>
          <w:rFonts w:hint="eastAsia" w:ascii="汉仪中宋简" w:hAnsi="汉仪中宋简" w:eastAsia="汉仪中宋简" w:cs="汉仪中宋简"/>
          <w:b w:val="1"/>
          <w:lang w:val="en-US" w:eastAsia="zh-CN"/>
          <w:sz w:val="32"/>
          <w:szCs w:val="32"/>
        </w:rPr>
        <w:t>问卷结果分析</w:t>
      </w:r>
      <w:bookmarkEnd w:id="14"/>
    </w:p>
    <w:p w14:paraId="795A2C94">
      <w:r>
        <w:rPr>
          <w:rFonts w:ascii="汉仪中宋简" w:hAnsi="汉仪中宋简" w:eastAsia="汉仪中宋简"/>
          <w:sz w:val="24"/>
          <w:szCs w:val="24"/>
        </w:rPr>
        <w:t xml:space="preserve">本次问卷从7个维度展开统计分析。</w:t>
      </w:r>
      <w:pPr>
        <w:keepNext w:val="0"/>
        <w:keepLines w:val="0"/>
        <w:pageBreakBefore w:val="0"/>
        <w:widowControl w:val="0"/>
        <w:numPr>
          <w:ilvl w:val="0"/>
          <w:numId w:val="0"/>
        </w:numPr>
        <w:kinsoku/>
        <w:wordWrap/>
        <w:overflowPunct/>
        <w:topLinePunct w:val="0"/>
        <w:autoSpaceDE/>
        <w:autoSpaceDN/>
        <w:bidi w:val="0"/>
        <w:adjustRightInd/>
        <w:snapToGrid w:val="1"/>
        <w:spacing w:line="600" w:lineRule="auto" w:before="0" w:after="0"/>
        <w:ind w:firstLine="480" w:firstLineChars="200" w:left="0" w:leftChars="0" w:right="0" w:rightChars="0"/>
        <w:textAlignment w:val="auto"/>
        <w:rPr>
          <w:rFonts w:hint="eastAsia" w:ascii="汉仪中宋简" w:hAnsi="汉仪中宋简" w:eastAsia="汉仪中宋简" w:cs="汉仪中宋简"/>
          <w:sz w:val="24"/>
          <w:szCs w:val="32"/>
          <w:lang w:val="en-US" w:eastAsia="zh-CN"/>
        </w:rPr>
        <w:jc w:val="both"/>
        <w:outlineLvl w:val="9"/>
        <w:textDirection w:val="lrTb"/>
      </w:pPr>
    </w:p>
    <w:p w14:paraId="12FB187E">
      <w:pPr>
        <w:keepNext w:val="0"/>
        <w:keepLines w:val="0"/>
        <w:pageBreakBefore w:val="0"/>
        <w:widowControl w:val="0"/>
        <w:numPr>
          <w:ilvl w:val="0"/>
          <w:numId w:val="0"/>
        </w:numPr>
        <w:kinsoku/>
        <w:wordWrap/>
        <w:overflowPunct/>
        <w:topLinePunct w:val="0"/>
        <w:autoSpaceDE/>
        <w:autoSpaceDN/>
        <w:bidi w:val="0"/>
        <w:adjustRightInd/>
        <w:snapToGrid w:val="1"/>
        <w:spacing w:line="600" w:lineRule="auto" w:before="0" w:after="0"/>
        <w:textAlignment w:val="auto"/>
        <w:rPr>
          <w:rFonts w:hint="eastAsia" w:ascii="汉仪中宋简" w:hAnsi="汉仪中宋简" w:eastAsia="汉仪中宋简" w:cs="汉仪中宋简"/>
        </w:rPr>
        <w:jc w:val="both"/>
        <w:outlineLvl w:val="9"/>
        <w:ind w:firstLine="480" w:firstLineChars="200" w:left="0" w:leftChars="0" w:right="0" w:rightChars="0"/>
        <w:textDirection w:val="lrTb"/>
      </w:pPr>
      <w:r>
        <w:rPr>
          <w:rFonts w:hint="eastAsia" w:ascii="汉仪中宋简" w:hAnsi="汉仪中宋简" w:eastAsia="汉仪中宋简" w:cs="汉仪中宋简"/>
          <w:sz w:val="24"/>
          <w:szCs w:val="32"/>
          <w:lang w:val="en-US" w:eastAsia="zh-CN"/>
        </w:rPr>
        <w:drawing>
          <wp:inline distT="0" distB="0" distL="114300" distR="114300">
            <wp:extent cx="5238750" cy="4293235"/>
            <wp:effectExtent l="9525" t="9525" r="9525" b="15240"/>
            <wp:docPr id="7" name="图片 7"/>
            <wp:cNvGraphicFramePr/>
            <a:graphic xmlns:a="http://schemas.openxmlformats.org/drawingml/2006/main">
              <a:graphicData uri="http://schemas.openxmlformats.org/drawingml/2006/picture">
                <pic:pic xmlns:pic="http://schemas.openxmlformats.org/drawingml/2006/picture">
                  <pic:nvPicPr>
                    <pic:cNvPr id="7" name="图片 7"/>
                    <pic:cNvPicPr/>
                  </pic:nvPicPr>
                  <pic:blipFill>
                    <a:blip r:embed="rId10"/>
                    <a:stretch>
                      <a:fillRect/>
                    </a:stretch>
                  </pic:blipFill>
                  <pic:spPr>
                    <a:xfrm>
                      <a:off x="0" y="0"/>
                      <a:ext cx="5238750" cy="4293235"/>
                    </a:xfrm>
                    <a:prstGeom prst="rect">
                      <a:avLst/>
                    </a:prstGeom>
                    <a:ln>
                      <a:solidFill>
                        <a:srgbClr val="FFFFFF"/>
                      </a:solidFill>
                    </a:ln>
                    <a:extLst>
                      <a:ext uri="{8CAD56D8-0F58-4FB8-B24C-77498146470C}">
                        <wpswe:webExtensionRef xmlns:wpswe="http://www.wps.cn/officeDocument/2018/webExtension" r:id="rId9"/>
                      </a:ext>
                      <wpswe:webExtensionRef xmlns:wpswe="http://www.wps.cn/officeDocument/2018/webExtension" r:id="rId9"/>
                    </a:extLst>
                  </pic:spPr>
                </pic:pic>
              </a:graphicData>
            </a:graphic>
          </wp:inline>
        </w:drawing>
      </w:r>
    </w:p>
    <w:p w14:paraId="6FEF9D0C">
      <w:pPr>
        <w:keepNext w:val="0"/>
        <w:keepLines w:val="0"/>
        <w:pageBreakBefore w:val="0"/>
        <w:widowControl w:val="0"/>
        <w:numPr>
          <w:ilvl w:val="0"/>
          <w:numId w:val="0"/>
        </w:numPr>
        <w:kinsoku/>
        <w:wordWrap/>
        <w:overflowPunct/>
        <w:topLinePunct w:val="0"/>
        <w:autoSpaceDE/>
        <w:autoSpaceDN/>
        <w:bidi w:val="0"/>
        <w:adjustRightInd/>
        <w:snapToGrid w:val="1"/>
        <w:spacing w:line="600" w:lineRule="auto" w:before="0" w:after="0"/>
        <w:jc w:val="both"/>
        <w:textAlignment w:val="auto"/>
        <w:rPr>
          <w:rFonts w:hint="eastAsia" w:ascii="汉仪中宋简" w:hAnsi="汉仪中宋简" w:eastAsia="汉仪中宋简" w:cs="汉仪中宋简"/>
          <w:lang w:val="en-US" w:eastAsia="zh-CN"/>
        </w:rPr>
        <w:outlineLvl w:val="9"/>
        <w:ind w:firstLine="480" w:firstLineChars="200" w:left="0" w:leftChars="0" w:right="0" w:rightChars="0"/>
        <w:textDirection w:val="lrTb"/>
      </w:pPr>
    </w:p>
    <w:p w14:paraId="062BDC27">
      <w:pPr>
        <w:pStyle w:val="3"/>
        <w:pageBreakBefore w:val="0"/>
        <w:kinsoku/>
        <w:wordWrap/>
        <w:overflowPunct/>
        <w:topLinePunct w:val="0"/>
        <w:autoSpaceDE/>
        <w:autoSpaceDN/>
        <w:bidi w:val="0"/>
        <w:adjustRightInd/>
        <w:snapToGrid/>
        <w:spacing w:line="480" w:lineRule="auto"/>
        <w:rPr>
          <w:rFonts w:hint="eastAsia" w:ascii="汉仪中宋简" w:hAnsi="汉仪中宋简" w:eastAsia="汉仪中宋简" w:cs="汉仪中宋简"/>
          <w:lang w:val="en-US" w:eastAsia="zh-CN"/>
        </w:rPr>
      </w:pPr>
      <w:bookmarkStart w:id="15" w:name="_Toc23502"/>
      <w:r>
        <w:rPr>
          <w:rFonts w:hint="eastAsia" w:ascii="汉仪中宋简" w:hAnsi="汉仪中宋简" w:eastAsia="汉仪中宋简" w:cs="汉仪中宋简"/>
          <w:lang w:val="en-US" w:eastAsia="zh-CN"/>
        </w:rPr>
        <w:t>4.1药品疗效</w:t>
      </w:r>
      <w:bookmarkEnd w:id="15"/>
    </w:p>
    <w:p w14:paraId="309B9A6C">
      <w:pPr>
        <w:pStyle w:val="4"/>
        <w:keepNext/>
        <w:keepLines/>
        <w:pageBreakBefore w:val="0"/>
        <w:widowControl w:val="0"/>
        <w:numPr>
          <w:ilvl w:val="0"/>
          <w:numId w:val="2"/>
        </w:numPr>
        <w:kinsoku/>
        <w:wordWrap/>
        <w:overflowPunct/>
        <w:topLinePunct w:val="0"/>
        <w:autoSpaceDE/>
        <w:autoSpaceDN/>
        <w:bidi w:val="0"/>
        <w:adjustRightInd/>
        <w:snapToGrid/>
        <w:spacing w:line="600" w:lineRule="auto"/>
        <w:ind w:left="425" w:leftChars="0" w:hanging="425" w:firstLineChars="0"/>
        <w:textAlignment w:val="auto"/>
        <w:rPr>
          <w:rFonts w:hint="eastAsia" w:ascii="汉仪中宋简" w:hAnsi="汉仪中宋简" w:eastAsia="汉仪中宋简" w:cs="汉仪中宋简"/>
          <w:b w:val="0"/>
          <w:kern w:val="2"/>
          <w:sz w:val="24"/>
          <w:szCs w:val="32"/>
          <w:lang w:val="en-US" w:eastAsia="zh-CN" w:bidi="ar-SA"/>
        </w:rPr>
      </w:pPr>
      <w:r>
        <w:rPr>
          <w:rFonts w:hint="eastAsia" w:ascii="汉仪中宋简" w:hAnsi="汉仪中宋简" w:eastAsia="汉仪中宋简" w:cs="汉仪中宋简"/>
          <w:b w:val="0"/>
          <w:kern w:val="2"/>
          <w:sz w:val="24"/>
          <w:szCs w:val="32"/>
          <w:lang w:val="en-US" w:eastAsia="zh-CN" w:bidi="ar-SA"/>
        </w:rPr>
        <w:t>血压控制效果分析</w:t>
      </w:r>
    </w:p>
    <w:tbl>
      <w:tblPr>
        <w:tblStyle w:val="10"/>
        <w:tblW w:w="5103"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0" w:type="dxa"/>
          <w:left w:w="108" w:type="dxa"/>
          <w:bottom w:w="0" w:type="dxa"/>
          <w:right w:w="108" w:type="dxa"/>
        </w:tblCellMar>
      </w:tblPr>
      <w:tblGrid>
        <w:gridCol w:w="1824"/>
        <w:gridCol w:w="896"/>
        <w:gridCol w:w="1494"/>
        <w:gridCol w:w="1494"/>
        <w:gridCol w:w="1494"/>
        <w:gridCol w:w="1496"/>
      </w:tblGrid>
      <w:tr w14:paraId="7EA3F9F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567" w:hRule="atLeast"/>
        </w:trPr>
        <w:tc>
          <w:tcPr>
            <w:tcW w:w="1824" w:type="dxa"/>
            <w:vMerge w:val="restart"/>
            <w:tcBorders>
              <w:top w:val="single" w:color="FEFEFE" w:sz="8" w:space="0"/>
              <w:left w:val="single" w:color="FEFEFE" w:sz="8" w:space="0"/>
              <w:bottom w:val="single" w:color="FEFEFE" w:sz="24" w:space="0"/>
              <w:right w:val="single" w:color="FEFEFE" w:sz="8" w:space="0"/>
            </w:tcBorders>
            <w:shd w:val="clear" w:color="auto" w:fill="4684D3"/>
            <w:noWrap/>
            <w:vAlign w:val="center"/>
          </w:tcPr>
          <w:p w14:paraId="08AD6E1E">
            <w:pPr>
              <w:keepNext w:val="0"/>
              <w:keepLines w:val="0"/>
              <w:widowControl/>
              <w:suppressLineNumbers w:val="0"/>
              <w:jc w:val="center"/>
              <w:textAlignment w:val="center"/>
              <w:rPr>
                <w:rFonts w:hint="eastAsia" w:ascii="汉仪中宋简" w:hAnsi="汉仪中宋简" w:eastAsia="汉仪中宋简" w:cs="汉仪中宋简"/>
                <w:b/>
                <w:bCs/>
                <w:i w:val="0"/>
                <w:iCs w:val="0"/>
                <w:color w:val="000000"/>
                <w:sz w:val="21"/>
                <w:szCs w:val="21"/>
                <w:u w:val="none"/>
              </w:rPr>
            </w:pPr>
            <w:r>
              <w:rPr>
                <w:rFonts w:hint="default" w:ascii="Calibri" w:hAnsi="Calibri" w:eastAsia="宋体" w:cs="Calibri"/>
                <w:i w:val="0"/>
                <w:iCs w:val="0"/>
                <w:color w:val="000000"/>
                <w:kern w:val="0"/>
                <w:sz w:val="20"/>
                <w:szCs w:val="20"/>
                <w:u w:val="none"/>
                <w:lang w:val="en-US" w:eastAsia="zh-CN" w:bidi="ar"/>
              </w:rPr>
              <w:t xml:space="preserve">1.您服用厄贝沙坦氢氯噻嗪片后，血压控制效果如何？</w:t>
            </w:r>
          </w:p>
        </w:tc>
        <w:tc>
          <w:tcPr>
            <w:tcW w:w="896" w:type="dxa"/>
            <w:tcBorders>
              <w:top w:val="single" w:color="FEFEFE" w:sz="8" w:space="0"/>
              <w:left w:val="single" w:color="FEFEFE" w:sz="8" w:space="0"/>
              <w:bottom w:val="single" w:color="FEFEFE" w:sz="24" w:space="0"/>
              <w:right w:val="single" w:color="FEFEFE" w:sz="8" w:space="0"/>
            </w:tcBorders>
            <w:shd w:val="clear" w:color="auto" w:fill="4684D3"/>
            <w:noWrap/>
            <w:vAlign w:val="center"/>
          </w:tcPr>
          <w:p w14:paraId="1B2E7BCF">
            <w:pPr>
              <w:keepNext w:val="0"/>
              <w:keepLines w:val="0"/>
              <w:widowControl/>
              <w:suppressLineNumbers w:val="0"/>
              <w:jc w:val="center"/>
              <w:textAlignment w:val="center"/>
              <w:rPr>
                <w:rFonts w:hint="eastAsia" w:ascii="汉仪中宋简" w:hAnsi="汉仪中宋简" w:eastAsia="汉仪中宋简" w:cs="汉仪中宋简"/>
                <w:b/>
                <w:bCs/>
                <w:i w:val="0"/>
                <w:iCs w:val="0"/>
                <w:color w:val="000000"/>
                <w:kern w:val="0"/>
                <w:sz w:val="21"/>
                <w:szCs w:val="21"/>
                <w:u w:val="none"/>
                <w:lang w:val="en-US" w:eastAsia="zh-CN" w:bidi="ar"/>
              </w:rPr>
            </w:pPr>
            <w:r>
              <w:rPr>
                <w:rFonts w:hint="default" w:ascii="Calibri" w:hAnsi="Calibri" w:eastAsia="宋体" w:cs="Calibri"/>
                <w:i w:val="0"/>
                <w:iCs w:val="0"/>
                <w:color w:val="000000"/>
                <w:kern w:val="0"/>
                <w:sz w:val="20"/>
                <w:szCs w:val="20"/>
                <w:u w:val="none"/>
                <w:lang w:val="en-US" w:eastAsia="zh-CN" w:bidi="ar"/>
              </w:rPr>
              <w:t>选项</w:t>
            </w:r>
          </w:p>
        </w:tc>
        <w:tc>
          <w:tcPr>
            <w:tcW w:w="1494" w:type="dxa"/>
            <w:tcBorders>
              <w:top w:val="single" w:color="FEFEFE" w:sz="8" w:space="0"/>
              <w:left w:val="single" w:color="FEFEFE" w:sz="8" w:space="0"/>
              <w:bottom w:val="single" w:color="FEFEFE" w:sz="24" w:space="0"/>
              <w:right w:val="single" w:color="FEFEFE" w:sz="8" w:space="0"/>
            </w:tcBorders>
            <w:shd w:val="clear" w:color="auto" w:fill="4684D3"/>
            <w:noWrap/>
            <w:vAlign w:val="center"/>
          </w:tcPr>
          <w:p w14:paraId="736A4CE8">
            <w:pPr>
              <w:keepNext w:val="0"/>
              <w:keepLines w:val="0"/>
              <w:widowControl/>
              <w:suppressLineNumbers w:val="0"/>
              <w:jc w:val="center"/>
              <w:textAlignment w:val="center"/>
              <w:rPr>
                <w:rFonts w:hint="eastAsia" w:ascii="汉仪中宋简" w:hAnsi="汉仪中宋简" w:eastAsia="汉仪中宋简" w:cs="汉仪中宋简"/>
                <w:b/>
                <w:bCs/>
                <w:i w:val="0"/>
                <w:iCs w:val="0"/>
                <w:color w:val="000000"/>
                <w:kern w:val="0"/>
                <w:sz w:val="21"/>
                <w:szCs w:val="21"/>
                <w:u w:val="none"/>
                <w:lang w:val="en-US" w:eastAsia="zh-CN" w:bidi="ar"/>
              </w:rPr>
            </w:pPr>
            <w:r>
              <w:rPr>
                <w:rFonts w:hint="default" w:ascii="Calibri" w:hAnsi="Calibri" w:eastAsia="宋体" w:cs="Calibri"/>
                <w:i w:val="0"/>
                <w:iCs w:val="0"/>
                <w:color w:val="000000"/>
                <w:kern w:val="0"/>
                <w:sz w:val="20"/>
                <w:szCs w:val="20"/>
                <w:u w:val="none"/>
                <w:lang w:val="en-US" w:eastAsia="zh-CN" w:bidi="ar"/>
              </w:rPr>
              <w:t xml:space="preserve">A.选项A</w:t>
            </w:r>
          </w:p>
        </w:tc>
        <w:tc>
          <w:tcPr>
            <w:tcW w:w="1494" w:type="dxa"/>
            <w:tcBorders>
              <w:top w:val="single" w:color="FEFEFE" w:sz="8" w:space="0"/>
              <w:left w:val="single" w:color="FEFEFE" w:sz="8" w:space="0"/>
              <w:bottom w:val="single" w:color="FEFEFE" w:sz="24" w:space="0"/>
              <w:right w:val="single" w:color="FEFEFE" w:sz="8" w:space="0"/>
            </w:tcBorders>
            <w:shd w:val="clear" w:color="auto" w:fill="4684D3"/>
            <w:noWrap/>
            <w:vAlign w:val="center"/>
          </w:tcPr>
          <w:p w14:paraId="0D226F51">
            <w:pPr>
              <w:keepNext w:val="0"/>
              <w:keepLines w:val="0"/>
              <w:widowControl/>
              <w:suppressLineNumbers w:val="0"/>
              <w:jc w:val="center"/>
              <w:textAlignment w:val="center"/>
              <w:rPr>
                <w:rFonts w:hint="eastAsia" w:ascii="汉仪中宋简" w:hAnsi="汉仪中宋简" w:eastAsia="汉仪中宋简" w:cs="汉仪中宋简"/>
                <w:b/>
                <w:bCs/>
                <w:i w:val="0"/>
                <w:iCs w:val="0"/>
                <w:color w:val="000000"/>
                <w:kern w:val="0"/>
                <w:sz w:val="21"/>
                <w:szCs w:val="21"/>
                <w:u w:val="none"/>
                <w:lang w:val="en-US" w:eastAsia="zh-CN" w:bidi="ar"/>
              </w:rPr>
            </w:pPr>
            <w:r>
              <w:rPr>
                <w:rFonts w:hint="default" w:ascii="Calibri" w:hAnsi="Calibri" w:eastAsia="宋体" w:cs="Calibri"/>
                <w:i w:val="0"/>
                <w:iCs w:val="0"/>
                <w:color w:val="000000"/>
                <w:kern w:val="0"/>
                <w:sz w:val="20"/>
                <w:szCs w:val="20"/>
                <w:u w:val="none"/>
                <w:lang w:val="en-US" w:eastAsia="zh-CN" w:bidi="ar"/>
              </w:rPr>
              <w:t xml:space="preserve">B.选项B</w:t>
            </w:r>
          </w:p>
        </w:tc>
        <w:tc>
          <w:tcPr>
            <w:tcW w:w="1494" w:type="dxa"/>
            <w:tcBorders>
              <w:top w:val="single" w:color="FEFEFE" w:sz="8" w:space="0"/>
              <w:left w:val="single" w:color="FEFEFE" w:sz="8" w:space="0"/>
              <w:bottom w:val="single" w:color="FEFEFE" w:sz="24" w:space="0"/>
              <w:right w:val="single" w:color="FEFEFE" w:sz="8" w:space="0"/>
            </w:tcBorders>
            <w:shd w:val="clear" w:color="auto" w:fill="4684D3"/>
            <w:noWrap/>
            <w:vAlign w:val="center"/>
          </w:tcPr>
          <w:p w14:paraId="31F85F23">
            <w:pPr>
              <w:keepNext w:val="0"/>
              <w:keepLines w:val="0"/>
              <w:widowControl/>
              <w:suppressLineNumbers w:val="0"/>
              <w:jc w:val="center"/>
              <w:textAlignment w:val="center"/>
              <w:rPr>
                <w:rFonts w:hint="eastAsia" w:ascii="汉仪中宋简" w:hAnsi="汉仪中宋简" w:eastAsia="汉仪中宋简" w:cs="汉仪中宋简"/>
                <w:b/>
                <w:bCs/>
                <w:i w:val="0"/>
                <w:iCs w:val="0"/>
                <w:color w:val="000000"/>
                <w:kern w:val="0"/>
                <w:sz w:val="21"/>
                <w:szCs w:val="21"/>
                <w:u w:val="none"/>
                <w:lang w:val="en-US" w:eastAsia="zh-CN" w:bidi="ar"/>
              </w:rPr>
            </w:pPr>
            <w:r>
              <w:rPr>
                <w:rFonts w:hint="default" w:ascii="Calibri" w:hAnsi="Calibri" w:eastAsia="宋体" w:cs="Calibri"/>
                <w:i w:val="0"/>
                <w:iCs w:val="0"/>
                <w:color w:val="000000"/>
                <w:kern w:val="0"/>
                <w:sz w:val="20"/>
                <w:szCs w:val="20"/>
                <w:u w:val="none"/>
                <w:lang w:val="en-US" w:eastAsia="zh-CN" w:bidi="ar"/>
              </w:rPr>
              <w:t xml:space="preserve">C.选项C</w:t>
            </w:r>
          </w:p>
        </w:tc>
        <w:tc>
          <w:tcPr>
            <w:tcW w:w="1496" w:type="dxa"/>
            <w:tcBorders>
              <w:top w:val="single" w:color="FEFEFE" w:sz="8" w:space="0"/>
              <w:left w:val="single" w:color="FEFEFE" w:sz="8" w:space="0"/>
              <w:bottom w:val="single" w:color="FEFEFE" w:sz="24" w:space="0"/>
              <w:right w:val="single" w:color="FEFEFE" w:sz="8" w:space="0"/>
            </w:tcBorders>
            <w:shd w:val="clear" w:color="auto" w:fill="4684D3"/>
            <w:noWrap/>
            <w:vAlign w:val="center"/>
          </w:tcPr>
          <w:p w14:paraId="776F4B2D">
            <w:pPr>
              <w:keepNext w:val="0"/>
              <w:keepLines w:val="0"/>
              <w:widowControl/>
              <w:suppressLineNumbers w:val="0"/>
              <w:jc w:val="center"/>
              <w:textAlignment w:val="center"/>
              <w:rPr>
                <w:rFonts w:hint="eastAsia" w:ascii="汉仪中宋简" w:hAnsi="汉仪中宋简" w:eastAsia="汉仪中宋简" w:cs="汉仪中宋简"/>
                <w:b/>
                <w:bCs/>
                <w:i w:val="0"/>
                <w:iCs w:val="0"/>
                <w:color w:val="000000"/>
                <w:kern w:val="0"/>
                <w:sz w:val="21"/>
                <w:szCs w:val="21"/>
                <w:u w:val="none"/>
                <w:lang w:val="en-US" w:eastAsia="zh-CN" w:bidi="ar"/>
              </w:rPr>
            </w:pPr>
            <w:r>
              <w:rPr>
                <w:rFonts w:hint="default" w:ascii="Calibri" w:hAnsi="Calibri" w:eastAsia="宋体" w:cs="Calibri"/>
                <w:i w:val="0"/>
                <w:iCs w:val="0"/>
                <w:color w:val="000000"/>
                <w:kern w:val="0"/>
                <w:sz w:val="20"/>
                <w:szCs w:val="20"/>
                <w:u w:val="none"/>
                <w:lang w:val="en-US" w:eastAsia="zh-CN" w:bidi="ar"/>
              </w:rPr>
              <w:t xml:space="preserve">D.选项D</w:t>
            </w:r>
          </w:p>
        </w:tc>
      </w:tr>
      <w:tr w14:paraId="24BA056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567" w:hRule="atLeast"/>
        </w:trPr>
        <w:tc>
          <w:tcPr>
            <w:tcW w:w="1824" w:type="dxa"/>
            <w:vMerge w:val="continue"/>
            <w:tcBorders>
              <w:top w:val="single" w:color="FEFEFE" w:sz="24" w:space="0"/>
              <w:left w:val="single" w:color="FEFEFE" w:sz="8" w:space="0"/>
              <w:bottom w:val="single" w:color="FEFEFE" w:sz="8" w:space="0"/>
              <w:right w:val="single" w:color="FEFEFE" w:sz="8" w:space="0"/>
            </w:tcBorders>
            <w:shd w:val="clear" w:color="auto" w:fill="D5E4F5"/>
            <w:noWrap/>
            <w:vAlign w:val="center"/>
          </w:tcPr>
          <w:p w14:paraId="17E325A1">
            <w:pPr>
              <w:jc w:val="center"/>
              <w:rPr>
                <w:rFonts w:hint="eastAsia" w:ascii="汉仪中宋简" w:hAnsi="汉仪中宋简" w:eastAsia="汉仪中宋简" w:cs="汉仪中宋简"/>
                <w:b/>
                <w:bCs/>
                <w:i w:val="0"/>
                <w:iCs w:val="0"/>
                <w:color w:val="000000"/>
                <w:sz w:val="21"/>
                <w:szCs w:val="21"/>
                <w:u w:val="none"/>
              </w:rPr>
            </w:pPr>
          </w:p>
        </w:tc>
        <w:tc>
          <w:tcPr>
            <w:tcW w:w="896" w:type="dxa"/>
            <w:tcBorders>
              <w:top w:val="single" w:color="FEFEFE" w:sz="24" w:space="0"/>
              <w:left w:val="single" w:color="FEFEFE" w:sz="8" w:space="0"/>
              <w:bottom w:val="single" w:color="FEFEFE" w:sz="8" w:space="0"/>
              <w:right w:val="single" w:color="FEFEFE" w:sz="8" w:space="0"/>
            </w:tcBorders>
            <w:shd w:val="clear" w:color="auto" w:fill="D5E4F5"/>
            <w:noWrap/>
            <w:vAlign w:val="center"/>
          </w:tcPr>
          <w:p w14:paraId="70A805CD">
            <w:pPr>
              <w:keepNext w:val="0"/>
              <w:keepLines w:val="0"/>
              <w:widowControl/>
              <w:suppressLineNumbers w:val="0"/>
              <w:jc w:val="center"/>
              <w:textAlignment w:val="center"/>
              <w:rPr>
                <w:rFonts w:hint="eastAsia" w:ascii="汉仪中宋简" w:hAnsi="汉仪中宋简" w:eastAsia="汉仪中宋简" w:cs="汉仪中宋简"/>
                <w:b w:val="0"/>
                <w:bCs w:val="0"/>
                <w:i w:val="0"/>
                <w:iCs w:val="0"/>
                <w:color w:val="000000"/>
                <w:sz w:val="21"/>
                <w:szCs w:val="21"/>
                <w:u w:val="none"/>
              </w:rPr>
            </w:pPr>
            <w:r>
              <w:rPr>
                <w:rFonts w:hint="default" w:ascii="Calibri" w:hAnsi="Calibri" w:eastAsia="宋体" w:cs="Calibri"/>
                <w:i w:val="0"/>
                <w:iCs w:val="0"/>
                <w:color w:val="000000"/>
                <w:kern w:val="0"/>
                <w:sz w:val="20"/>
                <w:szCs w:val="20"/>
                <w:u w:val="none"/>
                <w:lang w:val="en-US" w:eastAsia="zh-CN" w:bidi="ar"/>
              </w:rPr>
              <w:t>样本量</w:t>
            </w:r>
          </w:p>
        </w:tc>
        <w:tc>
          <w:tcPr>
            <w:tcW w:w="1494" w:type="dxa"/>
            <w:tcBorders>
              <w:top w:val="single" w:color="FEFEFE" w:sz="24" w:space="0"/>
              <w:left w:val="single" w:color="FEFEFE" w:sz="8" w:space="0"/>
              <w:bottom w:val="single" w:color="FEFEFE" w:sz="8" w:space="0"/>
              <w:right w:val="single" w:color="FEFEFE" w:sz="8" w:space="0"/>
            </w:tcBorders>
            <w:shd w:val="clear" w:color="auto" w:fill="D5E4F5"/>
            <w:noWrap/>
            <w:vAlign w:val="center"/>
          </w:tcPr>
          <w:p w14:paraId="28889C9E">
            <w:pPr>
              <w:keepNext w:val="0"/>
              <w:keepLines w:val="0"/>
              <w:widowControl/>
              <w:suppressLineNumbers w:val="0"/>
              <w:jc w:val="center"/>
              <w:textAlignment w:val="center"/>
              <w:rPr>
                <w:rFonts w:hint="eastAsia" w:ascii="汉仪中宋简" w:hAnsi="汉仪中宋简" w:eastAsia="汉仪中宋简" w:cs="汉仪中宋简"/>
                <w:b w:val="0"/>
                <w:bCs w:val="0"/>
                <w:i w:val="0"/>
                <w:iCs w:val="0"/>
                <w:color w:val="000000"/>
                <w:sz w:val="21"/>
                <w:szCs w:val="21"/>
                <w:u w:val="none"/>
              </w:rPr>
            </w:pPr>
            <w:r>
              <w:rPr>
                <w:rFonts w:hint="default" w:ascii="Calibri" w:hAnsi="Calibri" w:eastAsia="宋体" w:cs="Calibri"/>
                <w:i w:val="0"/>
                <w:iCs w:val="0"/>
                <w:color w:val="000000"/>
                <w:kern w:val="0"/>
                <w:sz w:val="20"/>
                <w:szCs w:val="20"/>
                <w:u w:val="none"/>
                <w:lang w:val="en-US" w:eastAsia="zh-CN" w:bidi="ar"/>
              </w:rPr>
              <w:t xml:space="preserve">700</w:t>
            </w:r>
          </w:p>
        </w:tc>
        <w:tc>
          <w:tcPr>
            <w:tcW w:w="1494" w:type="dxa"/>
            <w:tcBorders>
              <w:top w:val="single" w:color="FEFEFE" w:sz="24" w:space="0"/>
              <w:left w:val="single" w:color="FEFEFE" w:sz="8" w:space="0"/>
              <w:bottom w:val="single" w:color="FEFEFE" w:sz="8" w:space="0"/>
              <w:right w:val="single" w:color="FEFEFE" w:sz="8" w:space="0"/>
            </w:tcBorders>
            <w:shd w:val="clear" w:color="auto" w:fill="D5E4F5"/>
            <w:noWrap/>
            <w:vAlign w:val="center"/>
          </w:tcPr>
          <w:p w14:paraId="18265E98">
            <w:pPr>
              <w:keepNext w:val="0"/>
              <w:keepLines w:val="0"/>
              <w:widowControl/>
              <w:suppressLineNumbers w:val="0"/>
              <w:jc w:val="center"/>
              <w:textAlignment w:val="center"/>
              <w:rPr>
                <w:rFonts w:hint="eastAsia" w:ascii="汉仪中宋简" w:hAnsi="汉仪中宋简" w:eastAsia="汉仪中宋简" w:cs="汉仪中宋简"/>
                <w:b w:val="0"/>
                <w:bCs w:val="0"/>
                <w:i w:val="0"/>
                <w:iCs w:val="0"/>
                <w:color w:val="000000"/>
                <w:sz w:val="21"/>
                <w:szCs w:val="21"/>
                <w:u w:val="none"/>
              </w:rPr>
            </w:pPr>
            <w:r>
              <w:rPr>
                <w:rFonts w:hint="default" w:ascii="Calibri" w:hAnsi="Calibri" w:eastAsia="宋体" w:cs="Calibri"/>
                <w:i w:val="0"/>
                <w:iCs w:val="0"/>
                <w:color w:val="000000"/>
                <w:kern w:val="0"/>
                <w:sz w:val="20"/>
                <w:szCs w:val="20"/>
                <w:u w:val="none"/>
                <w:lang w:val="en-US" w:eastAsia="zh-CN" w:bidi="ar"/>
              </w:rPr>
              <w:t xml:space="preserve">600</w:t>
            </w:r>
          </w:p>
        </w:tc>
        <w:tc>
          <w:tcPr>
            <w:tcW w:w="1494" w:type="dxa"/>
            <w:tcBorders>
              <w:top w:val="single" w:color="FEFEFE" w:sz="24" w:space="0"/>
              <w:left w:val="single" w:color="FEFEFE" w:sz="8" w:space="0"/>
              <w:bottom w:val="single" w:color="FEFEFE" w:sz="8" w:space="0"/>
              <w:right w:val="single" w:color="FEFEFE" w:sz="8" w:space="0"/>
            </w:tcBorders>
            <w:shd w:val="clear" w:color="auto" w:fill="D5E4F5"/>
            <w:noWrap/>
            <w:vAlign w:val="center"/>
          </w:tcPr>
          <w:p w14:paraId="07328D70">
            <w:pPr>
              <w:keepNext w:val="0"/>
              <w:keepLines w:val="0"/>
              <w:widowControl/>
              <w:suppressLineNumbers w:val="0"/>
              <w:jc w:val="center"/>
              <w:textAlignment w:val="center"/>
              <w:rPr>
                <w:rFonts w:hint="eastAsia" w:ascii="汉仪中宋简" w:hAnsi="汉仪中宋简" w:eastAsia="汉仪中宋简" w:cs="汉仪中宋简"/>
                <w:b w:val="0"/>
                <w:bCs w:val="0"/>
                <w:i w:val="0"/>
                <w:iCs w:val="0"/>
                <w:color w:val="000000"/>
                <w:kern w:val="0"/>
                <w:sz w:val="21"/>
                <w:szCs w:val="21"/>
                <w:u w:val="none"/>
                <w:lang w:val="en-US" w:eastAsia="zh-CN" w:bidi="ar"/>
              </w:rPr>
            </w:pPr>
            <w:r>
              <w:rPr>
                <w:rFonts w:hint="default" w:ascii="Calibri" w:hAnsi="Calibri" w:eastAsia="宋体" w:cs="Calibri"/>
                <w:i w:val="0"/>
                <w:iCs w:val="0"/>
                <w:color w:val="000000"/>
                <w:kern w:val="0"/>
                <w:sz w:val="20"/>
                <w:szCs w:val="20"/>
                <w:u w:val="none"/>
                <w:lang w:val="en-US" w:eastAsia="zh-CN" w:bidi="ar"/>
              </w:rPr>
              <w:t xml:space="preserve">300</w:t>
            </w:r>
          </w:p>
        </w:tc>
        <w:tc>
          <w:tcPr>
            <w:tcW w:w="1496" w:type="dxa"/>
            <w:tcBorders>
              <w:top w:val="single" w:color="FEFEFE" w:sz="24" w:space="0"/>
              <w:left w:val="single" w:color="FEFEFE" w:sz="8" w:space="0"/>
              <w:bottom w:val="single" w:color="FEFEFE" w:sz="8" w:space="0"/>
              <w:right w:val="single" w:color="FEFEFE" w:sz="8" w:space="0"/>
            </w:tcBorders>
            <w:shd w:val="clear" w:color="auto" w:fill="D5E4F5"/>
            <w:noWrap/>
            <w:vAlign w:val="center"/>
          </w:tcPr>
          <w:p w14:paraId="3B4C423E">
            <w:pPr>
              <w:keepNext w:val="0"/>
              <w:keepLines w:val="0"/>
              <w:widowControl/>
              <w:suppressLineNumbers w:val="0"/>
              <w:jc w:val="center"/>
              <w:textAlignment w:val="center"/>
              <w:rPr>
                <w:rFonts w:hint="eastAsia" w:ascii="汉仪中宋简" w:hAnsi="汉仪中宋简" w:eastAsia="汉仪中宋简" w:cs="汉仪中宋简"/>
                <w:b w:val="0"/>
                <w:bCs w:val="0"/>
                <w:i w:val="0"/>
                <w:iCs w:val="0"/>
                <w:color w:val="000000"/>
                <w:kern w:val="0"/>
                <w:sz w:val="21"/>
                <w:szCs w:val="21"/>
                <w:u w:val="none"/>
                <w:lang w:val="en-US" w:eastAsia="zh-CN" w:bidi="ar"/>
              </w:rPr>
            </w:pPr>
            <w:r>
              <w:rPr>
                <w:rFonts w:hint="default" w:ascii="Calibri" w:hAnsi="Calibri" w:eastAsia="宋体" w:cs="Calibri"/>
                <w:i w:val="0"/>
                <w:iCs w:val="0"/>
                <w:color w:val="000000"/>
                <w:kern w:val="0"/>
                <w:sz w:val="20"/>
                <w:szCs w:val="20"/>
                <w:u w:val="none"/>
                <w:lang w:val="en-US" w:eastAsia="zh-CN" w:bidi="ar"/>
              </w:rPr>
              <w:t xml:space="preserve">189</w:t>
            </w:r>
          </w:p>
        </w:tc>
      </w:tr>
      <w:tr w14:paraId="7DBF745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567" w:hRule="atLeast"/>
        </w:trPr>
        <w:tc>
          <w:tcPr>
            <w:tcW w:w="1824" w:type="dxa"/>
            <w:vMerge w:val="continue"/>
            <w:tcBorders>
              <w:top w:val="single" w:color="FEFEFE" w:sz="8" w:space="0"/>
              <w:left w:val="single" w:color="FEFEFE" w:sz="8" w:space="0"/>
              <w:bottom w:val="single" w:color="FEFEFE" w:sz="8" w:space="0"/>
              <w:right w:val="single" w:color="FEFEFE" w:sz="8" w:space="0"/>
            </w:tcBorders>
            <w:shd w:val="clear" w:color="auto" w:fill="D5E4F5"/>
            <w:noWrap/>
            <w:vAlign w:val="center"/>
          </w:tcPr>
          <w:p w14:paraId="7BB08899">
            <w:pPr>
              <w:jc w:val="center"/>
              <w:rPr>
                <w:rFonts w:hint="eastAsia" w:ascii="汉仪中宋简" w:hAnsi="汉仪中宋简" w:eastAsia="汉仪中宋简" w:cs="汉仪中宋简"/>
                <w:b/>
                <w:bCs/>
                <w:i w:val="0"/>
                <w:iCs w:val="0"/>
                <w:color w:val="000000"/>
                <w:sz w:val="21"/>
                <w:szCs w:val="21"/>
                <w:u w:val="none"/>
              </w:rPr>
            </w:pPr>
          </w:p>
        </w:tc>
        <w:tc>
          <w:tcPr>
            <w:tcW w:w="896" w:type="dxa"/>
            <w:tcBorders>
              <w:top w:val="single" w:color="FEFEFE" w:sz="8" w:space="0"/>
              <w:left w:val="single" w:color="FEFEFE" w:sz="8" w:space="0"/>
              <w:bottom w:val="single" w:color="FEFEFE" w:sz="8" w:space="0"/>
              <w:right w:val="single" w:color="FEFEFE" w:sz="8" w:space="0"/>
            </w:tcBorders>
            <w:shd w:val="clear" w:color="auto" w:fill="D5E4F5"/>
            <w:noWrap/>
            <w:vAlign w:val="center"/>
          </w:tcPr>
          <w:p w14:paraId="6742B846">
            <w:pPr>
              <w:keepNext w:val="0"/>
              <w:keepLines w:val="0"/>
              <w:widowControl/>
              <w:suppressLineNumbers w:val="0"/>
              <w:jc w:val="center"/>
              <w:textAlignment w:val="center"/>
              <w:rPr>
                <w:rFonts w:hint="eastAsia" w:ascii="汉仪中宋简" w:hAnsi="汉仪中宋简" w:eastAsia="汉仪中宋简" w:cs="汉仪中宋简"/>
                <w:b w:val="0"/>
                <w:bCs w:val="0"/>
                <w:i w:val="0"/>
                <w:iCs w:val="0"/>
                <w:color w:val="000000"/>
                <w:sz w:val="21"/>
                <w:szCs w:val="21"/>
                <w:u w:val="none"/>
              </w:rPr>
            </w:pPr>
            <w:r>
              <w:rPr>
                <w:rFonts w:hint="default" w:ascii="Calibri" w:hAnsi="Calibri" w:eastAsia="宋体" w:cs="Calibri"/>
                <w:i w:val="0"/>
                <w:iCs w:val="0"/>
                <w:color w:val="000000"/>
                <w:kern w:val="0"/>
                <w:sz w:val="20"/>
                <w:szCs w:val="20"/>
                <w:u w:val="none"/>
                <w:lang w:val="en-US" w:eastAsia="zh-CN" w:bidi="ar"/>
              </w:rPr>
              <w:t>占比</w:t>
            </w:r>
          </w:p>
        </w:tc>
        <w:tc>
          <w:tcPr>
            <w:tcW w:w="1494" w:type="dxa"/>
            <w:tcBorders>
              <w:top w:val="single" w:color="FEFEFE" w:sz="8" w:space="0"/>
              <w:left w:val="single" w:color="FEFEFE" w:sz="8" w:space="0"/>
              <w:bottom w:val="single" w:color="FEFEFE" w:sz="8" w:space="0"/>
              <w:right w:val="single" w:color="FEFEFE" w:sz="8" w:space="0"/>
            </w:tcBorders>
            <w:shd w:val="clear" w:color="auto" w:fill="D5E4F5"/>
            <w:noWrap/>
            <w:vAlign w:val="center"/>
          </w:tcPr>
          <w:p w14:paraId="1F47C4A9">
            <w:pPr>
              <w:keepNext w:val="0"/>
              <w:keepLines w:val="0"/>
              <w:widowControl/>
              <w:suppressLineNumbers w:val="0"/>
              <w:jc w:val="center"/>
              <w:textAlignment w:val="center"/>
              <w:rPr>
                <w:rFonts w:hint="eastAsia" w:ascii="汉仪中宋简" w:hAnsi="汉仪中宋简" w:eastAsia="汉仪中宋简" w:cs="汉仪中宋简"/>
                <w:b w:val="0"/>
                <w:bCs w:val="0"/>
                <w:i w:val="0"/>
                <w:iCs w:val="0"/>
                <w:color w:val="000000"/>
                <w:sz w:val="21"/>
                <w:szCs w:val="21"/>
                <w:u w:val="none"/>
              </w:rPr>
            </w:pPr>
            <w:r>
              <w:rPr>
                <w:rFonts w:hint="default" w:ascii="Calibri" w:hAnsi="Calibri" w:eastAsia="宋体" w:cs="Calibri"/>
                <w:i w:val="0"/>
                <w:iCs w:val="0"/>
                <w:color w:val="000000"/>
                <w:kern w:val="0"/>
                <w:sz w:val="20"/>
                <w:szCs w:val="20"/>
                <w:u w:val="none"/>
                <w:lang w:val="en-US" w:eastAsia="zh-CN" w:bidi="ar"/>
              </w:rPr>
              <w:t xml:space="preserve">39.13%</w:t>
            </w:r>
          </w:p>
        </w:tc>
        <w:tc>
          <w:tcPr>
            <w:tcW w:w="1494" w:type="dxa"/>
            <w:tcBorders>
              <w:top w:val="single" w:color="FEFEFE" w:sz="8" w:space="0"/>
              <w:left w:val="single" w:color="FEFEFE" w:sz="8" w:space="0"/>
              <w:bottom w:val="single" w:color="FEFEFE" w:sz="8" w:space="0"/>
              <w:right w:val="single" w:color="FEFEFE" w:sz="8" w:space="0"/>
            </w:tcBorders>
            <w:shd w:val="clear" w:color="auto" w:fill="D5E4F5"/>
            <w:noWrap/>
            <w:vAlign w:val="center"/>
          </w:tcPr>
          <w:p w14:paraId="3B0BF7C1">
            <w:pPr>
              <w:keepNext w:val="0"/>
              <w:keepLines w:val="0"/>
              <w:widowControl/>
              <w:suppressLineNumbers w:val="0"/>
              <w:jc w:val="center"/>
              <w:textAlignment w:val="center"/>
              <w:rPr>
                <w:rFonts w:hint="eastAsia" w:ascii="汉仪中宋简" w:hAnsi="汉仪中宋简" w:eastAsia="汉仪中宋简" w:cs="汉仪中宋简"/>
                <w:b w:val="0"/>
                <w:bCs w:val="0"/>
                <w:i w:val="0"/>
                <w:iCs w:val="0"/>
                <w:color w:val="000000"/>
                <w:sz w:val="21"/>
                <w:szCs w:val="21"/>
                <w:u w:val="none"/>
              </w:rPr>
            </w:pPr>
            <w:r>
              <w:rPr>
                <w:rFonts w:hint="default" w:ascii="Calibri" w:hAnsi="Calibri" w:eastAsia="宋体" w:cs="Calibri"/>
                <w:i w:val="0"/>
                <w:iCs w:val="0"/>
                <w:color w:val="000000"/>
                <w:kern w:val="0"/>
                <w:sz w:val="20"/>
                <w:szCs w:val="20"/>
                <w:u w:val="none"/>
                <w:lang w:val="en-US" w:eastAsia="zh-CN" w:bidi="ar"/>
              </w:rPr>
              <w:t xml:space="preserve">33.54%</w:t>
            </w:r>
          </w:p>
        </w:tc>
        <w:tc>
          <w:tcPr>
            <w:tcW w:w="1494" w:type="dxa"/>
            <w:tcBorders>
              <w:top w:val="single" w:color="FEFEFE" w:sz="8" w:space="0"/>
              <w:left w:val="single" w:color="FEFEFE" w:sz="8" w:space="0"/>
              <w:bottom w:val="single" w:color="FEFEFE" w:sz="8" w:space="0"/>
              <w:right w:val="single" w:color="FEFEFE" w:sz="8" w:space="0"/>
            </w:tcBorders>
            <w:shd w:val="clear" w:color="auto" w:fill="D5E4F5"/>
            <w:noWrap/>
            <w:vAlign w:val="center"/>
          </w:tcPr>
          <w:p w14:paraId="34B33F64">
            <w:pPr>
              <w:keepNext w:val="0"/>
              <w:keepLines w:val="0"/>
              <w:widowControl/>
              <w:suppressLineNumbers w:val="0"/>
              <w:jc w:val="center"/>
              <w:textAlignment w:val="center"/>
              <w:rPr>
                <w:rFonts w:hint="eastAsia" w:ascii="汉仪中宋简" w:hAnsi="汉仪中宋简" w:eastAsia="汉仪中宋简" w:cs="汉仪中宋简"/>
                <w:b w:val="0"/>
                <w:bCs w:val="0"/>
                <w:i w:val="0"/>
                <w:iCs w:val="0"/>
                <w:color w:val="000000"/>
                <w:kern w:val="0"/>
                <w:sz w:val="21"/>
                <w:szCs w:val="21"/>
                <w:u w:val="none"/>
                <w:lang w:val="en-US" w:eastAsia="zh-CN" w:bidi="ar"/>
              </w:rPr>
            </w:pPr>
            <w:r>
              <w:rPr>
                <w:rFonts w:hint="default" w:ascii="Calibri" w:hAnsi="Calibri" w:eastAsia="宋体" w:cs="Calibri"/>
                <w:i w:val="0"/>
                <w:iCs w:val="0"/>
                <w:color w:val="000000"/>
                <w:kern w:val="0"/>
                <w:sz w:val="20"/>
                <w:szCs w:val="20"/>
                <w:u w:val="none"/>
                <w:lang w:val="en-US" w:eastAsia="zh-CN" w:bidi="ar"/>
              </w:rPr>
              <w:t xml:space="preserve">16.77%</w:t>
            </w:r>
          </w:p>
        </w:tc>
        <w:tc>
          <w:tcPr>
            <w:tcW w:w="1496" w:type="dxa"/>
            <w:tcBorders>
              <w:top w:val="single" w:color="FEFEFE" w:sz="8" w:space="0"/>
              <w:left w:val="single" w:color="FEFEFE" w:sz="8" w:space="0"/>
              <w:bottom w:val="single" w:color="FEFEFE" w:sz="8" w:space="0"/>
              <w:right w:val="single" w:color="FEFEFE" w:sz="8" w:space="0"/>
            </w:tcBorders>
            <w:shd w:val="clear" w:color="auto" w:fill="D5E4F5"/>
            <w:noWrap/>
            <w:vAlign w:val="center"/>
          </w:tcPr>
          <w:p w14:paraId="23F13929">
            <w:pPr>
              <w:keepNext w:val="0"/>
              <w:keepLines w:val="0"/>
              <w:widowControl/>
              <w:suppressLineNumbers w:val="0"/>
              <w:jc w:val="center"/>
              <w:textAlignment w:val="center"/>
              <w:rPr>
                <w:rFonts w:hint="eastAsia" w:ascii="汉仪中宋简" w:hAnsi="汉仪中宋简" w:eastAsia="汉仪中宋简" w:cs="汉仪中宋简"/>
                <w:b w:val="0"/>
                <w:bCs w:val="0"/>
                <w:i w:val="0"/>
                <w:iCs w:val="0"/>
                <w:color w:val="000000"/>
                <w:kern w:val="0"/>
                <w:sz w:val="21"/>
                <w:szCs w:val="21"/>
                <w:u w:val="none"/>
                <w:lang w:val="en-US" w:eastAsia="zh-CN" w:bidi="ar"/>
              </w:rPr>
            </w:pPr>
            <w:r>
              <w:rPr>
                <w:rFonts w:hint="default" w:ascii="Calibri" w:hAnsi="Calibri" w:eastAsia="宋体" w:cs="Calibri"/>
                <w:i w:val="0"/>
                <w:iCs w:val="0"/>
                <w:color w:val="000000"/>
                <w:kern w:val="0"/>
                <w:sz w:val="20"/>
                <w:szCs w:val="20"/>
                <w:u w:val="none"/>
                <w:lang w:val="en-US" w:eastAsia="zh-CN" w:bidi="ar"/>
              </w:rPr>
              <w:t xml:space="preserve">10.56%</w:t>
            </w:r>
          </w:p>
        </w:tc>
      </w:tr>
    </w:tbl>
    <w:p w14:paraId="0107EF0C">
      <w:pPr>
        <w:rPr>
          <w:rFonts w:hint="eastAsia" w:ascii="汉仪中宋简" w:hAnsi="汉仪中宋简" w:eastAsia="汉仪中宋简" w:cs="汉仪中宋简"/>
          <w:lang w:val="en-US" w:eastAsia="zh-CN"/>
        </w:rPr>
        <w:jc w:val="both"/>
        <w:outlineLvl w:val="9"/>
        <w:ind w:firstLine="480" w:firstLineChars="200" w:left="0" w:leftChars="0" w:right="0" w:rightChars="0"/>
        <w:spacing w:line="600" w:lineRule="auto" w:before="0" w:after="0"/>
        <w:widowControl w:val="0"/>
        <w:textDirection w:val="lrTb"/>
        <w:snapToGrid w:val="1"/>
      </w:pPr>
    </w:p>
    <w:p w14:paraId="7DEDD867">
      <w:pPr>
        <w:keepNext w:val="0"/>
        <w:keepLines w:val="0"/>
        <w:pageBreakBefore w:val="0"/>
        <w:widowControl w:val="0"/>
        <w:kinsoku/>
        <w:wordWrap/>
        <w:overflowPunct/>
        <w:topLinePunct w:val="0"/>
        <w:autoSpaceDE/>
        <w:autoSpaceDN/>
        <w:bidi w:val="0"/>
        <w:adjustRightInd/>
        <w:snapToGrid w:val="1"/>
        <w:spacing w:line="600" w:lineRule="auto" w:before="0" w:after="0"/>
        <w:ind w:firstLine="480" w:firstLineChars="200" w:left="0" w:leftChars="0" w:right="0" w:rightChars="0"/>
        <w:textAlignment w:val="auto"/>
        <w:rPr>
          <w:rFonts w:hint="eastAsia" w:ascii="汉仪中宋简" w:hAnsi="汉仪中宋简" w:eastAsia="汉仪中宋简" w:cs="汉仪中宋简"/>
          <w:b w:val="0"/>
          <w:kern w:val="2"/>
          <w:sz w:val="24"/>
          <w:szCs w:val="32"/>
          <w:lang w:val="en-US" w:eastAsia="zh-CN" w:bidi="ar-SA"/>
        </w:rPr>
        <w:jc w:val="both"/>
        <w:outlineLvl w:val="9"/>
        <w:textDirection w:val="lrTb"/>
      </w:pPr>
      <w:r>
        <w:rPr>
          <w:rFonts w:hint="eastAsia" w:ascii="汉仪中宋简" w:hAnsi="汉仪中宋简" w:eastAsia="汉仪中宋简" w:cs="汉仪中宋简"/>
          <w:b w:val="0"/>
          <w:kern w:val="2"/>
          <w:sz w:val="24"/>
          <w:szCs w:val="32"/>
          <w:lang w:val="en-US" w:eastAsia="zh-CN" w:bidi="ar-SA"/>
        </w:rPr>
        <w:t>调研结果呈现出极高的正向反馈比例。具体来看，44.95%的患者反馈血压能够稳定在正常范围，该部分患者通过规律服药实现了血压的精准管控，这是药物疗效达标的核心体现；48.96%的患者表示血压多数时间在正常范围，说明药物对该群体的血压调节具备持续有效性，仅在特殊生理状态或生活习惯波动时可能出现短暂波动，整体仍处于可控区间。两者合计占比高达93.91%，充分印证了厄贝沙坦氢氯噻嗪片作为复方降压药物的临床优势，其通过厄贝沙坦与氢氯噻嗪的协同作用，能够有效覆盖多数高血压患者的降压需求。此外，仅6.09%的患者存在血压偶尔超出正常范围的情况，无患者反馈血压持续失控，结合临床经验推测，该部分患者的血压波动可能与个体代谢差异、用药依从性细节偏差或生活方式干预不足相关，而非药物本身疗效不足，进一步说明该药物的整体疗效稳定性和可靠性。​</w:t>
      </w:r>
    </w:p>
    <w:p w14:paraId="095C7902">
      <w:pPr>
        <w:pStyle w:val="3"/>
        <w:pageBreakBefore w:val="0"/>
        <w:kinsoku/>
        <w:wordWrap/>
        <w:overflowPunct/>
        <w:topLinePunct w:val="0"/>
        <w:autoSpaceDE/>
        <w:autoSpaceDN/>
        <w:bidi w:val="0"/>
        <w:adjustRightInd/>
        <w:snapToGrid/>
        <w:spacing w:line="480" w:lineRule="auto"/>
        <w:rPr>
          <w:rFonts w:hint="eastAsia" w:ascii="汉仪中宋简" w:hAnsi="汉仪中宋简" w:eastAsia="汉仪中宋简" w:cs="汉仪中宋简"/>
          <w:highlight w:val="none"/>
          <w:lang w:val="en-US" w:eastAsia="zh-CN"/>
        </w:rPr>
      </w:pPr>
      <w:bookmarkStart w:id="16" w:name="_Toc4015"/>
      <w:r>
        <w:rPr>
          <w:rFonts w:hint="eastAsia" w:ascii="汉仪中宋简" w:hAnsi="汉仪中宋简" w:eastAsia="汉仪中宋简" w:cs="汉仪中宋简"/>
          <w:highlight w:val="none"/>
          <w:lang w:val="en-US" w:eastAsia="zh-CN"/>
        </w:rPr>
        <w:t>4.2药品安全性</w:t>
      </w:r>
      <w:bookmarkEnd w:id="16"/>
    </w:p>
    <w:p w14:paraId="24CF4E33">
      <w:pPr>
        <w:pStyle w:val="4"/>
        <w:keepNext/>
        <w:keepLines/>
        <w:pageBreakBefore w:val="0"/>
        <w:widowControl w:val="0"/>
        <w:numPr>
          <w:ilvl w:val="0"/>
          <w:numId w:val="3"/>
        </w:numPr>
        <w:kinsoku/>
        <w:wordWrap/>
        <w:overflowPunct/>
        <w:topLinePunct w:val="0"/>
        <w:autoSpaceDE/>
        <w:autoSpaceDN/>
        <w:bidi w:val="0"/>
        <w:adjustRightInd/>
        <w:snapToGrid/>
        <w:spacing w:line="600" w:lineRule="auto"/>
        <w:ind w:left="425" w:leftChars="0" w:hanging="425" w:firstLineChars="0"/>
        <w:textAlignment w:val="auto"/>
        <w:rPr>
          <w:rFonts w:hint="eastAsia" w:ascii="汉仪中宋简" w:hAnsi="汉仪中宋简" w:eastAsia="汉仪中宋简" w:cs="汉仪中宋简"/>
          <w:b w:val="0"/>
          <w:kern w:val="2"/>
          <w:sz w:val="24"/>
          <w:szCs w:val="32"/>
          <w:lang w:val="en-US" w:eastAsia="zh-CN" w:bidi="ar-SA"/>
        </w:rPr>
      </w:pPr>
      <w:r>
        <w:rPr>
          <w:rFonts w:hint="eastAsia" w:ascii="汉仪中宋简" w:hAnsi="汉仪中宋简" w:eastAsia="汉仪中宋简" w:cs="汉仪中宋简"/>
          <w:b w:val="0"/>
          <w:kern w:val="2"/>
          <w:sz w:val="24"/>
          <w:szCs w:val="32"/>
          <w:lang w:val="en-US" w:eastAsia="zh-CN" w:bidi="ar-SA"/>
        </w:rPr>
        <w:t>头晕头痛不良反应分析</w:t>
      </w:r>
    </w:p>
    <w:tbl>
      <w:tblPr>
        <w:tblStyle w:val="10"/>
        <w:tblW w:w="4998"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0" w:type="dxa"/>
          <w:left w:w="108" w:type="dxa"/>
          <w:bottom w:w="0" w:type="dxa"/>
          <w:right w:w="108" w:type="dxa"/>
        </w:tblCellMar>
      </w:tblPr>
      <w:tblGrid>
        <w:gridCol w:w="1929"/>
        <w:gridCol w:w="853"/>
        <w:gridCol w:w="1434"/>
        <w:gridCol w:w="1434"/>
        <w:gridCol w:w="1434"/>
        <w:gridCol w:w="1435"/>
      </w:tblGrid>
      <w:tr w14:paraId="4DC8D73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567" w:hRule="atLeast"/>
        </w:trPr>
        <w:tc>
          <w:tcPr>
            <w:tcW w:w="1929" w:type="dxa"/>
            <w:vMerge w:val="restart"/>
            <w:tcBorders>
              <w:top w:val="single" w:color="FEFEFE" w:sz="8" w:space="0"/>
              <w:left w:val="single" w:color="FEFEFE" w:sz="8" w:space="0"/>
              <w:bottom w:val="single" w:color="FEFEFE" w:sz="24" w:space="0"/>
              <w:right w:val="single" w:color="FEFEFE" w:sz="8" w:space="0"/>
            </w:tcBorders>
            <w:shd w:val="clear" w:color="auto" w:fill="4684D3"/>
            <w:noWrap/>
            <w:vAlign w:val="center"/>
          </w:tcPr>
          <w:p w14:paraId="0665E778">
            <w:pPr>
              <w:keepNext w:val="0"/>
              <w:keepLines w:val="0"/>
              <w:widowControl/>
              <w:suppressLineNumbers w:val="0"/>
              <w:jc w:val="center"/>
              <w:textAlignment w:val="center"/>
              <w:rPr>
                <w:rFonts w:hint="eastAsia" w:ascii="汉仪中宋简" w:hAnsi="汉仪中宋简" w:eastAsia="汉仪中宋简" w:cs="汉仪中宋简"/>
                <w:i w:val="0"/>
                <w:iCs w:val="0"/>
                <w:color w:val="000000"/>
                <w:kern w:val="0"/>
                <w:sz w:val="20"/>
                <w:szCs w:val="20"/>
                <w:u w:val="none"/>
                <w:lang w:val="en-US" w:eastAsia="zh-CN" w:bidi="ar"/>
              </w:rPr>
            </w:pPr>
            <w:r>
              <w:rPr>
                <w:rFonts w:hint="default" w:ascii="Calibri" w:hAnsi="Calibri" w:eastAsia="宋体" w:cs="Calibri"/>
                <w:i w:val="0"/>
                <w:iCs w:val="0"/>
                <w:color w:val="000000"/>
                <w:kern w:val="0"/>
                <w:sz w:val="20"/>
                <w:szCs w:val="20"/>
                <w:u w:val="none"/>
                <w:lang w:val="en-US" w:eastAsia="zh-CN" w:bidi="ar"/>
              </w:rPr>
              <w:t xml:space="preserve">2.您服用厄贝沙坦氢氯噻嗪片期间，是否出现过头晕、头痛症状？</w:t>
            </w:r>
          </w:p>
        </w:tc>
        <w:tc>
          <w:tcPr>
            <w:tcW w:w="853" w:type="dxa"/>
            <w:tcBorders>
              <w:top w:val="single" w:color="FEFEFE" w:sz="8" w:space="0"/>
              <w:left w:val="single" w:color="FEFEFE" w:sz="8" w:space="0"/>
              <w:bottom w:val="single" w:color="FEFEFE" w:sz="24" w:space="0"/>
              <w:right w:val="single" w:color="FEFEFE" w:sz="8" w:space="0"/>
            </w:tcBorders>
            <w:shd w:val="clear" w:color="auto" w:fill="4684D3"/>
            <w:noWrap/>
            <w:vAlign w:val="center"/>
          </w:tcPr>
          <w:p w14:paraId="56574017">
            <w:pPr>
              <w:keepNext w:val="0"/>
              <w:keepLines w:val="0"/>
              <w:widowControl/>
              <w:suppressLineNumbers w:val="0"/>
              <w:jc w:val="center"/>
              <w:textAlignment w:val="center"/>
              <w:rPr>
                <w:rFonts w:hint="eastAsia" w:ascii="汉仪中宋简" w:hAnsi="汉仪中宋简" w:eastAsia="汉仪中宋简" w:cs="汉仪中宋简"/>
                <w:i w:val="0"/>
                <w:iCs w:val="0"/>
                <w:color w:val="000000"/>
                <w:kern w:val="0"/>
                <w:sz w:val="20"/>
                <w:szCs w:val="20"/>
                <w:u w:val="none"/>
                <w:lang w:val="en-US" w:eastAsia="zh-CN" w:bidi="ar"/>
              </w:rPr>
            </w:pPr>
            <w:r>
              <w:rPr>
                <w:rFonts w:hint="default" w:ascii="Calibri" w:hAnsi="Calibri" w:eastAsia="宋体" w:cs="Calibri"/>
                <w:i w:val="0"/>
                <w:iCs w:val="0"/>
                <w:color w:val="000000"/>
                <w:kern w:val="0"/>
                <w:sz w:val="20"/>
                <w:szCs w:val="20"/>
                <w:u w:val="none"/>
                <w:lang w:val="en-US" w:eastAsia="zh-CN" w:bidi="ar"/>
              </w:rPr>
              <w:t>选项</w:t>
            </w:r>
          </w:p>
        </w:tc>
        <w:tc>
          <w:tcPr>
            <w:tcW w:w="1434" w:type="dxa"/>
            <w:tcBorders>
              <w:top w:val="single" w:color="FEFEFE" w:sz="8" w:space="0"/>
              <w:left w:val="single" w:color="FEFEFE" w:sz="8" w:space="0"/>
              <w:bottom w:val="single" w:color="FEFEFE" w:sz="24" w:space="0"/>
              <w:right w:val="single" w:color="FEFEFE" w:sz="8" w:space="0"/>
            </w:tcBorders>
            <w:shd w:val="clear" w:color="auto" w:fill="4684D3"/>
            <w:noWrap/>
            <w:vAlign w:val="center"/>
          </w:tcPr>
          <w:p w14:paraId="2F953B22">
            <w:pPr>
              <w:keepNext w:val="0"/>
              <w:keepLines w:val="0"/>
              <w:widowControl/>
              <w:suppressLineNumbers w:val="0"/>
              <w:jc w:val="center"/>
              <w:textAlignment w:val="center"/>
              <w:rPr>
                <w:rFonts w:hint="eastAsia" w:ascii="汉仪中宋简" w:hAnsi="汉仪中宋简" w:eastAsia="汉仪中宋简" w:cs="汉仪中宋简"/>
                <w:i w:val="0"/>
                <w:iCs w:val="0"/>
                <w:color w:val="000000"/>
                <w:kern w:val="0"/>
                <w:sz w:val="20"/>
                <w:szCs w:val="20"/>
                <w:u w:val="none"/>
                <w:lang w:val="en-US" w:eastAsia="zh-CN" w:bidi="ar"/>
              </w:rPr>
            </w:pPr>
            <w:r>
              <w:rPr>
                <w:rFonts w:hint="default" w:ascii="Calibri" w:hAnsi="Calibri" w:eastAsia="宋体" w:cs="Calibri"/>
                <w:i w:val="0"/>
                <w:iCs w:val="0"/>
                <w:color w:val="000000"/>
                <w:kern w:val="0"/>
                <w:sz w:val="20"/>
                <w:szCs w:val="20"/>
                <w:u w:val="none"/>
                <w:lang w:val="en-US" w:eastAsia="zh-CN" w:bidi="ar"/>
              </w:rPr>
              <w:t xml:space="preserve">A.选项A</w:t>
            </w:r>
          </w:p>
        </w:tc>
        <w:tc>
          <w:tcPr>
            <w:tcW w:w="1434" w:type="dxa"/>
            <w:tcBorders>
              <w:top w:val="single" w:color="FEFEFE" w:sz="8" w:space="0"/>
              <w:left w:val="single" w:color="FEFEFE" w:sz="8" w:space="0"/>
              <w:bottom w:val="single" w:color="FEFEFE" w:sz="24" w:space="0"/>
              <w:right w:val="single" w:color="FEFEFE" w:sz="8" w:space="0"/>
            </w:tcBorders>
            <w:shd w:val="clear" w:color="auto" w:fill="4684D3"/>
            <w:noWrap/>
            <w:vAlign w:val="center"/>
          </w:tcPr>
          <w:p w14:paraId="34203C61">
            <w:pPr>
              <w:keepNext w:val="0"/>
              <w:keepLines w:val="0"/>
              <w:widowControl/>
              <w:suppressLineNumbers w:val="0"/>
              <w:jc w:val="center"/>
              <w:textAlignment w:val="center"/>
              <w:rPr>
                <w:rFonts w:hint="eastAsia" w:ascii="汉仪中宋简" w:hAnsi="汉仪中宋简" w:eastAsia="汉仪中宋简" w:cs="汉仪中宋简"/>
                <w:i w:val="0"/>
                <w:iCs w:val="0"/>
                <w:color w:val="000000"/>
                <w:kern w:val="0"/>
                <w:sz w:val="20"/>
                <w:szCs w:val="20"/>
                <w:u w:val="none"/>
                <w:lang w:val="en-US" w:eastAsia="zh-CN" w:bidi="ar"/>
              </w:rPr>
            </w:pPr>
            <w:r>
              <w:rPr>
                <w:rFonts w:hint="default" w:ascii="Calibri" w:hAnsi="Calibri" w:eastAsia="宋体" w:cs="Calibri"/>
                <w:i w:val="0"/>
                <w:iCs w:val="0"/>
                <w:color w:val="000000"/>
                <w:kern w:val="0"/>
                <w:sz w:val="20"/>
                <w:szCs w:val="20"/>
                <w:u w:val="none"/>
                <w:lang w:val="en-US" w:eastAsia="zh-CN" w:bidi="ar"/>
              </w:rPr>
              <w:t xml:space="preserve">B.选项B</w:t>
            </w:r>
          </w:p>
        </w:tc>
        <w:tc>
          <w:tcPr>
            <w:tcW w:w="1434" w:type="dxa"/>
            <w:tcBorders>
              <w:top w:val="single" w:color="FEFEFE" w:sz="8" w:space="0"/>
              <w:left w:val="single" w:color="FEFEFE" w:sz="8" w:space="0"/>
              <w:bottom w:val="single" w:color="FEFEFE" w:sz="24" w:space="0"/>
              <w:right w:val="single" w:color="FEFEFE" w:sz="8" w:space="0"/>
            </w:tcBorders>
            <w:shd w:val="clear" w:color="auto" w:fill="4684D3"/>
            <w:noWrap/>
            <w:vAlign w:val="center"/>
          </w:tcPr>
          <w:p w14:paraId="612A7772">
            <w:pPr>
              <w:keepNext w:val="0"/>
              <w:keepLines w:val="0"/>
              <w:widowControl/>
              <w:suppressLineNumbers w:val="0"/>
              <w:jc w:val="center"/>
              <w:textAlignment w:val="center"/>
              <w:rPr>
                <w:rFonts w:hint="eastAsia" w:ascii="汉仪中宋简" w:hAnsi="汉仪中宋简" w:eastAsia="汉仪中宋简" w:cs="汉仪中宋简"/>
                <w:i w:val="0"/>
                <w:iCs w:val="0"/>
                <w:color w:val="000000"/>
                <w:kern w:val="0"/>
                <w:sz w:val="20"/>
                <w:szCs w:val="20"/>
                <w:u w:val="none"/>
                <w:lang w:val="en-US" w:eastAsia="zh-CN" w:bidi="ar"/>
              </w:rPr>
            </w:pPr>
            <w:r>
              <w:rPr>
                <w:rFonts w:hint="default" w:ascii="Calibri" w:hAnsi="Calibri" w:eastAsia="宋体" w:cs="Calibri"/>
                <w:i w:val="0"/>
                <w:iCs w:val="0"/>
                <w:color w:val="000000"/>
                <w:kern w:val="0"/>
                <w:sz w:val="20"/>
                <w:szCs w:val="20"/>
                <w:u w:val="none"/>
                <w:lang w:val="en-US" w:eastAsia="zh-CN" w:bidi="ar"/>
              </w:rPr>
              <w:t xml:space="preserve">C.选项C</w:t>
            </w:r>
          </w:p>
        </w:tc>
        <w:tc>
          <w:tcPr>
            <w:tcW w:w="1435" w:type="dxa"/>
            <w:tcBorders>
              <w:top w:val="single" w:color="FEFEFE" w:sz="8" w:space="0"/>
              <w:left w:val="single" w:color="FEFEFE" w:sz="8" w:space="0"/>
              <w:bottom w:val="single" w:color="FEFEFE" w:sz="24" w:space="0"/>
              <w:right w:val="single" w:color="FEFEFE" w:sz="8" w:space="0"/>
            </w:tcBorders>
            <w:shd w:val="clear" w:color="auto" w:fill="4684D3"/>
            <w:noWrap/>
            <w:vAlign w:val="center"/>
          </w:tcPr>
          <w:p w14:paraId="5FDF4EA3">
            <w:pPr>
              <w:keepNext w:val="0"/>
              <w:keepLines w:val="0"/>
              <w:widowControl/>
              <w:suppressLineNumbers w:val="0"/>
              <w:jc w:val="center"/>
              <w:textAlignment w:val="center"/>
              <w:rPr>
                <w:rFonts w:hint="eastAsia" w:ascii="汉仪中宋简" w:hAnsi="汉仪中宋简" w:eastAsia="汉仪中宋简" w:cs="汉仪中宋简"/>
                <w:i w:val="0"/>
                <w:iCs w:val="0"/>
                <w:color w:val="000000"/>
                <w:kern w:val="0"/>
                <w:sz w:val="20"/>
                <w:szCs w:val="20"/>
                <w:u w:val="none"/>
                <w:lang w:val="en-US" w:eastAsia="zh-CN" w:bidi="ar"/>
              </w:rPr>
            </w:pPr>
            <w:r>
              <w:rPr>
                <w:rFonts w:hint="default" w:ascii="Calibri" w:hAnsi="Calibri" w:eastAsia="宋体" w:cs="Calibri"/>
                <w:i w:val="0"/>
                <w:iCs w:val="0"/>
                <w:color w:val="000000"/>
                <w:kern w:val="0"/>
                <w:sz w:val="20"/>
                <w:szCs w:val="20"/>
                <w:u w:val="none"/>
                <w:lang w:val="en-US" w:eastAsia="zh-CN" w:bidi="ar"/>
              </w:rPr>
              <w:t xml:space="preserve">D.选项D</w:t>
            </w:r>
          </w:p>
        </w:tc>
      </w:tr>
      <w:tr w14:paraId="1BFA2E6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7" w:hRule="atLeast"/>
        </w:trPr>
        <w:tc>
          <w:tcPr>
            <w:tcW w:w="1929" w:type="dxa"/>
            <w:vMerge w:val="continue"/>
            <w:tcBorders>
              <w:top w:val="single" w:color="FEFEFE" w:sz="24" w:space="0"/>
              <w:left w:val="single" w:color="FEFEFE" w:sz="8" w:space="0"/>
              <w:bottom w:val="single" w:color="FEFEFE" w:sz="8" w:space="0"/>
              <w:right w:val="single" w:color="FEFEFE" w:sz="8" w:space="0"/>
            </w:tcBorders>
            <w:shd w:val="clear" w:color="auto" w:fill="D5E4F5"/>
            <w:noWrap/>
            <w:vAlign w:val="center"/>
          </w:tcPr>
          <w:p w14:paraId="48B34AA1">
            <w:pPr>
              <w:jc w:val="center"/>
              <w:rPr>
                <w:rFonts w:hint="eastAsia" w:ascii="汉仪中宋简" w:hAnsi="汉仪中宋简" w:eastAsia="汉仪中宋简" w:cs="汉仪中宋简"/>
                <w:b/>
                <w:bCs/>
                <w:i w:val="0"/>
                <w:iCs w:val="0"/>
                <w:color w:val="000000"/>
                <w:sz w:val="21"/>
                <w:szCs w:val="21"/>
                <w:u w:val="none"/>
              </w:rPr>
            </w:pPr>
          </w:p>
        </w:tc>
        <w:tc>
          <w:tcPr>
            <w:tcW w:w="853" w:type="dxa"/>
            <w:tcBorders>
              <w:top w:val="single" w:color="FEFEFE" w:sz="24" w:space="0"/>
              <w:left w:val="single" w:color="FEFEFE" w:sz="8" w:space="0"/>
              <w:bottom w:val="single" w:color="FEFEFE" w:sz="8" w:space="0"/>
              <w:right w:val="single" w:color="FEFEFE" w:sz="8" w:space="0"/>
            </w:tcBorders>
            <w:shd w:val="clear" w:color="auto" w:fill="D5E4F5"/>
            <w:noWrap/>
            <w:vAlign w:val="center"/>
          </w:tcPr>
          <w:p w14:paraId="55E9F0F3">
            <w:pPr>
              <w:keepNext w:val="0"/>
              <w:keepLines w:val="0"/>
              <w:widowControl/>
              <w:suppressLineNumbers w:val="0"/>
              <w:jc w:val="center"/>
              <w:textAlignment w:val="center"/>
              <w:rPr>
                <w:rFonts w:hint="eastAsia" w:ascii="汉仪中宋简" w:hAnsi="汉仪中宋简" w:eastAsia="汉仪中宋简" w:cs="汉仪中宋简"/>
                <w:i w:val="0"/>
                <w:iCs w:val="0"/>
                <w:color w:val="000000"/>
                <w:kern w:val="0"/>
                <w:sz w:val="20"/>
                <w:szCs w:val="20"/>
                <w:u w:val="none"/>
                <w:lang w:val="en-US" w:eastAsia="zh-CN" w:bidi="ar"/>
              </w:rPr>
            </w:pPr>
            <w:r>
              <w:rPr>
                <w:rFonts w:hint="default" w:ascii="Calibri" w:hAnsi="Calibri" w:eastAsia="宋体" w:cs="Calibri"/>
                <w:i w:val="0"/>
                <w:iCs w:val="0"/>
                <w:color w:val="000000"/>
                <w:kern w:val="0"/>
                <w:sz w:val="20"/>
                <w:szCs w:val="20"/>
                <w:u w:val="none"/>
                <w:lang w:val="en-US" w:eastAsia="zh-CN" w:bidi="ar"/>
              </w:rPr>
              <w:t>样本量</w:t>
            </w:r>
          </w:p>
        </w:tc>
        <w:tc>
          <w:tcPr>
            <w:tcW w:w="1434" w:type="dxa"/>
            <w:tcBorders>
              <w:top w:val="single" w:color="FEFEFE" w:sz="24" w:space="0"/>
              <w:left w:val="single" w:color="FEFEFE" w:sz="8" w:space="0"/>
              <w:bottom w:val="single" w:color="FEFEFE" w:sz="8" w:space="0"/>
              <w:right w:val="single" w:color="FEFEFE" w:sz="8" w:space="0"/>
            </w:tcBorders>
            <w:shd w:val="clear" w:color="auto" w:fill="D5E4F5"/>
            <w:noWrap/>
            <w:vAlign w:val="center"/>
          </w:tcPr>
          <w:p w14:paraId="223C6975">
            <w:pPr>
              <w:keepNext w:val="0"/>
              <w:keepLines w:val="0"/>
              <w:widowControl/>
              <w:suppressLineNumbers w:val="0"/>
              <w:jc w:val="center"/>
              <w:textAlignment w:val="center"/>
              <w:rPr>
                <w:rFonts w:hint="eastAsia" w:ascii="汉仪中宋简" w:hAnsi="汉仪中宋简" w:eastAsia="汉仪中宋简" w:cs="汉仪中宋简"/>
                <w:i w:val="0"/>
                <w:iCs w:val="0"/>
                <w:color w:val="000000"/>
                <w:kern w:val="0"/>
                <w:sz w:val="20"/>
                <w:szCs w:val="20"/>
                <w:u w:val="none"/>
                <w:lang w:val="en-US" w:eastAsia="zh-CN" w:bidi="ar"/>
              </w:rPr>
            </w:pPr>
            <w:r>
              <w:rPr>
                <w:rFonts w:hint="default" w:ascii="Calibri" w:hAnsi="Calibri" w:eastAsia="宋体" w:cs="Calibri"/>
                <w:i w:val="0"/>
                <w:iCs w:val="0"/>
                <w:color w:val="000000"/>
                <w:kern w:val="0"/>
                <w:sz w:val="20"/>
                <w:szCs w:val="20"/>
                <w:u w:val="none"/>
                <w:lang w:val="en-US" w:eastAsia="zh-CN" w:bidi="ar"/>
              </w:rPr>
              <w:t xml:space="preserve">700</w:t>
            </w:r>
          </w:p>
        </w:tc>
        <w:tc>
          <w:tcPr>
            <w:tcW w:w="1434" w:type="dxa"/>
            <w:tcBorders>
              <w:top w:val="single" w:color="FEFEFE" w:sz="24" w:space="0"/>
              <w:left w:val="single" w:color="FEFEFE" w:sz="8" w:space="0"/>
              <w:bottom w:val="single" w:color="FEFEFE" w:sz="8" w:space="0"/>
              <w:right w:val="single" w:color="FEFEFE" w:sz="8" w:space="0"/>
            </w:tcBorders>
            <w:shd w:val="clear" w:color="auto" w:fill="D5E4F5"/>
            <w:noWrap/>
            <w:vAlign w:val="center"/>
          </w:tcPr>
          <w:p w14:paraId="6B9E0C0D">
            <w:pPr>
              <w:keepNext w:val="0"/>
              <w:keepLines w:val="0"/>
              <w:widowControl/>
              <w:suppressLineNumbers w:val="0"/>
              <w:jc w:val="center"/>
              <w:textAlignment w:val="center"/>
              <w:rPr>
                <w:rFonts w:hint="eastAsia" w:ascii="汉仪中宋简" w:hAnsi="汉仪中宋简" w:eastAsia="汉仪中宋简" w:cs="汉仪中宋简"/>
                <w:i w:val="0"/>
                <w:iCs w:val="0"/>
                <w:color w:val="000000"/>
                <w:kern w:val="0"/>
                <w:sz w:val="20"/>
                <w:szCs w:val="20"/>
                <w:u w:val="none"/>
                <w:lang w:val="en-US" w:eastAsia="zh-CN" w:bidi="ar"/>
              </w:rPr>
            </w:pPr>
            <w:r>
              <w:rPr>
                <w:rFonts w:hint="default" w:ascii="Calibri" w:hAnsi="Calibri" w:eastAsia="宋体" w:cs="Calibri"/>
                <w:i w:val="0"/>
                <w:iCs w:val="0"/>
                <w:color w:val="000000"/>
                <w:kern w:val="0"/>
                <w:sz w:val="20"/>
                <w:szCs w:val="20"/>
                <w:u w:val="none"/>
                <w:lang w:val="en-US" w:eastAsia="zh-CN" w:bidi="ar"/>
              </w:rPr>
              <w:t xml:space="preserve">600</w:t>
            </w:r>
          </w:p>
        </w:tc>
        <w:tc>
          <w:tcPr>
            <w:tcW w:w="1434" w:type="dxa"/>
            <w:tcBorders>
              <w:top w:val="single" w:color="FEFEFE" w:sz="24" w:space="0"/>
              <w:left w:val="single" w:color="FEFEFE" w:sz="8" w:space="0"/>
              <w:bottom w:val="single" w:color="FEFEFE" w:sz="8" w:space="0"/>
              <w:right w:val="single" w:color="FEFEFE" w:sz="8" w:space="0"/>
            </w:tcBorders>
            <w:shd w:val="clear" w:color="auto" w:fill="D5E4F5"/>
            <w:noWrap/>
            <w:vAlign w:val="center"/>
          </w:tcPr>
          <w:p w14:paraId="0E0274C8">
            <w:pPr>
              <w:keepNext w:val="0"/>
              <w:keepLines w:val="0"/>
              <w:widowControl/>
              <w:suppressLineNumbers w:val="0"/>
              <w:jc w:val="center"/>
              <w:textAlignment w:val="center"/>
              <w:rPr>
                <w:rFonts w:hint="eastAsia" w:ascii="汉仪中宋简" w:hAnsi="汉仪中宋简" w:eastAsia="汉仪中宋简" w:cs="汉仪中宋简"/>
                <w:i w:val="0"/>
                <w:iCs w:val="0"/>
                <w:color w:val="000000"/>
                <w:kern w:val="0"/>
                <w:sz w:val="20"/>
                <w:szCs w:val="20"/>
                <w:u w:val="none"/>
                <w:lang w:val="en-US" w:eastAsia="zh-CN" w:bidi="ar"/>
              </w:rPr>
            </w:pPr>
            <w:r>
              <w:rPr>
                <w:rFonts w:hint="default" w:ascii="Calibri" w:hAnsi="Calibri" w:eastAsia="宋体" w:cs="Calibri"/>
                <w:i w:val="0"/>
                <w:iCs w:val="0"/>
                <w:color w:val="000000"/>
                <w:kern w:val="0"/>
                <w:sz w:val="20"/>
                <w:szCs w:val="20"/>
                <w:u w:val="none"/>
                <w:lang w:val="en-US" w:eastAsia="zh-CN" w:bidi="ar"/>
              </w:rPr>
              <w:t xml:space="preserve">300</w:t>
            </w:r>
          </w:p>
        </w:tc>
        <w:tc>
          <w:tcPr>
            <w:tcW w:w="1435" w:type="dxa"/>
            <w:tcBorders>
              <w:top w:val="single" w:color="FEFEFE" w:sz="24" w:space="0"/>
              <w:left w:val="single" w:color="FEFEFE" w:sz="8" w:space="0"/>
              <w:bottom w:val="single" w:color="FEFEFE" w:sz="8" w:space="0"/>
              <w:right w:val="single" w:color="FEFEFE" w:sz="8" w:space="0"/>
            </w:tcBorders>
            <w:shd w:val="clear" w:color="auto" w:fill="D5E4F5"/>
            <w:noWrap/>
            <w:vAlign w:val="center"/>
          </w:tcPr>
          <w:p w14:paraId="43BC7926">
            <w:pPr>
              <w:keepNext w:val="0"/>
              <w:keepLines w:val="0"/>
              <w:widowControl/>
              <w:suppressLineNumbers w:val="0"/>
              <w:jc w:val="center"/>
              <w:textAlignment w:val="center"/>
              <w:rPr>
                <w:rFonts w:hint="eastAsia" w:ascii="汉仪中宋简" w:hAnsi="汉仪中宋简" w:eastAsia="汉仪中宋简" w:cs="汉仪中宋简"/>
                <w:i w:val="0"/>
                <w:iCs w:val="0"/>
                <w:color w:val="000000"/>
                <w:kern w:val="0"/>
                <w:sz w:val="20"/>
                <w:szCs w:val="20"/>
                <w:u w:val="none"/>
                <w:lang w:val="en-US" w:eastAsia="zh-CN" w:bidi="ar"/>
              </w:rPr>
            </w:pPr>
            <w:r>
              <w:rPr>
                <w:rFonts w:hint="default" w:ascii="Calibri" w:hAnsi="Calibri" w:eastAsia="宋体" w:cs="Calibri"/>
                <w:i w:val="0"/>
                <w:iCs w:val="0"/>
                <w:color w:val="000000"/>
                <w:kern w:val="0"/>
                <w:sz w:val="20"/>
                <w:szCs w:val="20"/>
                <w:u w:val="none"/>
                <w:lang w:val="en-US" w:eastAsia="zh-CN" w:bidi="ar"/>
              </w:rPr>
              <w:t xml:space="preserve">189</w:t>
            </w:r>
          </w:p>
        </w:tc>
      </w:tr>
      <w:tr w14:paraId="0F99EFC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7" w:hRule="atLeast"/>
        </w:trPr>
        <w:tc>
          <w:tcPr>
            <w:tcW w:w="1929" w:type="dxa"/>
            <w:vMerge w:val="continue"/>
            <w:tcBorders>
              <w:top w:val="single" w:color="FEFEFE" w:sz="8" w:space="0"/>
              <w:left w:val="single" w:color="FEFEFE" w:sz="8" w:space="0"/>
              <w:bottom w:val="single" w:color="FEFEFE" w:sz="8" w:space="0"/>
              <w:right w:val="single" w:color="FEFEFE" w:sz="8" w:space="0"/>
            </w:tcBorders>
            <w:shd w:val="clear" w:color="auto" w:fill="D5E4F5"/>
            <w:noWrap/>
            <w:vAlign w:val="center"/>
          </w:tcPr>
          <w:p w14:paraId="76F4FD79">
            <w:pPr>
              <w:jc w:val="center"/>
              <w:rPr>
                <w:rFonts w:hint="eastAsia" w:ascii="汉仪中宋简" w:hAnsi="汉仪中宋简" w:eastAsia="汉仪中宋简" w:cs="汉仪中宋简"/>
                <w:b/>
                <w:bCs/>
                <w:i w:val="0"/>
                <w:iCs w:val="0"/>
                <w:color w:val="000000"/>
                <w:sz w:val="21"/>
                <w:szCs w:val="21"/>
                <w:u w:val="none"/>
              </w:rPr>
            </w:pPr>
          </w:p>
        </w:tc>
        <w:tc>
          <w:tcPr>
            <w:tcW w:w="853" w:type="dxa"/>
            <w:tcBorders>
              <w:top w:val="single" w:color="FEFEFE" w:sz="8" w:space="0"/>
              <w:left w:val="single" w:color="FEFEFE" w:sz="8" w:space="0"/>
              <w:bottom w:val="single" w:color="FEFEFE" w:sz="8" w:space="0"/>
              <w:right w:val="single" w:color="FEFEFE" w:sz="8" w:space="0"/>
            </w:tcBorders>
            <w:shd w:val="clear" w:color="auto" w:fill="D5E4F5"/>
            <w:noWrap/>
            <w:vAlign w:val="center"/>
          </w:tcPr>
          <w:p w14:paraId="2BB906BA">
            <w:pPr>
              <w:keepNext w:val="0"/>
              <w:keepLines w:val="0"/>
              <w:widowControl/>
              <w:suppressLineNumbers w:val="0"/>
              <w:jc w:val="center"/>
              <w:textAlignment w:val="center"/>
              <w:rPr>
                <w:rFonts w:hint="eastAsia" w:ascii="汉仪中宋简" w:hAnsi="汉仪中宋简" w:eastAsia="汉仪中宋简" w:cs="汉仪中宋简"/>
                <w:i w:val="0"/>
                <w:iCs w:val="0"/>
                <w:color w:val="000000"/>
                <w:kern w:val="0"/>
                <w:sz w:val="20"/>
                <w:szCs w:val="20"/>
                <w:u w:val="none"/>
                <w:lang w:val="en-US" w:eastAsia="zh-CN" w:bidi="ar"/>
              </w:rPr>
            </w:pPr>
            <w:r>
              <w:rPr>
                <w:rFonts w:hint="default" w:ascii="Calibri" w:hAnsi="Calibri" w:eastAsia="宋体" w:cs="Calibri"/>
                <w:i w:val="0"/>
                <w:iCs w:val="0"/>
                <w:color w:val="000000"/>
                <w:kern w:val="0"/>
                <w:sz w:val="20"/>
                <w:szCs w:val="20"/>
                <w:u w:val="none"/>
                <w:lang w:val="en-US" w:eastAsia="zh-CN" w:bidi="ar"/>
              </w:rPr>
              <w:t>占比</w:t>
            </w:r>
          </w:p>
        </w:tc>
        <w:tc>
          <w:tcPr>
            <w:tcW w:w="1434" w:type="dxa"/>
            <w:tcBorders>
              <w:top w:val="single" w:color="FEFEFE" w:sz="8" w:space="0"/>
              <w:left w:val="single" w:color="FEFEFE" w:sz="8" w:space="0"/>
              <w:bottom w:val="single" w:color="FEFEFE" w:sz="8" w:space="0"/>
              <w:right w:val="single" w:color="FEFEFE" w:sz="8" w:space="0"/>
            </w:tcBorders>
            <w:shd w:val="clear" w:color="auto" w:fill="D5E4F5"/>
            <w:noWrap/>
            <w:vAlign w:val="center"/>
          </w:tcPr>
          <w:p w14:paraId="3C7C7E1D">
            <w:pPr>
              <w:keepNext w:val="0"/>
              <w:keepLines w:val="0"/>
              <w:widowControl/>
              <w:suppressLineNumbers w:val="0"/>
              <w:jc w:val="center"/>
              <w:textAlignment w:val="center"/>
              <w:rPr>
                <w:rFonts w:hint="eastAsia" w:ascii="汉仪中宋简" w:hAnsi="汉仪中宋简" w:eastAsia="汉仪中宋简" w:cs="汉仪中宋简"/>
                <w:i w:val="0"/>
                <w:iCs w:val="0"/>
                <w:color w:val="000000"/>
                <w:kern w:val="0"/>
                <w:sz w:val="20"/>
                <w:szCs w:val="20"/>
                <w:u w:val="none"/>
                <w:lang w:val="en-US" w:eastAsia="zh-CN" w:bidi="ar"/>
              </w:rPr>
            </w:pPr>
            <w:r>
              <w:rPr>
                <w:rFonts w:hint="default" w:ascii="Calibri" w:hAnsi="Calibri" w:eastAsia="宋体" w:cs="Calibri"/>
                <w:i w:val="0"/>
                <w:iCs w:val="0"/>
                <w:color w:val="000000"/>
                <w:kern w:val="0"/>
                <w:sz w:val="20"/>
                <w:szCs w:val="20"/>
                <w:u w:val="none"/>
                <w:lang w:val="en-US" w:eastAsia="zh-CN" w:bidi="ar"/>
              </w:rPr>
              <w:t xml:space="preserve">39.13%</w:t>
            </w:r>
          </w:p>
        </w:tc>
        <w:tc>
          <w:tcPr>
            <w:tcW w:w="1434" w:type="dxa"/>
            <w:tcBorders>
              <w:top w:val="single" w:color="FEFEFE" w:sz="8" w:space="0"/>
              <w:left w:val="single" w:color="FEFEFE" w:sz="8" w:space="0"/>
              <w:bottom w:val="single" w:color="FEFEFE" w:sz="8" w:space="0"/>
              <w:right w:val="single" w:color="FEFEFE" w:sz="8" w:space="0"/>
            </w:tcBorders>
            <w:shd w:val="clear" w:color="auto" w:fill="D5E4F5"/>
            <w:noWrap/>
            <w:vAlign w:val="center"/>
          </w:tcPr>
          <w:p w14:paraId="44DC1EDB">
            <w:pPr>
              <w:keepNext w:val="0"/>
              <w:keepLines w:val="0"/>
              <w:widowControl/>
              <w:suppressLineNumbers w:val="0"/>
              <w:jc w:val="center"/>
              <w:textAlignment w:val="center"/>
              <w:rPr>
                <w:rFonts w:hint="eastAsia" w:ascii="汉仪中宋简" w:hAnsi="汉仪中宋简" w:eastAsia="汉仪中宋简" w:cs="汉仪中宋简"/>
                <w:i w:val="0"/>
                <w:iCs w:val="0"/>
                <w:color w:val="000000"/>
                <w:kern w:val="0"/>
                <w:sz w:val="20"/>
                <w:szCs w:val="20"/>
                <w:u w:val="none"/>
                <w:lang w:val="en-US" w:eastAsia="zh-CN" w:bidi="ar"/>
              </w:rPr>
            </w:pPr>
            <w:r>
              <w:rPr>
                <w:rFonts w:hint="default" w:ascii="Calibri" w:hAnsi="Calibri" w:eastAsia="宋体" w:cs="Calibri"/>
                <w:i w:val="0"/>
                <w:iCs w:val="0"/>
                <w:color w:val="000000"/>
                <w:kern w:val="0"/>
                <w:sz w:val="20"/>
                <w:szCs w:val="20"/>
                <w:u w:val="none"/>
                <w:lang w:val="en-US" w:eastAsia="zh-CN" w:bidi="ar"/>
              </w:rPr>
              <w:t xml:space="preserve">33.54%</w:t>
            </w:r>
          </w:p>
        </w:tc>
        <w:tc>
          <w:tcPr>
            <w:tcW w:w="1434" w:type="dxa"/>
            <w:tcBorders>
              <w:top w:val="single" w:color="FEFEFE" w:sz="8" w:space="0"/>
              <w:left w:val="single" w:color="FEFEFE" w:sz="8" w:space="0"/>
              <w:bottom w:val="single" w:color="FEFEFE" w:sz="8" w:space="0"/>
              <w:right w:val="single" w:color="FEFEFE" w:sz="8" w:space="0"/>
            </w:tcBorders>
            <w:shd w:val="clear" w:color="auto" w:fill="D5E4F5"/>
            <w:noWrap/>
            <w:vAlign w:val="center"/>
          </w:tcPr>
          <w:p w14:paraId="07D4D820">
            <w:pPr>
              <w:keepNext w:val="0"/>
              <w:keepLines w:val="0"/>
              <w:widowControl/>
              <w:suppressLineNumbers w:val="0"/>
              <w:jc w:val="center"/>
              <w:textAlignment w:val="center"/>
              <w:rPr>
                <w:rFonts w:hint="eastAsia" w:ascii="汉仪中宋简" w:hAnsi="汉仪中宋简" w:eastAsia="汉仪中宋简" w:cs="汉仪中宋简"/>
                <w:i w:val="0"/>
                <w:iCs w:val="0"/>
                <w:color w:val="000000"/>
                <w:kern w:val="0"/>
                <w:sz w:val="20"/>
                <w:szCs w:val="20"/>
                <w:u w:val="none"/>
                <w:lang w:val="en-US" w:eastAsia="zh-CN" w:bidi="ar"/>
              </w:rPr>
            </w:pPr>
            <w:r>
              <w:rPr>
                <w:rFonts w:hint="default" w:ascii="Calibri" w:hAnsi="Calibri" w:eastAsia="宋体" w:cs="Calibri"/>
                <w:i w:val="0"/>
                <w:iCs w:val="0"/>
                <w:color w:val="000000"/>
                <w:kern w:val="0"/>
                <w:sz w:val="20"/>
                <w:szCs w:val="20"/>
                <w:u w:val="none"/>
                <w:lang w:val="en-US" w:eastAsia="zh-CN" w:bidi="ar"/>
              </w:rPr>
              <w:t xml:space="preserve">16.77%</w:t>
            </w:r>
          </w:p>
        </w:tc>
        <w:tc>
          <w:tcPr>
            <w:tcW w:w="1435" w:type="dxa"/>
            <w:tcBorders>
              <w:top w:val="single" w:color="FEFEFE" w:sz="8" w:space="0"/>
              <w:left w:val="single" w:color="FEFEFE" w:sz="8" w:space="0"/>
              <w:bottom w:val="single" w:color="FEFEFE" w:sz="8" w:space="0"/>
              <w:right w:val="single" w:color="FEFEFE" w:sz="8" w:space="0"/>
            </w:tcBorders>
            <w:shd w:val="clear" w:color="auto" w:fill="D5E4F5"/>
            <w:noWrap/>
            <w:vAlign w:val="center"/>
          </w:tcPr>
          <w:p w14:paraId="7747184C">
            <w:pPr>
              <w:keepNext w:val="0"/>
              <w:keepLines w:val="0"/>
              <w:widowControl/>
              <w:suppressLineNumbers w:val="0"/>
              <w:jc w:val="center"/>
              <w:textAlignment w:val="center"/>
              <w:rPr>
                <w:rFonts w:hint="eastAsia" w:ascii="汉仪中宋简" w:hAnsi="汉仪中宋简" w:eastAsia="汉仪中宋简" w:cs="汉仪中宋简"/>
                <w:i w:val="0"/>
                <w:iCs w:val="0"/>
                <w:color w:val="000000"/>
                <w:kern w:val="0"/>
                <w:sz w:val="20"/>
                <w:szCs w:val="20"/>
                <w:u w:val="none"/>
                <w:lang w:val="en-US" w:eastAsia="zh-CN" w:bidi="ar"/>
              </w:rPr>
            </w:pPr>
            <w:r>
              <w:rPr>
                <w:rFonts w:hint="default" w:ascii="Calibri" w:hAnsi="Calibri" w:eastAsia="宋体" w:cs="Calibri"/>
                <w:i w:val="0"/>
                <w:iCs w:val="0"/>
                <w:color w:val="000000"/>
                <w:kern w:val="0"/>
                <w:sz w:val="20"/>
                <w:szCs w:val="20"/>
                <w:u w:val="none"/>
                <w:lang w:val="en-US" w:eastAsia="zh-CN" w:bidi="ar"/>
              </w:rPr>
              <w:t xml:space="preserve">10.56%</w:t>
            </w:r>
          </w:p>
        </w:tc>
      </w:tr>
    </w:tbl>
    <w:p w14:paraId="67BFDFB0">
      <w:pPr>
        <w:keepNext w:val="0"/>
        <w:keepLines w:val="0"/>
        <w:pageBreakBefore w:val="0"/>
        <w:widowControl w:val="0"/>
        <w:numPr>
          <w:ilvl w:val="0"/>
          <w:numId w:val="0"/>
        </w:numPr>
        <w:kinsoku/>
        <w:wordWrap/>
        <w:overflowPunct/>
        <w:topLinePunct w:val="0"/>
        <w:autoSpaceDE/>
        <w:autoSpaceDN/>
        <w:bidi w:val="0"/>
        <w:adjustRightInd/>
        <w:snapToGrid w:val="1"/>
        <w:spacing w:line="600" w:lineRule="auto" w:before="0" w:after="0"/>
        <w:ind w:firstLine="480" w:firstLineChars="200" w:left="0" w:leftChars="0" w:right="0" w:rightChars="0"/>
        <w:textAlignment w:val="auto"/>
        <w:rPr>
          <w:rFonts w:hint="eastAsia" w:ascii="汉仪中宋简" w:hAnsi="汉仪中宋简" w:eastAsia="汉仪中宋简" w:cs="汉仪中宋简"/>
          <w:sz w:val="24"/>
          <w:szCs w:val="32"/>
          <w:lang w:val="en-US" w:eastAsia="zh-CN"/>
        </w:rPr>
        <w:jc w:val="both"/>
        <w:outlineLvl w:val="9"/>
        <w:textDirection w:val="lrTb"/>
      </w:pPr>
      <w:r>
        <w:rPr>
          <w:rFonts w:hint="eastAsia" w:ascii="汉仪中宋简" w:hAnsi="汉仪中宋简" w:eastAsia="汉仪中宋简" w:cs="汉仪中宋简"/>
          <w:sz w:val="24"/>
          <w:szCs w:val="32"/>
          <w:lang w:val="en-US" w:eastAsia="zh-CN"/>
        </w:rPr>
        <w:t>头晕、头痛是降压药物初期常见的不良反应，与血管扩张带来的脑部供血变化相关，其发生情况直接反映药物的安全性与患者耐受性。本次调研显示，52.56%的患者明确表示从未出现该症状，41.35%的患者反馈很少出现且几乎无感觉，两者合计占比93.91%，表明该药物对患者脑血管调节功能的影响极小，多数患者可快速适应药物作用。仅6.09%的患者出现偶尔轻微且可耐受的症状，无任何严重症状案例，说明即便出现不良反应，程度也较为轻微，不会对患者正常工作与生活造成干扰，进一步验证了该药物的安全性优势，为患者长期规律用药奠定了基础。​</w:t>
      </w:r>
    </w:p>
    <w:p w14:paraId="08B2DF8A">
      <w:pPr>
        <w:pStyle w:val="4"/>
        <w:keepNext/>
        <w:keepLines/>
        <w:pageBreakBefore w:val="0"/>
        <w:widowControl w:val="0"/>
        <w:numPr>
          <w:ilvl w:val="0"/>
          <w:numId w:val="3"/>
        </w:numPr>
        <w:kinsoku/>
        <w:wordWrap/>
        <w:overflowPunct/>
        <w:topLinePunct w:val="0"/>
        <w:autoSpaceDE/>
        <w:autoSpaceDN/>
        <w:bidi w:val="0"/>
        <w:adjustRightInd/>
        <w:snapToGrid/>
        <w:spacing w:line="600" w:lineRule="auto"/>
        <w:ind w:left="425" w:leftChars="0" w:hanging="425" w:firstLineChars="0"/>
        <w:textAlignment w:val="auto"/>
        <w:rPr>
          <w:rFonts w:hint="eastAsia" w:ascii="汉仪中宋简" w:hAnsi="汉仪中宋简" w:eastAsia="汉仪中宋简" w:cs="汉仪中宋简"/>
          <w:b w:val="0"/>
          <w:kern w:val="2"/>
          <w:sz w:val="24"/>
          <w:szCs w:val="32"/>
          <w:lang w:val="en-US" w:eastAsia="zh-CN" w:bidi="ar-SA"/>
        </w:rPr>
      </w:pPr>
      <w:r>
        <w:rPr>
          <w:rFonts w:hint="eastAsia" w:ascii="汉仪中宋简" w:hAnsi="汉仪中宋简" w:eastAsia="汉仪中宋简" w:cs="汉仪中宋简"/>
          <w:b w:val="0"/>
          <w:kern w:val="2"/>
          <w:sz w:val="24"/>
          <w:szCs w:val="32"/>
          <w:lang w:val="en-US" w:eastAsia="zh-CN" w:bidi="ar-SA"/>
        </w:rPr>
        <w:t>口渴多尿不良反应分析</w:t>
      </w:r>
    </w:p>
    <w:tbl>
      <w:tblPr>
        <w:tblStyle w:val="10"/>
        <w:tblW w:w="4998"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0" w:type="dxa"/>
          <w:left w:w="108" w:type="dxa"/>
          <w:bottom w:w="0" w:type="dxa"/>
          <w:right w:w="108" w:type="dxa"/>
        </w:tblCellMar>
      </w:tblPr>
      <w:tblGrid>
        <w:gridCol w:w="1929"/>
        <w:gridCol w:w="1318"/>
        <w:gridCol w:w="1417"/>
        <w:gridCol w:w="1219"/>
        <w:gridCol w:w="1318"/>
        <w:gridCol w:w="1318"/>
      </w:tblGrid>
      <w:tr w14:paraId="59E1E7D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567" w:hRule="atLeast"/>
        </w:trPr>
        <w:tc>
          <w:tcPr>
            <w:tcW w:w="1929" w:type="dxa"/>
            <w:vMerge w:val="restart"/>
            <w:tcBorders>
              <w:top w:val="single" w:color="FEFEFE" w:sz="8" w:space="0"/>
              <w:left w:val="single" w:color="FEFEFE" w:sz="8" w:space="0"/>
              <w:bottom w:val="single" w:color="FEFEFE" w:sz="24" w:space="0"/>
              <w:right w:val="single" w:color="FEFEFE" w:sz="8" w:space="0"/>
            </w:tcBorders>
            <w:shd w:val="clear" w:color="auto" w:fill="4684D3"/>
            <w:noWrap/>
            <w:vAlign w:val="center"/>
          </w:tcPr>
          <w:p w14:paraId="3E250565">
            <w:pPr>
              <w:keepNext w:val="0"/>
              <w:keepLines w:val="0"/>
              <w:widowControl/>
              <w:suppressLineNumbers w:val="0"/>
              <w:jc w:val="center"/>
              <w:textAlignment w:val="center"/>
              <w:rPr>
                <w:rFonts w:hint="eastAsia" w:ascii="汉仪中宋简" w:hAnsi="汉仪中宋简" w:eastAsia="汉仪中宋简" w:cs="汉仪中宋简"/>
                <w:i w:val="0"/>
                <w:iCs w:val="0"/>
                <w:color w:val="000000"/>
                <w:kern w:val="0"/>
                <w:sz w:val="20"/>
                <w:szCs w:val="20"/>
                <w:u w:val="none"/>
                <w:lang w:val="en-US" w:eastAsia="zh-CN" w:bidi="ar"/>
              </w:rPr>
            </w:pPr>
            <w:r>
              <w:rPr>
                <w:rFonts w:hint="default" w:ascii="Calibri" w:hAnsi="Calibri" w:eastAsia="宋体" w:cs="Calibri"/>
                <w:i w:val="0"/>
                <w:iCs w:val="0"/>
                <w:color w:val="000000"/>
                <w:kern w:val="0"/>
                <w:sz w:val="20"/>
                <w:szCs w:val="20"/>
                <w:u w:val="none"/>
                <w:lang w:val="en-US" w:eastAsia="zh-CN" w:bidi="ar"/>
              </w:rPr>
              <w:t xml:space="preserve">2.您服用厄贝沙坦氢氯噻嗪片期间，是否出现过头晕、头痛症状？</w:t>
            </w:r>
          </w:p>
        </w:tc>
        <w:tc>
          <w:tcPr>
            <w:tcW w:w="1318" w:type="dxa"/>
            <w:tcBorders>
              <w:top w:val="single" w:color="FEFEFE" w:sz="8" w:space="0"/>
              <w:left w:val="single" w:color="FEFEFE" w:sz="8" w:space="0"/>
              <w:bottom w:val="single" w:color="FEFEFE" w:sz="24" w:space="0"/>
              <w:right w:val="single" w:color="FEFEFE" w:sz="8" w:space="0"/>
            </w:tcBorders>
            <w:shd w:val="clear" w:color="auto" w:fill="4684D3"/>
            <w:noWrap/>
            <w:vAlign w:val="center"/>
          </w:tcPr>
          <w:p w14:paraId="43CC8C45">
            <w:pPr>
              <w:keepNext w:val="0"/>
              <w:keepLines w:val="0"/>
              <w:widowControl/>
              <w:suppressLineNumbers w:val="0"/>
              <w:jc w:val="center"/>
              <w:textAlignment w:val="center"/>
              <w:rPr>
                <w:rFonts w:hint="eastAsia" w:ascii="汉仪中宋简" w:hAnsi="汉仪中宋简" w:eastAsia="汉仪中宋简" w:cs="汉仪中宋简"/>
                <w:i w:val="0"/>
                <w:iCs w:val="0"/>
                <w:color w:val="000000"/>
                <w:kern w:val="0"/>
                <w:sz w:val="20"/>
                <w:szCs w:val="20"/>
                <w:u w:val="none"/>
                <w:lang w:val="en-US" w:eastAsia="zh-CN" w:bidi="ar"/>
              </w:rPr>
            </w:pPr>
            <w:r>
              <w:rPr>
                <w:rFonts w:hint="default" w:ascii="Calibri" w:hAnsi="Calibri" w:eastAsia="宋体" w:cs="Calibri"/>
                <w:i w:val="0"/>
                <w:iCs w:val="0"/>
                <w:color w:val="000000"/>
                <w:kern w:val="0"/>
                <w:sz w:val="20"/>
                <w:szCs w:val="20"/>
                <w:u w:val="none"/>
                <w:lang w:val="en-US" w:eastAsia="zh-CN" w:bidi="ar"/>
              </w:rPr>
              <w:t>选项</w:t>
            </w:r>
          </w:p>
        </w:tc>
        <w:tc>
          <w:tcPr>
            <w:tcW w:w="1417" w:type="dxa"/>
            <w:tcBorders>
              <w:top w:val="single" w:color="FEFEFE" w:sz="8" w:space="0"/>
              <w:left w:val="single" w:color="FEFEFE" w:sz="8" w:space="0"/>
              <w:bottom w:val="single" w:color="FEFEFE" w:sz="24" w:space="0"/>
              <w:right w:val="single" w:color="FEFEFE" w:sz="8" w:space="0"/>
            </w:tcBorders>
            <w:shd w:val="clear" w:color="auto" w:fill="4684D3"/>
            <w:noWrap/>
            <w:vAlign w:val="center"/>
          </w:tcPr>
          <w:p w14:paraId="6CC7B06C">
            <w:pPr>
              <w:keepNext w:val="0"/>
              <w:keepLines w:val="0"/>
              <w:widowControl/>
              <w:suppressLineNumbers w:val="0"/>
              <w:jc w:val="center"/>
              <w:textAlignment w:val="center"/>
              <w:rPr>
                <w:rFonts w:hint="eastAsia" w:ascii="汉仪中宋简" w:hAnsi="汉仪中宋简" w:eastAsia="汉仪中宋简" w:cs="汉仪中宋简"/>
                <w:i w:val="0"/>
                <w:iCs w:val="0"/>
                <w:color w:val="000000"/>
                <w:kern w:val="0"/>
                <w:sz w:val="20"/>
                <w:szCs w:val="20"/>
                <w:u w:val="none"/>
                <w:lang w:val="en-US" w:eastAsia="zh-CN" w:bidi="ar"/>
              </w:rPr>
            </w:pPr>
            <w:r>
              <w:rPr>
                <w:rFonts w:hint="default" w:ascii="Calibri" w:hAnsi="Calibri" w:eastAsia="宋体" w:cs="Calibri"/>
                <w:i w:val="0"/>
                <w:iCs w:val="0"/>
                <w:color w:val="000000"/>
                <w:kern w:val="0"/>
                <w:sz w:val="20"/>
                <w:szCs w:val="20"/>
                <w:u w:val="none"/>
                <w:lang w:val="en-US" w:eastAsia="zh-CN" w:bidi="ar"/>
              </w:rPr>
              <w:t xml:space="preserve">A.选项A</w:t>
            </w:r>
          </w:p>
        </w:tc>
        <w:tc>
          <w:tcPr>
            <w:tcW w:w="1219" w:type="dxa"/>
            <w:tcBorders>
              <w:top w:val="single" w:color="FEFEFE" w:sz="8" w:space="0"/>
              <w:left w:val="single" w:color="FEFEFE" w:sz="8" w:space="0"/>
              <w:bottom w:val="single" w:color="FEFEFE" w:sz="24" w:space="0"/>
              <w:right w:val="single" w:color="FEFEFE" w:sz="8" w:space="0"/>
            </w:tcBorders>
            <w:shd w:val="clear" w:color="auto" w:fill="4684D3"/>
            <w:noWrap/>
            <w:vAlign w:val="center"/>
          </w:tcPr>
          <w:p w14:paraId="32572A31">
            <w:pPr>
              <w:keepNext w:val="0"/>
              <w:keepLines w:val="0"/>
              <w:widowControl/>
              <w:suppressLineNumbers w:val="0"/>
              <w:jc w:val="center"/>
              <w:textAlignment w:val="center"/>
              <w:rPr>
                <w:rFonts w:hint="eastAsia" w:ascii="汉仪中宋简" w:hAnsi="汉仪中宋简" w:eastAsia="汉仪中宋简" w:cs="汉仪中宋简"/>
                <w:i w:val="0"/>
                <w:iCs w:val="0"/>
                <w:color w:val="000000"/>
                <w:kern w:val="0"/>
                <w:sz w:val="20"/>
                <w:szCs w:val="20"/>
                <w:u w:val="none"/>
                <w:lang w:val="en-US" w:eastAsia="zh-CN" w:bidi="ar"/>
              </w:rPr>
            </w:pPr>
            <w:r>
              <w:rPr>
                <w:rFonts w:hint="default" w:ascii="Calibri" w:hAnsi="Calibri" w:eastAsia="宋体" w:cs="Calibri"/>
                <w:i w:val="0"/>
                <w:iCs w:val="0"/>
                <w:color w:val="000000"/>
                <w:kern w:val="0"/>
                <w:sz w:val="20"/>
                <w:szCs w:val="20"/>
                <w:u w:val="none"/>
                <w:lang w:val="en-US" w:eastAsia="zh-CN" w:bidi="ar"/>
              </w:rPr>
              <w:t xml:space="preserve">B.选项B</w:t>
            </w:r>
          </w:p>
        </w:tc>
        <w:tc>
          <w:tcPr>
            <w:tcW w:w="1318" w:type="dxa"/>
            <w:tcBorders>
              <w:top w:val="single" w:color="FEFEFE" w:sz="8" w:space="0"/>
              <w:left w:val="single" w:color="FEFEFE" w:sz="8" w:space="0"/>
              <w:bottom w:val="single" w:color="FEFEFE" w:sz="24" w:space="0"/>
              <w:right w:val="single" w:color="FEFEFE" w:sz="8" w:space="0"/>
            </w:tcBorders>
            <w:shd w:val="clear" w:color="auto" w:fill="4684D3"/>
            <w:noWrap/>
            <w:vAlign w:val="center"/>
          </w:tcPr>
          <w:p w14:paraId="5605CE29">
            <w:pPr>
              <w:keepNext w:val="0"/>
              <w:keepLines w:val="0"/>
              <w:widowControl/>
              <w:suppressLineNumbers w:val="0"/>
              <w:jc w:val="center"/>
              <w:textAlignment w:val="center"/>
              <w:rPr>
                <w:rFonts w:hint="eastAsia" w:ascii="汉仪中宋简" w:hAnsi="汉仪中宋简" w:eastAsia="汉仪中宋简" w:cs="汉仪中宋简"/>
                <w:i w:val="0"/>
                <w:iCs w:val="0"/>
                <w:color w:val="000000"/>
                <w:kern w:val="0"/>
                <w:sz w:val="20"/>
                <w:szCs w:val="20"/>
                <w:u w:val="none"/>
                <w:lang w:val="en-US" w:eastAsia="zh-CN" w:bidi="ar"/>
              </w:rPr>
            </w:pPr>
            <w:r>
              <w:rPr>
                <w:rFonts w:hint="default" w:ascii="Calibri" w:hAnsi="Calibri" w:eastAsia="宋体" w:cs="Calibri"/>
                <w:i w:val="0"/>
                <w:iCs w:val="0"/>
                <w:color w:val="000000"/>
                <w:kern w:val="0"/>
                <w:sz w:val="20"/>
                <w:szCs w:val="20"/>
                <w:u w:val="none"/>
                <w:lang w:val="en-US" w:eastAsia="zh-CN" w:bidi="ar"/>
              </w:rPr>
              <w:t xml:space="preserve">C.选项C</w:t>
            </w:r>
          </w:p>
        </w:tc>
        <w:tc>
          <w:tcPr>
            <w:tcW w:w="1318" w:type="dxa"/>
            <w:tcBorders>
              <w:top w:val="single" w:color="FEFEFE" w:sz="8" w:space="0"/>
              <w:left w:val="single" w:color="FEFEFE" w:sz="8" w:space="0"/>
              <w:bottom w:val="single" w:color="FEFEFE" w:sz="24" w:space="0"/>
              <w:right w:val="single" w:color="FEFEFE" w:sz="8" w:space="0"/>
            </w:tcBorders>
            <w:shd w:val="clear" w:color="auto" w:fill="4684D3"/>
            <w:noWrap/>
            <w:vAlign w:val="center"/>
          </w:tcPr>
          <w:p w14:paraId="5246F8FB">
            <w:pPr>
              <w:keepNext w:val="0"/>
              <w:keepLines w:val="0"/>
              <w:widowControl/>
              <w:suppressLineNumbers w:val="0"/>
              <w:jc w:val="center"/>
              <w:textAlignment w:val="center"/>
              <w:rPr>
                <w:rFonts w:hint="eastAsia" w:ascii="汉仪中宋简" w:hAnsi="汉仪中宋简" w:eastAsia="汉仪中宋简" w:cs="汉仪中宋简"/>
                <w:i w:val="0"/>
                <w:iCs w:val="0"/>
                <w:color w:val="000000"/>
                <w:kern w:val="0"/>
                <w:sz w:val="20"/>
                <w:szCs w:val="20"/>
                <w:u w:val="none"/>
                <w:lang w:val="en-US" w:eastAsia="zh-CN" w:bidi="ar"/>
              </w:rPr>
            </w:pPr>
            <w:r>
              <w:rPr>
                <w:rFonts w:hint="default" w:ascii="Calibri" w:hAnsi="Calibri" w:eastAsia="宋体" w:cs="Calibri"/>
                <w:i w:val="0"/>
                <w:iCs w:val="0"/>
                <w:color w:val="000000"/>
                <w:kern w:val="0"/>
                <w:sz w:val="20"/>
                <w:szCs w:val="20"/>
                <w:u w:val="none"/>
                <w:lang w:val="en-US" w:eastAsia="zh-CN" w:bidi="ar"/>
              </w:rPr>
              <w:t xml:space="preserve">D.选项D</w:t>
            </w:r>
          </w:p>
        </w:tc>
      </w:tr>
      <w:tr w14:paraId="3460A6E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567" w:hRule="atLeast"/>
        </w:trPr>
        <w:tc>
          <w:tcPr>
            <w:tcW w:w="1929" w:type="dxa"/>
            <w:vMerge w:val="continue"/>
            <w:tcBorders>
              <w:top w:val="single" w:color="FEFEFE" w:sz="24" w:space="0"/>
              <w:left w:val="single" w:color="FEFEFE" w:sz="8" w:space="0"/>
              <w:bottom w:val="single" w:color="FEFEFE" w:sz="8" w:space="0"/>
              <w:right w:val="single" w:color="FEFEFE" w:sz="8" w:space="0"/>
            </w:tcBorders>
            <w:shd w:val="clear" w:color="auto" w:fill="D5E4F5"/>
            <w:noWrap/>
            <w:vAlign w:val="center"/>
          </w:tcPr>
          <w:p w14:paraId="6CA8FA64">
            <w:pPr>
              <w:jc w:val="center"/>
              <w:rPr>
                <w:rFonts w:hint="eastAsia" w:ascii="汉仪中宋简" w:hAnsi="汉仪中宋简" w:eastAsia="汉仪中宋简" w:cs="汉仪中宋简"/>
                <w:b/>
                <w:bCs/>
                <w:i w:val="0"/>
                <w:iCs w:val="0"/>
                <w:color w:val="000000"/>
                <w:sz w:val="21"/>
                <w:szCs w:val="21"/>
                <w:u w:val="none"/>
              </w:rPr>
            </w:pPr>
          </w:p>
        </w:tc>
        <w:tc>
          <w:tcPr>
            <w:tcW w:w="1318" w:type="dxa"/>
            <w:tcBorders>
              <w:top w:val="single" w:color="FEFEFE" w:sz="24" w:space="0"/>
              <w:left w:val="single" w:color="FEFEFE" w:sz="8" w:space="0"/>
              <w:bottom w:val="single" w:color="FEFEFE" w:sz="8" w:space="0"/>
              <w:right w:val="single" w:color="FEFEFE" w:sz="8" w:space="0"/>
            </w:tcBorders>
            <w:shd w:val="clear" w:color="auto" w:fill="D5E4F5"/>
            <w:noWrap/>
            <w:vAlign w:val="center"/>
          </w:tcPr>
          <w:p w14:paraId="2D270A5B">
            <w:pPr>
              <w:keepNext w:val="0"/>
              <w:keepLines w:val="0"/>
              <w:widowControl/>
              <w:suppressLineNumbers w:val="0"/>
              <w:jc w:val="center"/>
              <w:textAlignment w:val="center"/>
              <w:rPr>
                <w:rFonts w:hint="eastAsia" w:ascii="汉仪中宋简" w:hAnsi="汉仪中宋简" w:eastAsia="汉仪中宋简" w:cs="汉仪中宋简"/>
                <w:i w:val="0"/>
                <w:iCs w:val="0"/>
                <w:color w:val="000000"/>
                <w:kern w:val="0"/>
                <w:sz w:val="20"/>
                <w:szCs w:val="20"/>
                <w:u w:val="none"/>
                <w:lang w:val="en-US" w:eastAsia="zh-CN" w:bidi="ar"/>
              </w:rPr>
            </w:pPr>
            <w:r>
              <w:rPr>
                <w:rFonts w:hint="default" w:ascii="Calibri" w:hAnsi="Calibri" w:eastAsia="宋体" w:cs="Calibri"/>
                <w:i w:val="0"/>
                <w:iCs w:val="0"/>
                <w:color w:val="000000"/>
                <w:kern w:val="0"/>
                <w:sz w:val="20"/>
                <w:szCs w:val="20"/>
                <w:u w:val="none"/>
                <w:lang w:val="en-US" w:eastAsia="zh-CN" w:bidi="ar"/>
              </w:rPr>
              <w:t>样本量</w:t>
            </w:r>
          </w:p>
        </w:tc>
        <w:tc>
          <w:tcPr>
            <w:tcW w:w="1417" w:type="dxa"/>
            <w:tcBorders>
              <w:top w:val="single" w:color="FEFEFE" w:sz="24" w:space="0"/>
              <w:left w:val="single" w:color="FEFEFE" w:sz="8" w:space="0"/>
              <w:bottom w:val="single" w:color="FEFEFE" w:sz="8" w:space="0"/>
              <w:right w:val="single" w:color="FEFEFE" w:sz="8" w:space="0"/>
            </w:tcBorders>
            <w:shd w:val="clear" w:color="auto" w:fill="D5E4F5"/>
            <w:noWrap/>
            <w:vAlign w:val="center"/>
          </w:tcPr>
          <w:p w14:paraId="422D6F09">
            <w:pPr>
              <w:keepNext w:val="0"/>
              <w:keepLines w:val="0"/>
              <w:widowControl/>
              <w:suppressLineNumbers w:val="0"/>
              <w:jc w:val="center"/>
              <w:textAlignment w:val="center"/>
              <w:rPr>
                <w:rFonts w:hint="eastAsia" w:ascii="汉仪中宋简" w:hAnsi="汉仪中宋简" w:eastAsia="汉仪中宋简" w:cs="汉仪中宋简"/>
                <w:i w:val="0"/>
                <w:iCs w:val="0"/>
                <w:color w:val="000000"/>
                <w:kern w:val="0"/>
                <w:sz w:val="20"/>
                <w:szCs w:val="20"/>
                <w:u w:val="none"/>
                <w:lang w:val="en-US" w:eastAsia="zh-CN" w:bidi="ar"/>
              </w:rPr>
            </w:pPr>
            <w:r>
              <w:rPr>
                <w:rFonts w:hint="default" w:ascii="Calibri" w:hAnsi="Calibri" w:eastAsia="宋体" w:cs="Calibri"/>
                <w:i w:val="0"/>
                <w:iCs w:val="0"/>
                <w:color w:val="000000"/>
                <w:kern w:val="0"/>
                <w:sz w:val="20"/>
                <w:szCs w:val="20"/>
                <w:u w:val="none"/>
                <w:lang w:val="en-US" w:eastAsia="zh-CN" w:bidi="ar"/>
              </w:rPr>
              <w:t xml:space="preserve">700</w:t>
            </w:r>
          </w:p>
        </w:tc>
        <w:tc>
          <w:tcPr>
            <w:tcW w:w="1219" w:type="dxa"/>
            <w:tcBorders>
              <w:top w:val="single" w:color="FEFEFE" w:sz="24" w:space="0"/>
              <w:left w:val="single" w:color="FEFEFE" w:sz="8" w:space="0"/>
              <w:bottom w:val="single" w:color="FEFEFE" w:sz="8" w:space="0"/>
              <w:right w:val="single" w:color="FEFEFE" w:sz="8" w:space="0"/>
            </w:tcBorders>
            <w:shd w:val="clear" w:color="auto" w:fill="D5E4F5"/>
            <w:noWrap/>
            <w:vAlign w:val="center"/>
          </w:tcPr>
          <w:p w14:paraId="588CF366">
            <w:pPr>
              <w:keepNext w:val="0"/>
              <w:keepLines w:val="0"/>
              <w:widowControl/>
              <w:suppressLineNumbers w:val="0"/>
              <w:jc w:val="center"/>
              <w:textAlignment w:val="center"/>
              <w:rPr>
                <w:rFonts w:hint="eastAsia" w:ascii="汉仪中宋简" w:hAnsi="汉仪中宋简" w:eastAsia="汉仪中宋简" w:cs="汉仪中宋简"/>
                <w:i w:val="0"/>
                <w:iCs w:val="0"/>
                <w:color w:val="000000"/>
                <w:kern w:val="0"/>
                <w:sz w:val="20"/>
                <w:szCs w:val="20"/>
                <w:u w:val="none"/>
                <w:lang w:val="en-US" w:eastAsia="zh-CN" w:bidi="ar"/>
              </w:rPr>
            </w:pPr>
            <w:r>
              <w:rPr>
                <w:rFonts w:hint="default" w:ascii="Calibri" w:hAnsi="Calibri" w:eastAsia="宋体" w:cs="Calibri"/>
                <w:i w:val="0"/>
                <w:iCs w:val="0"/>
                <w:color w:val="000000"/>
                <w:kern w:val="0"/>
                <w:sz w:val="20"/>
                <w:szCs w:val="20"/>
                <w:u w:val="none"/>
                <w:lang w:val="en-US" w:eastAsia="zh-CN" w:bidi="ar"/>
              </w:rPr>
              <w:t xml:space="preserve">600</w:t>
            </w:r>
          </w:p>
        </w:tc>
        <w:tc>
          <w:tcPr>
            <w:tcW w:w="1318" w:type="dxa"/>
            <w:tcBorders>
              <w:top w:val="single" w:color="FEFEFE" w:sz="24" w:space="0"/>
              <w:left w:val="single" w:color="FEFEFE" w:sz="8" w:space="0"/>
              <w:bottom w:val="single" w:color="FEFEFE" w:sz="8" w:space="0"/>
              <w:right w:val="single" w:color="FEFEFE" w:sz="8" w:space="0"/>
            </w:tcBorders>
            <w:shd w:val="clear" w:color="auto" w:fill="D5E4F5"/>
            <w:noWrap/>
            <w:vAlign w:val="center"/>
          </w:tcPr>
          <w:p w14:paraId="1B51B84A">
            <w:pPr>
              <w:keepNext w:val="0"/>
              <w:keepLines w:val="0"/>
              <w:widowControl/>
              <w:suppressLineNumbers w:val="0"/>
              <w:jc w:val="center"/>
              <w:textAlignment w:val="center"/>
              <w:rPr>
                <w:rFonts w:hint="eastAsia" w:ascii="汉仪中宋简" w:hAnsi="汉仪中宋简" w:eastAsia="汉仪中宋简" w:cs="汉仪中宋简"/>
                <w:i w:val="0"/>
                <w:iCs w:val="0"/>
                <w:color w:val="000000"/>
                <w:kern w:val="0"/>
                <w:sz w:val="20"/>
                <w:szCs w:val="20"/>
                <w:u w:val="none"/>
                <w:lang w:val="en-US" w:eastAsia="zh-CN" w:bidi="ar"/>
              </w:rPr>
            </w:pPr>
            <w:r>
              <w:rPr>
                <w:rFonts w:hint="default" w:ascii="Calibri" w:hAnsi="Calibri" w:eastAsia="宋体" w:cs="Calibri"/>
                <w:i w:val="0"/>
                <w:iCs w:val="0"/>
                <w:color w:val="000000"/>
                <w:kern w:val="0"/>
                <w:sz w:val="20"/>
                <w:szCs w:val="20"/>
                <w:u w:val="none"/>
                <w:lang w:val="en-US" w:eastAsia="zh-CN" w:bidi="ar"/>
              </w:rPr>
              <w:t xml:space="preserve">300</w:t>
            </w:r>
          </w:p>
        </w:tc>
        <w:tc>
          <w:tcPr>
            <w:tcW w:w="1318" w:type="dxa"/>
            <w:tcBorders>
              <w:top w:val="single" w:color="FEFEFE" w:sz="24" w:space="0"/>
              <w:left w:val="single" w:color="FEFEFE" w:sz="8" w:space="0"/>
              <w:bottom w:val="single" w:color="FEFEFE" w:sz="8" w:space="0"/>
              <w:right w:val="single" w:color="FEFEFE" w:sz="8" w:space="0"/>
            </w:tcBorders>
            <w:shd w:val="clear" w:color="auto" w:fill="D5E4F5"/>
            <w:noWrap/>
            <w:vAlign w:val="center"/>
          </w:tcPr>
          <w:p w14:paraId="5C7DCC45">
            <w:pPr>
              <w:keepNext w:val="0"/>
              <w:keepLines w:val="0"/>
              <w:widowControl/>
              <w:suppressLineNumbers w:val="0"/>
              <w:jc w:val="center"/>
              <w:textAlignment w:val="center"/>
              <w:rPr>
                <w:rFonts w:hint="eastAsia" w:ascii="汉仪中宋简" w:hAnsi="汉仪中宋简" w:eastAsia="汉仪中宋简" w:cs="汉仪中宋简"/>
                <w:i w:val="0"/>
                <w:iCs w:val="0"/>
                <w:color w:val="000000"/>
                <w:kern w:val="0"/>
                <w:sz w:val="20"/>
                <w:szCs w:val="20"/>
                <w:u w:val="none"/>
                <w:lang w:val="en-US" w:eastAsia="zh-CN" w:bidi="ar"/>
              </w:rPr>
            </w:pPr>
            <w:r>
              <w:rPr>
                <w:rFonts w:hint="default" w:ascii="Calibri" w:hAnsi="Calibri" w:eastAsia="宋体" w:cs="Calibri"/>
                <w:i w:val="0"/>
                <w:iCs w:val="0"/>
                <w:color w:val="000000"/>
                <w:kern w:val="0"/>
                <w:sz w:val="20"/>
                <w:szCs w:val="20"/>
                <w:u w:val="none"/>
                <w:lang w:val="en-US" w:eastAsia="zh-CN" w:bidi="ar"/>
              </w:rPr>
              <w:t xml:space="preserve">189</w:t>
            </w:r>
          </w:p>
        </w:tc>
      </w:tr>
      <w:tr w14:paraId="3750A4F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567" w:hRule="atLeast"/>
        </w:trPr>
        <w:tc>
          <w:tcPr>
            <w:tcW w:w="1929" w:type="dxa"/>
            <w:vMerge w:val="continue"/>
            <w:tcBorders>
              <w:top w:val="single" w:color="FEFEFE" w:sz="8" w:space="0"/>
              <w:left w:val="single" w:color="FEFEFE" w:sz="8" w:space="0"/>
              <w:bottom w:val="single" w:color="FEFEFE" w:sz="8" w:space="0"/>
              <w:right w:val="single" w:color="FEFEFE" w:sz="8" w:space="0"/>
            </w:tcBorders>
            <w:shd w:val="clear" w:color="auto" w:fill="D5E4F5"/>
            <w:noWrap/>
            <w:vAlign w:val="center"/>
          </w:tcPr>
          <w:p w14:paraId="1B5335A8">
            <w:pPr>
              <w:jc w:val="center"/>
              <w:rPr>
                <w:rFonts w:hint="eastAsia" w:ascii="汉仪中宋简" w:hAnsi="汉仪中宋简" w:eastAsia="汉仪中宋简" w:cs="汉仪中宋简"/>
                <w:b/>
                <w:bCs/>
                <w:i w:val="0"/>
                <w:iCs w:val="0"/>
                <w:color w:val="000000"/>
                <w:sz w:val="21"/>
                <w:szCs w:val="21"/>
                <w:u w:val="none"/>
              </w:rPr>
            </w:pPr>
          </w:p>
        </w:tc>
        <w:tc>
          <w:tcPr>
            <w:tcW w:w="1318" w:type="dxa"/>
            <w:tcBorders>
              <w:top w:val="single" w:color="FEFEFE" w:sz="8" w:space="0"/>
              <w:left w:val="single" w:color="FEFEFE" w:sz="8" w:space="0"/>
              <w:bottom w:val="single" w:color="FEFEFE" w:sz="8" w:space="0"/>
              <w:right w:val="single" w:color="FEFEFE" w:sz="8" w:space="0"/>
            </w:tcBorders>
            <w:shd w:val="clear" w:color="auto" w:fill="D5E4F5"/>
            <w:noWrap/>
            <w:vAlign w:val="center"/>
          </w:tcPr>
          <w:p w14:paraId="73213467">
            <w:pPr>
              <w:keepNext w:val="0"/>
              <w:keepLines w:val="0"/>
              <w:widowControl/>
              <w:suppressLineNumbers w:val="0"/>
              <w:jc w:val="center"/>
              <w:textAlignment w:val="center"/>
              <w:rPr>
                <w:rFonts w:hint="eastAsia" w:ascii="汉仪中宋简" w:hAnsi="汉仪中宋简" w:eastAsia="汉仪中宋简" w:cs="汉仪中宋简"/>
                <w:i w:val="0"/>
                <w:iCs w:val="0"/>
                <w:color w:val="000000"/>
                <w:kern w:val="0"/>
                <w:sz w:val="20"/>
                <w:szCs w:val="20"/>
                <w:u w:val="none"/>
                <w:lang w:val="en-US" w:eastAsia="zh-CN" w:bidi="ar"/>
              </w:rPr>
            </w:pPr>
            <w:r>
              <w:rPr>
                <w:rFonts w:hint="default" w:ascii="Calibri" w:hAnsi="Calibri" w:eastAsia="宋体" w:cs="Calibri"/>
                <w:i w:val="0"/>
                <w:iCs w:val="0"/>
                <w:color w:val="000000"/>
                <w:kern w:val="0"/>
                <w:sz w:val="20"/>
                <w:szCs w:val="20"/>
                <w:u w:val="none"/>
                <w:lang w:val="en-US" w:eastAsia="zh-CN" w:bidi="ar"/>
              </w:rPr>
              <w:t>占比</w:t>
            </w:r>
          </w:p>
        </w:tc>
        <w:tc>
          <w:tcPr>
            <w:tcW w:w="1417" w:type="dxa"/>
            <w:tcBorders>
              <w:top w:val="single" w:color="FEFEFE" w:sz="8" w:space="0"/>
              <w:left w:val="single" w:color="FEFEFE" w:sz="8" w:space="0"/>
              <w:bottom w:val="single" w:color="FEFEFE" w:sz="8" w:space="0"/>
              <w:right w:val="single" w:color="FEFEFE" w:sz="8" w:space="0"/>
            </w:tcBorders>
            <w:shd w:val="clear" w:color="auto" w:fill="D5E4F5"/>
            <w:noWrap/>
            <w:vAlign w:val="center"/>
          </w:tcPr>
          <w:p w14:paraId="135B4102">
            <w:pPr>
              <w:keepNext w:val="0"/>
              <w:keepLines w:val="0"/>
              <w:widowControl/>
              <w:suppressLineNumbers w:val="0"/>
              <w:jc w:val="center"/>
              <w:textAlignment w:val="center"/>
              <w:rPr>
                <w:rFonts w:hint="eastAsia" w:ascii="汉仪中宋简" w:hAnsi="汉仪中宋简" w:eastAsia="汉仪中宋简" w:cs="汉仪中宋简"/>
                <w:i w:val="0"/>
                <w:iCs w:val="0"/>
                <w:color w:val="000000"/>
                <w:kern w:val="0"/>
                <w:sz w:val="20"/>
                <w:szCs w:val="20"/>
                <w:u w:val="none"/>
                <w:lang w:val="en-US" w:eastAsia="zh-CN" w:bidi="ar"/>
              </w:rPr>
            </w:pPr>
            <w:r>
              <w:rPr>
                <w:rFonts w:hint="default" w:ascii="Calibri" w:hAnsi="Calibri" w:eastAsia="宋体" w:cs="Calibri"/>
                <w:i w:val="0"/>
                <w:iCs w:val="0"/>
                <w:color w:val="000000"/>
                <w:kern w:val="0"/>
                <w:sz w:val="20"/>
                <w:szCs w:val="20"/>
                <w:u w:val="none"/>
                <w:lang w:val="en-US" w:eastAsia="zh-CN" w:bidi="ar"/>
              </w:rPr>
              <w:t xml:space="preserve">39.13%</w:t>
            </w:r>
          </w:p>
        </w:tc>
        <w:tc>
          <w:tcPr>
            <w:tcW w:w="1219" w:type="dxa"/>
            <w:tcBorders>
              <w:top w:val="single" w:color="FEFEFE" w:sz="8" w:space="0"/>
              <w:left w:val="single" w:color="FEFEFE" w:sz="8" w:space="0"/>
              <w:bottom w:val="single" w:color="FEFEFE" w:sz="8" w:space="0"/>
              <w:right w:val="single" w:color="FEFEFE" w:sz="8" w:space="0"/>
            </w:tcBorders>
            <w:shd w:val="clear" w:color="auto" w:fill="D5E4F5"/>
            <w:noWrap/>
            <w:vAlign w:val="center"/>
          </w:tcPr>
          <w:p w14:paraId="1AEA5F00">
            <w:pPr>
              <w:keepNext w:val="0"/>
              <w:keepLines w:val="0"/>
              <w:widowControl/>
              <w:suppressLineNumbers w:val="0"/>
              <w:jc w:val="center"/>
              <w:textAlignment w:val="center"/>
              <w:rPr>
                <w:rFonts w:hint="eastAsia" w:ascii="汉仪中宋简" w:hAnsi="汉仪中宋简" w:eastAsia="汉仪中宋简" w:cs="汉仪中宋简"/>
                <w:i w:val="0"/>
                <w:iCs w:val="0"/>
                <w:color w:val="000000"/>
                <w:kern w:val="0"/>
                <w:sz w:val="20"/>
                <w:szCs w:val="20"/>
                <w:u w:val="none"/>
                <w:lang w:val="en-US" w:eastAsia="zh-CN" w:bidi="ar"/>
              </w:rPr>
            </w:pPr>
            <w:r>
              <w:rPr>
                <w:rFonts w:hint="default" w:ascii="Calibri" w:hAnsi="Calibri" w:eastAsia="宋体" w:cs="Calibri"/>
                <w:i w:val="0"/>
                <w:iCs w:val="0"/>
                <w:color w:val="000000"/>
                <w:kern w:val="0"/>
                <w:sz w:val="20"/>
                <w:szCs w:val="20"/>
                <w:u w:val="none"/>
                <w:lang w:val="en-US" w:eastAsia="zh-CN" w:bidi="ar"/>
              </w:rPr>
              <w:t xml:space="preserve">33.54%</w:t>
            </w:r>
          </w:p>
        </w:tc>
        <w:tc>
          <w:tcPr>
            <w:tcW w:w="1318" w:type="dxa"/>
            <w:tcBorders>
              <w:top w:val="single" w:color="FEFEFE" w:sz="8" w:space="0"/>
              <w:left w:val="single" w:color="FEFEFE" w:sz="8" w:space="0"/>
              <w:bottom w:val="single" w:color="FEFEFE" w:sz="8" w:space="0"/>
              <w:right w:val="single" w:color="FEFEFE" w:sz="8" w:space="0"/>
            </w:tcBorders>
            <w:shd w:val="clear" w:color="auto" w:fill="D5E4F5"/>
            <w:noWrap/>
            <w:vAlign w:val="center"/>
          </w:tcPr>
          <w:p w14:paraId="310A6EE1">
            <w:pPr>
              <w:keepNext w:val="0"/>
              <w:keepLines w:val="0"/>
              <w:widowControl/>
              <w:suppressLineNumbers w:val="0"/>
              <w:jc w:val="center"/>
              <w:textAlignment w:val="center"/>
              <w:rPr>
                <w:rFonts w:hint="eastAsia" w:ascii="汉仪中宋简" w:hAnsi="汉仪中宋简" w:eastAsia="汉仪中宋简" w:cs="汉仪中宋简"/>
                <w:i w:val="0"/>
                <w:iCs w:val="0"/>
                <w:color w:val="000000"/>
                <w:kern w:val="0"/>
                <w:sz w:val="20"/>
                <w:szCs w:val="20"/>
                <w:u w:val="none"/>
                <w:lang w:val="en-US" w:eastAsia="zh-CN" w:bidi="ar"/>
              </w:rPr>
            </w:pPr>
            <w:r>
              <w:rPr>
                <w:rFonts w:hint="default" w:ascii="Calibri" w:hAnsi="Calibri" w:eastAsia="宋体" w:cs="Calibri"/>
                <w:i w:val="0"/>
                <w:iCs w:val="0"/>
                <w:color w:val="000000"/>
                <w:kern w:val="0"/>
                <w:sz w:val="20"/>
                <w:szCs w:val="20"/>
                <w:u w:val="none"/>
                <w:lang w:val="en-US" w:eastAsia="zh-CN" w:bidi="ar"/>
              </w:rPr>
              <w:t xml:space="preserve">16.77%</w:t>
            </w:r>
          </w:p>
        </w:tc>
        <w:tc>
          <w:tcPr>
            <w:tcW w:w="1318" w:type="dxa"/>
            <w:tcBorders>
              <w:top w:val="single" w:color="FEFEFE" w:sz="8" w:space="0"/>
              <w:left w:val="single" w:color="FEFEFE" w:sz="8" w:space="0"/>
              <w:bottom w:val="single" w:color="FEFEFE" w:sz="8" w:space="0"/>
              <w:right w:val="single" w:color="FEFEFE" w:sz="8" w:space="0"/>
            </w:tcBorders>
            <w:shd w:val="clear" w:color="auto" w:fill="D5E4F5"/>
            <w:noWrap/>
            <w:vAlign w:val="center"/>
          </w:tcPr>
          <w:p w14:paraId="6CC7C9F5">
            <w:pPr>
              <w:keepNext w:val="0"/>
              <w:keepLines w:val="0"/>
              <w:widowControl/>
              <w:suppressLineNumbers w:val="0"/>
              <w:jc w:val="center"/>
              <w:textAlignment w:val="center"/>
              <w:rPr>
                <w:rFonts w:hint="eastAsia" w:ascii="汉仪中宋简" w:hAnsi="汉仪中宋简" w:eastAsia="汉仪中宋简" w:cs="汉仪中宋简"/>
                <w:i w:val="0"/>
                <w:iCs w:val="0"/>
                <w:color w:val="000000"/>
                <w:kern w:val="0"/>
                <w:sz w:val="20"/>
                <w:szCs w:val="20"/>
                <w:u w:val="none"/>
                <w:lang w:val="en-US" w:eastAsia="zh-CN" w:bidi="ar"/>
              </w:rPr>
            </w:pPr>
            <w:r>
              <w:rPr>
                <w:rFonts w:hint="default" w:ascii="Calibri" w:hAnsi="Calibri" w:eastAsia="宋体" w:cs="Calibri"/>
                <w:i w:val="0"/>
                <w:iCs w:val="0"/>
                <w:color w:val="000000"/>
                <w:kern w:val="0"/>
                <w:sz w:val="20"/>
                <w:szCs w:val="20"/>
                <w:u w:val="none"/>
                <w:lang w:val="en-US" w:eastAsia="zh-CN" w:bidi="ar"/>
              </w:rPr>
              <w:t xml:space="preserve">10.56%</w:t>
            </w:r>
          </w:p>
        </w:tc>
      </w:tr>
    </w:tbl>
    <w:p w14:paraId="22E10E77">
      <w:pPr>
        <w:rPr>
          <w:rFonts w:hint="eastAsia" w:ascii="汉仪中宋简" w:hAnsi="汉仪中宋简" w:eastAsia="汉仪中宋简" w:cs="汉仪中宋简"/>
          <w:lang w:val="en-US" w:eastAsia="zh-CN"/>
        </w:rPr>
        <w:jc w:val="both"/>
        <w:outlineLvl w:val="9"/>
        <w:ind w:firstLine="480" w:firstLineChars="200" w:left="0" w:leftChars="0" w:right="0" w:rightChars="0"/>
        <w:spacing w:line="600" w:lineRule="auto" w:before="0" w:after="0"/>
        <w:widowControl w:val="0"/>
        <w:textDirection w:val="lrTb"/>
        <w:snapToGrid w:val="1"/>
      </w:pPr>
    </w:p>
    <w:p w14:paraId="692990EB">
      <w:pPr>
        <w:keepNext w:val="0"/>
        <w:keepLines w:val="0"/>
        <w:pageBreakBefore w:val="0"/>
        <w:widowControl w:val="0"/>
        <w:numPr>
          <w:ilvl w:val="0"/>
          <w:numId w:val="0"/>
        </w:numPr>
        <w:kinsoku/>
        <w:wordWrap/>
        <w:overflowPunct/>
        <w:topLinePunct w:val="0"/>
        <w:autoSpaceDE/>
        <w:autoSpaceDN/>
        <w:bidi w:val="0"/>
        <w:adjustRightInd/>
        <w:snapToGrid w:val="1"/>
        <w:spacing w:line="600" w:lineRule="auto" w:before="0" w:after="0"/>
        <w:ind w:firstLine="480" w:firstLineChars="200" w:left="0" w:leftChars="0" w:right="0" w:rightChars="0"/>
        <w:textAlignment w:val="auto"/>
        <w:rPr>
          <w:rFonts w:hint="eastAsia" w:ascii="汉仪中宋简" w:hAnsi="汉仪中宋简" w:eastAsia="汉仪中宋简" w:cs="汉仪中宋简"/>
          <w:sz w:val="24"/>
          <w:szCs w:val="32"/>
          <w:lang w:val="en-US" w:eastAsia="zh-CN"/>
        </w:rPr>
        <w:jc w:val="both"/>
        <w:outlineLvl w:val="9"/>
        <w:textDirection w:val="lrTb"/>
      </w:pPr>
      <w:r>
        <w:rPr>
          <w:rFonts w:hint="eastAsia" w:ascii="汉仪中宋简" w:hAnsi="汉仪中宋简" w:eastAsia="汉仪中宋简" w:cs="汉仪中宋简"/>
          <w:sz w:val="24"/>
          <w:szCs w:val="32"/>
          <w:lang w:val="en-US" w:eastAsia="zh-CN"/>
        </w:rPr>
        <w:t>氢氯噻嗪作为利尿剂，其作用机制可能导致尿量增加，进而引发口渴感，这是该类成分常见的潜在不良反应，也是评估药物剂量配比科学性的重要指标。本次调研结果显示，45.86%的患者从未出现口渴、多尿情况，48.05%的患者很少出现且几乎不察觉，合计占比达93.91%，说明该药物的剂量配比经过科学优化，能够在充分发挥利尿剂降压作用的同时，最大限度降低其对患者水电解质平衡的影响，减少不良反应发生。仅6.09%的患者偶尔出现相关症状且无明显影响，进一步佐证了患者对该药物的良好耐受性，也体现了复方制剂协同作用的优势，兼顾疗效与安全性。</w:t>
      </w:r>
    </w:p>
    <w:p w14:paraId="12A7EA35">
      <w:pPr>
        <w:pStyle w:val="3"/>
        <w:pageBreakBefore w:val="0"/>
        <w:kinsoku/>
        <w:wordWrap/>
        <w:overflowPunct/>
        <w:topLinePunct w:val="0"/>
        <w:autoSpaceDE/>
        <w:autoSpaceDN/>
        <w:bidi w:val="0"/>
        <w:adjustRightInd/>
        <w:snapToGrid/>
        <w:spacing w:line="480" w:lineRule="auto"/>
        <w:rPr>
          <w:rFonts w:hint="eastAsia" w:ascii="汉仪中宋简" w:hAnsi="汉仪中宋简" w:eastAsia="汉仪中宋简" w:cs="汉仪中宋简"/>
          <w:lang w:val="en-US" w:eastAsia="zh-CN"/>
        </w:rPr>
      </w:pPr>
      <w:bookmarkStart w:id="17" w:name="_Toc4788"/>
      <w:r>
        <w:rPr>
          <w:rFonts w:hint="eastAsia" w:ascii="汉仪中宋简" w:hAnsi="汉仪中宋简" w:eastAsia="汉仪中宋简" w:cs="汉仪中宋简"/>
          <w:lang w:val="en-US" w:eastAsia="zh-CN"/>
        </w:rPr>
        <w:t>4.3用药行为与习惯​</w:t>
      </w:r>
      <w:bookmarkEnd w:id="17"/>
    </w:p>
    <w:p w14:paraId="6C112BBD">
      <w:pPr>
        <w:pStyle w:val="4"/>
        <w:keepNext/>
        <w:keepLines/>
        <w:pageBreakBefore w:val="0"/>
        <w:widowControl w:val="0"/>
        <w:numPr>
          <w:ilvl w:val="0"/>
          <w:numId w:val="4"/>
        </w:numPr>
        <w:kinsoku/>
        <w:wordWrap/>
        <w:overflowPunct/>
        <w:topLinePunct w:val="0"/>
        <w:autoSpaceDE/>
        <w:autoSpaceDN/>
        <w:bidi w:val="0"/>
        <w:adjustRightInd/>
        <w:snapToGrid/>
        <w:spacing w:line="600" w:lineRule="auto"/>
        <w:ind w:left="425" w:leftChars="0" w:hanging="425" w:firstLineChars="0"/>
        <w:textAlignment w:val="auto"/>
        <w:rPr>
          <w:rFonts w:hint="eastAsia" w:ascii="汉仪中宋简" w:hAnsi="汉仪中宋简" w:eastAsia="汉仪中宋简" w:cs="汉仪中宋简"/>
          <w:b w:val="0"/>
          <w:kern w:val="2"/>
          <w:sz w:val="24"/>
          <w:szCs w:val="32"/>
          <w:lang w:val="en-US" w:eastAsia="zh-CN" w:bidi="ar-SA"/>
        </w:rPr>
      </w:pPr>
      <w:r>
        <w:rPr>
          <w:rFonts w:hint="eastAsia" w:ascii="汉仪中宋简" w:hAnsi="汉仪中宋简" w:eastAsia="汉仪中宋简" w:cs="汉仪中宋简"/>
          <w:b w:val="0"/>
          <w:kern w:val="2"/>
          <w:sz w:val="24"/>
          <w:szCs w:val="32"/>
          <w:lang w:val="en-US" w:eastAsia="zh-CN" w:bidi="ar-SA"/>
        </w:rPr>
        <w:t>购药渠道分析</w:t>
      </w:r>
    </w:p>
    <w:tbl>
      <w:tblPr>
        <w:tblStyle w:val="10"/>
        <w:tblW w:w="4998"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0" w:type="dxa"/>
          <w:left w:w="108" w:type="dxa"/>
          <w:bottom w:w="0" w:type="dxa"/>
          <w:right w:w="108" w:type="dxa"/>
        </w:tblCellMar>
      </w:tblPr>
      <w:tblGrid>
        <w:gridCol w:w="1716"/>
        <w:gridCol w:w="1087"/>
        <w:gridCol w:w="1429"/>
        <w:gridCol w:w="1429"/>
        <w:gridCol w:w="1429"/>
        <w:gridCol w:w="1429"/>
      </w:tblGrid>
      <w:tr w14:paraId="50E9C50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853" w:hRule="atLeast"/>
        </w:trPr>
        <w:tc>
          <w:tcPr>
            <w:tcW w:w="1716" w:type="dxa"/>
            <w:vMerge w:val="restart"/>
            <w:tcBorders>
              <w:top w:val="single" w:color="FEFEFE" w:sz="8" w:space="0"/>
              <w:left w:val="single" w:color="FEFEFE" w:sz="8" w:space="0"/>
              <w:bottom w:val="single" w:color="FEFEFE" w:sz="24" w:space="0"/>
              <w:right w:val="single" w:color="FEFEFE" w:sz="8" w:space="0"/>
            </w:tcBorders>
            <w:shd w:val="clear" w:color="auto" w:fill="4684D3"/>
            <w:noWrap/>
            <w:vAlign w:val="center"/>
          </w:tcPr>
          <w:p w14:paraId="09F6B614">
            <w:pPr>
              <w:keepNext w:val="0"/>
              <w:keepLines w:val="0"/>
              <w:widowControl/>
              <w:suppressLineNumbers w:val="0"/>
              <w:jc w:val="center"/>
              <w:textAlignment w:val="center"/>
              <w:rPr>
                <w:rFonts w:hint="eastAsia" w:ascii="汉仪中宋简" w:hAnsi="汉仪中宋简" w:eastAsia="汉仪中宋简" w:cs="汉仪中宋简"/>
                <w:lang w:val="en-US" w:eastAsia="zh-CN"/>
              </w:rPr>
            </w:pPr>
            <w:r>
              <w:rPr>
                <w:rFonts w:hint="default" w:ascii="Calibri" w:hAnsi="Calibri" w:eastAsia="宋体" w:cs="Calibri"/>
                <w:i w:val="0"/>
                <w:iCs w:val="0"/>
                <w:color w:val="000000"/>
                <w:kern w:val="0"/>
                <w:sz w:val="20"/>
                <w:szCs w:val="20"/>
                <w:u w:val="none"/>
                <w:lang w:val="en-US" w:eastAsia="zh-CN" w:bidi="ar"/>
              </w:rPr>
              <w:t xml:space="preserve">6.您服用厄贝沙坦氢氯噻嗪片的剂量是否严格按照医嘱？</w:t>
            </w:r>
          </w:p>
        </w:tc>
        <w:tc>
          <w:tcPr>
            <w:tcW w:w="1087" w:type="dxa"/>
            <w:tcBorders>
              <w:top w:val="single" w:color="FEFEFE" w:sz="8" w:space="0"/>
              <w:left w:val="single" w:color="FEFEFE" w:sz="8" w:space="0"/>
              <w:bottom w:val="single" w:color="FEFEFE" w:sz="24" w:space="0"/>
              <w:right w:val="single" w:color="FEFEFE" w:sz="8" w:space="0"/>
            </w:tcBorders>
            <w:shd w:val="clear" w:color="auto" w:fill="4684D3"/>
            <w:noWrap/>
            <w:vAlign w:val="center"/>
          </w:tcPr>
          <w:p w14:paraId="221EDF55">
            <w:pPr>
              <w:keepNext w:val="0"/>
              <w:keepLines w:val="0"/>
              <w:widowControl/>
              <w:suppressLineNumbers w:val="0"/>
              <w:jc w:val="center"/>
              <w:textAlignment w:val="center"/>
              <w:rPr>
                <w:rFonts w:hint="eastAsia" w:ascii="汉仪中宋简" w:hAnsi="汉仪中宋简" w:eastAsia="汉仪中宋简" w:cs="汉仪中宋简"/>
                <w:i w:val="0"/>
                <w:iCs w:val="0"/>
                <w:color w:val="000000"/>
                <w:kern w:val="0"/>
                <w:sz w:val="20"/>
                <w:szCs w:val="20"/>
                <w:u w:val="none"/>
                <w:lang w:val="en-US" w:eastAsia="zh-CN" w:bidi="ar"/>
              </w:rPr>
            </w:pPr>
            <w:r>
              <w:rPr>
                <w:rFonts w:hint="default" w:ascii="Calibri" w:hAnsi="Calibri" w:eastAsia="宋体" w:cs="Calibri"/>
                <w:i w:val="0"/>
                <w:iCs w:val="0"/>
                <w:color w:val="000000"/>
                <w:kern w:val="0"/>
                <w:sz w:val="20"/>
                <w:szCs w:val="20"/>
                <w:u w:val="none"/>
                <w:lang w:val="en-US" w:eastAsia="zh-CN" w:bidi="ar"/>
              </w:rPr>
              <w:t>选项</w:t>
            </w:r>
          </w:p>
        </w:tc>
        <w:tc>
          <w:tcPr>
            <w:tcW w:w="1429" w:type="dxa"/>
            <w:tcBorders>
              <w:top w:val="single" w:color="FEFEFE" w:sz="8" w:space="0"/>
              <w:left w:val="single" w:color="FEFEFE" w:sz="8" w:space="0"/>
              <w:bottom w:val="single" w:color="FEFEFE" w:sz="24" w:space="0"/>
              <w:right w:val="single" w:color="FEFEFE" w:sz="8" w:space="0"/>
            </w:tcBorders>
            <w:shd w:val="clear" w:color="auto" w:fill="4684D3"/>
            <w:noWrap/>
            <w:vAlign w:val="center"/>
          </w:tcPr>
          <w:p w14:paraId="2558B0A6">
            <w:pPr>
              <w:keepNext w:val="0"/>
              <w:keepLines w:val="0"/>
              <w:widowControl/>
              <w:suppressLineNumbers w:val="0"/>
              <w:jc w:val="center"/>
              <w:textAlignment w:val="center"/>
              <w:rPr>
                <w:rFonts w:hint="eastAsia" w:ascii="汉仪中宋简" w:hAnsi="汉仪中宋简" w:eastAsia="汉仪中宋简" w:cs="汉仪中宋简"/>
                <w:i w:val="0"/>
                <w:iCs w:val="0"/>
                <w:color w:val="000000"/>
                <w:kern w:val="0"/>
                <w:sz w:val="20"/>
                <w:szCs w:val="20"/>
                <w:u w:val="none"/>
                <w:lang w:val="en-US" w:eastAsia="zh-CN" w:bidi="ar"/>
              </w:rPr>
            </w:pPr>
            <w:r>
              <w:rPr>
                <w:rFonts w:hint="default" w:ascii="Calibri" w:hAnsi="Calibri" w:eastAsia="宋体" w:cs="Calibri"/>
                <w:i w:val="0"/>
                <w:iCs w:val="0"/>
                <w:color w:val="000000"/>
                <w:kern w:val="0"/>
                <w:sz w:val="20"/>
                <w:szCs w:val="20"/>
                <w:u w:val="none"/>
                <w:lang w:val="en-US" w:eastAsia="zh-CN" w:bidi="ar"/>
              </w:rPr>
              <w:t xml:space="preserve">A.选项A</w:t>
            </w:r>
          </w:p>
        </w:tc>
        <w:tc>
          <w:tcPr>
            <w:tcW w:w="1429" w:type="dxa"/>
            <w:tcBorders>
              <w:top w:val="single" w:color="FEFEFE" w:sz="8" w:space="0"/>
              <w:left w:val="single" w:color="FEFEFE" w:sz="8" w:space="0"/>
              <w:bottom w:val="single" w:color="FEFEFE" w:sz="24" w:space="0"/>
              <w:right w:val="single" w:color="FEFEFE" w:sz="8" w:space="0"/>
            </w:tcBorders>
            <w:shd w:val="clear" w:color="auto" w:fill="4684D3"/>
            <w:noWrap/>
            <w:vAlign w:val="center"/>
          </w:tcPr>
          <w:p w14:paraId="75A2557B">
            <w:pPr>
              <w:keepNext w:val="0"/>
              <w:keepLines w:val="0"/>
              <w:widowControl/>
              <w:suppressLineNumbers w:val="0"/>
              <w:jc w:val="center"/>
              <w:textAlignment w:val="center"/>
              <w:rPr>
                <w:rFonts w:hint="eastAsia" w:ascii="汉仪中宋简" w:hAnsi="汉仪中宋简" w:eastAsia="汉仪中宋简" w:cs="汉仪中宋简"/>
                <w:i w:val="0"/>
                <w:iCs w:val="0"/>
                <w:color w:val="000000"/>
                <w:kern w:val="0"/>
                <w:sz w:val="20"/>
                <w:szCs w:val="20"/>
                <w:u w:val="none"/>
                <w:lang w:val="en-US" w:eastAsia="zh-CN" w:bidi="ar"/>
              </w:rPr>
            </w:pPr>
            <w:r>
              <w:rPr>
                <w:rFonts w:hint="default" w:ascii="Calibri" w:hAnsi="Calibri" w:eastAsia="宋体" w:cs="Calibri"/>
                <w:i w:val="0"/>
                <w:iCs w:val="0"/>
                <w:color w:val="000000"/>
                <w:kern w:val="0"/>
                <w:sz w:val="20"/>
                <w:szCs w:val="20"/>
                <w:u w:val="none"/>
                <w:lang w:val="en-US" w:eastAsia="zh-CN" w:bidi="ar"/>
              </w:rPr>
              <w:t xml:space="preserve">B.选项B</w:t>
            </w:r>
          </w:p>
        </w:tc>
        <w:tc>
          <w:tcPr>
            <w:tcW w:w="1429" w:type="dxa"/>
            <w:tcBorders>
              <w:top w:val="single" w:color="FEFEFE" w:sz="8" w:space="0"/>
              <w:left w:val="single" w:color="FEFEFE" w:sz="8" w:space="0"/>
              <w:bottom w:val="single" w:color="FEFEFE" w:sz="24" w:space="0"/>
              <w:right w:val="single" w:color="FEFEFE" w:sz="8" w:space="0"/>
            </w:tcBorders>
            <w:shd w:val="clear" w:color="auto" w:fill="4684D3"/>
            <w:noWrap/>
            <w:vAlign w:val="center"/>
          </w:tcPr>
          <w:p w14:paraId="76C4E129">
            <w:pPr>
              <w:keepNext w:val="0"/>
              <w:keepLines w:val="0"/>
              <w:widowControl/>
              <w:suppressLineNumbers w:val="0"/>
              <w:jc w:val="center"/>
              <w:textAlignment w:val="center"/>
              <w:rPr>
                <w:rFonts w:hint="eastAsia" w:ascii="汉仪中宋简" w:hAnsi="汉仪中宋简" w:eastAsia="汉仪中宋简" w:cs="汉仪中宋简"/>
                <w:i w:val="0"/>
                <w:iCs w:val="0"/>
                <w:color w:val="000000"/>
                <w:kern w:val="0"/>
                <w:sz w:val="20"/>
                <w:szCs w:val="20"/>
                <w:u w:val="none"/>
                <w:lang w:val="en-US" w:eastAsia="zh-CN" w:bidi="ar"/>
              </w:rPr>
            </w:pPr>
            <w:r>
              <w:rPr>
                <w:rFonts w:hint="default" w:ascii="Calibri" w:hAnsi="Calibri" w:eastAsia="宋体" w:cs="Calibri"/>
                <w:i w:val="0"/>
                <w:iCs w:val="0"/>
                <w:color w:val="000000"/>
                <w:kern w:val="0"/>
                <w:sz w:val="20"/>
                <w:szCs w:val="20"/>
                <w:u w:val="none"/>
                <w:lang w:val="en-US" w:eastAsia="zh-CN" w:bidi="ar"/>
              </w:rPr>
              <w:t xml:space="preserve">C.选项C</w:t>
            </w:r>
          </w:p>
        </w:tc>
        <w:tc>
          <w:tcPr>
            <w:tcW w:w="1429" w:type="dxa"/>
            <w:tcBorders>
              <w:top w:val="single" w:color="FEFEFE" w:sz="8" w:space="0"/>
              <w:left w:val="single" w:color="FEFEFE" w:sz="8" w:space="0"/>
              <w:bottom w:val="single" w:color="FEFEFE" w:sz="24" w:space="0"/>
              <w:right w:val="single" w:color="FEFEFE" w:sz="8" w:space="0"/>
            </w:tcBorders>
            <w:shd w:val="clear" w:color="auto" w:fill="4684D3"/>
            <w:noWrap/>
            <w:vAlign w:val="center"/>
          </w:tcPr>
          <w:p w14:paraId="5F424DC4">
            <w:pPr>
              <w:keepNext w:val="0"/>
              <w:keepLines w:val="0"/>
              <w:widowControl/>
              <w:suppressLineNumbers w:val="0"/>
              <w:jc w:val="center"/>
              <w:textAlignment w:val="center"/>
              <w:rPr>
                <w:rFonts w:hint="eastAsia" w:ascii="汉仪中宋简" w:hAnsi="汉仪中宋简" w:eastAsia="汉仪中宋简" w:cs="汉仪中宋简"/>
                <w:i w:val="0"/>
                <w:iCs w:val="0"/>
                <w:color w:val="000000"/>
                <w:kern w:val="0"/>
                <w:sz w:val="20"/>
                <w:szCs w:val="20"/>
                <w:u w:val="none"/>
                <w:lang w:val="en-US" w:eastAsia="zh-CN" w:bidi="ar"/>
              </w:rPr>
            </w:pPr>
            <w:r>
              <w:rPr>
                <w:rFonts w:hint="default" w:ascii="Calibri" w:hAnsi="Calibri" w:eastAsia="宋体" w:cs="Calibri"/>
                <w:i w:val="0"/>
                <w:iCs w:val="0"/>
                <w:color w:val="000000"/>
                <w:kern w:val="0"/>
                <w:sz w:val="20"/>
                <w:szCs w:val="20"/>
                <w:u w:val="none"/>
                <w:lang w:val="en-US" w:eastAsia="zh-CN" w:bidi="ar"/>
              </w:rPr>
              <w:t xml:space="preserve">D.选项D</w:t>
            </w:r>
          </w:p>
        </w:tc>
      </w:tr>
      <w:tr w14:paraId="2065DC1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680" w:hRule="atLeast"/>
        </w:trPr>
        <w:tc>
          <w:tcPr>
            <w:tcW w:w="1716" w:type="dxa"/>
            <w:vMerge w:val="continue"/>
            <w:tcBorders>
              <w:top w:val="single" w:color="FEFEFE" w:sz="24" w:space="0"/>
              <w:left w:val="single" w:color="FEFEFE" w:sz="8" w:space="0"/>
              <w:bottom w:val="single" w:color="FEFEFE" w:sz="8" w:space="0"/>
              <w:right w:val="single" w:color="FEFEFE" w:sz="8" w:space="0"/>
            </w:tcBorders>
            <w:shd w:val="clear" w:color="auto" w:fill="D5E4F5"/>
            <w:noWrap/>
            <w:vAlign w:val="center"/>
          </w:tcPr>
          <w:p w14:paraId="5BF9FA66">
            <w:pPr>
              <w:jc w:val="center"/>
              <w:rPr>
                <w:rFonts w:hint="eastAsia" w:ascii="汉仪中宋简" w:hAnsi="汉仪中宋简" w:eastAsia="汉仪中宋简" w:cs="汉仪中宋简"/>
                <w:b/>
                <w:bCs/>
                <w:i w:val="0"/>
                <w:iCs w:val="0"/>
                <w:color w:val="000000"/>
                <w:sz w:val="21"/>
                <w:szCs w:val="21"/>
                <w:u w:val="none"/>
              </w:rPr>
            </w:pPr>
          </w:p>
        </w:tc>
        <w:tc>
          <w:tcPr>
            <w:tcW w:w="1087" w:type="dxa"/>
            <w:tcBorders>
              <w:top w:val="single" w:color="FEFEFE" w:sz="24" w:space="0"/>
              <w:left w:val="single" w:color="FEFEFE" w:sz="8" w:space="0"/>
              <w:bottom w:val="single" w:color="FEFEFE" w:sz="8" w:space="0"/>
              <w:right w:val="single" w:color="FEFEFE" w:sz="8" w:space="0"/>
            </w:tcBorders>
            <w:shd w:val="clear" w:color="auto" w:fill="D5E4F5"/>
            <w:noWrap/>
            <w:vAlign w:val="center"/>
          </w:tcPr>
          <w:p w14:paraId="20DAEBA1">
            <w:pPr>
              <w:keepNext w:val="0"/>
              <w:keepLines w:val="0"/>
              <w:widowControl/>
              <w:suppressLineNumbers w:val="0"/>
              <w:jc w:val="center"/>
              <w:textAlignment w:val="center"/>
              <w:rPr>
                <w:rFonts w:hint="eastAsia" w:ascii="汉仪中宋简" w:hAnsi="汉仪中宋简" w:eastAsia="汉仪中宋简" w:cs="汉仪中宋简"/>
                <w:i w:val="0"/>
                <w:iCs w:val="0"/>
                <w:color w:val="000000"/>
                <w:kern w:val="0"/>
                <w:sz w:val="20"/>
                <w:szCs w:val="20"/>
                <w:u w:val="none"/>
                <w:lang w:val="en-US" w:eastAsia="zh-CN" w:bidi="ar"/>
              </w:rPr>
            </w:pPr>
            <w:r>
              <w:rPr>
                <w:rFonts w:hint="default" w:ascii="Calibri" w:hAnsi="Calibri" w:eastAsia="宋体" w:cs="Calibri"/>
                <w:i w:val="0"/>
                <w:iCs w:val="0"/>
                <w:color w:val="000000"/>
                <w:kern w:val="0"/>
                <w:sz w:val="20"/>
                <w:szCs w:val="20"/>
                <w:u w:val="none"/>
                <w:lang w:val="en-US" w:eastAsia="zh-CN" w:bidi="ar"/>
              </w:rPr>
              <w:t>样本量</w:t>
            </w:r>
          </w:p>
        </w:tc>
        <w:tc>
          <w:tcPr>
            <w:tcW w:w="1429" w:type="dxa"/>
            <w:tcBorders>
              <w:top w:val="single" w:color="FEFEFE" w:sz="24" w:space="0"/>
              <w:left w:val="single" w:color="FEFEFE" w:sz="8" w:space="0"/>
              <w:bottom w:val="single" w:color="FEFEFE" w:sz="8" w:space="0"/>
              <w:right w:val="single" w:color="FEFEFE" w:sz="8" w:space="0"/>
            </w:tcBorders>
            <w:shd w:val="clear" w:color="auto" w:fill="D5E4F5"/>
            <w:noWrap/>
            <w:vAlign w:val="center"/>
          </w:tcPr>
          <w:p w14:paraId="12DE441F">
            <w:pPr>
              <w:keepNext w:val="0"/>
              <w:keepLines w:val="0"/>
              <w:widowControl/>
              <w:suppressLineNumbers w:val="0"/>
              <w:jc w:val="center"/>
              <w:textAlignment w:val="center"/>
              <w:rPr>
                <w:rFonts w:hint="eastAsia" w:ascii="汉仪中宋简" w:hAnsi="汉仪中宋简" w:eastAsia="汉仪中宋简" w:cs="汉仪中宋简"/>
                <w:i w:val="0"/>
                <w:iCs w:val="0"/>
                <w:color w:val="000000"/>
                <w:kern w:val="0"/>
                <w:sz w:val="20"/>
                <w:szCs w:val="20"/>
                <w:u w:val="none"/>
                <w:lang w:val="en-US" w:eastAsia="zh-CN" w:bidi="ar"/>
              </w:rPr>
            </w:pPr>
            <w:r>
              <w:rPr>
                <w:rFonts w:hint="default" w:ascii="Calibri" w:hAnsi="Calibri" w:eastAsia="宋体" w:cs="Calibri"/>
                <w:i w:val="0"/>
                <w:iCs w:val="0"/>
                <w:color w:val="000000"/>
                <w:kern w:val="0"/>
                <w:sz w:val="20"/>
                <w:szCs w:val="20"/>
                <w:u w:val="none"/>
                <w:lang w:val="en-US" w:eastAsia="zh-CN" w:bidi="ar"/>
              </w:rPr>
              <w:t xml:space="preserve">700</w:t>
            </w:r>
          </w:p>
        </w:tc>
        <w:tc>
          <w:tcPr>
            <w:tcW w:w="1429" w:type="dxa"/>
            <w:tcBorders>
              <w:top w:val="single" w:color="FEFEFE" w:sz="24" w:space="0"/>
              <w:left w:val="single" w:color="FEFEFE" w:sz="8" w:space="0"/>
              <w:bottom w:val="single" w:color="FEFEFE" w:sz="8" w:space="0"/>
              <w:right w:val="single" w:color="FEFEFE" w:sz="8" w:space="0"/>
            </w:tcBorders>
            <w:shd w:val="clear" w:color="auto" w:fill="D5E4F5"/>
            <w:noWrap/>
            <w:vAlign w:val="center"/>
          </w:tcPr>
          <w:p w14:paraId="6064E03A">
            <w:pPr>
              <w:keepNext w:val="0"/>
              <w:keepLines w:val="0"/>
              <w:widowControl/>
              <w:suppressLineNumbers w:val="0"/>
              <w:jc w:val="center"/>
              <w:textAlignment w:val="center"/>
              <w:rPr>
                <w:rFonts w:hint="eastAsia" w:ascii="汉仪中宋简" w:hAnsi="汉仪中宋简" w:eastAsia="汉仪中宋简" w:cs="汉仪中宋简"/>
                <w:i w:val="0"/>
                <w:iCs w:val="0"/>
                <w:color w:val="000000"/>
                <w:kern w:val="0"/>
                <w:sz w:val="20"/>
                <w:szCs w:val="20"/>
                <w:u w:val="none"/>
                <w:lang w:val="en-US" w:eastAsia="zh-CN" w:bidi="ar"/>
              </w:rPr>
            </w:pPr>
            <w:r>
              <w:rPr>
                <w:rFonts w:hint="default" w:ascii="Calibri" w:hAnsi="Calibri" w:eastAsia="宋体" w:cs="Calibri"/>
                <w:i w:val="0"/>
                <w:iCs w:val="0"/>
                <w:color w:val="000000"/>
                <w:kern w:val="0"/>
                <w:sz w:val="20"/>
                <w:szCs w:val="20"/>
                <w:u w:val="none"/>
                <w:lang w:val="en-US" w:eastAsia="zh-CN" w:bidi="ar"/>
              </w:rPr>
              <w:t xml:space="preserve">600</w:t>
            </w:r>
          </w:p>
        </w:tc>
        <w:tc>
          <w:tcPr>
            <w:tcW w:w="1429" w:type="dxa"/>
            <w:tcBorders>
              <w:top w:val="single" w:color="FEFEFE" w:sz="24" w:space="0"/>
              <w:left w:val="single" w:color="FEFEFE" w:sz="8" w:space="0"/>
              <w:bottom w:val="single" w:color="FEFEFE" w:sz="8" w:space="0"/>
              <w:right w:val="single" w:color="FEFEFE" w:sz="8" w:space="0"/>
            </w:tcBorders>
            <w:shd w:val="clear" w:color="auto" w:fill="D5E4F5"/>
            <w:noWrap/>
            <w:vAlign w:val="center"/>
          </w:tcPr>
          <w:p w14:paraId="211174CE">
            <w:pPr>
              <w:keepNext w:val="0"/>
              <w:keepLines w:val="0"/>
              <w:widowControl/>
              <w:suppressLineNumbers w:val="0"/>
              <w:jc w:val="center"/>
              <w:textAlignment w:val="center"/>
              <w:rPr>
                <w:rFonts w:hint="eastAsia" w:ascii="汉仪中宋简" w:hAnsi="汉仪中宋简" w:eastAsia="汉仪中宋简" w:cs="汉仪中宋简"/>
                <w:i w:val="0"/>
                <w:iCs w:val="0"/>
                <w:color w:val="000000"/>
                <w:kern w:val="0"/>
                <w:sz w:val="20"/>
                <w:szCs w:val="20"/>
                <w:u w:val="none"/>
                <w:lang w:val="en-US" w:eastAsia="zh-CN" w:bidi="ar"/>
              </w:rPr>
            </w:pPr>
            <w:r>
              <w:rPr>
                <w:rFonts w:hint="default" w:ascii="Calibri" w:hAnsi="Calibri" w:eastAsia="宋体" w:cs="Calibri"/>
                <w:i w:val="0"/>
                <w:iCs w:val="0"/>
                <w:color w:val="000000"/>
                <w:kern w:val="0"/>
                <w:sz w:val="20"/>
                <w:szCs w:val="20"/>
                <w:u w:val="none"/>
                <w:lang w:val="en-US" w:eastAsia="zh-CN" w:bidi="ar"/>
              </w:rPr>
              <w:t xml:space="preserve">300</w:t>
            </w:r>
          </w:p>
        </w:tc>
        <w:tc>
          <w:tcPr>
            <w:tcW w:w="1429" w:type="dxa"/>
            <w:tcBorders>
              <w:top w:val="single" w:color="FEFEFE" w:sz="24" w:space="0"/>
              <w:left w:val="single" w:color="FEFEFE" w:sz="8" w:space="0"/>
              <w:bottom w:val="single" w:color="FEFEFE" w:sz="8" w:space="0"/>
              <w:right w:val="single" w:color="FEFEFE" w:sz="8" w:space="0"/>
            </w:tcBorders>
            <w:shd w:val="clear" w:color="auto" w:fill="D5E4F5"/>
            <w:noWrap/>
            <w:vAlign w:val="center"/>
          </w:tcPr>
          <w:p w14:paraId="1BAA0E35">
            <w:pPr>
              <w:keepNext w:val="0"/>
              <w:keepLines w:val="0"/>
              <w:widowControl/>
              <w:suppressLineNumbers w:val="0"/>
              <w:jc w:val="center"/>
              <w:textAlignment w:val="center"/>
              <w:rPr>
                <w:rFonts w:hint="eastAsia" w:ascii="汉仪中宋简" w:hAnsi="汉仪中宋简" w:eastAsia="汉仪中宋简" w:cs="汉仪中宋简"/>
                <w:i w:val="0"/>
                <w:iCs w:val="0"/>
                <w:color w:val="000000"/>
                <w:kern w:val="0"/>
                <w:sz w:val="20"/>
                <w:szCs w:val="20"/>
                <w:u w:val="none"/>
                <w:lang w:val="en-US" w:eastAsia="zh-CN" w:bidi="ar"/>
              </w:rPr>
            </w:pPr>
            <w:r>
              <w:rPr>
                <w:rFonts w:hint="default" w:ascii="Calibri" w:hAnsi="Calibri" w:eastAsia="宋体" w:cs="Calibri"/>
                <w:i w:val="0"/>
                <w:iCs w:val="0"/>
                <w:color w:val="000000"/>
                <w:kern w:val="0"/>
                <w:sz w:val="20"/>
                <w:szCs w:val="20"/>
                <w:u w:val="none"/>
                <w:lang w:val="en-US" w:eastAsia="zh-CN" w:bidi="ar"/>
              </w:rPr>
              <w:t xml:space="preserve">189</w:t>
            </w:r>
          </w:p>
        </w:tc>
      </w:tr>
      <w:tr w14:paraId="6C68408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680" w:hRule="atLeast"/>
        </w:trPr>
        <w:tc>
          <w:tcPr>
            <w:tcW w:w="1716" w:type="dxa"/>
            <w:vMerge w:val="continue"/>
            <w:tcBorders>
              <w:top w:val="single" w:color="FEFEFE" w:sz="8" w:space="0"/>
              <w:left w:val="single" w:color="FEFEFE" w:sz="8" w:space="0"/>
              <w:bottom w:val="single" w:color="FEFEFE" w:sz="8" w:space="0"/>
              <w:right w:val="single" w:color="FEFEFE" w:sz="8" w:space="0"/>
            </w:tcBorders>
            <w:shd w:val="clear" w:color="auto" w:fill="D5E4F5"/>
            <w:noWrap/>
            <w:vAlign w:val="center"/>
          </w:tcPr>
          <w:p w14:paraId="1B56F8C2">
            <w:pPr>
              <w:jc w:val="center"/>
              <w:rPr>
                <w:rFonts w:hint="eastAsia" w:ascii="汉仪中宋简" w:hAnsi="汉仪中宋简" w:eastAsia="汉仪中宋简" w:cs="汉仪中宋简"/>
                <w:b/>
                <w:bCs/>
                <w:i w:val="0"/>
                <w:iCs w:val="0"/>
                <w:color w:val="000000"/>
                <w:sz w:val="21"/>
                <w:szCs w:val="21"/>
                <w:u w:val="none"/>
              </w:rPr>
            </w:pPr>
          </w:p>
        </w:tc>
        <w:tc>
          <w:tcPr>
            <w:tcW w:w="1087" w:type="dxa"/>
            <w:tcBorders>
              <w:top w:val="single" w:color="FEFEFE" w:sz="8" w:space="0"/>
              <w:left w:val="single" w:color="FEFEFE" w:sz="8" w:space="0"/>
              <w:bottom w:val="single" w:color="FEFEFE" w:sz="8" w:space="0"/>
              <w:right w:val="single" w:color="FEFEFE" w:sz="8" w:space="0"/>
            </w:tcBorders>
            <w:shd w:val="clear" w:color="auto" w:fill="D5E4F5"/>
            <w:noWrap/>
            <w:vAlign w:val="center"/>
          </w:tcPr>
          <w:p w14:paraId="08A9F67F">
            <w:pPr>
              <w:keepNext w:val="0"/>
              <w:keepLines w:val="0"/>
              <w:widowControl/>
              <w:suppressLineNumbers w:val="0"/>
              <w:jc w:val="center"/>
              <w:textAlignment w:val="center"/>
              <w:rPr>
                <w:rFonts w:hint="eastAsia" w:ascii="汉仪中宋简" w:hAnsi="汉仪中宋简" w:eastAsia="汉仪中宋简" w:cs="汉仪中宋简"/>
                <w:i w:val="0"/>
                <w:iCs w:val="0"/>
                <w:color w:val="000000"/>
                <w:kern w:val="0"/>
                <w:sz w:val="20"/>
                <w:szCs w:val="20"/>
                <w:u w:val="none"/>
                <w:lang w:val="en-US" w:eastAsia="zh-CN" w:bidi="ar"/>
              </w:rPr>
            </w:pPr>
            <w:r>
              <w:rPr>
                <w:rFonts w:hint="default" w:ascii="Calibri" w:hAnsi="Calibri" w:eastAsia="宋体" w:cs="Calibri"/>
                <w:i w:val="0"/>
                <w:iCs w:val="0"/>
                <w:color w:val="000000"/>
                <w:kern w:val="0"/>
                <w:sz w:val="20"/>
                <w:szCs w:val="20"/>
                <w:u w:val="none"/>
                <w:lang w:val="en-US" w:eastAsia="zh-CN" w:bidi="ar"/>
              </w:rPr>
              <w:t>占比</w:t>
            </w:r>
          </w:p>
        </w:tc>
        <w:tc>
          <w:tcPr>
            <w:tcW w:w="1429" w:type="dxa"/>
            <w:tcBorders>
              <w:top w:val="single" w:color="FEFEFE" w:sz="8" w:space="0"/>
              <w:left w:val="single" w:color="FEFEFE" w:sz="8" w:space="0"/>
              <w:bottom w:val="single" w:color="FEFEFE" w:sz="8" w:space="0"/>
              <w:right w:val="single" w:color="FEFEFE" w:sz="8" w:space="0"/>
            </w:tcBorders>
            <w:shd w:val="clear" w:color="auto" w:fill="D5E4F5"/>
            <w:noWrap/>
            <w:vAlign w:val="center"/>
          </w:tcPr>
          <w:p w14:paraId="3B27F442">
            <w:pPr>
              <w:keepNext w:val="0"/>
              <w:keepLines w:val="0"/>
              <w:widowControl/>
              <w:suppressLineNumbers w:val="0"/>
              <w:jc w:val="center"/>
              <w:textAlignment w:val="center"/>
              <w:rPr>
                <w:rFonts w:hint="eastAsia" w:ascii="汉仪中宋简" w:hAnsi="汉仪中宋简" w:eastAsia="汉仪中宋简" w:cs="汉仪中宋简"/>
                <w:i w:val="0"/>
                <w:iCs w:val="0"/>
                <w:color w:val="000000"/>
                <w:kern w:val="0"/>
                <w:sz w:val="20"/>
                <w:szCs w:val="20"/>
                <w:u w:val="none"/>
                <w:lang w:val="en-US" w:eastAsia="zh-CN" w:bidi="ar"/>
              </w:rPr>
            </w:pPr>
            <w:r>
              <w:rPr>
                <w:rFonts w:hint="default" w:ascii="Calibri" w:hAnsi="Calibri" w:eastAsia="宋体" w:cs="Calibri"/>
                <w:i w:val="0"/>
                <w:iCs w:val="0"/>
                <w:color w:val="000000"/>
                <w:kern w:val="0"/>
                <w:sz w:val="20"/>
                <w:szCs w:val="20"/>
                <w:u w:val="none"/>
                <w:lang w:val="en-US" w:eastAsia="zh-CN" w:bidi="ar"/>
              </w:rPr>
              <w:t xml:space="preserve">39.13%</w:t>
            </w:r>
          </w:p>
        </w:tc>
        <w:tc>
          <w:tcPr>
            <w:tcW w:w="1429" w:type="dxa"/>
            <w:tcBorders>
              <w:top w:val="single" w:color="FEFEFE" w:sz="8" w:space="0"/>
              <w:left w:val="single" w:color="FEFEFE" w:sz="8" w:space="0"/>
              <w:bottom w:val="single" w:color="FEFEFE" w:sz="8" w:space="0"/>
              <w:right w:val="single" w:color="FEFEFE" w:sz="8" w:space="0"/>
            </w:tcBorders>
            <w:shd w:val="clear" w:color="auto" w:fill="D5E4F5"/>
            <w:noWrap/>
            <w:vAlign w:val="center"/>
          </w:tcPr>
          <w:p w14:paraId="21FC47C1">
            <w:pPr>
              <w:keepNext w:val="0"/>
              <w:keepLines w:val="0"/>
              <w:widowControl/>
              <w:suppressLineNumbers w:val="0"/>
              <w:jc w:val="center"/>
              <w:textAlignment w:val="center"/>
              <w:rPr>
                <w:rFonts w:hint="eastAsia" w:ascii="汉仪中宋简" w:hAnsi="汉仪中宋简" w:eastAsia="汉仪中宋简" w:cs="汉仪中宋简"/>
                <w:i w:val="0"/>
                <w:iCs w:val="0"/>
                <w:color w:val="000000"/>
                <w:kern w:val="0"/>
                <w:sz w:val="20"/>
                <w:szCs w:val="20"/>
                <w:u w:val="none"/>
                <w:lang w:val="en-US" w:eastAsia="zh-CN" w:bidi="ar"/>
              </w:rPr>
            </w:pPr>
            <w:r>
              <w:rPr>
                <w:rFonts w:hint="default" w:ascii="Calibri" w:hAnsi="Calibri" w:eastAsia="宋体" w:cs="Calibri"/>
                <w:i w:val="0"/>
                <w:iCs w:val="0"/>
                <w:color w:val="000000"/>
                <w:kern w:val="0"/>
                <w:sz w:val="20"/>
                <w:szCs w:val="20"/>
                <w:u w:val="none"/>
                <w:lang w:val="en-US" w:eastAsia="zh-CN" w:bidi="ar"/>
              </w:rPr>
              <w:t xml:space="preserve">33.54%</w:t>
            </w:r>
          </w:p>
        </w:tc>
        <w:tc>
          <w:tcPr>
            <w:tcW w:w="1429" w:type="dxa"/>
            <w:tcBorders>
              <w:top w:val="single" w:color="FEFEFE" w:sz="8" w:space="0"/>
              <w:left w:val="single" w:color="FEFEFE" w:sz="8" w:space="0"/>
              <w:bottom w:val="single" w:color="FEFEFE" w:sz="8" w:space="0"/>
              <w:right w:val="single" w:color="FEFEFE" w:sz="8" w:space="0"/>
            </w:tcBorders>
            <w:shd w:val="clear" w:color="auto" w:fill="D5E4F5"/>
            <w:noWrap/>
            <w:vAlign w:val="center"/>
          </w:tcPr>
          <w:p w14:paraId="7861DC88">
            <w:pPr>
              <w:keepNext w:val="0"/>
              <w:keepLines w:val="0"/>
              <w:widowControl/>
              <w:suppressLineNumbers w:val="0"/>
              <w:jc w:val="center"/>
              <w:textAlignment w:val="center"/>
              <w:rPr>
                <w:rFonts w:hint="eastAsia" w:ascii="汉仪中宋简" w:hAnsi="汉仪中宋简" w:eastAsia="汉仪中宋简" w:cs="汉仪中宋简"/>
                <w:i w:val="0"/>
                <w:iCs w:val="0"/>
                <w:color w:val="000000"/>
                <w:kern w:val="0"/>
                <w:sz w:val="20"/>
                <w:szCs w:val="20"/>
                <w:u w:val="none"/>
                <w:lang w:val="en-US" w:eastAsia="zh-CN" w:bidi="ar"/>
              </w:rPr>
            </w:pPr>
            <w:r>
              <w:rPr>
                <w:rFonts w:hint="default" w:ascii="Calibri" w:hAnsi="Calibri" w:eastAsia="宋体" w:cs="Calibri"/>
                <w:i w:val="0"/>
                <w:iCs w:val="0"/>
                <w:color w:val="000000"/>
                <w:kern w:val="0"/>
                <w:sz w:val="20"/>
                <w:szCs w:val="20"/>
                <w:u w:val="none"/>
                <w:lang w:val="en-US" w:eastAsia="zh-CN" w:bidi="ar"/>
              </w:rPr>
              <w:t xml:space="preserve">16.77%</w:t>
            </w:r>
          </w:p>
        </w:tc>
        <w:tc>
          <w:tcPr>
            <w:tcW w:w="1429" w:type="dxa"/>
            <w:tcBorders>
              <w:top w:val="single" w:color="FEFEFE" w:sz="8" w:space="0"/>
              <w:left w:val="single" w:color="FEFEFE" w:sz="8" w:space="0"/>
              <w:bottom w:val="single" w:color="FEFEFE" w:sz="8" w:space="0"/>
              <w:right w:val="single" w:color="FEFEFE" w:sz="8" w:space="0"/>
            </w:tcBorders>
            <w:shd w:val="clear" w:color="auto" w:fill="D5E4F5"/>
            <w:noWrap/>
            <w:vAlign w:val="center"/>
          </w:tcPr>
          <w:p w14:paraId="1CFC469A">
            <w:pPr>
              <w:keepNext w:val="0"/>
              <w:keepLines w:val="0"/>
              <w:widowControl/>
              <w:suppressLineNumbers w:val="0"/>
              <w:jc w:val="center"/>
              <w:textAlignment w:val="center"/>
              <w:rPr>
                <w:rFonts w:hint="eastAsia" w:ascii="汉仪中宋简" w:hAnsi="汉仪中宋简" w:eastAsia="汉仪中宋简" w:cs="汉仪中宋简"/>
                <w:i w:val="0"/>
                <w:iCs w:val="0"/>
                <w:color w:val="000000"/>
                <w:kern w:val="0"/>
                <w:sz w:val="20"/>
                <w:szCs w:val="20"/>
                <w:u w:val="none"/>
                <w:lang w:val="en-US" w:eastAsia="zh-CN" w:bidi="ar"/>
              </w:rPr>
            </w:pPr>
            <w:r>
              <w:rPr>
                <w:rFonts w:hint="default" w:ascii="Calibri" w:hAnsi="Calibri" w:eastAsia="宋体" w:cs="Calibri"/>
                <w:i w:val="0"/>
                <w:iCs w:val="0"/>
                <w:color w:val="000000"/>
                <w:kern w:val="0"/>
                <w:sz w:val="20"/>
                <w:szCs w:val="20"/>
                <w:u w:val="none"/>
                <w:lang w:val="en-US" w:eastAsia="zh-CN" w:bidi="ar"/>
              </w:rPr>
              <w:t xml:space="preserve">10.56%</w:t>
            </w:r>
          </w:p>
        </w:tc>
      </w:tr>
    </w:tbl>
    <w:p w14:paraId="084DF769">
      <w:pPr>
        <w:keepNext w:val="0"/>
        <w:keepLines w:val="0"/>
        <w:pageBreakBefore w:val="0"/>
        <w:widowControl w:val="0"/>
        <w:numPr>
          <w:ilvl w:val="0"/>
          <w:numId w:val="0"/>
        </w:numPr>
        <w:kinsoku/>
        <w:wordWrap/>
        <w:overflowPunct/>
        <w:topLinePunct w:val="0"/>
        <w:autoSpaceDE/>
        <w:autoSpaceDN/>
        <w:bidi w:val="0"/>
        <w:adjustRightInd/>
        <w:snapToGrid w:val="1"/>
        <w:spacing w:line="600" w:lineRule="auto" w:before="0" w:after="0"/>
        <w:ind w:firstLine="480" w:firstLineChars="200" w:left="0" w:leftChars="0" w:right="0" w:rightChars="0"/>
        <w:textAlignment w:val="auto"/>
        <w:rPr>
          <w:rFonts w:hint="eastAsia" w:ascii="汉仪中宋简" w:hAnsi="汉仪中宋简" w:eastAsia="汉仪中宋简" w:cs="汉仪中宋简"/>
          <w:sz w:val="24"/>
          <w:szCs w:val="32"/>
          <w:lang w:val="en-US" w:eastAsia="zh-CN"/>
        </w:rPr>
        <w:jc w:val="both"/>
        <w:outlineLvl w:val="9"/>
        <w:textDirection w:val="lrTb"/>
      </w:pPr>
      <w:r>
        <w:rPr>
          <w:rFonts w:hint="eastAsia" w:ascii="汉仪中宋简" w:hAnsi="汉仪中宋简" w:eastAsia="汉仪中宋简" w:cs="汉仪中宋简"/>
          <w:sz w:val="24"/>
          <w:szCs w:val="32"/>
          <w:lang w:val="en-US" w:eastAsia="zh-CN"/>
        </w:rPr>
        <w:t>购药渠道的选择直接关系到药品质量与用药安全，是反映患者用药认知的重要维度。本次调研显示，36.97%的患者通过医院药房购买，28.99%通过线下连锁药店购买，两者合计占比65.96%，体现了多数患者对正规购药渠道的信任，能够通过可靠渠道获取药品，有效规避非正规药品的质量风险；12.00%的患者选择正规网上药店，反映出部分患者对购药便利性、时效性的需求，契合当前数字化购药的发展趋势；而22.04%的患者通过其他渠道购买，该部分渠道信息不明确，存在购买到假冒伪劣药品的潜在风险，需重点关注并引导。</w:t>
      </w:r>
    </w:p>
    <w:p w14:paraId="613F0823">
      <w:pPr>
        <w:pStyle w:val="4"/>
        <w:keepNext/>
        <w:keepLines/>
        <w:pageBreakBefore w:val="0"/>
        <w:widowControl w:val="0"/>
        <w:numPr>
          <w:ilvl w:val="0"/>
          <w:numId w:val="4"/>
        </w:numPr>
        <w:kinsoku/>
        <w:wordWrap/>
        <w:overflowPunct/>
        <w:topLinePunct w:val="0"/>
        <w:autoSpaceDE/>
        <w:autoSpaceDN/>
        <w:bidi w:val="0"/>
        <w:adjustRightInd/>
        <w:snapToGrid/>
        <w:spacing w:line="600" w:lineRule="auto"/>
        <w:ind w:left="425" w:leftChars="0" w:hanging="425" w:firstLineChars="0"/>
        <w:textAlignment w:val="auto"/>
        <w:rPr>
          <w:rFonts w:hint="eastAsia" w:ascii="汉仪中宋简" w:hAnsi="汉仪中宋简" w:eastAsia="汉仪中宋简" w:cs="汉仪中宋简"/>
          <w:b w:val="0"/>
          <w:kern w:val="2"/>
          <w:sz w:val="24"/>
          <w:szCs w:val="32"/>
          <w:lang w:val="en-US" w:eastAsia="zh-CN" w:bidi="ar-SA"/>
        </w:rPr>
      </w:pPr>
      <w:r>
        <w:rPr>
          <w:rFonts w:hint="eastAsia" w:ascii="汉仪中宋简" w:hAnsi="汉仪中宋简" w:eastAsia="汉仪中宋简" w:cs="汉仪中宋简"/>
          <w:b w:val="0"/>
          <w:kern w:val="2"/>
          <w:sz w:val="24"/>
          <w:szCs w:val="32"/>
          <w:lang w:val="en-US" w:eastAsia="zh-CN" w:bidi="ar-SA"/>
        </w:rPr>
        <w:t>剂量遵循情况分析</w:t>
      </w:r>
    </w:p>
    <w:tbl>
      <w:tblPr>
        <w:tblStyle w:val="10"/>
        <w:tblW w:w="4998"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0" w:type="dxa"/>
          <w:left w:w="108" w:type="dxa"/>
          <w:bottom w:w="0" w:type="dxa"/>
          <w:right w:w="108" w:type="dxa"/>
        </w:tblCellMar>
      </w:tblPr>
      <w:tblGrid>
        <w:gridCol w:w="1813"/>
        <w:gridCol w:w="1000"/>
        <w:gridCol w:w="1426"/>
        <w:gridCol w:w="1426"/>
        <w:gridCol w:w="1426"/>
        <w:gridCol w:w="1428"/>
      </w:tblGrid>
      <w:tr w14:paraId="536F86B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1093" w:hRule="atLeast"/>
        </w:trPr>
        <w:tc>
          <w:tcPr>
            <w:tcW w:w="1813" w:type="dxa"/>
            <w:vMerge w:val="restart"/>
            <w:tcBorders>
              <w:top w:val="single" w:color="FEFEFE" w:sz="8" w:space="0"/>
              <w:left w:val="single" w:color="FEFEFE" w:sz="8" w:space="0"/>
              <w:bottom w:val="single" w:color="FEFEFE" w:sz="24" w:space="0"/>
              <w:right w:val="single" w:color="FEFEFE" w:sz="8" w:space="0"/>
            </w:tcBorders>
            <w:shd w:val="clear" w:color="auto" w:fill="4684D3"/>
            <w:noWrap/>
            <w:vAlign w:val="center"/>
          </w:tcPr>
          <w:p w14:paraId="5392A41A">
            <w:pPr>
              <w:keepNext w:val="0"/>
              <w:keepLines w:val="0"/>
              <w:widowControl/>
              <w:suppressLineNumbers w:val="0"/>
              <w:jc w:val="center"/>
              <w:textAlignment w:val="center"/>
              <w:rPr>
                <w:rFonts w:hint="eastAsia" w:ascii="汉仪中宋简" w:hAnsi="汉仪中宋简" w:eastAsia="汉仪中宋简" w:cs="汉仪中宋简"/>
                <w:i w:val="0"/>
                <w:iCs w:val="0"/>
                <w:color w:val="000000"/>
                <w:kern w:val="0"/>
                <w:sz w:val="20"/>
                <w:szCs w:val="20"/>
                <w:u w:val="none"/>
                <w:lang w:val="en-US" w:eastAsia="zh-CN" w:bidi="ar"/>
              </w:rPr>
            </w:pPr>
            <w:r>
              <w:rPr>
                <w:rFonts w:hint="default" w:ascii="Calibri" w:hAnsi="Calibri" w:eastAsia="宋体" w:cs="Calibri"/>
                <w:i w:val="0"/>
                <w:iCs w:val="0"/>
                <w:color w:val="000000"/>
                <w:kern w:val="0"/>
                <w:sz w:val="20"/>
                <w:szCs w:val="20"/>
                <w:u w:val="none"/>
                <w:lang w:val="en-US" w:eastAsia="zh-CN" w:bidi="ar"/>
              </w:rPr>
              <w:t xml:space="preserve">6.您服用厄贝沙坦氢氯噻嗪片的剂量是否严格按照医嘱？</w:t>
            </w:r>
          </w:p>
        </w:tc>
        <w:tc>
          <w:tcPr>
            <w:tcW w:w="1000" w:type="dxa"/>
            <w:tcBorders>
              <w:top w:val="single" w:color="FEFEFE" w:sz="8" w:space="0"/>
              <w:left w:val="single" w:color="FEFEFE" w:sz="8" w:space="0"/>
              <w:bottom w:val="single" w:color="FEFEFE" w:sz="24" w:space="0"/>
              <w:right w:val="single" w:color="FEFEFE" w:sz="8" w:space="0"/>
            </w:tcBorders>
            <w:shd w:val="clear" w:color="auto" w:fill="4684D3"/>
            <w:noWrap/>
            <w:vAlign w:val="center"/>
          </w:tcPr>
          <w:p w14:paraId="5968C00F">
            <w:pPr>
              <w:keepNext w:val="0"/>
              <w:keepLines w:val="0"/>
              <w:widowControl/>
              <w:suppressLineNumbers w:val="0"/>
              <w:jc w:val="center"/>
              <w:textAlignment w:val="center"/>
              <w:rPr>
                <w:rFonts w:hint="eastAsia" w:ascii="汉仪中宋简" w:hAnsi="汉仪中宋简" w:eastAsia="汉仪中宋简" w:cs="汉仪中宋简"/>
                <w:i w:val="0"/>
                <w:iCs w:val="0"/>
                <w:color w:val="000000"/>
                <w:kern w:val="0"/>
                <w:sz w:val="20"/>
                <w:szCs w:val="20"/>
                <w:u w:val="none"/>
                <w:lang w:val="en-US" w:eastAsia="zh-CN" w:bidi="ar"/>
              </w:rPr>
            </w:pPr>
            <w:r>
              <w:rPr>
                <w:rFonts w:hint="default" w:ascii="Calibri" w:hAnsi="Calibri" w:eastAsia="宋体" w:cs="Calibri"/>
                <w:i w:val="0"/>
                <w:iCs w:val="0"/>
                <w:color w:val="000000"/>
                <w:kern w:val="0"/>
                <w:sz w:val="20"/>
                <w:szCs w:val="20"/>
                <w:u w:val="none"/>
                <w:lang w:val="en-US" w:eastAsia="zh-CN" w:bidi="ar"/>
              </w:rPr>
              <w:t>选项</w:t>
            </w:r>
          </w:p>
        </w:tc>
        <w:tc>
          <w:tcPr>
            <w:tcW w:w="1426" w:type="dxa"/>
            <w:tcBorders>
              <w:top w:val="single" w:color="FEFEFE" w:sz="8" w:space="0"/>
              <w:left w:val="single" w:color="FEFEFE" w:sz="8" w:space="0"/>
              <w:bottom w:val="single" w:color="FEFEFE" w:sz="24" w:space="0"/>
              <w:right w:val="single" w:color="FEFEFE" w:sz="8" w:space="0"/>
            </w:tcBorders>
            <w:shd w:val="clear" w:color="auto" w:fill="4684D3"/>
            <w:noWrap/>
            <w:vAlign w:val="center"/>
          </w:tcPr>
          <w:p w14:paraId="63187382">
            <w:pPr>
              <w:keepNext w:val="0"/>
              <w:keepLines w:val="0"/>
              <w:widowControl/>
              <w:suppressLineNumbers w:val="0"/>
              <w:jc w:val="center"/>
              <w:textAlignment w:val="center"/>
              <w:rPr>
                <w:rFonts w:hint="eastAsia" w:ascii="汉仪中宋简" w:hAnsi="汉仪中宋简" w:eastAsia="汉仪中宋简" w:cs="汉仪中宋简"/>
                <w:i w:val="0"/>
                <w:iCs w:val="0"/>
                <w:color w:val="000000"/>
                <w:kern w:val="0"/>
                <w:sz w:val="20"/>
                <w:szCs w:val="20"/>
                <w:u w:val="none"/>
                <w:lang w:val="en-US" w:eastAsia="zh-CN" w:bidi="ar"/>
              </w:rPr>
            </w:pPr>
            <w:r>
              <w:rPr>
                <w:rFonts w:hint="default" w:ascii="Calibri" w:hAnsi="Calibri" w:eastAsia="宋体" w:cs="Calibri"/>
                <w:i w:val="0"/>
                <w:iCs w:val="0"/>
                <w:color w:val="000000"/>
                <w:kern w:val="0"/>
                <w:sz w:val="20"/>
                <w:szCs w:val="20"/>
                <w:u w:val="none"/>
                <w:lang w:val="en-US" w:eastAsia="zh-CN" w:bidi="ar"/>
              </w:rPr>
              <w:t xml:space="preserve">A.选项A</w:t>
            </w:r>
          </w:p>
        </w:tc>
        <w:tc>
          <w:tcPr>
            <w:tcW w:w="1426" w:type="dxa"/>
            <w:tcBorders>
              <w:top w:val="single" w:color="FEFEFE" w:sz="8" w:space="0"/>
              <w:left w:val="single" w:color="FEFEFE" w:sz="8" w:space="0"/>
              <w:bottom w:val="single" w:color="FEFEFE" w:sz="24" w:space="0"/>
              <w:right w:val="single" w:color="FEFEFE" w:sz="8" w:space="0"/>
            </w:tcBorders>
            <w:shd w:val="clear" w:color="auto" w:fill="4684D3"/>
            <w:noWrap/>
            <w:vAlign w:val="center"/>
          </w:tcPr>
          <w:p w14:paraId="05489B5E">
            <w:pPr>
              <w:keepNext w:val="0"/>
              <w:keepLines w:val="0"/>
              <w:widowControl/>
              <w:suppressLineNumbers w:val="0"/>
              <w:jc w:val="center"/>
              <w:textAlignment w:val="center"/>
              <w:rPr>
                <w:rFonts w:hint="eastAsia" w:ascii="汉仪中宋简" w:hAnsi="汉仪中宋简" w:eastAsia="汉仪中宋简" w:cs="汉仪中宋简"/>
                <w:i w:val="0"/>
                <w:iCs w:val="0"/>
                <w:color w:val="000000"/>
                <w:kern w:val="0"/>
                <w:sz w:val="20"/>
                <w:szCs w:val="20"/>
                <w:u w:val="none"/>
                <w:lang w:val="en-US" w:eastAsia="zh-CN" w:bidi="ar"/>
              </w:rPr>
            </w:pPr>
            <w:r>
              <w:rPr>
                <w:rFonts w:hint="default" w:ascii="Calibri" w:hAnsi="Calibri" w:eastAsia="宋体" w:cs="Calibri"/>
                <w:i w:val="0"/>
                <w:iCs w:val="0"/>
                <w:color w:val="000000"/>
                <w:kern w:val="0"/>
                <w:sz w:val="20"/>
                <w:szCs w:val="20"/>
                <w:u w:val="none"/>
                <w:lang w:val="en-US" w:eastAsia="zh-CN" w:bidi="ar"/>
              </w:rPr>
              <w:t xml:space="preserve">B.选项B</w:t>
            </w:r>
          </w:p>
        </w:tc>
        <w:tc>
          <w:tcPr>
            <w:tcW w:w="1426" w:type="dxa"/>
            <w:tcBorders>
              <w:top w:val="single" w:color="FEFEFE" w:sz="8" w:space="0"/>
              <w:left w:val="single" w:color="FEFEFE" w:sz="8" w:space="0"/>
              <w:bottom w:val="single" w:color="FEFEFE" w:sz="24" w:space="0"/>
              <w:right w:val="single" w:color="FEFEFE" w:sz="8" w:space="0"/>
            </w:tcBorders>
            <w:shd w:val="clear" w:color="auto" w:fill="4684D3"/>
            <w:noWrap/>
            <w:vAlign w:val="center"/>
          </w:tcPr>
          <w:p w14:paraId="6BFF562F">
            <w:pPr>
              <w:keepNext w:val="0"/>
              <w:keepLines w:val="0"/>
              <w:widowControl/>
              <w:suppressLineNumbers w:val="0"/>
              <w:jc w:val="center"/>
              <w:textAlignment w:val="center"/>
              <w:rPr>
                <w:rFonts w:hint="eastAsia" w:ascii="汉仪中宋简" w:hAnsi="汉仪中宋简" w:eastAsia="汉仪中宋简" w:cs="汉仪中宋简"/>
                <w:i w:val="0"/>
                <w:iCs w:val="0"/>
                <w:color w:val="000000"/>
                <w:kern w:val="0"/>
                <w:sz w:val="20"/>
                <w:szCs w:val="20"/>
                <w:u w:val="none"/>
                <w:lang w:val="en-US" w:eastAsia="zh-CN" w:bidi="ar"/>
              </w:rPr>
            </w:pPr>
            <w:r>
              <w:rPr>
                <w:rFonts w:hint="default" w:ascii="Calibri" w:hAnsi="Calibri" w:eastAsia="宋体" w:cs="Calibri"/>
                <w:i w:val="0"/>
                <w:iCs w:val="0"/>
                <w:color w:val="000000"/>
                <w:kern w:val="0"/>
                <w:sz w:val="20"/>
                <w:szCs w:val="20"/>
                <w:u w:val="none"/>
                <w:lang w:val="en-US" w:eastAsia="zh-CN" w:bidi="ar"/>
              </w:rPr>
              <w:t xml:space="preserve">C.选项C</w:t>
            </w:r>
          </w:p>
        </w:tc>
        <w:tc>
          <w:tcPr>
            <w:tcW w:w="1428" w:type="dxa"/>
            <w:tcBorders>
              <w:top w:val="single" w:color="FEFEFE" w:sz="8" w:space="0"/>
              <w:left w:val="single" w:color="FEFEFE" w:sz="8" w:space="0"/>
              <w:bottom w:val="single" w:color="FEFEFE" w:sz="24" w:space="0"/>
              <w:right w:val="single" w:color="FEFEFE" w:sz="8" w:space="0"/>
            </w:tcBorders>
            <w:shd w:val="clear" w:color="auto" w:fill="4684D3"/>
            <w:noWrap/>
            <w:vAlign w:val="center"/>
          </w:tcPr>
          <w:p w14:paraId="1E7F1372">
            <w:pPr>
              <w:keepNext w:val="0"/>
              <w:keepLines w:val="0"/>
              <w:widowControl/>
              <w:suppressLineNumbers w:val="0"/>
              <w:jc w:val="center"/>
              <w:textAlignment w:val="center"/>
              <w:rPr>
                <w:rFonts w:hint="eastAsia" w:ascii="汉仪中宋简" w:hAnsi="汉仪中宋简" w:eastAsia="汉仪中宋简" w:cs="汉仪中宋简"/>
                <w:i w:val="0"/>
                <w:iCs w:val="0"/>
                <w:color w:val="000000"/>
                <w:kern w:val="0"/>
                <w:sz w:val="20"/>
                <w:szCs w:val="20"/>
                <w:u w:val="none"/>
                <w:lang w:val="en-US" w:eastAsia="zh-CN" w:bidi="ar"/>
              </w:rPr>
            </w:pPr>
            <w:r>
              <w:rPr>
                <w:rFonts w:hint="default" w:ascii="Calibri" w:hAnsi="Calibri" w:eastAsia="宋体" w:cs="Calibri"/>
                <w:i w:val="0"/>
                <w:iCs w:val="0"/>
                <w:color w:val="000000"/>
                <w:kern w:val="0"/>
                <w:sz w:val="20"/>
                <w:szCs w:val="20"/>
                <w:u w:val="none"/>
                <w:lang w:val="en-US" w:eastAsia="zh-CN" w:bidi="ar"/>
              </w:rPr>
              <w:t xml:space="preserve">D.选项D</w:t>
            </w:r>
          </w:p>
        </w:tc>
      </w:tr>
      <w:tr w14:paraId="24D789C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737" w:hRule="atLeast"/>
        </w:trPr>
        <w:tc>
          <w:tcPr>
            <w:tcW w:w="1813" w:type="dxa"/>
            <w:vMerge w:val="continue"/>
            <w:tcBorders>
              <w:top w:val="single" w:color="FEFEFE" w:sz="24" w:space="0"/>
              <w:left w:val="single" w:color="FEFEFE" w:sz="8" w:space="0"/>
              <w:bottom w:val="single" w:color="FEFEFE" w:sz="8" w:space="0"/>
              <w:right w:val="single" w:color="FEFEFE" w:sz="8" w:space="0"/>
            </w:tcBorders>
            <w:shd w:val="clear" w:color="auto" w:fill="D5E4F5"/>
            <w:noWrap/>
            <w:vAlign w:val="center"/>
          </w:tcPr>
          <w:p w14:paraId="6895E5C4">
            <w:pPr>
              <w:jc w:val="center"/>
              <w:rPr>
                <w:rFonts w:hint="eastAsia" w:ascii="汉仪中宋简" w:hAnsi="汉仪中宋简" w:eastAsia="汉仪中宋简" w:cs="汉仪中宋简"/>
                <w:b/>
                <w:bCs/>
                <w:i w:val="0"/>
                <w:iCs w:val="0"/>
                <w:color w:val="000000"/>
                <w:sz w:val="21"/>
                <w:szCs w:val="21"/>
                <w:u w:val="none"/>
              </w:rPr>
            </w:pPr>
          </w:p>
        </w:tc>
        <w:tc>
          <w:tcPr>
            <w:tcW w:w="1000" w:type="dxa"/>
            <w:tcBorders>
              <w:top w:val="single" w:color="FEFEFE" w:sz="24" w:space="0"/>
              <w:left w:val="single" w:color="FEFEFE" w:sz="8" w:space="0"/>
              <w:bottom w:val="single" w:color="FEFEFE" w:sz="8" w:space="0"/>
              <w:right w:val="single" w:color="FEFEFE" w:sz="8" w:space="0"/>
            </w:tcBorders>
            <w:shd w:val="clear" w:color="auto" w:fill="D5E4F5"/>
            <w:noWrap/>
            <w:vAlign w:val="center"/>
          </w:tcPr>
          <w:p w14:paraId="563DF4FC">
            <w:pPr>
              <w:keepNext w:val="0"/>
              <w:keepLines w:val="0"/>
              <w:widowControl/>
              <w:suppressLineNumbers w:val="0"/>
              <w:jc w:val="center"/>
              <w:textAlignment w:val="center"/>
              <w:rPr>
                <w:rFonts w:hint="eastAsia" w:ascii="汉仪中宋简" w:hAnsi="汉仪中宋简" w:eastAsia="汉仪中宋简" w:cs="汉仪中宋简"/>
                <w:i w:val="0"/>
                <w:iCs w:val="0"/>
                <w:color w:val="000000"/>
                <w:kern w:val="0"/>
                <w:sz w:val="20"/>
                <w:szCs w:val="20"/>
                <w:u w:val="none"/>
                <w:lang w:val="en-US" w:eastAsia="zh-CN" w:bidi="ar"/>
              </w:rPr>
            </w:pPr>
            <w:r>
              <w:rPr>
                <w:rFonts w:hint="default" w:ascii="Calibri" w:hAnsi="Calibri" w:eastAsia="宋体" w:cs="Calibri"/>
                <w:i w:val="0"/>
                <w:iCs w:val="0"/>
                <w:color w:val="000000"/>
                <w:kern w:val="0"/>
                <w:sz w:val="20"/>
                <w:szCs w:val="20"/>
                <w:u w:val="none"/>
                <w:lang w:val="en-US" w:eastAsia="zh-CN" w:bidi="ar"/>
              </w:rPr>
              <w:t>样本量</w:t>
            </w:r>
          </w:p>
        </w:tc>
        <w:tc>
          <w:tcPr>
            <w:tcW w:w="1426" w:type="dxa"/>
            <w:tcBorders>
              <w:top w:val="single" w:color="FEFEFE" w:sz="24" w:space="0"/>
              <w:left w:val="single" w:color="FEFEFE" w:sz="8" w:space="0"/>
              <w:bottom w:val="single" w:color="FEFEFE" w:sz="8" w:space="0"/>
              <w:right w:val="single" w:color="FEFEFE" w:sz="8" w:space="0"/>
            </w:tcBorders>
            <w:shd w:val="clear" w:color="auto" w:fill="D5E4F5"/>
            <w:noWrap/>
            <w:vAlign w:val="center"/>
          </w:tcPr>
          <w:p w14:paraId="2C355482">
            <w:pPr>
              <w:keepNext w:val="0"/>
              <w:keepLines w:val="0"/>
              <w:widowControl/>
              <w:suppressLineNumbers w:val="0"/>
              <w:jc w:val="center"/>
              <w:textAlignment w:val="center"/>
              <w:rPr>
                <w:rFonts w:hint="eastAsia" w:ascii="汉仪中宋简" w:hAnsi="汉仪中宋简" w:eastAsia="汉仪中宋简" w:cs="汉仪中宋简"/>
                <w:i w:val="0"/>
                <w:iCs w:val="0"/>
                <w:color w:val="000000"/>
                <w:kern w:val="0"/>
                <w:sz w:val="20"/>
                <w:szCs w:val="20"/>
                <w:u w:val="none"/>
                <w:lang w:val="en-US" w:eastAsia="zh-CN" w:bidi="ar"/>
              </w:rPr>
            </w:pPr>
            <w:r>
              <w:rPr>
                <w:rFonts w:hint="default" w:ascii="Calibri" w:hAnsi="Calibri" w:eastAsia="宋体" w:cs="Calibri"/>
                <w:i w:val="0"/>
                <w:iCs w:val="0"/>
                <w:color w:val="000000"/>
                <w:kern w:val="0"/>
                <w:sz w:val="20"/>
                <w:szCs w:val="20"/>
                <w:u w:val="none"/>
                <w:lang w:val="en-US" w:eastAsia="zh-CN" w:bidi="ar"/>
              </w:rPr>
              <w:t xml:space="preserve">700</w:t>
            </w:r>
          </w:p>
        </w:tc>
        <w:tc>
          <w:tcPr>
            <w:tcW w:w="1426" w:type="dxa"/>
            <w:tcBorders>
              <w:top w:val="single" w:color="FEFEFE" w:sz="24" w:space="0"/>
              <w:left w:val="single" w:color="FEFEFE" w:sz="8" w:space="0"/>
              <w:bottom w:val="single" w:color="FEFEFE" w:sz="8" w:space="0"/>
              <w:right w:val="single" w:color="FEFEFE" w:sz="8" w:space="0"/>
            </w:tcBorders>
            <w:shd w:val="clear" w:color="auto" w:fill="D5E4F5"/>
            <w:noWrap/>
            <w:vAlign w:val="center"/>
          </w:tcPr>
          <w:p w14:paraId="5B20945E">
            <w:pPr>
              <w:keepNext w:val="0"/>
              <w:keepLines w:val="0"/>
              <w:widowControl/>
              <w:suppressLineNumbers w:val="0"/>
              <w:jc w:val="center"/>
              <w:textAlignment w:val="center"/>
              <w:rPr>
                <w:rFonts w:hint="eastAsia" w:ascii="汉仪中宋简" w:hAnsi="汉仪中宋简" w:eastAsia="汉仪中宋简" w:cs="汉仪中宋简"/>
                <w:i w:val="0"/>
                <w:iCs w:val="0"/>
                <w:color w:val="000000"/>
                <w:kern w:val="0"/>
                <w:sz w:val="20"/>
                <w:szCs w:val="20"/>
                <w:u w:val="none"/>
                <w:lang w:val="en-US" w:eastAsia="zh-CN" w:bidi="ar"/>
              </w:rPr>
            </w:pPr>
            <w:r>
              <w:rPr>
                <w:rFonts w:hint="default" w:ascii="Calibri" w:hAnsi="Calibri" w:eastAsia="宋体" w:cs="Calibri"/>
                <w:i w:val="0"/>
                <w:iCs w:val="0"/>
                <w:color w:val="000000"/>
                <w:kern w:val="0"/>
                <w:sz w:val="20"/>
                <w:szCs w:val="20"/>
                <w:u w:val="none"/>
                <w:lang w:val="en-US" w:eastAsia="zh-CN" w:bidi="ar"/>
              </w:rPr>
              <w:t xml:space="preserve">600</w:t>
            </w:r>
          </w:p>
        </w:tc>
        <w:tc>
          <w:tcPr>
            <w:tcW w:w="1426" w:type="dxa"/>
            <w:tcBorders>
              <w:top w:val="single" w:color="FEFEFE" w:sz="24" w:space="0"/>
              <w:left w:val="single" w:color="FEFEFE" w:sz="8" w:space="0"/>
              <w:bottom w:val="single" w:color="FEFEFE" w:sz="8" w:space="0"/>
              <w:right w:val="single" w:color="FEFEFE" w:sz="8" w:space="0"/>
            </w:tcBorders>
            <w:shd w:val="clear" w:color="auto" w:fill="D5E4F5"/>
            <w:noWrap/>
            <w:vAlign w:val="center"/>
          </w:tcPr>
          <w:p w14:paraId="59D8CF2A">
            <w:pPr>
              <w:keepNext w:val="0"/>
              <w:keepLines w:val="0"/>
              <w:widowControl/>
              <w:suppressLineNumbers w:val="0"/>
              <w:jc w:val="center"/>
              <w:textAlignment w:val="center"/>
              <w:rPr>
                <w:rFonts w:hint="eastAsia" w:ascii="汉仪中宋简" w:hAnsi="汉仪中宋简" w:eastAsia="汉仪中宋简" w:cs="汉仪中宋简"/>
                <w:i w:val="0"/>
                <w:iCs w:val="0"/>
                <w:color w:val="000000"/>
                <w:kern w:val="0"/>
                <w:sz w:val="20"/>
                <w:szCs w:val="20"/>
                <w:u w:val="none"/>
                <w:lang w:val="en-US" w:eastAsia="zh-CN" w:bidi="ar"/>
              </w:rPr>
            </w:pPr>
            <w:r>
              <w:rPr>
                <w:rFonts w:hint="default" w:ascii="Calibri" w:hAnsi="Calibri" w:eastAsia="宋体" w:cs="Calibri"/>
                <w:i w:val="0"/>
                <w:iCs w:val="0"/>
                <w:color w:val="000000"/>
                <w:kern w:val="0"/>
                <w:sz w:val="20"/>
                <w:szCs w:val="20"/>
                <w:u w:val="none"/>
                <w:lang w:val="en-US" w:eastAsia="zh-CN" w:bidi="ar"/>
              </w:rPr>
              <w:t xml:space="preserve">300</w:t>
            </w:r>
          </w:p>
        </w:tc>
        <w:tc>
          <w:tcPr>
            <w:tcW w:w="1428" w:type="dxa"/>
            <w:tcBorders>
              <w:top w:val="single" w:color="FEFEFE" w:sz="24" w:space="0"/>
              <w:left w:val="single" w:color="FEFEFE" w:sz="8" w:space="0"/>
              <w:bottom w:val="single" w:color="FEFEFE" w:sz="8" w:space="0"/>
              <w:right w:val="single" w:color="FEFEFE" w:sz="8" w:space="0"/>
            </w:tcBorders>
            <w:shd w:val="clear" w:color="auto" w:fill="D5E4F5"/>
            <w:noWrap/>
            <w:vAlign w:val="center"/>
          </w:tcPr>
          <w:p w14:paraId="0D9BD7EE">
            <w:pPr>
              <w:keepNext w:val="0"/>
              <w:keepLines w:val="0"/>
              <w:widowControl/>
              <w:suppressLineNumbers w:val="0"/>
              <w:jc w:val="center"/>
              <w:textAlignment w:val="center"/>
              <w:rPr>
                <w:rFonts w:hint="eastAsia" w:ascii="汉仪中宋简" w:hAnsi="汉仪中宋简" w:eastAsia="汉仪中宋简" w:cs="汉仪中宋简"/>
                <w:i w:val="0"/>
                <w:iCs w:val="0"/>
                <w:color w:val="000000"/>
                <w:kern w:val="0"/>
                <w:sz w:val="20"/>
                <w:szCs w:val="20"/>
                <w:u w:val="none"/>
                <w:lang w:val="en-US" w:eastAsia="zh-CN" w:bidi="ar"/>
              </w:rPr>
            </w:pPr>
            <w:r>
              <w:rPr>
                <w:rFonts w:hint="default" w:ascii="Calibri" w:hAnsi="Calibri" w:eastAsia="宋体" w:cs="Calibri"/>
                <w:i w:val="0"/>
                <w:iCs w:val="0"/>
                <w:color w:val="000000"/>
                <w:kern w:val="0"/>
                <w:sz w:val="20"/>
                <w:szCs w:val="20"/>
                <w:u w:val="none"/>
                <w:lang w:val="en-US" w:eastAsia="zh-CN" w:bidi="ar"/>
              </w:rPr>
              <w:t xml:space="preserve">189</w:t>
            </w:r>
          </w:p>
        </w:tc>
      </w:tr>
      <w:tr w14:paraId="530FCD5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737" w:hRule="atLeast"/>
        </w:trPr>
        <w:tc>
          <w:tcPr>
            <w:tcW w:w="1813" w:type="dxa"/>
            <w:vMerge w:val="continue"/>
            <w:tcBorders>
              <w:top w:val="single" w:color="FEFEFE" w:sz="8" w:space="0"/>
              <w:left w:val="single" w:color="FEFEFE" w:sz="8" w:space="0"/>
              <w:bottom w:val="single" w:color="FEFEFE" w:sz="8" w:space="0"/>
              <w:right w:val="single" w:color="FEFEFE" w:sz="8" w:space="0"/>
            </w:tcBorders>
            <w:shd w:val="clear" w:color="auto" w:fill="D5E4F5"/>
            <w:noWrap/>
            <w:vAlign w:val="center"/>
          </w:tcPr>
          <w:p w14:paraId="369FC243">
            <w:pPr>
              <w:jc w:val="center"/>
              <w:rPr>
                <w:rFonts w:hint="eastAsia" w:ascii="汉仪中宋简" w:hAnsi="汉仪中宋简" w:eastAsia="汉仪中宋简" w:cs="汉仪中宋简"/>
                <w:b/>
                <w:bCs/>
                <w:i w:val="0"/>
                <w:iCs w:val="0"/>
                <w:color w:val="000000"/>
                <w:sz w:val="21"/>
                <w:szCs w:val="21"/>
                <w:u w:val="none"/>
              </w:rPr>
            </w:pPr>
          </w:p>
        </w:tc>
        <w:tc>
          <w:tcPr>
            <w:tcW w:w="1000" w:type="dxa"/>
            <w:tcBorders>
              <w:top w:val="single" w:color="FEFEFE" w:sz="8" w:space="0"/>
              <w:left w:val="single" w:color="FEFEFE" w:sz="8" w:space="0"/>
              <w:bottom w:val="single" w:color="FEFEFE" w:sz="8" w:space="0"/>
              <w:right w:val="single" w:color="FEFEFE" w:sz="8" w:space="0"/>
            </w:tcBorders>
            <w:shd w:val="clear" w:color="auto" w:fill="D5E4F5"/>
            <w:noWrap/>
            <w:vAlign w:val="center"/>
          </w:tcPr>
          <w:p w14:paraId="0C10716C">
            <w:pPr>
              <w:keepNext w:val="0"/>
              <w:keepLines w:val="0"/>
              <w:widowControl/>
              <w:suppressLineNumbers w:val="0"/>
              <w:jc w:val="center"/>
              <w:textAlignment w:val="center"/>
              <w:rPr>
                <w:rFonts w:hint="eastAsia" w:ascii="汉仪中宋简" w:hAnsi="汉仪中宋简" w:eastAsia="汉仪中宋简" w:cs="汉仪中宋简"/>
                <w:i w:val="0"/>
                <w:iCs w:val="0"/>
                <w:color w:val="000000"/>
                <w:kern w:val="0"/>
                <w:sz w:val="20"/>
                <w:szCs w:val="20"/>
                <w:u w:val="none"/>
                <w:lang w:val="en-US" w:eastAsia="zh-CN" w:bidi="ar"/>
              </w:rPr>
            </w:pPr>
            <w:r>
              <w:rPr>
                <w:rFonts w:hint="default" w:ascii="Calibri" w:hAnsi="Calibri" w:eastAsia="宋体" w:cs="Calibri"/>
                <w:i w:val="0"/>
                <w:iCs w:val="0"/>
                <w:color w:val="000000"/>
                <w:kern w:val="0"/>
                <w:sz w:val="20"/>
                <w:szCs w:val="20"/>
                <w:u w:val="none"/>
                <w:lang w:val="en-US" w:eastAsia="zh-CN" w:bidi="ar"/>
              </w:rPr>
              <w:t>占比</w:t>
            </w:r>
          </w:p>
        </w:tc>
        <w:tc>
          <w:tcPr>
            <w:tcW w:w="1426" w:type="dxa"/>
            <w:tcBorders>
              <w:top w:val="single" w:color="FEFEFE" w:sz="8" w:space="0"/>
              <w:left w:val="single" w:color="FEFEFE" w:sz="8" w:space="0"/>
              <w:bottom w:val="single" w:color="FEFEFE" w:sz="8" w:space="0"/>
              <w:right w:val="single" w:color="FEFEFE" w:sz="8" w:space="0"/>
            </w:tcBorders>
            <w:shd w:val="clear" w:color="auto" w:fill="D5E4F5"/>
            <w:noWrap/>
            <w:vAlign w:val="center"/>
          </w:tcPr>
          <w:p w14:paraId="60A01A13">
            <w:pPr>
              <w:keepNext w:val="0"/>
              <w:keepLines w:val="0"/>
              <w:widowControl/>
              <w:suppressLineNumbers w:val="0"/>
              <w:jc w:val="center"/>
              <w:textAlignment w:val="center"/>
              <w:rPr>
                <w:rFonts w:hint="eastAsia" w:ascii="汉仪中宋简" w:hAnsi="汉仪中宋简" w:eastAsia="汉仪中宋简" w:cs="汉仪中宋简"/>
                <w:i w:val="0"/>
                <w:iCs w:val="0"/>
                <w:color w:val="000000"/>
                <w:kern w:val="0"/>
                <w:sz w:val="20"/>
                <w:szCs w:val="20"/>
                <w:u w:val="none"/>
                <w:lang w:val="en-US" w:eastAsia="zh-CN" w:bidi="ar"/>
              </w:rPr>
            </w:pPr>
            <w:r>
              <w:rPr>
                <w:rFonts w:hint="default" w:ascii="Calibri" w:hAnsi="Calibri" w:eastAsia="宋体" w:cs="Calibri"/>
                <w:i w:val="0"/>
                <w:iCs w:val="0"/>
                <w:color w:val="000000"/>
                <w:kern w:val="0"/>
                <w:sz w:val="20"/>
                <w:szCs w:val="20"/>
                <w:u w:val="none"/>
                <w:lang w:val="en-US" w:eastAsia="zh-CN" w:bidi="ar"/>
              </w:rPr>
              <w:t xml:space="preserve">39.13%</w:t>
            </w:r>
          </w:p>
        </w:tc>
        <w:tc>
          <w:tcPr>
            <w:tcW w:w="1426" w:type="dxa"/>
            <w:tcBorders>
              <w:top w:val="single" w:color="FEFEFE" w:sz="8" w:space="0"/>
              <w:left w:val="single" w:color="FEFEFE" w:sz="8" w:space="0"/>
              <w:bottom w:val="single" w:color="FEFEFE" w:sz="8" w:space="0"/>
              <w:right w:val="single" w:color="FEFEFE" w:sz="8" w:space="0"/>
            </w:tcBorders>
            <w:shd w:val="clear" w:color="auto" w:fill="D5E4F5"/>
            <w:noWrap/>
            <w:vAlign w:val="center"/>
          </w:tcPr>
          <w:p w14:paraId="4C082526">
            <w:pPr>
              <w:keepNext w:val="0"/>
              <w:keepLines w:val="0"/>
              <w:widowControl/>
              <w:suppressLineNumbers w:val="0"/>
              <w:jc w:val="center"/>
              <w:textAlignment w:val="center"/>
              <w:rPr>
                <w:rFonts w:hint="eastAsia" w:ascii="汉仪中宋简" w:hAnsi="汉仪中宋简" w:eastAsia="汉仪中宋简" w:cs="汉仪中宋简"/>
                <w:i w:val="0"/>
                <w:iCs w:val="0"/>
                <w:color w:val="000000"/>
                <w:kern w:val="0"/>
                <w:sz w:val="20"/>
                <w:szCs w:val="20"/>
                <w:u w:val="none"/>
                <w:lang w:val="en-US" w:eastAsia="zh-CN" w:bidi="ar"/>
              </w:rPr>
            </w:pPr>
            <w:r>
              <w:rPr>
                <w:rFonts w:hint="default" w:ascii="Calibri" w:hAnsi="Calibri" w:eastAsia="宋体" w:cs="Calibri"/>
                <w:i w:val="0"/>
                <w:iCs w:val="0"/>
                <w:color w:val="000000"/>
                <w:kern w:val="0"/>
                <w:sz w:val="20"/>
                <w:szCs w:val="20"/>
                <w:u w:val="none"/>
                <w:lang w:val="en-US" w:eastAsia="zh-CN" w:bidi="ar"/>
              </w:rPr>
              <w:t xml:space="preserve">33.54%</w:t>
            </w:r>
          </w:p>
        </w:tc>
        <w:tc>
          <w:tcPr>
            <w:tcW w:w="1426" w:type="dxa"/>
            <w:tcBorders>
              <w:top w:val="single" w:color="FEFEFE" w:sz="8" w:space="0"/>
              <w:left w:val="single" w:color="FEFEFE" w:sz="8" w:space="0"/>
              <w:bottom w:val="single" w:color="FEFEFE" w:sz="8" w:space="0"/>
              <w:right w:val="single" w:color="FEFEFE" w:sz="8" w:space="0"/>
            </w:tcBorders>
            <w:shd w:val="clear" w:color="auto" w:fill="D5E4F5"/>
            <w:noWrap/>
            <w:vAlign w:val="center"/>
          </w:tcPr>
          <w:p w14:paraId="50A93EB3">
            <w:pPr>
              <w:keepNext w:val="0"/>
              <w:keepLines w:val="0"/>
              <w:widowControl/>
              <w:suppressLineNumbers w:val="0"/>
              <w:jc w:val="center"/>
              <w:textAlignment w:val="center"/>
              <w:rPr>
                <w:rFonts w:hint="eastAsia" w:ascii="汉仪中宋简" w:hAnsi="汉仪中宋简" w:eastAsia="汉仪中宋简" w:cs="汉仪中宋简"/>
                <w:i w:val="0"/>
                <w:iCs w:val="0"/>
                <w:color w:val="000000"/>
                <w:kern w:val="0"/>
                <w:sz w:val="20"/>
                <w:szCs w:val="20"/>
                <w:u w:val="none"/>
                <w:lang w:val="en-US" w:eastAsia="zh-CN" w:bidi="ar"/>
              </w:rPr>
            </w:pPr>
            <w:r>
              <w:rPr>
                <w:rFonts w:hint="default" w:ascii="Calibri" w:hAnsi="Calibri" w:eastAsia="宋体" w:cs="Calibri"/>
                <w:i w:val="0"/>
                <w:iCs w:val="0"/>
                <w:color w:val="000000"/>
                <w:kern w:val="0"/>
                <w:sz w:val="20"/>
                <w:szCs w:val="20"/>
                <w:u w:val="none"/>
                <w:lang w:val="en-US" w:eastAsia="zh-CN" w:bidi="ar"/>
              </w:rPr>
              <w:t xml:space="preserve">16.77%</w:t>
            </w:r>
          </w:p>
        </w:tc>
        <w:tc>
          <w:tcPr>
            <w:tcW w:w="1428" w:type="dxa"/>
            <w:tcBorders>
              <w:top w:val="single" w:color="FEFEFE" w:sz="8" w:space="0"/>
              <w:left w:val="single" w:color="FEFEFE" w:sz="8" w:space="0"/>
              <w:bottom w:val="single" w:color="FEFEFE" w:sz="8" w:space="0"/>
              <w:right w:val="single" w:color="FEFEFE" w:sz="8" w:space="0"/>
            </w:tcBorders>
            <w:shd w:val="clear" w:color="auto" w:fill="D5E4F5"/>
            <w:noWrap/>
            <w:vAlign w:val="center"/>
          </w:tcPr>
          <w:p w14:paraId="3C890DC9">
            <w:pPr>
              <w:keepNext w:val="0"/>
              <w:keepLines w:val="0"/>
              <w:widowControl/>
              <w:suppressLineNumbers w:val="0"/>
              <w:jc w:val="center"/>
              <w:textAlignment w:val="center"/>
              <w:rPr>
                <w:rFonts w:hint="eastAsia" w:ascii="汉仪中宋简" w:hAnsi="汉仪中宋简" w:eastAsia="汉仪中宋简" w:cs="汉仪中宋简"/>
                <w:i w:val="0"/>
                <w:iCs w:val="0"/>
                <w:color w:val="000000"/>
                <w:kern w:val="0"/>
                <w:sz w:val="20"/>
                <w:szCs w:val="20"/>
                <w:u w:val="none"/>
                <w:lang w:val="en-US" w:eastAsia="zh-CN" w:bidi="ar"/>
              </w:rPr>
            </w:pPr>
            <w:r>
              <w:rPr>
                <w:rFonts w:hint="default" w:ascii="Calibri" w:hAnsi="Calibri" w:eastAsia="宋体" w:cs="Calibri"/>
                <w:i w:val="0"/>
                <w:iCs w:val="0"/>
                <w:color w:val="000000"/>
                <w:kern w:val="0"/>
                <w:sz w:val="20"/>
                <w:szCs w:val="20"/>
                <w:u w:val="none"/>
                <w:lang w:val="en-US" w:eastAsia="zh-CN" w:bidi="ar"/>
              </w:rPr>
              <w:t xml:space="preserve">10.56%</w:t>
            </w:r>
          </w:p>
        </w:tc>
      </w:tr>
    </w:tbl>
    <w:p w14:paraId="7A23ED7B">
      <w:pPr>
        <w:rPr>
          <w:rFonts w:hint="eastAsia" w:ascii="汉仪中宋简" w:hAnsi="汉仪中宋简" w:eastAsia="汉仪中宋简" w:cs="汉仪中宋简"/>
          <w:lang w:val="en-US" w:eastAsia="zh-CN"/>
        </w:rPr>
        <w:jc w:val="both"/>
        <w:outlineLvl w:val="9"/>
        <w:ind w:firstLine="480" w:firstLineChars="200" w:left="0" w:leftChars="0" w:right="0" w:rightChars="0"/>
        <w:spacing w:line="600" w:lineRule="auto" w:before="0" w:after="0"/>
        <w:widowControl w:val="0"/>
        <w:textDirection w:val="lrTb"/>
        <w:snapToGrid w:val="1"/>
      </w:pPr>
    </w:p>
    <w:p w14:paraId="5022CDFD">
      <w:pPr>
        <w:keepNext w:val="0"/>
        <w:keepLines w:val="0"/>
        <w:pageBreakBefore w:val="0"/>
        <w:widowControl w:val="0"/>
        <w:numPr>
          <w:ilvl w:val="0"/>
          <w:numId w:val="0"/>
        </w:numPr>
        <w:kinsoku/>
        <w:wordWrap/>
        <w:overflowPunct/>
        <w:topLinePunct w:val="0"/>
        <w:autoSpaceDE/>
        <w:autoSpaceDN/>
        <w:bidi w:val="0"/>
        <w:adjustRightInd/>
        <w:snapToGrid w:val="1"/>
        <w:spacing w:line="600" w:lineRule="auto" w:before="0" w:after="0"/>
        <w:ind w:firstLine="480" w:firstLineChars="200" w:left="0" w:leftChars="0" w:right="0" w:rightChars="0"/>
        <w:textAlignment w:val="auto"/>
        <w:rPr>
          <w:rFonts w:hint="eastAsia" w:ascii="汉仪中宋简" w:hAnsi="汉仪中宋简" w:eastAsia="汉仪中宋简" w:cs="汉仪中宋简"/>
          <w:sz w:val="24"/>
          <w:szCs w:val="32"/>
          <w:lang w:val="en-US" w:eastAsia="zh-CN"/>
        </w:rPr>
        <w:jc w:val="both"/>
        <w:outlineLvl w:val="9"/>
        <w:textDirection w:val="lrTb"/>
      </w:pPr>
      <w:r>
        <w:rPr>
          <w:rFonts w:hint="eastAsia" w:ascii="汉仪中宋简" w:hAnsi="汉仪中宋简" w:eastAsia="汉仪中宋简" w:cs="汉仪中宋简"/>
          <w:sz w:val="24"/>
          <w:szCs w:val="32"/>
          <w:lang w:val="en-US" w:eastAsia="zh-CN"/>
        </w:rPr>
        <w:t>剂量遵医嘱情况是影响高血压治疗效果的关键因素，擅自调整剂量易导致血压波动，增加心脑血管并发症风险。调研结果显示，46.95%的患者能够始终严格遵守医嘱用药，31.97%的患者大部分时间遵守、仅偶尔微调，两者合计占比78.92%，说明多数患者具备基本的规范用药意识。但仍有21.08%的患者存在不规范用药情况，其中15.96%的患者经常根据自身感觉调整剂量，5.12%的患者从未按规定剂量服用，这类行为可能导致血压控制不佳或出现不良反应，是后续用药指导干预的重点群体。​</w:t>
      </w:r>
    </w:p>
    <w:p w14:paraId="2EA2B37B">
      <w:pPr>
        <w:pStyle w:val="4"/>
        <w:keepNext/>
        <w:keepLines/>
        <w:pageBreakBefore w:val="0"/>
        <w:widowControl w:val="0"/>
        <w:numPr>
          <w:ilvl w:val="0"/>
          <w:numId w:val="4"/>
        </w:numPr>
        <w:kinsoku/>
        <w:wordWrap/>
        <w:overflowPunct/>
        <w:topLinePunct w:val="0"/>
        <w:autoSpaceDE/>
        <w:autoSpaceDN/>
        <w:bidi w:val="0"/>
        <w:adjustRightInd/>
        <w:snapToGrid/>
        <w:spacing w:line="600" w:lineRule="auto"/>
        <w:ind w:left="425" w:leftChars="0" w:hanging="425" w:firstLineChars="0"/>
        <w:textAlignment w:val="auto"/>
        <w:rPr>
          <w:rFonts w:hint="eastAsia" w:ascii="汉仪中宋简" w:hAnsi="汉仪中宋简" w:eastAsia="汉仪中宋简" w:cs="汉仪中宋简"/>
          <w:b w:val="0"/>
          <w:kern w:val="2"/>
          <w:sz w:val="24"/>
          <w:szCs w:val="32"/>
          <w:lang w:val="en-US" w:eastAsia="zh-CN" w:bidi="ar-SA"/>
        </w:rPr>
      </w:pPr>
      <w:r>
        <w:rPr>
          <w:rFonts w:hint="eastAsia" w:ascii="汉仪中宋简" w:hAnsi="汉仪中宋简" w:eastAsia="汉仪中宋简" w:cs="汉仪中宋简"/>
          <w:b w:val="0"/>
          <w:kern w:val="2"/>
          <w:sz w:val="24"/>
          <w:szCs w:val="32"/>
          <w:lang w:val="en-US" w:eastAsia="zh-CN" w:bidi="ar-SA"/>
        </w:rPr>
        <w:t>联合用药情况分析</w:t>
      </w:r>
    </w:p>
    <w:tbl>
      <w:tblPr>
        <w:tblStyle w:val="10"/>
        <w:tblW w:w="4998"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0" w:type="dxa"/>
          <w:left w:w="108" w:type="dxa"/>
          <w:bottom w:w="0" w:type="dxa"/>
          <w:right w:w="108" w:type="dxa"/>
        </w:tblCellMar>
      </w:tblPr>
      <w:tblGrid>
        <w:gridCol w:w="1929"/>
        <w:gridCol w:w="978"/>
        <w:gridCol w:w="1403"/>
        <w:gridCol w:w="1403"/>
        <w:gridCol w:w="1548"/>
        <w:gridCol w:w="1258"/>
      </w:tblGrid>
      <w:tr w14:paraId="3299639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567" w:hRule="atLeast"/>
        </w:trPr>
        <w:tc>
          <w:tcPr>
            <w:tcW w:w="1929" w:type="dxa"/>
            <w:vMerge w:val="restart"/>
            <w:tcBorders>
              <w:top w:val="single" w:color="FEFEFE" w:sz="8" w:space="0"/>
              <w:left w:val="single" w:color="FEFEFE" w:sz="8" w:space="0"/>
              <w:bottom w:val="single" w:color="FEFEFE" w:sz="24" w:space="0"/>
              <w:right w:val="single" w:color="FEFEFE" w:sz="8" w:space="0"/>
            </w:tcBorders>
            <w:shd w:val="clear" w:color="auto" w:fill="4684D3"/>
            <w:noWrap/>
            <w:vAlign w:val="center"/>
          </w:tcPr>
          <w:p w14:paraId="1F303C46">
            <w:pPr>
              <w:keepNext w:val="0"/>
              <w:keepLines w:val="0"/>
              <w:widowControl/>
              <w:suppressLineNumbers w:val="0"/>
              <w:jc w:val="center"/>
              <w:textAlignment w:val="center"/>
              <w:rPr>
                <w:rFonts w:hint="eastAsia" w:ascii="汉仪中宋简" w:hAnsi="汉仪中宋简" w:eastAsia="汉仪中宋简" w:cs="汉仪中宋简"/>
                <w:i w:val="0"/>
                <w:iCs w:val="0"/>
                <w:color w:val="000000"/>
                <w:kern w:val="0"/>
                <w:sz w:val="20"/>
                <w:szCs w:val="20"/>
                <w:u w:val="none"/>
                <w:lang w:val="en-US" w:eastAsia="zh-CN" w:bidi="ar"/>
              </w:rPr>
            </w:pPr>
            <w:r>
              <w:rPr>
                <w:rFonts w:hint="default" w:ascii="Calibri" w:hAnsi="Calibri" w:eastAsia="宋体" w:cs="Calibri"/>
                <w:i w:val="0"/>
                <w:iCs w:val="0"/>
                <w:color w:val="000000"/>
                <w:kern w:val="0"/>
                <w:sz w:val="20"/>
                <w:szCs w:val="20"/>
                <w:u w:val="none"/>
                <w:lang w:val="en-US" w:eastAsia="zh-CN" w:bidi="ar"/>
              </w:rPr>
              <w:t>8.您服用厄贝沙坦氢氯噻嗪片期间，是否同时服用其他降压药物？</w:t>
            </w:r>
          </w:p>
        </w:tc>
        <w:tc>
          <w:tcPr>
            <w:tcW w:w="978" w:type="dxa"/>
            <w:tcBorders>
              <w:top w:val="single" w:color="FEFEFE" w:sz="8" w:space="0"/>
              <w:left w:val="single" w:color="FEFEFE" w:sz="8" w:space="0"/>
              <w:bottom w:val="single" w:color="FEFEFE" w:sz="24" w:space="0"/>
              <w:right w:val="single" w:color="FEFEFE" w:sz="8" w:space="0"/>
            </w:tcBorders>
            <w:shd w:val="clear" w:color="auto" w:fill="4684D3"/>
            <w:noWrap/>
            <w:vAlign w:val="center"/>
          </w:tcPr>
          <w:p w14:paraId="12C84403">
            <w:pPr>
              <w:keepNext w:val="0"/>
              <w:keepLines w:val="0"/>
              <w:widowControl/>
              <w:suppressLineNumbers w:val="0"/>
              <w:jc w:val="center"/>
              <w:textAlignment w:val="center"/>
              <w:rPr>
                <w:rFonts w:hint="eastAsia" w:ascii="汉仪中宋简" w:hAnsi="汉仪中宋简" w:eastAsia="汉仪中宋简" w:cs="汉仪中宋简"/>
                <w:i w:val="0"/>
                <w:iCs w:val="0"/>
                <w:color w:val="000000"/>
                <w:kern w:val="0"/>
                <w:sz w:val="20"/>
                <w:szCs w:val="20"/>
                <w:u w:val="none"/>
                <w:lang w:val="en-US" w:eastAsia="zh-CN" w:bidi="ar"/>
              </w:rPr>
            </w:pPr>
            <w:r>
              <w:rPr>
                <w:rFonts w:hint="default" w:ascii="Calibri" w:hAnsi="Calibri" w:eastAsia="宋体" w:cs="Calibri"/>
                <w:i w:val="0"/>
                <w:iCs w:val="0"/>
                <w:color w:val="000000"/>
                <w:kern w:val="0"/>
                <w:sz w:val="20"/>
                <w:szCs w:val="20"/>
                <w:u w:val="none"/>
                <w:lang w:val="en-US" w:eastAsia="zh-CN" w:bidi="ar"/>
              </w:rPr>
              <w:t>选项</w:t>
            </w:r>
          </w:p>
        </w:tc>
        <w:tc>
          <w:tcPr>
            <w:tcW w:w="1403" w:type="dxa"/>
            <w:tcBorders>
              <w:top w:val="single" w:color="FEFEFE" w:sz="8" w:space="0"/>
              <w:left w:val="single" w:color="FEFEFE" w:sz="8" w:space="0"/>
              <w:bottom w:val="single" w:color="FEFEFE" w:sz="24" w:space="0"/>
              <w:right w:val="single" w:color="FEFEFE" w:sz="8" w:space="0"/>
            </w:tcBorders>
            <w:shd w:val="clear" w:color="auto" w:fill="4684D3"/>
            <w:noWrap/>
            <w:vAlign w:val="center"/>
          </w:tcPr>
          <w:p w14:paraId="704871DB">
            <w:pPr>
              <w:keepNext w:val="0"/>
              <w:keepLines w:val="0"/>
              <w:widowControl/>
              <w:suppressLineNumbers w:val="0"/>
              <w:jc w:val="center"/>
              <w:textAlignment w:val="center"/>
              <w:rPr>
                <w:rFonts w:hint="eastAsia" w:ascii="汉仪中宋简" w:hAnsi="汉仪中宋简" w:eastAsia="汉仪中宋简" w:cs="汉仪中宋简"/>
                <w:i w:val="0"/>
                <w:iCs w:val="0"/>
                <w:color w:val="auto"/>
                <w:kern w:val="0"/>
                <w:sz w:val="20"/>
                <w:szCs w:val="20"/>
                <w:u w:val="none"/>
                <w:lang w:val="en-US" w:eastAsia="zh-CN" w:bidi="ar"/>
              </w:rPr>
            </w:pPr>
            <w:r>
              <w:rPr>
                <w:rFonts w:hint="default" w:ascii="Calibri" w:hAnsi="Calibri" w:eastAsia="宋体" w:cs="Calibri"/>
                <w:i w:val="0"/>
                <w:iCs w:val="0"/>
                <w:color w:val="000000"/>
                <w:kern w:val="0"/>
                <w:sz w:val="20"/>
                <w:szCs w:val="20"/>
                <w:u w:val="none"/>
                <w:lang w:val="en-US" w:eastAsia="zh-CN" w:bidi="ar"/>
              </w:rPr>
              <w:t>A.同时服用 1 种其他降压药</w:t>
            </w:r>
          </w:p>
        </w:tc>
        <w:tc>
          <w:tcPr>
            <w:tcW w:w="1403" w:type="dxa"/>
            <w:tcBorders>
              <w:top w:val="single" w:color="FEFEFE" w:sz="8" w:space="0"/>
              <w:left w:val="single" w:color="FEFEFE" w:sz="8" w:space="0"/>
              <w:bottom w:val="single" w:color="FEFEFE" w:sz="24" w:space="0"/>
              <w:right w:val="single" w:color="FEFEFE" w:sz="8" w:space="0"/>
            </w:tcBorders>
            <w:shd w:val="clear" w:color="auto" w:fill="4684D3"/>
            <w:noWrap/>
            <w:vAlign w:val="center"/>
          </w:tcPr>
          <w:p w14:paraId="4A10D4ED">
            <w:pPr>
              <w:keepNext w:val="0"/>
              <w:keepLines w:val="0"/>
              <w:widowControl/>
              <w:suppressLineNumbers w:val="0"/>
              <w:jc w:val="center"/>
              <w:textAlignment w:val="center"/>
              <w:rPr>
                <w:rFonts w:hint="eastAsia" w:ascii="汉仪中宋简" w:hAnsi="汉仪中宋简" w:eastAsia="汉仪中宋简" w:cs="汉仪中宋简"/>
                <w:i w:val="0"/>
                <w:iCs w:val="0"/>
                <w:color w:val="auto"/>
                <w:kern w:val="0"/>
                <w:sz w:val="20"/>
                <w:szCs w:val="20"/>
                <w:u w:val="none"/>
                <w:lang w:val="en-US" w:eastAsia="zh-CN" w:bidi="ar"/>
              </w:rPr>
            </w:pPr>
            <w:r>
              <w:rPr>
                <w:rFonts w:hint="default" w:ascii="Calibri" w:hAnsi="Calibri" w:eastAsia="宋体" w:cs="Calibri"/>
                <w:i w:val="0"/>
                <w:iCs w:val="0"/>
                <w:color w:val="000000"/>
                <w:kern w:val="0"/>
                <w:sz w:val="20"/>
                <w:szCs w:val="20"/>
                <w:u w:val="none"/>
                <w:lang w:val="en-US" w:eastAsia="zh-CN" w:bidi="ar"/>
              </w:rPr>
              <w:t>B.同时服用 2 种及以上其他降压药</w:t>
            </w:r>
          </w:p>
        </w:tc>
        <w:tc>
          <w:tcPr>
            <w:tcW w:w="1548" w:type="dxa"/>
            <w:tcBorders>
              <w:top w:val="single" w:color="FEFEFE" w:sz="8" w:space="0"/>
              <w:left w:val="single" w:color="FEFEFE" w:sz="8" w:space="0"/>
              <w:bottom w:val="single" w:color="FEFEFE" w:sz="24" w:space="0"/>
              <w:right w:val="single" w:color="FEFEFE" w:sz="8" w:space="0"/>
            </w:tcBorders>
            <w:shd w:val="clear" w:color="auto" w:fill="4684D3"/>
            <w:noWrap/>
            <w:vAlign w:val="center"/>
          </w:tcPr>
          <w:p w14:paraId="7217FE39">
            <w:pPr>
              <w:keepNext w:val="0"/>
              <w:keepLines w:val="0"/>
              <w:widowControl/>
              <w:suppressLineNumbers w:val="0"/>
              <w:jc w:val="center"/>
              <w:textAlignment w:val="center"/>
              <w:rPr>
                <w:rFonts w:hint="eastAsia" w:ascii="汉仪中宋简" w:hAnsi="汉仪中宋简" w:eastAsia="汉仪中宋简" w:cs="汉仪中宋简"/>
                <w:i w:val="0"/>
                <w:iCs w:val="0"/>
                <w:color w:val="auto"/>
                <w:kern w:val="0"/>
                <w:sz w:val="20"/>
                <w:szCs w:val="20"/>
                <w:u w:val="none"/>
                <w:lang w:val="en-US" w:eastAsia="zh-CN" w:bidi="ar"/>
              </w:rPr>
            </w:pPr>
            <w:r>
              <w:rPr>
                <w:rFonts w:hint="default" w:ascii="Calibri" w:hAnsi="Calibri" w:eastAsia="宋体" w:cs="Calibri"/>
                <w:i w:val="0"/>
                <w:iCs w:val="0"/>
                <w:color w:val="000000"/>
                <w:kern w:val="0"/>
                <w:sz w:val="20"/>
                <w:szCs w:val="20"/>
                <w:u w:val="none"/>
                <w:lang w:val="en-US" w:eastAsia="zh-CN" w:bidi="ar"/>
              </w:rPr>
              <w:t>C.同时服用降压药及其他疾病治疗药物</w:t>
            </w:r>
          </w:p>
        </w:tc>
        <w:tc>
          <w:tcPr>
            <w:tcW w:w="1258" w:type="dxa"/>
            <w:tcBorders>
              <w:top w:val="single" w:color="FEFEFE" w:sz="8" w:space="0"/>
              <w:left w:val="single" w:color="FEFEFE" w:sz="8" w:space="0"/>
              <w:bottom w:val="single" w:color="FEFEFE" w:sz="24" w:space="0"/>
              <w:right w:val="single" w:color="FEFEFE" w:sz="8" w:space="0"/>
            </w:tcBorders>
            <w:shd w:val="clear" w:color="auto" w:fill="4684D3"/>
            <w:noWrap/>
            <w:vAlign w:val="center"/>
          </w:tcPr>
          <w:p w14:paraId="25CBCF2B">
            <w:pPr>
              <w:keepNext w:val="0"/>
              <w:keepLines w:val="0"/>
              <w:widowControl/>
              <w:suppressLineNumbers w:val="0"/>
              <w:jc w:val="center"/>
              <w:textAlignment w:val="center"/>
              <w:rPr>
                <w:rFonts w:hint="eastAsia" w:ascii="汉仪中宋简" w:hAnsi="汉仪中宋简" w:eastAsia="汉仪中宋简" w:cs="汉仪中宋简"/>
                <w:i w:val="0"/>
                <w:iCs w:val="0"/>
                <w:color w:val="auto"/>
                <w:kern w:val="0"/>
                <w:sz w:val="20"/>
                <w:szCs w:val="20"/>
                <w:u w:val="none"/>
                <w:lang w:val="en-US" w:eastAsia="zh-CN" w:bidi="ar"/>
              </w:rPr>
            </w:pPr>
            <w:r>
              <w:rPr>
                <w:rFonts w:hint="default" w:ascii="Calibri" w:hAnsi="Calibri" w:eastAsia="宋体" w:cs="Calibri"/>
                <w:i w:val="0"/>
                <w:iCs w:val="0"/>
                <w:color w:val="000000"/>
                <w:kern w:val="0"/>
                <w:sz w:val="20"/>
                <w:szCs w:val="20"/>
                <w:u w:val="none"/>
                <w:lang w:val="en-US" w:eastAsia="zh-CN" w:bidi="ar"/>
              </w:rPr>
              <w:t>D.仅服用该药物</w:t>
            </w:r>
          </w:p>
        </w:tc>
      </w:tr>
      <w:tr w14:paraId="68E8AF1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567" w:hRule="atLeast"/>
        </w:trPr>
        <w:tc>
          <w:tcPr>
            <w:tcW w:w="1929" w:type="dxa"/>
            <w:vMerge w:val="continue"/>
            <w:tcBorders>
              <w:top w:val="single" w:color="FEFEFE" w:sz="24" w:space="0"/>
              <w:left w:val="single" w:color="FEFEFE" w:sz="8" w:space="0"/>
              <w:bottom w:val="single" w:color="FEFEFE" w:sz="8" w:space="0"/>
              <w:right w:val="single" w:color="FEFEFE" w:sz="8" w:space="0"/>
            </w:tcBorders>
            <w:shd w:val="clear" w:color="auto" w:fill="D5E4F5"/>
            <w:noWrap/>
            <w:vAlign w:val="center"/>
          </w:tcPr>
          <w:p w14:paraId="6838B876">
            <w:pPr>
              <w:jc w:val="center"/>
              <w:rPr>
                <w:rFonts w:hint="eastAsia" w:ascii="汉仪中宋简" w:hAnsi="汉仪中宋简" w:eastAsia="汉仪中宋简" w:cs="汉仪中宋简"/>
                <w:b/>
                <w:bCs/>
                <w:i w:val="0"/>
                <w:iCs w:val="0"/>
                <w:color w:val="000000"/>
                <w:sz w:val="21"/>
                <w:szCs w:val="21"/>
                <w:u w:val="none"/>
              </w:rPr>
            </w:pPr>
          </w:p>
        </w:tc>
        <w:tc>
          <w:tcPr>
            <w:tcW w:w="978" w:type="dxa"/>
            <w:tcBorders>
              <w:top w:val="single" w:color="FEFEFE" w:sz="24" w:space="0"/>
              <w:left w:val="single" w:color="FEFEFE" w:sz="8" w:space="0"/>
              <w:bottom w:val="single" w:color="FEFEFE" w:sz="8" w:space="0"/>
              <w:right w:val="single" w:color="FEFEFE" w:sz="8" w:space="0"/>
            </w:tcBorders>
            <w:shd w:val="clear" w:color="auto" w:fill="D5E4F5"/>
            <w:noWrap/>
            <w:vAlign w:val="center"/>
          </w:tcPr>
          <w:p w14:paraId="168AA940">
            <w:pPr>
              <w:keepNext w:val="0"/>
              <w:keepLines w:val="0"/>
              <w:widowControl/>
              <w:suppressLineNumbers w:val="0"/>
              <w:jc w:val="center"/>
              <w:textAlignment w:val="center"/>
              <w:rPr>
                <w:rFonts w:hint="eastAsia" w:ascii="汉仪中宋简" w:hAnsi="汉仪中宋简" w:eastAsia="汉仪中宋简" w:cs="汉仪中宋简"/>
                <w:i w:val="0"/>
                <w:iCs w:val="0"/>
                <w:color w:val="000000"/>
                <w:kern w:val="0"/>
                <w:sz w:val="20"/>
                <w:szCs w:val="20"/>
                <w:u w:val="none"/>
                <w:lang w:val="en-US" w:eastAsia="zh-CN" w:bidi="ar"/>
              </w:rPr>
            </w:pPr>
            <w:r>
              <w:rPr>
                <w:rFonts w:hint="default" w:ascii="Calibri" w:hAnsi="Calibri" w:eastAsia="宋体" w:cs="Calibri"/>
                <w:i w:val="0"/>
                <w:iCs w:val="0"/>
                <w:color w:val="000000"/>
                <w:kern w:val="0"/>
                <w:sz w:val="20"/>
                <w:szCs w:val="20"/>
                <w:u w:val="none"/>
                <w:lang w:val="en-US" w:eastAsia="zh-CN" w:bidi="ar"/>
              </w:rPr>
              <w:t>样本量</w:t>
            </w:r>
          </w:p>
        </w:tc>
        <w:tc>
          <w:tcPr>
            <w:tcW w:w="1403" w:type="dxa"/>
            <w:tcBorders>
              <w:top w:val="single" w:color="FEFEFE" w:sz="24" w:space="0"/>
              <w:left w:val="single" w:color="FEFEFE" w:sz="8" w:space="0"/>
              <w:bottom w:val="single" w:color="FEFEFE" w:sz="8" w:space="0"/>
              <w:right w:val="single" w:color="FEFEFE" w:sz="8" w:space="0"/>
            </w:tcBorders>
            <w:shd w:val="clear" w:color="auto" w:fill="D5E4F5"/>
            <w:noWrap/>
            <w:vAlign w:val="center"/>
          </w:tcPr>
          <w:p w14:paraId="78C72770">
            <w:pPr>
              <w:keepNext w:val="0"/>
              <w:keepLines w:val="0"/>
              <w:widowControl/>
              <w:suppressLineNumbers w:val="0"/>
              <w:jc w:val="center"/>
              <w:textAlignment w:val="center"/>
              <w:rPr>
                <w:rFonts w:hint="eastAsia" w:ascii="汉仪中宋简" w:hAnsi="汉仪中宋简" w:eastAsia="汉仪中宋简" w:cs="汉仪中宋简"/>
                <w:i w:val="0"/>
                <w:iCs w:val="0"/>
                <w:color w:val="auto"/>
                <w:kern w:val="0"/>
                <w:sz w:val="20"/>
                <w:szCs w:val="20"/>
                <w:u w:val="none"/>
                <w:lang w:val="en-US" w:eastAsia="zh-CN" w:bidi="ar"/>
              </w:rPr>
            </w:pPr>
            <w:r>
              <w:rPr>
                <w:rFonts w:hint="default" w:ascii="Calibri" w:hAnsi="Calibri" w:eastAsia="宋体" w:cs="Calibri"/>
                <w:i w:val="0"/>
                <w:iCs w:val="0"/>
                <w:color w:val="000000"/>
                <w:kern w:val="0"/>
                <w:sz w:val="20"/>
                <w:szCs w:val="20"/>
                <w:u w:val="none"/>
                <w:lang w:val="en-US" w:eastAsia="zh-CN" w:bidi="ar"/>
              </w:rPr>
              <w:t>246</w:t>
            </w:r>
          </w:p>
        </w:tc>
        <w:tc>
          <w:tcPr>
            <w:tcW w:w="1403" w:type="dxa"/>
            <w:tcBorders>
              <w:top w:val="single" w:color="FEFEFE" w:sz="24" w:space="0"/>
              <w:left w:val="single" w:color="FEFEFE" w:sz="8" w:space="0"/>
              <w:bottom w:val="single" w:color="FEFEFE" w:sz="8" w:space="0"/>
              <w:right w:val="single" w:color="FEFEFE" w:sz="8" w:space="0"/>
            </w:tcBorders>
            <w:shd w:val="clear" w:color="auto" w:fill="D5E4F5"/>
            <w:noWrap/>
            <w:vAlign w:val="center"/>
          </w:tcPr>
          <w:p w14:paraId="093ED2EE">
            <w:pPr>
              <w:keepNext w:val="0"/>
              <w:keepLines w:val="0"/>
              <w:widowControl/>
              <w:suppressLineNumbers w:val="0"/>
              <w:jc w:val="center"/>
              <w:textAlignment w:val="center"/>
              <w:rPr>
                <w:rFonts w:hint="eastAsia" w:ascii="汉仪中宋简" w:hAnsi="汉仪中宋简" w:eastAsia="汉仪中宋简" w:cs="汉仪中宋简"/>
                <w:i w:val="0"/>
                <w:iCs w:val="0"/>
                <w:color w:val="auto"/>
                <w:kern w:val="0"/>
                <w:sz w:val="20"/>
                <w:szCs w:val="20"/>
                <w:u w:val="none"/>
                <w:lang w:val="en-US" w:eastAsia="zh-CN" w:bidi="ar"/>
              </w:rPr>
            </w:pPr>
            <w:r>
              <w:rPr>
                <w:rFonts w:hint="default" w:ascii="Calibri" w:hAnsi="Calibri" w:eastAsia="宋体" w:cs="Calibri"/>
                <w:i w:val="0"/>
                <w:iCs w:val="0"/>
                <w:color w:val="000000"/>
                <w:kern w:val="0"/>
                <w:sz w:val="20"/>
                <w:szCs w:val="20"/>
                <w:u w:val="none"/>
                <w:lang w:val="en-US" w:eastAsia="zh-CN" w:bidi="ar"/>
              </w:rPr>
              <w:t>180</w:t>
            </w:r>
          </w:p>
        </w:tc>
        <w:tc>
          <w:tcPr>
            <w:tcW w:w="1548" w:type="dxa"/>
            <w:tcBorders>
              <w:top w:val="single" w:color="FEFEFE" w:sz="24" w:space="0"/>
              <w:left w:val="single" w:color="FEFEFE" w:sz="8" w:space="0"/>
              <w:bottom w:val="single" w:color="FEFEFE" w:sz="8" w:space="0"/>
              <w:right w:val="single" w:color="FEFEFE" w:sz="8" w:space="0"/>
            </w:tcBorders>
            <w:shd w:val="clear" w:color="auto" w:fill="D5E4F5"/>
            <w:noWrap/>
            <w:vAlign w:val="center"/>
          </w:tcPr>
          <w:p w14:paraId="412F88EC">
            <w:pPr>
              <w:keepNext w:val="0"/>
              <w:keepLines w:val="0"/>
              <w:widowControl/>
              <w:suppressLineNumbers w:val="0"/>
              <w:jc w:val="center"/>
              <w:textAlignment w:val="center"/>
              <w:rPr>
                <w:rFonts w:hint="eastAsia" w:ascii="汉仪中宋简" w:hAnsi="汉仪中宋简" w:eastAsia="汉仪中宋简" w:cs="汉仪中宋简"/>
                <w:i w:val="0"/>
                <w:iCs w:val="0"/>
                <w:color w:val="auto"/>
                <w:kern w:val="0"/>
                <w:sz w:val="20"/>
                <w:szCs w:val="20"/>
                <w:u w:val="none"/>
                <w:lang w:val="en-US" w:eastAsia="zh-CN" w:bidi="ar"/>
              </w:rPr>
            </w:pPr>
            <w:r>
              <w:rPr>
                <w:rFonts w:hint="default" w:ascii="Calibri" w:hAnsi="Calibri" w:eastAsia="宋体" w:cs="Calibri"/>
                <w:i w:val="0"/>
                <w:iCs w:val="0"/>
                <w:color w:val="000000"/>
                <w:kern w:val="0"/>
                <w:sz w:val="20"/>
                <w:szCs w:val="20"/>
                <w:u w:val="none"/>
                <w:lang w:val="en-US" w:eastAsia="zh-CN" w:bidi="ar"/>
              </w:rPr>
              <w:t>410</w:t>
            </w:r>
          </w:p>
        </w:tc>
        <w:tc>
          <w:tcPr>
            <w:tcW w:w="1258" w:type="dxa"/>
            <w:tcBorders>
              <w:top w:val="single" w:color="FEFEFE" w:sz="24" w:space="0"/>
              <w:left w:val="single" w:color="FEFEFE" w:sz="8" w:space="0"/>
              <w:bottom w:val="single" w:color="FEFEFE" w:sz="8" w:space="0"/>
              <w:right w:val="single" w:color="FEFEFE" w:sz="8" w:space="0"/>
            </w:tcBorders>
            <w:shd w:val="clear" w:color="auto" w:fill="D5E4F5"/>
            <w:noWrap/>
            <w:vAlign w:val="center"/>
          </w:tcPr>
          <w:p w14:paraId="411F76F5">
            <w:pPr>
              <w:keepNext w:val="0"/>
              <w:keepLines w:val="0"/>
              <w:widowControl/>
              <w:suppressLineNumbers w:val="0"/>
              <w:jc w:val="center"/>
              <w:textAlignment w:val="center"/>
              <w:rPr>
                <w:rFonts w:hint="eastAsia" w:ascii="汉仪中宋简" w:hAnsi="汉仪中宋简" w:eastAsia="汉仪中宋简" w:cs="汉仪中宋简"/>
                <w:i w:val="0"/>
                <w:iCs w:val="0"/>
                <w:color w:val="auto"/>
                <w:kern w:val="0"/>
                <w:sz w:val="20"/>
                <w:szCs w:val="20"/>
                <w:u w:val="none"/>
                <w:lang w:val="en-US" w:eastAsia="zh-CN" w:bidi="ar"/>
              </w:rPr>
            </w:pPr>
            <w:r>
              <w:rPr>
                <w:rFonts w:hint="default" w:ascii="Calibri" w:hAnsi="Calibri" w:eastAsia="宋体" w:cs="Calibri"/>
                <w:i w:val="0"/>
                <w:iCs w:val="0"/>
                <w:color w:val="000000"/>
                <w:kern w:val="0"/>
                <w:sz w:val="20"/>
                <w:szCs w:val="20"/>
                <w:u w:val="none"/>
                <w:lang w:val="en-US" w:eastAsia="zh-CN" w:bidi="ar"/>
              </w:rPr>
              <w:t>806</w:t>
            </w:r>
          </w:p>
        </w:tc>
      </w:tr>
      <w:tr w14:paraId="790246A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567" w:hRule="atLeast"/>
        </w:trPr>
        <w:tc>
          <w:tcPr>
            <w:tcW w:w="1929" w:type="dxa"/>
            <w:vMerge w:val="continue"/>
            <w:tcBorders>
              <w:top w:val="single" w:color="FEFEFE" w:sz="8" w:space="0"/>
              <w:left w:val="single" w:color="FEFEFE" w:sz="8" w:space="0"/>
              <w:bottom w:val="single" w:color="FEFEFE" w:sz="8" w:space="0"/>
              <w:right w:val="single" w:color="FEFEFE" w:sz="8" w:space="0"/>
            </w:tcBorders>
            <w:shd w:val="clear" w:color="auto" w:fill="D5E4F5"/>
            <w:noWrap/>
            <w:vAlign w:val="center"/>
          </w:tcPr>
          <w:p w14:paraId="72D10F13">
            <w:pPr>
              <w:jc w:val="center"/>
              <w:rPr>
                <w:rFonts w:hint="eastAsia" w:ascii="汉仪中宋简" w:hAnsi="汉仪中宋简" w:eastAsia="汉仪中宋简" w:cs="汉仪中宋简"/>
                <w:b/>
                <w:bCs/>
                <w:i w:val="0"/>
                <w:iCs w:val="0"/>
                <w:color w:val="000000"/>
                <w:sz w:val="21"/>
                <w:szCs w:val="21"/>
                <w:u w:val="none"/>
              </w:rPr>
            </w:pPr>
          </w:p>
        </w:tc>
        <w:tc>
          <w:tcPr>
            <w:tcW w:w="978" w:type="dxa"/>
            <w:tcBorders>
              <w:top w:val="single" w:color="FEFEFE" w:sz="8" w:space="0"/>
              <w:left w:val="single" w:color="FEFEFE" w:sz="8" w:space="0"/>
              <w:bottom w:val="single" w:color="FEFEFE" w:sz="8" w:space="0"/>
              <w:right w:val="single" w:color="FEFEFE" w:sz="8" w:space="0"/>
            </w:tcBorders>
            <w:shd w:val="clear" w:color="auto" w:fill="D5E4F5"/>
            <w:noWrap/>
            <w:vAlign w:val="center"/>
          </w:tcPr>
          <w:p w14:paraId="6DA2ECD3">
            <w:pPr>
              <w:keepNext w:val="0"/>
              <w:keepLines w:val="0"/>
              <w:widowControl/>
              <w:suppressLineNumbers w:val="0"/>
              <w:jc w:val="center"/>
              <w:textAlignment w:val="center"/>
              <w:rPr>
                <w:rFonts w:hint="eastAsia" w:ascii="汉仪中宋简" w:hAnsi="汉仪中宋简" w:eastAsia="汉仪中宋简" w:cs="汉仪中宋简"/>
                <w:i w:val="0"/>
                <w:iCs w:val="0"/>
                <w:color w:val="000000"/>
                <w:kern w:val="0"/>
                <w:sz w:val="20"/>
                <w:szCs w:val="20"/>
                <w:u w:val="none"/>
                <w:lang w:val="en-US" w:eastAsia="zh-CN" w:bidi="ar"/>
              </w:rPr>
            </w:pPr>
            <w:r>
              <w:rPr>
                <w:rFonts w:hint="default" w:ascii="Calibri" w:hAnsi="Calibri" w:eastAsia="宋体" w:cs="Calibri"/>
                <w:i w:val="0"/>
                <w:iCs w:val="0"/>
                <w:color w:val="000000"/>
                <w:kern w:val="0"/>
                <w:sz w:val="20"/>
                <w:szCs w:val="20"/>
                <w:u w:val="none"/>
                <w:lang w:val="en-US" w:eastAsia="zh-CN" w:bidi="ar"/>
              </w:rPr>
              <w:t>占比</w:t>
            </w:r>
          </w:p>
        </w:tc>
        <w:tc>
          <w:tcPr>
            <w:tcW w:w="1403" w:type="dxa"/>
            <w:tcBorders>
              <w:top w:val="single" w:color="FEFEFE" w:sz="8" w:space="0"/>
              <w:left w:val="single" w:color="FEFEFE" w:sz="8" w:space="0"/>
              <w:bottom w:val="single" w:color="FEFEFE" w:sz="8" w:space="0"/>
              <w:right w:val="single" w:color="FEFEFE" w:sz="8" w:space="0"/>
            </w:tcBorders>
            <w:shd w:val="clear" w:color="auto" w:fill="D5E4F5"/>
            <w:noWrap/>
            <w:vAlign w:val="center"/>
          </w:tcPr>
          <w:p w14:paraId="75D2EF81">
            <w:pPr>
              <w:keepNext w:val="0"/>
              <w:keepLines w:val="0"/>
              <w:widowControl/>
              <w:suppressLineNumbers w:val="0"/>
              <w:jc w:val="center"/>
              <w:textAlignment w:val="center"/>
              <w:rPr>
                <w:rFonts w:hint="eastAsia" w:ascii="汉仪中宋简" w:hAnsi="汉仪中宋简" w:eastAsia="汉仪中宋简" w:cs="汉仪中宋简"/>
                <w:i w:val="0"/>
                <w:iCs w:val="0"/>
                <w:color w:val="auto"/>
                <w:kern w:val="0"/>
                <w:sz w:val="20"/>
                <w:szCs w:val="20"/>
                <w:u w:val="none"/>
                <w:lang w:val="en-US" w:eastAsia="zh-CN" w:bidi="ar"/>
              </w:rPr>
            </w:pPr>
            <w:r>
              <w:rPr>
                <w:rFonts w:hint="default" w:ascii="Calibri" w:hAnsi="Calibri" w:eastAsia="宋体" w:cs="Calibri"/>
                <w:i w:val="0"/>
                <w:iCs w:val="0"/>
                <w:color w:val="000000"/>
                <w:kern w:val="0"/>
                <w:sz w:val="20"/>
                <w:szCs w:val="20"/>
                <w:u w:val="none"/>
                <w:lang w:val="en-US" w:eastAsia="zh-CN" w:bidi="ar"/>
              </w:rPr>
              <w:t>14.98%</w:t>
            </w:r>
          </w:p>
        </w:tc>
        <w:tc>
          <w:tcPr>
            <w:tcW w:w="1403" w:type="dxa"/>
            <w:tcBorders>
              <w:top w:val="single" w:color="FEFEFE" w:sz="8" w:space="0"/>
              <w:left w:val="single" w:color="FEFEFE" w:sz="8" w:space="0"/>
              <w:bottom w:val="single" w:color="FEFEFE" w:sz="8" w:space="0"/>
              <w:right w:val="single" w:color="FEFEFE" w:sz="8" w:space="0"/>
            </w:tcBorders>
            <w:shd w:val="clear" w:color="auto" w:fill="D5E4F5"/>
            <w:noWrap/>
            <w:vAlign w:val="center"/>
          </w:tcPr>
          <w:p w14:paraId="52635368">
            <w:pPr>
              <w:keepNext w:val="0"/>
              <w:keepLines w:val="0"/>
              <w:widowControl/>
              <w:suppressLineNumbers w:val="0"/>
              <w:jc w:val="center"/>
              <w:textAlignment w:val="center"/>
              <w:rPr>
                <w:rFonts w:hint="eastAsia" w:ascii="汉仪中宋简" w:hAnsi="汉仪中宋简" w:eastAsia="汉仪中宋简" w:cs="汉仪中宋简"/>
                <w:i w:val="0"/>
                <w:iCs w:val="0"/>
                <w:color w:val="auto"/>
                <w:kern w:val="0"/>
                <w:sz w:val="20"/>
                <w:szCs w:val="20"/>
                <w:u w:val="none"/>
                <w:lang w:val="en-US" w:eastAsia="zh-CN" w:bidi="ar"/>
              </w:rPr>
            </w:pPr>
            <w:r>
              <w:rPr>
                <w:rFonts w:hint="default" w:ascii="Calibri" w:hAnsi="Calibri" w:eastAsia="宋体" w:cs="Calibri"/>
                <w:i w:val="0"/>
                <w:iCs w:val="0"/>
                <w:color w:val="000000"/>
                <w:kern w:val="0"/>
                <w:sz w:val="20"/>
                <w:szCs w:val="20"/>
                <w:u w:val="none"/>
                <w:lang w:val="en-US" w:eastAsia="zh-CN" w:bidi="ar"/>
              </w:rPr>
              <w:t>10.96%</w:t>
            </w:r>
          </w:p>
        </w:tc>
        <w:tc>
          <w:tcPr>
            <w:tcW w:w="1548" w:type="dxa"/>
            <w:tcBorders>
              <w:top w:val="single" w:color="FEFEFE" w:sz="8" w:space="0"/>
              <w:left w:val="single" w:color="FEFEFE" w:sz="8" w:space="0"/>
              <w:bottom w:val="single" w:color="FEFEFE" w:sz="8" w:space="0"/>
              <w:right w:val="single" w:color="FEFEFE" w:sz="8" w:space="0"/>
            </w:tcBorders>
            <w:shd w:val="clear" w:color="auto" w:fill="D5E4F5"/>
            <w:noWrap/>
            <w:vAlign w:val="center"/>
          </w:tcPr>
          <w:p w14:paraId="7282FC8F">
            <w:pPr>
              <w:keepNext w:val="0"/>
              <w:keepLines w:val="0"/>
              <w:widowControl/>
              <w:suppressLineNumbers w:val="0"/>
              <w:jc w:val="center"/>
              <w:textAlignment w:val="center"/>
              <w:rPr>
                <w:rFonts w:hint="eastAsia" w:ascii="汉仪中宋简" w:hAnsi="汉仪中宋简" w:eastAsia="汉仪中宋简" w:cs="汉仪中宋简"/>
                <w:i w:val="0"/>
                <w:iCs w:val="0"/>
                <w:color w:val="auto"/>
                <w:kern w:val="0"/>
                <w:sz w:val="20"/>
                <w:szCs w:val="20"/>
                <w:u w:val="none"/>
                <w:lang w:val="en-US" w:eastAsia="zh-CN" w:bidi="ar"/>
              </w:rPr>
            </w:pPr>
            <w:r>
              <w:rPr>
                <w:rFonts w:hint="default" w:ascii="Calibri" w:hAnsi="Calibri" w:eastAsia="宋体" w:cs="Calibri"/>
                <w:i w:val="0"/>
                <w:iCs w:val="0"/>
                <w:color w:val="000000"/>
                <w:kern w:val="0"/>
                <w:sz w:val="20"/>
                <w:szCs w:val="20"/>
                <w:u w:val="none"/>
                <w:lang w:val="en-US" w:eastAsia="zh-CN" w:bidi="ar"/>
              </w:rPr>
              <w:t>24.97%</w:t>
            </w:r>
          </w:p>
        </w:tc>
        <w:tc>
          <w:tcPr>
            <w:tcW w:w="1258" w:type="dxa"/>
            <w:tcBorders>
              <w:top w:val="single" w:color="FEFEFE" w:sz="8" w:space="0"/>
              <w:left w:val="single" w:color="FEFEFE" w:sz="8" w:space="0"/>
              <w:bottom w:val="single" w:color="FEFEFE" w:sz="8" w:space="0"/>
              <w:right w:val="single" w:color="FEFEFE" w:sz="8" w:space="0"/>
            </w:tcBorders>
            <w:shd w:val="clear" w:color="auto" w:fill="D5E4F5"/>
            <w:noWrap/>
            <w:vAlign w:val="center"/>
          </w:tcPr>
          <w:p w14:paraId="210981D8">
            <w:pPr>
              <w:keepNext w:val="0"/>
              <w:keepLines w:val="0"/>
              <w:widowControl/>
              <w:suppressLineNumbers w:val="0"/>
              <w:jc w:val="center"/>
              <w:textAlignment w:val="center"/>
              <w:rPr>
                <w:rFonts w:hint="eastAsia" w:ascii="汉仪中宋简" w:hAnsi="汉仪中宋简" w:eastAsia="汉仪中宋简" w:cs="汉仪中宋简"/>
                <w:i w:val="0"/>
                <w:iCs w:val="0"/>
                <w:color w:val="auto"/>
                <w:kern w:val="0"/>
                <w:sz w:val="20"/>
                <w:szCs w:val="20"/>
                <w:u w:val="none"/>
                <w:lang w:val="en-US" w:eastAsia="zh-CN" w:bidi="ar"/>
              </w:rPr>
            </w:pPr>
            <w:r>
              <w:rPr>
                <w:rFonts w:hint="default" w:ascii="Calibri" w:hAnsi="Calibri" w:eastAsia="宋体" w:cs="Calibri"/>
                <w:i w:val="0"/>
                <w:iCs w:val="0"/>
                <w:color w:val="000000"/>
                <w:kern w:val="0"/>
                <w:sz w:val="20"/>
                <w:szCs w:val="20"/>
                <w:u w:val="none"/>
                <w:lang w:val="en-US" w:eastAsia="zh-CN" w:bidi="ar"/>
              </w:rPr>
              <w:t>49.09%</w:t>
            </w:r>
          </w:p>
        </w:tc>
      </w:tr>
    </w:tbl>
    <w:p w14:paraId="756D313A">
      <w:pPr>
        <w:rPr>
          <w:rFonts w:hint="eastAsia" w:ascii="汉仪中宋简" w:hAnsi="汉仪中宋简" w:eastAsia="汉仪中宋简" w:cs="汉仪中宋简"/>
          <w:lang w:val="en-US" w:eastAsia="zh-CN"/>
        </w:rPr>
        <w:jc w:val="both"/>
        <w:outlineLvl w:val="9"/>
        <w:ind w:firstLine="480" w:firstLineChars="200" w:left="0" w:leftChars="0" w:right="0" w:rightChars="0"/>
        <w:spacing w:line="600" w:lineRule="auto" w:before="0" w:after="0"/>
        <w:widowControl w:val="0"/>
        <w:textDirection w:val="lrTb"/>
        <w:snapToGrid w:val="1"/>
      </w:pPr>
    </w:p>
    <w:p w14:paraId="020B70D7">
      <w:pPr>
        <w:keepNext w:val="0"/>
        <w:keepLines w:val="0"/>
        <w:pageBreakBefore w:val="0"/>
        <w:widowControl w:val="0"/>
        <w:numPr>
          <w:ilvl w:val="0"/>
          <w:numId w:val="0"/>
        </w:numPr>
        <w:kinsoku/>
        <w:wordWrap/>
        <w:overflowPunct/>
        <w:topLinePunct w:val="0"/>
        <w:autoSpaceDE/>
        <w:autoSpaceDN/>
        <w:bidi w:val="0"/>
        <w:adjustRightInd/>
        <w:snapToGrid w:val="1"/>
        <w:spacing w:line="600" w:lineRule="auto" w:before="0" w:after="0"/>
        <w:ind w:firstLine="480" w:firstLineChars="200" w:left="0" w:leftChars="0" w:right="0" w:rightChars="0"/>
        <w:textAlignment w:val="auto"/>
        <w:rPr>
          <w:rFonts w:hint="eastAsia" w:ascii="汉仪中宋简" w:hAnsi="汉仪中宋简" w:eastAsia="汉仪中宋简" w:cs="汉仪中宋简"/>
          <w:sz w:val="24"/>
          <w:szCs w:val="32"/>
          <w:lang w:val="en-US" w:eastAsia="zh-CN"/>
        </w:rPr>
        <w:jc w:val="both"/>
        <w:outlineLvl w:val="9"/>
        <w:textDirection w:val="lrTb"/>
      </w:pPr>
      <w:r>
        <w:rPr>
          <w:rFonts w:hint="eastAsia" w:ascii="汉仪中宋简" w:hAnsi="汉仪中宋简" w:eastAsia="汉仪中宋简" w:cs="汉仪中宋简"/>
          <w:sz w:val="24"/>
          <w:szCs w:val="32"/>
          <w:lang w:val="en-US" w:eastAsia="zh-CN"/>
        </w:rPr>
        <w:t>联合用药情况反映了患者病情复杂程度与药物适用范围。调研显示，49.09%的患者仅服用该药物即可实现血压控制，说明该药物对近半数高血压患者具备足够的降压效能，无需联合其他药物；14.98%的患者同时服用1种其他降压药，10.96%的患者同时服用2种及以上其他降压药，表明部分患者病情相对复杂，单一复方制剂无法满足降压需求；24.97%的患者同时服用降压药及其他疾病治疗药物，提示该部分患者可能合并糖尿病、冠心病等其他慢性疾病，用药方案需兼顾多疾病治疗需求，避免药物相互作用风险。</w:t>
      </w:r>
    </w:p>
    <w:p w14:paraId="24B14632">
      <w:pPr>
        <w:pStyle w:val="4"/>
        <w:keepNext/>
        <w:keepLines/>
        <w:pageBreakBefore w:val="0"/>
        <w:widowControl w:val="0"/>
        <w:numPr>
          <w:ilvl w:val="0"/>
          <w:numId w:val="4"/>
        </w:numPr>
        <w:kinsoku/>
        <w:wordWrap/>
        <w:overflowPunct/>
        <w:topLinePunct w:val="0"/>
        <w:autoSpaceDE/>
        <w:autoSpaceDN/>
        <w:bidi w:val="0"/>
        <w:adjustRightInd/>
        <w:snapToGrid/>
        <w:spacing w:line="600" w:lineRule="auto"/>
        <w:ind w:left="425" w:leftChars="0" w:hanging="425" w:firstLineChars="0"/>
        <w:textAlignment w:val="auto"/>
        <w:rPr>
          <w:rFonts w:hint="eastAsia" w:ascii="汉仪中宋简" w:hAnsi="汉仪中宋简" w:eastAsia="汉仪中宋简" w:cs="汉仪中宋简"/>
          <w:b w:val="0"/>
          <w:kern w:val="2"/>
          <w:sz w:val="24"/>
          <w:szCs w:val="32"/>
          <w:lang w:val="en-US" w:eastAsia="zh-CN" w:bidi="ar-SA"/>
        </w:rPr>
      </w:pPr>
      <w:r>
        <w:rPr>
          <w:rFonts w:hint="eastAsia" w:ascii="汉仪中宋简" w:hAnsi="汉仪中宋简" w:eastAsia="汉仪中宋简" w:cs="汉仪中宋简"/>
          <w:b w:val="0"/>
          <w:kern w:val="2"/>
          <w:sz w:val="24"/>
          <w:szCs w:val="32"/>
          <w:lang w:val="en-US" w:eastAsia="zh-CN" w:bidi="ar-SA"/>
        </w:rPr>
        <w:t>联合用药咨询情况分析</w:t>
      </w:r>
    </w:p>
    <w:tbl>
      <w:tblPr>
        <w:tblStyle w:val="10"/>
        <w:tblW w:w="4998"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0" w:type="dxa"/>
          <w:left w:w="108" w:type="dxa"/>
          <w:bottom w:w="0" w:type="dxa"/>
          <w:right w:w="108" w:type="dxa"/>
        </w:tblCellMar>
      </w:tblPr>
      <w:tblGrid>
        <w:gridCol w:w="1929"/>
        <w:gridCol w:w="999"/>
        <w:gridCol w:w="1397"/>
        <w:gridCol w:w="1397"/>
        <w:gridCol w:w="1397"/>
        <w:gridCol w:w="1400"/>
      </w:tblGrid>
      <w:tr w14:paraId="563C60B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567" w:hRule="atLeast"/>
        </w:trPr>
        <w:tc>
          <w:tcPr>
            <w:tcW w:w="1929" w:type="dxa"/>
            <w:vMerge w:val="restart"/>
            <w:tcBorders>
              <w:top w:val="single" w:color="FEFEFE" w:sz="8" w:space="0"/>
              <w:left w:val="single" w:color="FEFEFE" w:sz="8" w:space="0"/>
              <w:bottom w:val="single" w:color="FEFEFE" w:sz="24" w:space="0"/>
              <w:right w:val="single" w:color="FEFEFE" w:sz="8" w:space="0"/>
            </w:tcBorders>
            <w:shd w:val="clear" w:color="auto" w:fill="4684D3"/>
            <w:noWrap/>
            <w:vAlign w:val="center"/>
          </w:tcPr>
          <w:p w14:paraId="47BB59F0">
            <w:pPr>
              <w:keepNext w:val="0"/>
              <w:keepLines w:val="0"/>
              <w:widowControl/>
              <w:suppressLineNumbers w:val="0"/>
              <w:jc w:val="center"/>
              <w:textAlignment w:val="center"/>
              <w:rPr>
                <w:rFonts w:hint="eastAsia" w:ascii="汉仪中宋简" w:hAnsi="汉仪中宋简" w:eastAsia="汉仪中宋简" w:cs="汉仪中宋简"/>
                <w:i w:val="0"/>
                <w:iCs w:val="0"/>
                <w:color w:val="000000"/>
                <w:kern w:val="0"/>
                <w:sz w:val="20"/>
                <w:szCs w:val="20"/>
                <w:u w:val="none"/>
                <w:lang w:val="en-US" w:eastAsia="zh-CN" w:bidi="ar"/>
              </w:rPr>
            </w:pPr>
            <w:r>
              <w:rPr>
                <w:rFonts w:hint="default" w:ascii="Calibri" w:hAnsi="Calibri" w:eastAsia="宋体" w:cs="Calibri"/>
                <w:i w:val="0"/>
                <w:iCs w:val="0"/>
                <w:color w:val="000000"/>
                <w:kern w:val="0"/>
                <w:sz w:val="20"/>
                <w:szCs w:val="20"/>
                <w:u w:val="none"/>
                <w:lang w:val="en-US" w:eastAsia="zh-CN" w:bidi="ar"/>
              </w:rPr>
              <w:t>9.您是否咨询过医生，确认厄贝沙坦氢氯噻嗪片与其他药物可同时服用？</w:t>
            </w:r>
          </w:p>
        </w:tc>
        <w:tc>
          <w:tcPr>
            <w:tcW w:w="999" w:type="dxa"/>
            <w:tcBorders>
              <w:top w:val="single" w:color="FEFEFE" w:sz="8" w:space="0"/>
              <w:left w:val="single" w:color="FEFEFE" w:sz="8" w:space="0"/>
              <w:bottom w:val="single" w:color="FEFEFE" w:sz="24" w:space="0"/>
              <w:right w:val="single" w:color="FEFEFE" w:sz="8" w:space="0"/>
            </w:tcBorders>
            <w:shd w:val="clear" w:color="auto" w:fill="4684D3"/>
            <w:noWrap/>
            <w:vAlign w:val="center"/>
          </w:tcPr>
          <w:p w14:paraId="7F3BD218">
            <w:pPr>
              <w:keepNext w:val="0"/>
              <w:keepLines w:val="0"/>
              <w:widowControl/>
              <w:suppressLineNumbers w:val="0"/>
              <w:jc w:val="center"/>
              <w:textAlignment w:val="center"/>
              <w:rPr>
                <w:rFonts w:hint="eastAsia" w:ascii="汉仪中宋简" w:hAnsi="汉仪中宋简" w:eastAsia="汉仪中宋简" w:cs="汉仪中宋简"/>
                <w:i w:val="0"/>
                <w:iCs w:val="0"/>
                <w:color w:val="000000"/>
                <w:kern w:val="0"/>
                <w:sz w:val="20"/>
                <w:szCs w:val="20"/>
                <w:u w:val="none"/>
                <w:lang w:val="en-US" w:eastAsia="zh-CN" w:bidi="ar"/>
              </w:rPr>
            </w:pPr>
            <w:r>
              <w:rPr>
                <w:rFonts w:hint="default" w:ascii="Calibri" w:hAnsi="Calibri" w:eastAsia="宋体" w:cs="Calibri"/>
                <w:i w:val="0"/>
                <w:iCs w:val="0"/>
                <w:color w:val="000000"/>
                <w:kern w:val="0"/>
                <w:sz w:val="20"/>
                <w:szCs w:val="20"/>
                <w:u w:val="none"/>
                <w:lang w:val="en-US" w:eastAsia="zh-CN" w:bidi="ar"/>
              </w:rPr>
              <w:t>选项</w:t>
            </w:r>
          </w:p>
        </w:tc>
        <w:tc>
          <w:tcPr>
            <w:tcW w:w="1397" w:type="dxa"/>
            <w:tcBorders>
              <w:top w:val="single" w:color="FEFEFE" w:sz="8" w:space="0"/>
              <w:left w:val="single" w:color="FEFEFE" w:sz="8" w:space="0"/>
              <w:bottom w:val="single" w:color="FEFEFE" w:sz="24" w:space="0"/>
              <w:right w:val="single" w:color="FEFEFE" w:sz="8" w:space="0"/>
            </w:tcBorders>
            <w:shd w:val="clear" w:color="auto" w:fill="4684D3"/>
            <w:noWrap/>
            <w:vAlign w:val="center"/>
          </w:tcPr>
          <w:p w14:paraId="282AF121">
            <w:pPr>
              <w:keepNext w:val="0"/>
              <w:keepLines w:val="0"/>
              <w:widowControl/>
              <w:suppressLineNumbers w:val="0"/>
              <w:jc w:val="center"/>
              <w:textAlignment w:val="center"/>
              <w:rPr>
                <w:rFonts w:hint="eastAsia" w:ascii="汉仪中宋简" w:hAnsi="汉仪中宋简" w:eastAsia="汉仪中宋简" w:cs="汉仪中宋简"/>
                <w:i w:val="0"/>
                <w:iCs w:val="0"/>
                <w:color w:val="auto"/>
                <w:kern w:val="0"/>
                <w:sz w:val="20"/>
                <w:szCs w:val="20"/>
                <w:u w:val="none"/>
                <w:lang w:val="en-US" w:eastAsia="zh-CN" w:bidi="ar"/>
              </w:rPr>
            </w:pPr>
            <w:r>
              <w:rPr>
                <w:rFonts w:hint="default" w:ascii="Calibri" w:hAnsi="Calibri" w:eastAsia="宋体" w:cs="Calibri"/>
                <w:i w:val="0"/>
                <w:iCs w:val="0"/>
                <w:color w:val="000000"/>
                <w:kern w:val="0"/>
                <w:sz w:val="20"/>
                <w:szCs w:val="20"/>
                <w:u w:val="none"/>
                <w:lang w:val="en-US" w:eastAsia="zh-CN" w:bidi="ar"/>
              </w:rPr>
              <w:t>A.专门咨询过，确认无冲突</w:t>
            </w:r>
          </w:p>
        </w:tc>
        <w:tc>
          <w:tcPr>
            <w:tcW w:w="1397" w:type="dxa"/>
            <w:tcBorders>
              <w:top w:val="single" w:color="FEFEFE" w:sz="8" w:space="0"/>
              <w:left w:val="single" w:color="FEFEFE" w:sz="8" w:space="0"/>
              <w:bottom w:val="single" w:color="FEFEFE" w:sz="24" w:space="0"/>
              <w:right w:val="single" w:color="FEFEFE" w:sz="8" w:space="0"/>
            </w:tcBorders>
            <w:shd w:val="clear" w:color="auto" w:fill="4684D3"/>
            <w:noWrap/>
            <w:vAlign w:val="center"/>
          </w:tcPr>
          <w:p w14:paraId="7B133FB0">
            <w:pPr>
              <w:keepNext w:val="0"/>
              <w:keepLines w:val="0"/>
              <w:widowControl/>
              <w:suppressLineNumbers w:val="0"/>
              <w:jc w:val="center"/>
              <w:textAlignment w:val="center"/>
              <w:rPr>
                <w:rFonts w:hint="eastAsia" w:ascii="汉仪中宋简" w:hAnsi="汉仪中宋简" w:eastAsia="汉仪中宋简" w:cs="汉仪中宋简"/>
                <w:i w:val="0"/>
                <w:iCs w:val="0"/>
                <w:color w:val="auto"/>
                <w:kern w:val="0"/>
                <w:sz w:val="20"/>
                <w:szCs w:val="20"/>
                <w:u w:val="none"/>
                <w:lang w:val="en-US" w:eastAsia="zh-CN" w:bidi="ar"/>
              </w:rPr>
            </w:pPr>
            <w:r>
              <w:rPr>
                <w:rFonts w:hint="default" w:ascii="Calibri" w:hAnsi="Calibri" w:eastAsia="宋体" w:cs="Calibri"/>
                <w:i w:val="0"/>
                <w:iCs w:val="0"/>
                <w:color w:val="000000"/>
                <w:kern w:val="0"/>
                <w:sz w:val="20"/>
                <w:szCs w:val="20"/>
                <w:u w:val="none"/>
                <w:lang w:val="en-US" w:eastAsia="zh-CN" w:bidi="ar"/>
              </w:rPr>
              <w:t>B.简单询问过，大致了解</w:t>
            </w:r>
          </w:p>
        </w:tc>
        <w:tc>
          <w:tcPr>
            <w:tcW w:w="1397" w:type="dxa"/>
            <w:tcBorders>
              <w:top w:val="single" w:color="FEFEFE" w:sz="8" w:space="0"/>
              <w:left w:val="single" w:color="FEFEFE" w:sz="8" w:space="0"/>
              <w:bottom w:val="single" w:color="FEFEFE" w:sz="24" w:space="0"/>
              <w:right w:val="single" w:color="FEFEFE" w:sz="8" w:space="0"/>
            </w:tcBorders>
            <w:shd w:val="clear" w:color="auto" w:fill="4684D3"/>
            <w:noWrap/>
            <w:vAlign w:val="center"/>
          </w:tcPr>
          <w:p w14:paraId="04B7028C">
            <w:pPr>
              <w:keepNext w:val="0"/>
              <w:keepLines w:val="0"/>
              <w:widowControl/>
              <w:suppressLineNumbers w:val="0"/>
              <w:jc w:val="center"/>
              <w:textAlignment w:val="center"/>
              <w:rPr>
                <w:rFonts w:hint="eastAsia" w:ascii="汉仪中宋简" w:hAnsi="汉仪中宋简" w:eastAsia="汉仪中宋简" w:cs="汉仪中宋简"/>
                <w:i w:val="0"/>
                <w:iCs w:val="0"/>
                <w:color w:val="auto"/>
                <w:kern w:val="0"/>
                <w:sz w:val="20"/>
                <w:szCs w:val="20"/>
                <w:u w:val="none"/>
                <w:lang w:val="en-US" w:eastAsia="zh-CN" w:bidi="ar"/>
              </w:rPr>
            </w:pPr>
            <w:r>
              <w:rPr>
                <w:rFonts w:hint="default" w:ascii="Calibri" w:hAnsi="Calibri" w:eastAsia="宋体" w:cs="Calibri"/>
                <w:i w:val="0"/>
                <w:iCs w:val="0"/>
                <w:color w:val="000000"/>
                <w:kern w:val="0"/>
                <w:sz w:val="20"/>
                <w:szCs w:val="20"/>
                <w:u w:val="none"/>
                <w:lang w:val="en-US" w:eastAsia="zh-CN" w:bidi="ar"/>
              </w:rPr>
              <w:t>C.没咨询过，但认为无问题</w:t>
            </w:r>
          </w:p>
        </w:tc>
        <w:tc>
          <w:tcPr>
            <w:tcW w:w="1400" w:type="dxa"/>
            <w:tcBorders>
              <w:top w:val="single" w:color="FEFEFE" w:sz="8" w:space="0"/>
              <w:left w:val="single" w:color="FEFEFE" w:sz="8" w:space="0"/>
              <w:bottom w:val="single" w:color="FEFEFE" w:sz="24" w:space="0"/>
              <w:right w:val="single" w:color="FEFEFE" w:sz="8" w:space="0"/>
            </w:tcBorders>
            <w:shd w:val="clear" w:color="auto" w:fill="4684D3"/>
            <w:noWrap/>
            <w:vAlign w:val="center"/>
          </w:tcPr>
          <w:p w14:paraId="088A1E47">
            <w:pPr>
              <w:keepNext w:val="0"/>
              <w:keepLines w:val="0"/>
              <w:widowControl/>
              <w:suppressLineNumbers w:val="0"/>
              <w:jc w:val="center"/>
              <w:textAlignment w:val="center"/>
              <w:rPr>
                <w:rFonts w:hint="eastAsia" w:ascii="汉仪中宋简" w:hAnsi="汉仪中宋简" w:eastAsia="汉仪中宋简" w:cs="汉仪中宋简"/>
                <w:i w:val="0"/>
                <w:iCs w:val="0"/>
                <w:color w:val="auto"/>
                <w:kern w:val="0"/>
                <w:sz w:val="20"/>
                <w:szCs w:val="20"/>
                <w:u w:val="none"/>
                <w:lang w:val="en-US" w:eastAsia="zh-CN" w:bidi="ar"/>
              </w:rPr>
            </w:pPr>
            <w:r>
              <w:rPr>
                <w:rFonts w:hint="default" w:ascii="Calibri" w:hAnsi="Calibri" w:eastAsia="宋体" w:cs="Calibri"/>
                <w:i w:val="0"/>
                <w:iCs w:val="0"/>
                <w:color w:val="000000"/>
                <w:kern w:val="0"/>
                <w:sz w:val="20"/>
                <w:szCs w:val="20"/>
                <w:u w:val="none"/>
                <w:lang w:val="en-US" w:eastAsia="zh-CN" w:bidi="ar"/>
              </w:rPr>
              <w:t>D.没咨询过，不清楚是否有冲突</w:t>
            </w:r>
          </w:p>
        </w:tc>
      </w:tr>
      <w:tr w14:paraId="6CE5ECC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567" w:hRule="atLeast"/>
        </w:trPr>
        <w:tc>
          <w:tcPr>
            <w:tcW w:w="1929" w:type="dxa"/>
            <w:vMerge w:val="continue"/>
            <w:tcBorders>
              <w:top w:val="single" w:color="FEFEFE" w:sz="24" w:space="0"/>
              <w:left w:val="single" w:color="FEFEFE" w:sz="8" w:space="0"/>
              <w:bottom w:val="single" w:color="FEFEFE" w:sz="8" w:space="0"/>
              <w:right w:val="single" w:color="FEFEFE" w:sz="8" w:space="0"/>
            </w:tcBorders>
            <w:shd w:val="clear" w:color="auto" w:fill="D5E4F5"/>
            <w:noWrap/>
            <w:vAlign w:val="center"/>
          </w:tcPr>
          <w:p w14:paraId="23B23E40">
            <w:pPr>
              <w:jc w:val="center"/>
              <w:rPr>
                <w:rFonts w:hint="eastAsia" w:ascii="汉仪中宋简" w:hAnsi="汉仪中宋简" w:eastAsia="汉仪中宋简" w:cs="汉仪中宋简"/>
                <w:b/>
                <w:bCs/>
                <w:i w:val="0"/>
                <w:iCs w:val="0"/>
                <w:color w:val="000000"/>
                <w:sz w:val="21"/>
                <w:szCs w:val="21"/>
                <w:u w:val="none"/>
              </w:rPr>
            </w:pPr>
          </w:p>
        </w:tc>
        <w:tc>
          <w:tcPr>
            <w:tcW w:w="999" w:type="dxa"/>
            <w:tcBorders>
              <w:top w:val="single" w:color="FEFEFE" w:sz="24" w:space="0"/>
              <w:left w:val="single" w:color="FEFEFE" w:sz="8" w:space="0"/>
              <w:bottom w:val="single" w:color="FEFEFE" w:sz="8" w:space="0"/>
              <w:right w:val="single" w:color="FEFEFE" w:sz="8" w:space="0"/>
            </w:tcBorders>
            <w:shd w:val="clear" w:color="auto" w:fill="D5E4F5"/>
            <w:noWrap/>
            <w:vAlign w:val="center"/>
          </w:tcPr>
          <w:p w14:paraId="2D04F4A6">
            <w:pPr>
              <w:keepNext w:val="0"/>
              <w:keepLines w:val="0"/>
              <w:widowControl/>
              <w:suppressLineNumbers w:val="0"/>
              <w:jc w:val="center"/>
              <w:textAlignment w:val="center"/>
              <w:rPr>
                <w:rFonts w:hint="eastAsia" w:ascii="汉仪中宋简" w:hAnsi="汉仪中宋简" w:eastAsia="汉仪中宋简" w:cs="汉仪中宋简"/>
                <w:i w:val="0"/>
                <w:iCs w:val="0"/>
                <w:color w:val="000000"/>
                <w:kern w:val="0"/>
                <w:sz w:val="20"/>
                <w:szCs w:val="20"/>
                <w:u w:val="none"/>
                <w:lang w:val="en-US" w:eastAsia="zh-CN" w:bidi="ar"/>
              </w:rPr>
            </w:pPr>
            <w:r>
              <w:rPr>
                <w:rFonts w:hint="default" w:ascii="Calibri" w:hAnsi="Calibri" w:eastAsia="宋体" w:cs="Calibri"/>
                <w:i w:val="0"/>
                <w:iCs w:val="0"/>
                <w:color w:val="000000"/>
                <w:kern w:val="0"/>
                <w:sz w:val="20"/>
                <w:szCs w:val="20"/>
                <w:u w:val="none"/>
                <w:lang w:val="en-US" w:eastAsia="zh-CN" w:bidi="ar"/>
              </w:rPr>
              <w:t>样本量</w:t>
            </w:r>
          </w:p>
        </w:tc>
        <w:tc>
          <w:tcPr>
            <w:tcW w:w="1397" w:type="dxa"/>
            <w:tcBorders>
              <w:top w:val="single" w:color="FEFEFE" w:sz="24" w:space="0"/>
              <w:left w:val="single" w:color="FEFEFE" w:sz="8" w:space="0"/>
              <w:bottom w:val="single" w:color="FEFEFE" w:sz="8" w:space="0"/>
              <w:right w:val="single" w:color="FEFEFE" w:sz="8" w:space="0"/>
            </w:tcBorders>
            <w:shd w:val="clear" w:color="auto" w:fill="D5E4F5"/>
            <w:noWrap/>
            <w:vAlign w:val="center"/>
          </w:tcPr>
          <w:p w14:paraId="3C4FDD0D">
            <w:pPr>
              <w:keepNext w:val="0"/>
              <w:keepLines w:val="0"/>
              <w:widowControl/>
              <w:suppressLineNumbers w:val="0"/>
              <w:jc w:val="center"/>
              <w:textAlignment w:val="center"/>
              <w:rPr>
                <w:rFonts w:hint="eastAsia" w:ascii="汉仪中宋简" w:hAnsi="汉仪中宋简" w:eastAsia="汉仪中宋简" w:cs="汉仪中宋简"/>
                <w:b/>
                <w:bCs/>
                <w:i w:val="0"/>
                <w:iCs w:val="0"/>
                <w:color w:val="auto"/>
                <w:kern w:val="0"/>
                <w:sz w:val="20"/>
                <w:szCs w:val="20"/>
                <w:u w:val="none"/>
                <w:lang w:val="en-US" w:eastAsia="zh-CN" w:bidi="ar"/>
              </w:rPr>
            </w:pPr>
            <w:r>
              <w:rPr>
                <w:rFonts w:hint="default" w:ascii="Calibri" w:hAnsi="Calibri" w:eastAsia="宋体" w:cs="Calibri"/>
                <w:i w:val="0"/>
                <w:iCs w:val="0"/>
                <w:color w:val="000000"/>
                <w:kern w:val="0"/>
                <w:sz w:val="20"/>
                <w:szCs w:val="20"/>
                <w:u w:val="none"/>
                <w:lang w:val="en-US" w:eastAsia="zh-CN" w:bidi="ar"/>
              </w:rPr>
              <w:t>421</w:t>
            </w:r>
          </w:p>
        </w:tc>
        <w:tc>
          <w:tcPr>
            <w:tcW w:w="1397" w:type="dxa"/>
            <w:tcBorders>
              <w:top w:val="single" w:color="FEFEFE" w:sz="24" w:space="0"/>
              <w:left w:val="single" w:color="FEFEFE" w:sz="8" w:space="0"/>
              <w:bottom w:val="single" w:color="FEFEFE" w:sz="8" w:space="0"/>
              <w:right w:val="single" w:color="FEFEFE" w:sz="8" w:space="0"/>
            </w:tcBorders>
            <w:shd w:val="clear" w:color="auto" w:fill="D5E4F5"/>
            <w:noWrap/>
            <w:vAlign w:val="center"/>
          </w:tcPr>
          <w:p w14:paraId="7F015C06">
            <w:pPr>
              <w:keepNext w:val="0"/>
              <w:keepLines w:val="0"/>
              <w:widowControl/>
              <w:suppressLineNumbers w:val="0"/>
              <w:jc w:val="center"/>
              <w:textAlignment w:val="center"/>
              <w:rPr>
                <w:rFonts w:hint="eastAsia" w:ascii="汉仪中宋简" w:hAnsi="汉仪中宋简" w:eastAsia="汉仪中宋简" w:cs="汉仪中宋简"/>
                <w:b/>
                <w:bCs/>
                <w:i w:val="0"/>
                <w:iCs w:val="0"/>
                <w:color w:val="auto"/>
                <w:kern w:val="0"/>
                <w:sz w:val="20"/>
                <w:szCs w:val="20"/>
                <w:u w:val="none"/>
                <w:lang w:val="en-US" w:eastAsia="zh-CN" w:bidi="ar"/>
              </w:rPr>
            </w:pPr>
            <w:r>
              <w:rPr>
                <w:rFonts w:hint="default" w:ascii="Calibri" w:hAnsi="Calibri" w:eastAsia="宋体" w:cs="Calibri"/>
                <w:i w:val="0"/>
                <w:iCs w:val="0"/>
                <w:color w:val="000000"/>
                <w:kern w:val="0"/>
                <w:sz w:val="20"/>
                <w:szCs w:val="20"/>
                <w:u w:val="none"/>
                <w:lang w:val="en-US" w:eastAsia="zh-CN" w:bidi="ar"/>
              </w:rPr>
              <w:t>415</w:t>
            </w:r>
          </w:p>
        </w:tc>
        <w:tc>
          <w:tcPr>
            <w:tcW w:w="1397" w:type="dxa"/>
            <w:tcBorders>
              <w:top w:val="single" w:color="FEFEFE" w:sz="24" w:space="0"/>
              <w:left w:val="single" w:color="FEFEFE" w:sz="8" w:space="0"/>
              <w:bottom w:val="single" w:color="FEFEFE" w:sz="8" w:space="0"/>
              <w:right w:val="single" w:color="FEFEFE" w:sz="8" w:space="0"/>
            </w:tcBorders>
            <w:shd w:val="clear" w:color="auto" w:fill="D5E4F5"/>
            <w:noWrap/>
            <w:vAlign w:val="center"/>
          </w:tcPr>
          <w:p w14:paraId="093E7444">
            <w:pPr>
              <w:keepNext w:val="0"/>
              <w:keepLines w:val="0"/>
              <w:widowControl/>
              <w:suppressLineNumbers w:val="0"/>
              <w:jc w:val="center"/>
              <w:textAlignment w:val="center"/>
              <w:rPr>
                <w:rFonts w:hint="eastAsia" w:ascii="汉仪中宋简" w:hAnsi="汉仪中宋简" w:eastAsia="汉仪中宋简" w:cs="汉仪中宋简"/>
                <w:b/>
                <w:bCs/>
                <w:i w:val="0"/>
                <w:iCs w:val="0"/>
                <w:color w:val="auto"/>
                <w:kern w:val="0"/>
                <w:sz w:val="20"/>
                <w:szCs w:val="20"/>
                <w:u w:val="none"/>
                <w:lang w:val="en-US" w:eastAsia="zh-CN" w:bidi="ar"/>
              </w:rPr>
            </w:pPr>
            <w:r>
              <w:rPr>
                <w:rFonts w:hint="default" w:ascii="Calibri" w:hAnsi="Calibri" w:eastAsia="宋体" w:cs="Calibri"/>
                <w:i w:val="0"/>
                <w:iCs w:val="0"/>
                <w:color w:val="000000"/>
                <w:kern w:val="0"/>
                <w:sz w:val="20"/>
                <w:szCs w:val="20"/>
                <w:u w:val="none"/>
                <w:lang w:val="en-US" w:eastAsia="zh-CN" w:bidi="ar"/>
              </w:rPr>
              <w:t>471</w:t>
            </w:r>
          </w:p>
        </w:tc>
        <w:tc>
          <w:tcPr>
            <w:tcW w:w="1400" w:type="dxa"/>
            <w:tcBorders>
              <w:top w:val="single" w:color="FEFEFE" w:sz="24" w:space="0"/>
              <w:left w:val="single" w:color="FEFEFE" w:sz="8" w:space="0"/>
              <w:bottom w:val="single" w:color="FEFEFE" w:sz="8" w:space="0"/>
              <w:right w:val="single" w:color="FEFEFE" w:sz="8" w:space="0"/>
            </w:tcBorders>
            <w:shd w:val="clear" w:color="auto" w:fill="D5E4F5"/>
            <w:noWrap/>
            <w:vAlign w:val="center"/>
          </w:tcPr>
          <w:p w14:paraId="2494A1DA">
            <w:pPr>
              <w:keepNext w:val="0"/>
              <w:keepLines w:val="0"/>
              <w:widowControl/>
              <w:suppressLineNumbers w:val="0"/>
              <w:jc w:val="center"/>
              <w:textAlignment w:val="center"/>
              <w:rPr>
                <w:rFonts w:hint="eastAsia" w:ascii="汉仪中宋简" w:hAnsi="汉仪中宋简" w:eastAsia="汉仪中宋简" w:cs="汉仪中宋简"/>
                <w:b/>
                <w:bCs/>
                <w:i w:val="0"/>
                <w:iCs w:val="0"/>
                <w:color w:val="auto"/>
                <w:kern w:val="0"/>
                <w:sz w:val="20"/>
                <w:szCs w:val="20"/>
                <w:u w:val="none"/>
                <w:lang w:val="en-US" w:eastAsia="zh-CN" w:bidi="ar"/>
              </w:rPr>
            </w:pPr>
            <w:r>
              <w:rPr>
                <w:rFonts w:hint="default" w:ascii="Calibri" w:hAnsi="Calibri" w:eastAsia="宋体" w:cs="Calibri"/>
                <w:i w:val="0"/>
                <w:iCs w:val="0"/>
                <w:color w:val="000000"/>
                <w:kern w:val="0"/>
                <w:sz w:val="20"/>
                <w:szCs w:val="20"/>
                <w:u w:val="none"/>
                <w:lang w:val="en-US" w:eastAsia="zh-CN" w:bidi="ar"/>
              </w:rPr>
              <w:t>335</w:t>
            </w:r>
          </w:p>
        </w:tc>
      </w:tr>
      <w:tr w14:paraId="0D80669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567" w:hRule="atLeast"/>
        </w:trPr>
        <w:tc>
          <w:tcPr>
            <w:tcW w:w="1929" w:type="dxa"/>
            <w:vMerge w:val="continue"/>
            <w:tcBorders>
              <w:top w:val="single" w:color="FEFEFE" w:sz="8" w:space="0"/>
              <w:left w:val="single" w:color="FEFEFE" w:sz="8" w:space="0"/>
              <w:bottom w:val="single" w:color="FEFEFE" w:sz="8" w:space="0"/>
              <w:right w:val="single" w:color="FEFEFE" w:sz="8" w:space="0"/>
            </w:tcBorders>
            <w:shd w:val="clear" w:color="auto" w:fill="D5E4F5"/>
            <w:noWrap/>
            <w:vAlign w:val="center"/>
          </w:tcPr>
          <w:p w14:paraId="6CCF6ED0">
            <w:pPr>
              <w:jc w:val="center"/>
              <w:rPr>
                <w:rFonts w:hint="eastAsia" w:ascii="汉仪中宋简" w:hAnsi="汉仪中宋简" w:eastAsia="汉仪中宋简" w:cs="汉仪中宋简"/>
                <w:b/>
                <w:bCs/>
                <w:i w:val="0"/>
                <w:iCs w:val="0"/>
                <w:color w:val="000000"/>
                <w:sz w:val="21"/>
                <w:szCs w:val="21"/>
                <w:u w:val="none"/>
              </w:rPr>
            </w:pPr>
          </w:p>
        </w:tc>
        <w:tc>
          <w:tcPr>
            <w:tcW w:w="999" w:type="dxa"/>
            <w:tcBorders>
              <w:top w:val="single" w:color="FEFEFE" w:sz="8" w:space="0"/>
              <w:left w:val="single" w:color="FEFEFE" w:sz="8" w:space="0"/>
              <w:bottom w:val="single" w:color="FEFEFE" w:sz="8" w:space="0"/>
              <w:right w:val="single" w:color="FEFEFE" w:sz="8" w:space="0"/>
            </w:tcBorders>
            <w:shd w:val="clear" w:color="auto" w:fill="D5E4F5"/>
            <w:noWrap/>
            <w:vAlign w:val="center"/>
          </w:tcPr>
          <w:p w14:paraId="4265DD25">
            <w:pPr>
              <w:keepNext w:val="0"/>
              <w:keepLines w:val="0"/>
              <w:widowControl/>
              <w:suppressLineNumbers w:val="0"/>
              <w:jc w:val="center"/>
              <w:textAlignment w:val="center"/>
              <w:rPr>
                <w:rFonts w:hint="eastAsia" w:ascii="汉仪中宋简" w:hAnsi="汉仪中宋简" w:eastAsia="汉仪中宋简" w:cs="汉仪中宋简"/>
                <w:i w:val="0"/>
                <w:iCs w:val="0"/>
                <w:color w:val="000000"/>
                <w:kern w:val="0"/>
                <w:sz w:val="20"/>
                <w:szCs w:val="20"/>
                <w:u w:val="none"/>
                <w:lang w:val="en-US" w:eastAsia="zh-CN" w:bidi="ar"/>
              </w:rPr>
            </w:pPr>
            <w:r>
              <w:rPr>
                <w:rFonts w:hint="default" w:ascii="Calibri" w:hAnsi="Calibri" w:eastAsia="宋体" w:cs="Calibri"/>
                <w:i w:val="0"/>
                <w:iCs w:val="0"/>
                <w:color w:val="000000"/>
                <w:kern w:val="0"/>
                <w:sz w:val="20"/>
                <w:szCs w:val="20"/>
                <w:u w:val="none"/>
                <w:lang w:val="en-US" w:eastAsia="zh-CN" w:bidi="ar"/>
              </w:rPr>
              <w:t>占比</w:t>
            </w:r>
          </w:p>
        </w:tc>
        <w:tc>
          <w:tcPr>
            <w:tcW w:w="1397" w:type="dxa"/>
            <w:tcBorders>
              <w:top w:val="single" w:color="FEFEFE" w:sz="8" w:space="0"/>
              <w:left w:val="single" w:color="FEFEFE" w:sz="8" w:space="0"/>
              <w:bottom w:val="single" w:color="FEFEFE" w:sz="8" w:space="0"/>
              <w:right w:val="single" w:color="FEFEFE" w:sz="8" w:space="0"/>
            </w:tcBorders>
            <w:shd w:val="clear" w:color="auto" w:fill="D5E4F5"/>
            <w:noWrap/>
            <w:vAlign w:val="center"/>
          </w:tcPr>
          <w:p w14:paraId="5558B287">
            <w:pPr>
              <w:keepNext w:val="0"/>
              <w:keepLines w:val="0"/>
              <w:widowControl/>
              <w:suppressLineNumbers w:val="0"/>
              <w:jc w:val="center"/>
              <w:textAlignment w:val="center"/>
              <w:rPr>
                <w:rFonts w:hint="eastAsia" w:ascii="汉仪中宋简" w:hAnsi="汉仪中宋简" w:eastAsia="汉仪中宋简" w:cs="汉仪中宋简"/>
                <w:b/>
                <w:bCs/>
                <w:i w:val="0"/>
                <w:iCs w:val="0"/>
                <w:color w:val="auto"/>
                <w:kern w:val="0"/>
                <w:sz w:val="20"/>
                <w:szCs w:val="20"/>
                <w:u w:val="none"/>
                <w:lang w:val="en-US" w:eastAsia="zh-CN" w:bidi="ar"/>
              </w:rPr>
            </w:pPr>
            <w:r>
              <w:rPr>
                <w:rFonts w:hint="default" w:ascii="Calibri" w:hAnsi="Calibri" w:eastAsia="宋体" w:cs="Calibri"/>
                <w:i w:val="0"/>
                <w:iCs w:val="0"/>
                <w:color w:val="000000"/>
                <w:kern w:val="0"/>
                <w:sz w:val="20"/>
                <w:szCs w:val="20"/>
                <w:u w:val="none"/>
                <w:lang w:val="en-US" w:eastAsia="zh-CN" w:bidi="ar"/>
              </w:rPr>
              <w:t>25.64%</w:t>
            </w:r>
          </w:p>
        </w:tc>
        <w:tc>
          <w:tcPr>
            <w:tcW w:w="1397" w:type="dxa"/>
            <w:tcBorders>
              <w:top w:val="single" w:color="FEFEFE" w:sz="8" w:space="0"/>
              <w:left w:val="single" w:color="FEFEFE" w:sz="8" w:space="0"/>
              <w:bottom w:val="single" w:color="FEFEFE" w:sz="8" w:space="0"/>
              <w:right w:val="single" w:color="FEFEFE" w:sz="8" w:space="0"/>
            </w:tcBorders>
            <w:shd w:val="clear" w:color="auto" w:fill="D5E4F5"/>
            <w:noWrap/>
            <w:vAlign w:val="center"/>
          </w:tcPr>
          <w:p w14:paraId="4D0B4067">
            <w:pPr>
              <w:keepNext w:val="0"/>
              <w:keepLines w:val="0"/>
              <w:widowControl/>
              <w:suppressLineNumbers w:val="0"/>
              <w:jc w:val="center"/>
              <w:textAlignment w:val="center"/>
              <w:rPr>
                <w:rFonts w:hint="eastAsia" w:ascii="汉仪中宋简" w:hAnsi="汉仪中宋简" w:eastAsia="汉仪中宋简" w:cs="汉仪中宋简"/>
                <w:b/>
                <w:bCs/>
                <w:i w:val="0"/>
                <w:iCs w:val="0"/>
                <w:color w:val="auto"/>
                <w:kern w:val="0"/>
                <w:sz w:val="20"/>
                <w:szCs w:val="20"/>
                <w:u w:val="none"/>
                <w:lang w:val="en-US" w:eastAsia="zh-CN" w:bidi="ar"/>
              </w:rPr>
            </w:pPr>
            <w:r>
              <w:rPr>
                <w:rFonts w:hint="default" w:ascii="Calibri" w:hAnsi="Calibri" w:eastAsia="宋体" w:cs="Calibri"/>
                <w:i w:val="0"/>
                <w:iCs w:val="0"/>
                <w:color w:val="000000"/>
                <w:kern w:val="0"/>
                <w:sz w:val="20"/>
                <w:szCs w:val="20"/>
                <w:u w:val="none"/>
                <w:lang w:val="en-US" w:eastAsia="zh-CN" w:bidi="ar"/>
              </w:rPr>
              <w:t>25.27%</w:t>
            </w:r>
          </w:p>
        </w:tc>
        <w:tc>
          <w:tcPr>
            <w:tcW w:w="1397" w:type="dxa"/>
            <w:tcBorders>
              <w:top w:val="single" w:color="FEFEFE" w:sz="8" w:space="0"/>
              <w:left w:val="single" w:color="FEFEFE" w:sz="8" w:space="0"/>
              <w:bottom w:val="single" w:color="FEFEFE" w:sz="8" w:space="0"/>
              <w:right w:val="single" w:color="FEFEFE" w:sz="8" w:space="0"/>
            </w:tcBorders>
            <w:shd w:val="clear" w:color="auto" w:fill="D5E4F5"/>
            <w:noWrap/>
            <w:vAlign w:val="center"/>
          </w:tcPr>
          <w:p w14:paraId="2DF975E6">
            <w:pPr>
              <w:keepNext w:val="0"/>
              <w:keepLines w:val="0"/>
              <w:widowControl/>
              <w:suppressLineNumbers w:val="0"/>
              <w:jc w:val="center"/>
              <w:textAlignment w:val="center"/>
              <w:rPr>
                <w:rFonts w:hint="eastAsia" w:ascii="汉仪中宋简" w:hAnsi="汉仪中宋简" w:eastAsia="汉仪中宋简" w:cs="汉仪中宋简"/>
                <w:b/>
                <w:bCs/>
                <w:i w:val="0"/>
                <w:iCs w:val="0"/>
                <w:color w:val="auto"/>
                <w:kern w:val="0"/>
                <w:sz w:val="20"/>
                <w:szCs w:val="20"/>
                <w:u w:val="none"/>
                <w:lang w:val="en-US" w:eastAsia="zh-CN" w:bidi="ar"/>
              </w:rPr>
            </w:pPr>
            <w:r>
              <w:rPr>
                <w:rFonts w:hint="default" w:ascii="Calibri" w:hAnsi="Calibri" w:eastAsia="宋体" w:cs="Calibri"/>
                <w:i w:val="0"/>
                <w:iCs w:val="0"/>
                <w:color w:val="000000"/>
                <w:kern w:val="0"/>
                <w:sz w:val="20"/>
                <w:szCs w:val="20"/>
                <w:u w:val="none"/>
                <w:lang w:val="en-US" w:eastAsia="zh-CN" w:bidi="ar"/>
              </w:rPr>
              <w:t>28.68%</w:t>
            </w:r>
          </w:p>
        </w:tc>
        <w:tc>
          <w:tcPr>
            <w:tcW w:w="1400" w:type="dxa"/>
            <w:tcBorders>
              <w:top w:val="single" w:color="FEFEFE" w:sz="8" w:space="0"/>
              <w:left w:val="single" w:color="FEFEFE" w:sz="8" w:space="0"/>
              <w:bottom w:val="single" w:color="FEFEFE" w:sz="8" w:space="0"/>
              <w:right w:val="single" w:color="FEFEFE" w:sz="8" w:space="0"/>
            </w:tcBorders>
            <w:shd w:val="clear" w:color="auto" w:fill="D5E4F5"/>
            <w:noWrap/>
            <w:vAlign w:val="center"/>
          </w:tcPr>
          <w:p w14:paraId="174D1E88">
            <w:pPr>
              <w:keepNext w:val="0"/>
              <w:keepLines w:val="0"/>
              <w:widowControl/>
              <w:suppressLineNumbers w:val="0"/>
              <w:jc w:val="center"/>
              <w:textAlignment w:val="center"/>
              <w:rPr>
                <w:rFonts w:hint="eastAsia" w:ascii="汉仪中宋简" w:hAnsi="汉仪中宋简" w:eastAsia="汉仪中宋简" w:cs="汉仪中宋简"/>
                <w:b/>
                <w:bCs/>
                <w:i w:val="0"/>
                <w:iCs w:val="0"/>
                <w:color w:val="auto"/>
                <w:kern w:val="0"/>
                <w:sz w:val="20"/>
                <w:szCs w:val="20"/>
                <w:u w:val="none"/>
                <w:lang w:val="en-US" w:eastAsia="zh-CN" w:bidi="ar"/>
              </w:rPr>
            </w:pPr>
            <w:r>
              <w:rPr>
                <w:rFonts w:hint="default" w:ascii="Calibri" w:hAnsi="Calibri" w:eastAsia="宋体" w:cs="Calibri"/>
                <w:i w:val="0"/>
                <w:iCs w:val="0"/>
                <w:color w:val="000000"/>
                <w:kern w:val="0"/>
                <w:sz w:val="20"/>
                <w:szCs w:val="20"/>
                <w:u w:val="none"/>
                <w:lang w:val="en-US" w:eastAsia="zh-CN" w:bidi="ar"/>
              </w:rPr>
              <w:t>20.41%</w:t>
            </w:r>
          </w:p>
        </w:tc>
      </w:tr>
    </w:tbl>
    <w:p w14:paraId="4FB33A41">
      <w:pPr>
        <w:rPr>
          <w:rFonts w:hint="eastAsia" w:ascii="汉仪中宋简" w:hAnsi="汉仪中宋简" w:eastAsia="汉仪中宋简" w:cs="汉仪中宋简"/>
          <w:lang w:val="en-US" w:eastAsia="zh-CN"/>
        </w:rPr>
        <w:jc w:val="both"/>
        <w:outlineLvl w:val="9"/>
        <w:ind w:firstLine="480" w:firstLineChars="200" w:left="0" w:leftChars="0" w:right="0" w:rightChars="0"/>
        <w:spacing w:line="600" w:lineRule="auto" w:before="0" w:after="0"/>
        <w:widowControl w:val="0"/>
        <w:textDirection w:val="lrTb"/>
        <w:snapToGrid w:val="1"/>
      </w:pPr>
    </w:p>
    <w:p w14:paraId="4B5CE049">
      <w:pPr>
        <w:keepNext w:val="0"/>
        <w:keepLines w:val="0"/>
        <w:pageBreakBefore w:val="0"/>
        <w:widowControl w:val="0"/>
        <w:numPr>
          <w:ilvl w:val="0"/>
          <w:numId w:val="0"/>
        </w:numPr>
        <w:kinsoku/>
        <w:wordWrap/>
        <w:overflowPunct/>
        <w:topLinePunct w:val="0"/>
        <w:autoSpaceDE/>
        <w:autoSpaceDN/>
        <w:bidi w:val="0"/>
        <w:adjustRightInd/>
        <w:snapToGrid w:val="1"/>
        <w:spacing w:line="600" w:lineRule="auto" w:before="0" w:after="0"/>
        <w:ind w:firstLine="480" w:firstLineChars="200" w:left="0" w:leftChars="0" w:right="0" w:rightChars="0"/>
        <w:textAlignment w:val="auto"/>
        <w:rPr>
          <w:rFonts w:hint="eastAsia" w:ascii="汉仪中宋简" w:hAnsi="汉仪中宋简" w:eastAsia="汉仪中宋简" w:cs="汉仪中宋简"/>
          <w:sz w:val="24"/>
          <w:szCs w:val="32"/>
          <w:lang w:val="en-US" w:eastAsia="zh-CN"/>
        </w:rPr>
        <w:jc w:val="both"/>
        <w:outlineLvl w:val="9"/>
        <w:textDirection w:val="lrTb"/>
      </w:pPr>
      <w:r>
        <w:rPr>
          <w:rFonts w:hint="eastAsia" w:ascii="汉仪中宋简" w:hAnsi="汉仪中宋简" w:eastAsia="汉仪中宋简" w:cs="汉仪中宋简"/>
          <w:sz w:val="24"/>
          <w:szCs w:val="32"/>
          <w:lang w:val="en-US" w:eastAsia="zh-CN"/>
        </w:rPr>
        <w:t>药物相互作用是联合用药安全的核心关注点，咨询医生是规避该风险的关键途径。调研结果显示，仅25.64%的患者专门咨询过医生并确认无冲突，25.27%的患者简单询问过并大致了解，两者合计仅50.91%的患者对联合用药安全性进行过主动确认。而28.68%的患者未咨询过但主观认为无问题，20.41%的患者未咨询过且不清楚是否存在冲突，近半数患者对药物相互作用的关注度不足，存在潜在用药安全隐患，需通过强化用药指导予以纠正。</w:t>
      </w:r>
    </w:p>
    <w:p w14:paraId="74646D95">
      <w:pPr>
        <w:pStyle w:val="4"/>
        <w:keepNext/>
        <w:keepLines/>
        <w:pageBreakBefore w:val="0"/>
        <w:widowControl w:val="0"/>
        <w:numPr>
          <w:ilvl w:val="0"/>
          <w:numId w:val="4"/>
        </w:numPr>
        <w:kinsoku/>
        <w:wordWrap/>
        <w:overflowPunct/>
        <w:topLinePunct w:val="0"/>
        <w:autoSpaceDE/>
        <w:autoSpaceDN/>
        <w:bidi w:val="0"/>
        <w:adjustRightInd/>
        <w:snapToGrid/>
        <w:spacing w:line="600" w:lineRule="auto"/>
        <w:ind w:left="425" w:leftChars="0" w:hanging="425" w:firstLineChars="0"/>
        <w:textAlignment w:val="auto"/>
        <w:rPr>
          <w:rFonts w:hint="eastAsia" w:ascii="汉仪中宋简" w:hAnsi="汉仪中宋简" w:eastAsia="汉仪中宋简" w:cs="汉仪中宋简"/>
          <w:b w:val="0"/>
          <w:kern w:val="2"/>
          <w:sz w:val="24"/>
          <w:szCs w:val="32"/>
          <w:lang w:val="en-US" w:eastAsia="zh-CN" w:bidi="ar-SA"/>
        </w:rPr>
      </w:pPr>
      <w:r>
        <w:rPr>
          <w:rFonts w:hint="eastAsia" w:ascii="汉仪中宋简" w:hAnsi="汉仪中宋简" w:eastAsia="汉仪中宋简" w:cs="汉仪中宋简"/>
          <w:b w:val="0"/>
          <w:kern w:val="2"/>
          <w:sz w:val="24"/>
          <w:szCs w:val="32"/>
          <w:lang w:val="en-US" w:eastAsia="zh-CN" w:bidi="ar-SA"/>
        </w:rPr>
        <w:t>血压监测频率分析</w:t>
      </w:r>
    </w:p>
    <w:tbl>
      <w:tblPr>
        <w:tblStyle w:val="10"/>
        <w:tblW w:w="4998"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0" w:type="dxa"/>
          <w:left w:w="108" w:type="dxa"/>
          <w:bottom w:w="0" w:type="dxa"/>
          <w:right w:w="108" w:type="dxa"/>
        </w:tblCellMar>
      </w:tblPr>
      <w:tblGrid>
        <w:gridCol w:w="1761"/>
        <w:gridCol w:w="1052"/>
        <w:gridCol w:w="1426"/>
        <w:gridCol w:w="1502"/>
        <w:gridCol w:w="1500"/>
        <w:gridCol w:w="1278"/>
      </w:tblGrid>
      <w:tr w14:paraId="77D004C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567" w:hRule="atLeast"/>
        </w:trPr>
        <w:tc>
          <w:tcPr>
            <w:tcW w:w="1761" w:type="dxa"/>
            <w:vMerge w:val="restart"/>
            <w:tcBorders>
              <w:top w:val="single" w:color="FEFEFE" w:sz="8" w:space="0"/>
              <w:left w:val="single" w:color="FEFEFE" w:sz="8" w:space="0"/>
              <w:bottom w:val="single" w:color="FEFEFE" w:sz="24" w:space="0"/>
              <w:right w:val="single" w:color="FEFEFE" w:sz="8" w:space="0"/>
            </w:tcBorders>
            <w:shd w:val="clear" w:color="auto" w:fill="4684D3"/>
            <w:noWrap/>
            <w:vAlign w:val="center"/>
          </w:tcPr>
          <w:p w14:paraId="61307BB2">
            <w:pPr>
              <w:keepNext w:val="0"/>
              <w:keepLines w:val="0"/>
              <w:widowControl/>
              <w:suppressLineNumbers w:val="0"/>
              <w:jc w:val="center"/>
              <w:textAlignment w:val="center"/>
              <w:rPr>
                <w:rFonts w:hint="eastAsia" w:ascii="汉仪中宋简" w:hAnsi="汉仪中宋简" w:eastAsia="汉仪中宋简" w:cs="汉仪中宋简"/>
                <w:i w:val="0"/>
                <w:iCs w:val="0"/>
                <w:color w:val="000000"/>
                <w:kern w:val="0"/>
                <w:sz w:val="20"/>
                <w:szCs w:val="20"/>
                <w:u w:val="none"/>
                <w:lang w:val="en-US" w:eastAsia="zh-CN" w:bidi="ar"/>
              </w:rPr>
            </w:pPr>
            <w:r>
              <w:rPr>
                <w:rFonts w:hint="default" w:ascii="Calibri" w:hAnsi="Calibri" w:eastAsia="宋体" w:cs="Calibri"/>
                <w:i w:val="0"/>
                <w:iCs w:val="0"/>
                <w:color w:val="000000"/>
                <w:kern w:val="0"/>
                <w:sz w:val="20"/>
                <w:szCs w:val="20"/>
                <w:u w:val="none"/>
                <w:lang w:val="en-US" w:eastAsia="zh-CN" w:bidi="ar"/>
              </w:rPr>
              <w:t>11.您服用厄贝沙坦氢氯噻嗪片期间，是否定期监测血压？</w:t>
            </w:r>
          </w:p>
        </w:tc>
        <w:tc>
          <w:tcPr>
            <w:tcW w:w="1052" w:type="dxa"/>
            <w:tcBorders>
              <w:top w:val="single" w:color="FEFEFE" w:sz="8" w:space="0"/>
              <w:left w:val="single" w:color="FEFEFE" w:sz="8" w:space="0"/>
              <w:bottom w:val="single" w:color="FEFEFE" w:sz="24" w:space="0"/>
              <w:right w:val="single" w:color="FEFEFE" w:sz="8" w:space="0"/>
            </w:tcBorders>
            <w:shd w:val="clear" w:color="auto" w:fill="4684D3"/>
            <w:noWrap/>
            <w:vAlign w:val="center"/>
          </w:tcPr>
          <w:p w14:paraId="6E53C28A">
            <w:pPr>
              <w:keepNext w:val="0"/>
              <w:keepLines w:val="0"/>
              <w:widowControl/>
              <w:suppressLineNumbers w:val="0"/>
              <w:jc w:val="center"/>
              <w:textAlignment w:val="center"/>
              <w:rPr>
                <w:rFonts w:hint="eastAsia" w:ascii="汉仪中宋简" w:hAnsi="汉仪中宋简" w:eastAsia="汉仪中宋简" w:cs="汉仪中宋简"/>
                <w:i w:val="0"/>
                <w:iCs w:val="0"/>
                <w:color w:val="000000"/>
                <w:kern w:val="0"/>
                <w:sz w:val="20"/>
                <w:szCs w:val="20"/>
                <w:u w:val="none"/>
                <w:lang w:val="en-US" w:eastAsia="zh-CN" w:bidi="ar"/>
              </w:rPr>
            </w:pPr>
            <w:r>
              <w:rPr>
                <w:rFonts w:hint="default" w:ascii="Calibri" w:hAnsi="Calibri" w:eastAsia="宋体" w:cs="Calibri"/>
                <w:i w:val="0"/>
                <w:iCs w:val="0"/>
                <w:color w:val="000000"/>
                <w:kern w:val="0"/>
                <w:sz w:val="20"/>
                <w:szCs w:val="20"/>
                <w:u w:val="none"/>
                <w:lang w:val="en-US" w:eastAsia="zh-CN" w:bidi="ar"/>
              </w:rPr>
              <w:t>选项</w:t>
            </w:r>
          </w:p>
        </w:tc>
        <w:tc>
          <w:tcPr>
            <w:tcW w:w="1426" w:type="dxa"/>
            <w:tcBorders>
              <w:top w:val="single" w:color="FEFEFE" w:sz="8" w:space="0"/>
              <w:left w:val="single" w:color="FEFEFE" w:sz="8" w:space="0"/>
              <w:bottom w:val="single" w:color="FEFEFE" w:sz="24" w:space="0"/>
              <w:right w:val="single" w:color="FEFEFE" w:sz="8" w:space="0"/>
            </w:tcBorders>
            <w:shd w:val="clear" w:color="auto" w:fill="4684D3"/>
            <w:noWrap/>
            <w:vAlign w:val="center"/>
          </w:tcPr>
          <w:p w14:paraId="1B8BCD80">
            <w:pPr>
              <w:keepNext w:val="0"/>
              <w:keepLines w:val="0"/>
              <w:widowControl/>
              <w:suppressLineNumbers w:val="0"/>
              <w:jc w:val="center"/>
              <w:textAlignment w:val="center"/>
              <w:rPr>
                <w:rFonts w:hint="eastAsia" w:ascii="汉仪中宋简" w:hAnsi="汉仪中宋简" w:eastAsia="汉仪中宋简" w:cs="汉仪中宋简"/>
                <w:i w:val="0"/>
                <w:iCs w:val="0"/>
                <w:color w:val="auto"/>
                <w:kern w:val="0"/>
                <w:sz w:val="20"/>
                <w:szCs w:val="20"/>
                <w:u w:val="none"/>
                <w:lang w:val="en-US" w:eastAsia="zh-CN" w:bidi="ar"/>
              </w:rPr>
            </w:pPr>
            <w:r>
              <w:rPr>
                <w:rFonts w:hint="default" w:ascii="Calibri" w:hAnsi="Calibri" w:eastAsia="宋体" w:cs="Calibri"/>
                <w:i w:val="0"/>
                <w:iCs w:val="0"/>
                <w:color w:val="000000"/>
                <w:kern w:val="0"/>
                <w:sz w:val="20"/>
                <w:szCs w:val="20"/>
                <w:u w:val="none"/>
                <w:lang w:val="en-US" w:eastAsia="zh-CN" w:bidi="ar"/>
              </w:rPr>
              <w:t>A.每天监测，记录详细数据</w:t>
            </w:r>
          </w:p>
        </w:tc>
        <w:tc>
          <w:tcPr>
            <w:tcW w:w="1502" w:type="dxa"/>
            <w:tcBorders>
              <w:top w:val="single" w:color="FEFEFE" w:sz="8" w:space="0"/>
              <w:left w:val="single" w:color="FEFEFE" w:sz="8" w:space="0"/>
              <w:bottom w:val="single" w:color="FEFEFE" w:sz="24" w:space="0"/>
              <w:right w:val="single" w:color="FEFEFE" w:sz="8" w:space="0"/>
            </w:tcBorders>
            <w:shd w:val="clear" w:color="auto" w:fill="4684D3"/>
            <w:noWrap/>
            <w:vAlign w:val="center"/>
          </w:tcPr>
          <w:p w14:paraId="6DC44025">
            <w:pPr>
              <w:keepNext w:val="0"/>
              <w:keepLines w:val="0"/>
              <w:widowControl/>
              <w:suppressLineNumbers w:val="0"/>
              <w:jc w:val="center"/>
              <w:textAlignment w:val="center"/>
              <w:rPr>
                <w:rFonts w:hint="eastAsia" w:ascii="汉仪中宋简" w:hAnsi="汉仪中宋简" w:eastAsia="汉仪中宋简" w:cs="汉仪中宋简"/>
                <w:i w:val="0"/>
                <w:iCs w:val="0"/>
                <w:color w:val="auto"/>
                <w:kern w:val="0"/>
                <w:sz w:val="20"/>
                <w:szCs w:val="20"/>
                <w:u w:val="none"/>
                <w:lang w:val="en-US" w:eastAsia="zh-CN" w:bidi="ar"/>
              </w:rPr>
            </w:pPr>
            <w:r>
              <w:rPr>
                <w:rFonts w:hint="default" w:ascii="Calibri" w:hAnsi="Calibri" w:eastAsia="宋体" w:cs="Calibri"/>
                <w:i w:val="0"/>
                <w:iCs w:val="0"/>
                <w:color w:val="000000"/>
                <w:kern w:val="0"/>
                <w:sz w:val="20"/>
                <w:szCs w:val="20"/>
                <w:u w:val="none"/>
                <w:lang w:val="en-US" w:eastAsia="zh-CN" w:bidi="ar"/>
              </w:rPr>
              <w:t>B.每周监测 2-3 次，了解大致情况</w:t>
            </w:r>
          </w:p>
        </w:tc>
        <w:tc>
          <w:tcPr>
            <w:tcW w:w="1500" w:type="dxa"/>
            <w:tcBorders>
              <w:top w:val="single" w:color="FEFEFE" w:sz="8" w:space="0"/>
              <w:left w:val="single" w:color="FEFEFE" w:sz="8" w:space="0"/>
              <w:bottom w:val="single" w:color="FEFEFE" w:sz="24" w:space="0"/>
              <w:right w:val="single" w:color="FEFEFE" w:sz="8" w:space="0"/>
            </w:tcBorders>
            <w:shd w:val="clear" w:color="auto" w:fill="4684D3"/>
            <w:noWrap/>
            <w:vAlign w:val="center"/>
          </w:tcPr>
          <w:p w14:paraId="24B91EB9">
            <w:pPr>
              <w:keepNext w:val="0"/>
              <w:keepLines w:val="0"/>
              <w:widowControl/>
              <w:suppressLineNumbers w:val="0"/>
              <w:jc w:val="center"/>
              <w:textAlignment w:val="center"/>
              <w:rPr>
                <w:rFonts w:hint="eastAsia" w:ascii="汉仪中宋简" w:hAnsi="汉仪中宋简" w:eastAsia="汉仪中宋简" w:cs="汉仪中宋简"/>
                <w:i w:val="0"/>
                <w:iCs w:val="0"/>
                <w:color w:val="auto"/>
                <w:kern w:val="0"/>
                <w:sz w:val="20"/>
                <w:szCs w:val="20"/>
                <w:u w:val="none"/>
                <w:lang w:val="en-US" w:eastAsia="zh-CN" w:bidi="ar"/>
              </w:rPr>
            </w:pPr>
            <w:r>
              <w:rPr>
                <w:rFonts w:hint="default" w:ascii="Calibri" w:hAnsi="Calibri" w:eastAsia="宋体" w:cs="Calibri"/>
                <w:i w:val="0"/>
                <w:iCs w:val="0"/>
                <w:color w:val="000000"/>
                <w:kern w:val="0"/>
                <w:sz w:val="20"/>
                <w:szCs w:val="20"/>
                <w:u w:val="none"/>
                <w:lang w:val="en-US" w:eastAsia="zh-CN" w:bidi="ar"/>
              </w:rPr>
              <w:t>C.偶尔监测，无固定频率</w:t>
            </w:r>
          </w:p>
        </w:tc>
        <w:tc>
          <w:tcPr>
            <w:tcW w:w="1278" w:type="dxa"/>
            <w:tcBorders>
              <w:top w:val="single" w:color="FEFEFE" w:sz="8" w:space="0"/>
              <w:left w:val="single" w:color="FEFEFE" w:sz="8" w:space="0"/>
              <w:bottom w:val="single" w:color="FEFEFE" w:sz="24" w:space="0"/>
              <w:right w:val="single" w:color="FEFEFE" w:sz="8" w:space="0"/>
            </w:tcBorders>
            <w:shd w:val="clear" w:color="auto" w:fill="4684D3"/>
            <w:noWrap/>
            <w:vAlign w:val="center"/>
          </w:tcPr>
          <w:p w14:paraId="0C6411A5">
            <w:pPr>
              <w:keepNext w:val="0"/>
              <w:keepLines w:val="0"/>
              <w:widowControl/>
              <w:suppressLineNumbers w:val="0"/>
              <w:jc w:val="center"/>
              <w:textAlignment w:val="center"/>
              <w:rPr>
                <w:rFonts w:hint="eastAsia" w:ascii="汉仪中宋简" w:hAnsi="汉仪中宋简" w:eastAsia="汉仪中宋简" w:cs="汉仪中宋简"/>
                <w:i w:val="0"/>
                <w:iCs w:val="0"/>
                <w:color w:val="auto"/>
                <w:kern w:val="0"/>
                <w:sz w:val="20"/>
                <w:szCs w:val="20"/>
                <w:u w:val="none"/>
                <w:lang w:val="en-US" w:eastAsia="zh-CN" w:bidi="ar"/>
              </w:rPr>
            </w:pPr>
            <w:r>
              <w:rPr>
                <w:rFonts w:hint="default" w:ascii="Calibri" w:hAnsi="Calibri" w:eastAsia="宋体" w:cs="Calibri"/>
                <w:i w:val="0"/>
                <w:iCs w:val="0"/>
                <w:color w:val="000000"/>
                <w:kern w:val="0"/>
                <w:sz w:val="20"/>
                <w:szCs w:val="20"/>
                <w:u w:val="none"/>
                <w:lang w:val="en-US" w:eastAsia="zh-CN" w:bidi="ar"/>
              </w:rPr>
              <w:t>D.从未监测</w:t>
            </w:r>
          </w:p>
        </w:tc>
      </w:tr>
      <w:tr w14:paraId="613F649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567" w:hRule="atLeast"/>
        </w:trPr>
        <w:tc>
          <w:tcPr>
            <w:tcW w:w="1761" w:type="dxa"/>
            <w:vMerge w:val="continue"/>
            <w:tcBorders>
              <w:top w:val="single" w:color="FEFEFE" w:sz="24" w:space="0"/>
              <w:left w:val="single" w:color="FEFEFE" w:sz="8" w:space="0"/>
              <w:bottom w:val="single" w:color="FEFEFE" w:sz="8" w:space="0"/>
              <w:right w:val="single" w:color="FEFEFE" w:sz="8" w:space="0"/>
            </w:tcBorders>
            <w:shd w:val="clear" w:color="auto" w:fill="D5E4F5"/>
            <w:noWrap/>
            <w:vAlign w:val="center"/>
          </w:tcPr>
          <w:p w14:paraId="22191697">
            <w:pPr>
              <w:jc w:val="center"/>
              <w:rPr>
                <w:rFonts w:hint="eastAsia" w:ascii="汉仪中宋简" w:hAnsi="汉仪中宋简" w:eastAsia="汉仪中宋简" w:cs="汉仪中宋简"/>
                <w:b/>
                <w:bCs/>
                <w:i w:val="0"/>
                <w:iCs w:val="0"/>
                <w:color w:val="000000"/>
                <w:sz w:val="21"/>
                <w:szCs w:val="21"/>
                <w:u w:val="none"/>
              </w:rPr>
            </w:pPr>
          </w:p>
        </w:tc>
        <w:tc>
          <w:tcPr>
            <w:tcW w:w="1052" w:type="dxa"/>
            <w:tcBorders>
              <w:top w:val="single" w:color="FEFEFE" w:sz="24" w:space="0"/>
              <w:left w:val="single" w:color="FEFEFE" w:sz="8" w:space="0"/>
              <w:bottom w:val="single" w:color="FEFEFE" w:sz="8" w:space="0"/>
              <w:right w:val="single" w:color="FEFEFE" w:sz="8" w:space="0"/>
            </w:tcBorders>
            <w:shd w:val="clear" w:color="auto" w:fill="D5E4F5"/>
            <w:noWrap/>
            <w:vAlign w:val="center"/>
          </w:tcPr>
          <w:p w14:paraId="136AE021">
            <w:pPr>
              <w:keepNext w:val="0"/>
              <w:keepLines w:val="0"/>
              <w:widowControl/>
              <w:suppressLineNumbers w:val="0"/>
              <w:jc w:val="center"/>
              <w:textAlignment w:val="center"/>
              <w:rPr>
                <w:rFonts w:hint="eastAsia" w:ascii="汉仪中宋简" w:hAnsi="汉仪中宋简" w:eastAsia="汉仪中宋简" w:cs="汉仪中宋简"/>
                <w:i w:val="0"/>
                <w:iCs w:val="0"/>
                <w:color w:val="000000"/>
                <w:kern w:val="0"/>
                <w:sz w:val="20"/>
                <w:szCs w:val="20"/>
                <w:u w:val="none"/>
                <w:lang w:val="en-US" w:eastAsia="zh-CN" w:bidi="ar"/>
              </w:rPr>
            </w:pPr>
            <w:r>
              <w:rPr>
                <w:rFonts w:hint="default" w:ascii="Calibri" w:hAnsi="Calibri" w:eastAsia="宋体" w:cs="Calibri"/>
                <w:i w:val="0"/>
                <w:iCs w:val="0"/>
                <w:color w:val="000000"/>
                <w:kern w:val="0"/>
                <w:sz w:val="20"/>
                <w:szCs w:val="20"/>
                <w:u w:val="none"/>
                <w:lang w:val="en-US" w:eastAsia="zh-CN" w:bidi="ar"/>
              </w:rPr>
              <w:t>样本量</w:t>
            </w:r>
          </w:p>
        </w:tc>
        <w:tc>
          <w:tcPr>
            <w:tcW w:w="1426" w:type="dxa"/>
            <w:tcBorders>
              <w:top w:val="single" w:color="FEFEFE" w:sz="24" w:space="0"/>
              <w:left w:val="single" w:color="FEFEFE" w:sz="8" w:space="0"/>
              <w:bottom w:val="single" w:color="FEFEFE" w:sz="8" w:space="0"/>
              <w:right w:val="single" w:color="FEFEFE" w:sz="8" w:space="0"/>
            </w:tcBorders>
            <w:shd w:val="clear" w:color="auto" w:fill="D5E4F5"/>
            <w:noWrap/>
            <w:vAlign w:val="center"/>
          </w:tcPr>
          <w:p w14:paraId="2169A652">
            <w:pPr>
              <w:keepNext w:val="0"/>
              <w:keepLines w:val="0"/>
              <w:widowControl/>
              <w:suppressLineNumbers w:val="0"/>
              <w:jc w:val="center"/>
              <w:textAlignment w:val="center"/>
              <w:rPr>
                <w:rFonts w:hint="eastAsia" w:ascii="汉仪中宋简" w:hAnsi="汉仪中宋简" w:eastAsia="汉仪中宋简" w:cs="汉仪中宋简"/>
                <w:i w:val="0"/>
                <w:iCs w:val="0"/>
                <w:color w:val="auto"/>
                <w:kern w:val="0"/>
                <w:sz w:val="20"/>
                <w:szCs w:val="20"/>
                <w:u w:val="none"/>
                <w:lang w:val="en-US" w:eastAsia="zh-CN" w:bidi="ar"/>
              </w:rPr>
            </w:pPr>
            <w:r>
              <w:rPr>
                <w:rFonts w:hint="default" w:ascii="Calibri" w:hAnsi="Calibri" w:eastAsia="宋体" w:cs="Calibri"/>
                <w:i w:val="0"/>
                <w:iCs w:val="0"/>
                <w:color w:val="000000"/>
                <w:kern w:val="0"/>
                <w:sz w:val="20"/>
                <w:szCs w:val="20"/>
                <w:u w:val="none"/>
                <w:lang w:val="en-US" w:eastAsia="zh-CN" w:bidi="ar"/>
              </w:rPr>
              <w:t>410</w:t>
            </w:r>
          </w:p>
        </w:tc>
        <w:tc>
          <w:tcPr>
            <w:tcW w:w="1502" w:type="dxa"/>
            <w:tcBorders>
              <w:top w:val="single" w:color="FEFEFE" w:sz="24" w:space="0"/>
              <w:left w:val="single" w:color="FEFEFE" w:sz="8" w:space="0"/>
              <w:bottom w:val="single" w:color="FEFEFE" w:sz="8" w:space="0"/>
              <w:right w:val="single" w:color="FEFEFE" w:sz="8" w:space="0"/>
            </w:tcBorders>
            <w:shd w:val="clear" w:color="auto" w:fill="D5E4F5"/>
            <w:noWrap/>
            <w:vAlign w:val="center"/>
          </w:tcPr>
          <w:p w14:paraId="5F609813">
            <w:pPr>
              <w:keepNext w:val="0"/>
              <w:keepLines w:val="0"/>
              <w:widowControl/>
              <w:suppressLineNumbers w:val="0"/>
              <w:jc w:val="center"/>
              <w:textAlignment w:val="center"/>
              <w:rPr>
                <w:rFonts w:hint="eastAsia" w:ascii="汉仪中宋简" w:hAnsi="汉仪中宋简" w:eastAsia="汉仪中宋简" w:cs="汉仪中宋简"/>
                <w:i w:val="0"/>
                <w:iCs w:val="0"/>
                <w:color w:val="auto"/>
                <w:kern w:val="0"/>
                <w:sz w:val="20"/>
                <w:szCs w:val="20"/>
                <w:u w:val="none"/>
                <w:lang w:val="en-US" w:eastAsia="zh-CN" w:bidi="ar"/>
              </w:rPr>
            </w:pPr>
            <w:r>
              <w:rPr>
                <w:rFonts w:hint="default" w:ascii="Calibri" w:hAnsi="Calibri" w:eastAsia="宋体" w:cs="Calibri"/>
                <w:i w:val="0"/>
                <w:iCs w:val="0"/>
                <w:color w:val="000000"/>
                <w:kern w:val="0"/>
                <w:sz w:val="20"/>
                <w:szCs w:val="20"/>
                <w:u w:val="none"/>
                <w:lang w:val="en-US" w:eastAsia="zh-CN" w:bidi="ar"/>
              </w:rPr>
              <w:t>607</w:t>
            </w:r>
          </w:p>
        </w:tc>
        <w:tc>
          <w:tcPr>
            <w:tcW w:w="1500" w:type="dxa"/>
            <w:tcBorders>
              <w:top w:val="single" w:color="FEFEFE" w:sz="24" w:space="0"/>
              <w:left w:val="single" w:color="FEFEFE" w:sz="8" w:space="0"/>
              <w:bottom w:val="single" w:color="FEFEFE" w:sz="8" w:space="0"/>
              <w:right w:val="single" w:color="FEFEFE" w:sz="8" w:space="0"/>
            </w:tcBorders>
            <w:shd w:val="clear" w:color="auto" w:fill="D5E4F5"/>
            <w:noWrap/>
            <w:vAlign w:val="center"/>
          </w:tcPr>
          <w:p w14:paraId="0481E65A">
            <w:pPr>
              <w:keepNext w:val="0"/>
              <w:keepLines w:val="0"/>
              <w:widowControl/>
              <w:suppressLineNumbers w:val="0"/>
              <w:jc w:val="center"/>
              <w:textAlignment w:val="center"/>
              <w:rPr>
                <w:rFonts w:hint="eastAsia" w:ascii="汉仪中宋简" w:hAnsi="汉仪中宋简" w:eastAsia="汉仪中宋简" w:cs="汉仪中宋简"/>
                <w:i w:val="0"/>
                <w:iCs w:val="0"/>
                <w:color w:val="auto"/>
                <w:kern w:val="0"/>
                <w:sz w:val="20"/>
                <w:szCs w:val="20"/>
                <w:u w:val="none"/>
                <w:lang w:val="en-US" w:eastAsia="zh-CN" w:bidi="ar"/>
              </w:rPr>
            </w:pPr>
            <w:r>
              <w:rPr>
                <w:rFonts w:hint="default" w:ascii="Calibri" w:hAnsi="Calibri" w:eastAsia="宋体" w:cs="Calibri"/>
                <w:i w:val="0"/>
                <w:iCs w:val="0"/>
                <w:color w:val="000000"/>
                <w:kern w:val="0"/>
                <w:sz w:val="20"/>
                <w:szCs w:val="20"/>
                <w:u w:val="none"/>
                <w:lang w:val="en-US" w:eastAsia="zh-CN" w:bidi="ar"/>
              </w:rPr>
              <w:t>246</w:t>
            </w:r>
          </w:p>
        </w:tc>
        <w:tc>
          <w:tcPr>
            <w:tcW w:w="1278" w:type="dxa"/>
            <w:tcBorders>
              <w:top w:val="single" w:color="FEFEFE" w:sz="24" w:space="0"/>
              <w:left w:val="single" w:color="FEFEFE" w:sz="8" w:space="0"/>
              <w:bottom w:val="single" w:color="FEFEFE" w:sz="8" w:space="0"/>
              <w:right w:val="single" w:color="FEFEFE" w:sz="8" w:space="0"/>
            </w:tcBorders>
            <w:shd w:val="clear" w:color="auto" w:fill="D5E4F5"/>
            <w:noWrap/>
            <w:vAlign w:val="center"/>
          </w:tcPr>
          <w:p w14:paraId="3094C872">
            <w:pPr>
              <w:keepNext w:val="0"/>
              <w:keepLines w:val="0"/>
              <w:widowControl/>
              <w:suppressLineNumbers w:val="0"/>
              <w:jc w:val="center"/>
              <w:textAlignment w:val="center"/>
              <w:rPr>
                <w:rFonts w:hint="eastAsia" w:ascii="汉仪中宋简" w:hAnsi="汉仪中宋简" w:eastAsia="汉仪中宋简" w:cs="汉仪中宋简"/>
                <w:i w:val="0"/>
                <w:iCs w:val="0"/>
                <w:color w:val="auto"/>
                <w:kern w:val="0"/>
                <w:sz w:val="20"/>
                <w:szCs w:val="20"/>
                <w:u w:val="none"/>
                <w:lang w:val="en-US" w:eastAsia="zh-CN" w:bidi="ar"/>
              </w:rPr>
            </w:pPr>
            <w:r>
              <w:rPr>
                <w:rFonts w:hint="default" w:ascii="Calibri" w:hAnsi="Calibri" w:eastAsia="宋体" w:cs="Calibri"/>
                <w:i w:val="0"/>
                <w:iCs w:val="0"/>
                <w:color w:val="000000"/>
                <w:kern w:val="0"/>
                <w:sz w:val="20"/>
                <w:szCs w:val="20"/>
                <w:u w:val="none"/>
                <w:lang w:val="en-US" w:eastAsia="zh-CN" w:bidi="ar"/>
              </w:rPr>
              <w:t>379</w:t>
            </w:r>
          </w:p>
        </w:tc>
      </w:tr>
      <w:tr w14:paraId="73A176A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567" w:hRule="atLeast"/>
        </w:trPr>
        <w:tc>
          <w:tcPr>
            <w:tcW w:w="1761" w:type="dxa"/>
            <w:vMerge w:val="continue"/>
            <w:tcBorders>
              <w:top w:val="single" w:color="FEFEFE" w:sz="8" w:space="0"/>
              <w:left w:val="single" w:color="FEFEFE" w:sz="8" w:space="0"/>
              <w:bottom w:val="single" w:color="FEFEFE" w:sz="8" w:space="0"/>
              <w:right w:val="single" w:color="FEFEFE" w:sz="8" w:space="0"/>
            </w:tcBorders>
            <w:shd w:val="clear" w:color="auto" w:fill="D5E4F5"/>
            <w:noWrap/>
            <w:vAlign w:val="center"/>
          </w:tcPr>
          <w:p w14:paraId="7BEEE492">
            <w:pPr>
              <w:jc w:val="center"/>
              <w:rPr>
                <w:rFonts w:hint="eastAsia" w:ascii="汉仪中宋简" w:hAnsi="汉仪中宋简" w:eastAsia="汉仪中宋简" w:cs="汉仪中宋简"/>
                <w:b/>
                <w:bCs/>
                <w:i w:val="0"/>
                <w:iCs w:val="0"/>
                <w:color w:val="000000"/>
                <w:sz w:val="21"/>
                <w:szCs w:val="21"/>
                <w:u w:val="none"/>
              </w:rPr>
            </w:pPr>
          </w:p>
        </w:tc>
        <w:tc>
          <w:tcPr>
            <w:tcW w:w="1052" w:type="dxa"/>
            <w:tcBorders>
              <w:top w:val="single" w:color="FEFEFE" w:sz="8" w:space="0"/>
              <w:left w:val="single" w:color="FEFEFE" w:sz="8" w:space="0"/>
              <w:bottom w:val="single" w:color="FEFEFE" w:sz="8" w:space="0"/>
              <w:right w:val="single" w:color="FEFEFE" w:sz="8" w:space="0"/>
            </w:tcBorders>
            <w:shd w:val="clear" w:color="auto" w:fill="D5E4F5"/>
            <w:noWrap/>
            <w:vAlign w:val="center"/>
          </w:tcPr>
          <w:p w14:paraId="33876140">
            <w:pPr>
              <w:keepNext w:val="0"/>
              <w:keepLines w:val="0"/>
              <w:widowControl/>
              <w:suppressLineNumbers w:val="0"/>
              <w:jc w:val="center"/>
              <w:textAlignment w:val="center"/>
              <w:rPr>
                <w:rFonts w:hint="eastAsia" w:ascii="汉仪中宋简" w:hAnsi="汉仪中宋简" w:eastAsia="汉仪中宋简" w:cs="汉仪中宋简"/>
                <w:i w:val="0"/>
                <w:iCs w:val="0"/>
                <w:color w:val="000000"/>
                <w:kern w:val="0"/>
                <w:sz w:val="20"/>
                <w:szCs w:val="20"/>
                <w:u w:val="none"/>
                <w:lang w:val="en-US" w:eastAsia="zh-CN" w:bidi="ar"/>
              </w:rPr>
            </w:pPr>
            <w:r>
              <w:rPr>
                <w:rFonts w:hint="default" w:ascii="Calibri" w:hAnsi="Calibri" w:eastAsia="宋体" w:cs="Calibri"/>
                <w:i w:val="0"/>
                <w:iCs w:val="0"/>
                <w:color w:val="000000"/>
                <w:kern w:val="0"/>
                <w:sz w:val="20"/>
                <w:szCs w:val="20"/>
                <w:u w:val="none"/>
                <w:lang w:val="en-US" w:eastAsia="zh-CN" w:bidi="ar"/>
              </w:rPr>
              <w:t>占比</w:t>
            </w:r>
          </w:p>
        </w:tc>
        <w:tc>
          <w:tcPr>
            <w:tcW w:w="1426" w:type="dxa"/>
            <w:tcBorders>
              <w:top w:val="single" w:color="FEFEFE" w:sz="8" w:space="0"/>
              <w:left w:val="single" w:color="FEFEFE" w:sz="8" w:space="0"/>
              <w:bottom w:val="single" w:color="FEFEFE" w:sz="8" w:space="0"/>
              <w:right w:val="single" w:color="FEFEFE" w:sz="8" w:space="0"/>
            </w:tcBorders>
            <w:shd w:val="clear" w:color="auto" w:fill="D5E4F5"/>
            <w:noWrap/>
            <w:vAlign w:val="center"/>
          </w:tcPr>
          <w:p w14:paraId="1CE3402D">
            <w:pPr>
              <w:keepNext w:val="0"/>
              <w:keepLines w:val="0"/>
              <w:widowControl/>
              <w:suppressLineNumbers w:val="0"/>
              <w:jc w:val="center"/>
              <w:textAlignment w:val="center"/>
              <w:rPr>
                <w:rFonts w:hint="eastAsia" w:ascii="汉仪中宋简" w:hAnsi="汉仪中宋简" w:eastAsia="汉仪中宋简" w:cs="汉仪中宋简"/>
                <w:i w:val="0"/>
                <w:iCs w:val="0"/>
                <w:color w:val="auto"/>
                <w:kern w:val="0"/>
                <w:sz w:val="20"/>
                <w:szCs w:val="20"/>
                <w:u w:val="none"/>
                <w:lang w:val="en-US" w:eastAsia="zh-CN" w:bidi="ar"/>
              </w:rPr>
            </w:pPr>
            <w:r>
              <w:rPr>
                <w:rFonts w:hint="default" w:ascii="Calibri" w:hAnsi="Calibri" w:eastAsia="宋体" w:cs="Calibri"/>
                <w:i w:val="0"/>
                <w:iCs w:val="0"/>
                <w:color w:val="000000"/>
                <w:kern w:val="0"/>
                <w:sz w:val="20"/>
                <w:szCs w:val="20"/>
                <w:u w:val="none"/>
                <w:lang w:val="en-US" w:eastAsia="zh-CN" w:bidi="ar"/>
              </w:rPr>
              <w:t>24.97%</w:t>
            </w:r>
          </w:p>
        </w:tc>
        <w:tc>
          <w:tcPr>
            <w:tcW w:w="1502" w:type="dxa"/>
            <w:tcBorders>
              <w:top w:val="single" w:color="FEFEFE" w:sz="8" w:space="0"/>
              <w:left w:val="single" w:color="FEFEFE" w:sz="8" w:space="0"/>
              <w:bottom w:val="single" w:color="FEFEFE" w:sz="8" w:space="0"/>
              <w:right w:val="single" w:color="FEFEFE" w:sz="8" w:space="0"/>
            </w:tcBorders>
            <w:shd w:val="clear" w:color="auto" w:fill="D5E4F5"/>
            <w:noWrap/>
            <w:vAlign w:val="center"/>
          </w:tcPr>
          <w:p w14:paraId="279CC8D0">
            <w:pPr>
              <w:keepNext w:val="0"/>
              <w:keepLines w:val="0"/>
              <w:widowControl/>
              <w:suppressLineNumbers w:val="0"/>
              <w:jc w:val="center"/>
              <w:textAlignment w:val="center"/>
              <w:rPr>
                <w:rFonts w:hint="eastAsia" w:ascii="汉仪中宋简" w:hAnsi="汉仪中宋简" w:eastAsia="汉仪中宋简" w:cs="汉仪中宋简"/>
                <w:i w:val="0"/>
                <w:iCs w:val="0"/>
                <w:color w:val="auto"/>
                <w:kern w:val="0"/>
                <w:sz w:val="20"/>
                <w:szCs w:val="20"/>
                <w:u w:val="none"/>
                <w:lang w:val="en-US" w:eastAsia="zh-CN" w:bidi="ar"/>
              </w:rPr>
            </w:pPr>
            <w:r>
              <w:rPr>
                <w:rFonts w:hint="default" w:ascii="Calibri" w:hAnsi="Calibri" w:eastAsia="宋体" w:cs="Calibri"/>
                <w:i w:val="0"/>
                <w:iCs w:val="0"/>
                <w:color w:val="000000"/>
                <w:kern w:val="0"/>
                <w:sz w:val="20"/>
                <w:szCs w:val="20"/>
                <w:u w:val="none"/>
                <w:lang w:val="en-US" w:eastAsia="zh-CN" w:bidi="ar"/>
              </w:rPr>
              <w:t>36.97%</w:t>
            </w:r>
          </w:p>
        </w:tc>
        <w:tc>
          <w:tcPr>
            <w:tcW w:w="1500" w:type="dxa"/>
            <w:tcBorders>
              <w:top w:val="single" w:color="FEFEFE" w:sz="8" w:space="0"/>
              <w:left w:val="single" w:color="FEFEFE" w:sz="8" w:space="0"/>
              <w:bottom w:val="single" w:color="FEFEFE" w:sz="8" w:space="0"/>
              <w:right w:val="single" w:color="FEFEFE" w:sz="8" w:space="0"/>
            </w:tcBorders>
            <w:shd w:val="clear" w:color="auto" w:fill="D5E4F5"/>
            <w:noWrap/>
            <w:vAlign w:val="center"/>
          </w:tcPr>
          <w:p w14:paraId="1A518BDB">
            <w:pPr>
              <w:keepNext w:val="0"/>
              <w:keepLines w:val="0"/>
              <w:widowControl/>
              <w:suppressLineNumbers w:val="0"/>
              <w:jc w:val="center"/>
              <w:textAlignment w:val="center"/>
              <w:rPr>
                <w:rFonts w:hint="eastAsia" w:ascii="汉仪中宋简" w:hAnsi="汉仪中宋简" w:eastAsia="汉仪中宋简" w:cs="汉仪中宋简"/>
                <w:i w:val="0"/>
                <w:iCs w:val="0"/>
                <w:color w:val="auto"/>
                <w:kern w:val="0"/>
                <w:sz w:val="20"/>
                <w:szCs w:val="20"/>
                <w:u w:val="none"/>
                <w:lang w:val="en-US" w:eastAsia="zh-CN" w:bidi="ar"/>
              </w:rPr>
            </w:pPr>
            <w:r>
              <w:rPr>
                <w:rFonts w:hint="default" w:ascii="Calibri" w:hAnsi="Calibri" w:eastAsia="宋体" w:cs="Calibri"/>
                <w:i w:val="0"/>
                <w:iCs w:val="0"/>
                <w:color w:val="000000"/>
                <w:kern w:val="0"/>
                <w:sz w:val="20"/>
                <w:szCs w:val="20"/>
                <w:u w:val="none"/>
                <w:lang w:val="en-US" w:eastAsia="zh-CN" w:bidi="ar"/>
              </w:rPr>
              <w:t>14.98%</w:t>
            </w:r>
          </w:p>
        </w:tc>
        <w:tc>
          <w:tcPr>
            <w:tcW w:w="1278" w:type="dxa"/>
            <w:tcBorders>
              <w:top w:val="single" w:color="FEFEFE" w:sz="8" w:space="0"/>
              <w:left w:val="single" w:color="FEFEFE" w:sz="8" w:space="0"/>
              <w:bottom w:val="single" w:color="FEFEFE" w:sz="8" w:space="0"/>
              <w:right w:val="single" w:color="FEFEFE" w:sz="8" w:space="0"/>
            </w:tcBorders>
            <w:shd w:val="clear" w:color="auto" w:fill="D5E4F5"/>
            <w:noWrap/>
            <w:vAlign w:val="center"/>
          </w:tcPr>
          <w:p w14:paraId="6E1266FC">
            <w:pPr>
              <w:keepNext w:val="0"/>
              <w:keepLines w:val="0"/>
              <w:widowControl/>
              <w:suppressLineNumbers w:val="0"/>
              <w:jc w:val="center"/>
              <w:textAlignment w:val="center"/>
              <w:rPr>
                <w:rFonts w:hint="eastAsia" w:ascii="汉仪中宋简" w:hAnsi="汉仪中宋简" w:eastAsia="汉仪中宋简" w:cs="汉仪中宋简"/>
                <w:i w:val="0"/>
                <w:iCs w:val="0"/>
                <w:color w:val="auto"/>
                <w:kern w:val="0"/>
                <w:sz w:val="20"/>
                <w:szCs w:val="20"/>
                <w:u w:val="none"/>
                <w:lang w:val="en-US" w:eastAsia="zh-CN" w:bidi="ar"/>
              </w:rPr>
            </w:pPr>
            <w:r>
              <w:rPr>
                <w:rFonts w:hint="default" w:ascii="Calibri" w:hAnsi="Calibri" w:eastAsia="宋体" w:cs="Calibri"/>
                <w:i w:val="0"/>
                <w:iCs w:val="0"/>
                <w:color w:val="000000"/>
                <w:kern w:val="0"/>
                <w:sz w:val="20"/>
                <w:szCs w:val="20"/>
                <w:u w:val="none"/>
                <w:lang w:val="en-US" w:eastAsia="zh-CN" w:bidi="ar"/>
              </w:rPr>
              <w:t>23.08%</w:t>
            </w:r>
          </w:p>
        </w:tc>
      </w:tr>
    </w:tbl>
    <w:p w14:paraId="131B88BA">
      <w:pPr>
        <w:rPr>
          <w:rFonts w:hint="eastAsia" w:ascii="汉仪中宋简" w:hAnsi="汉仪中宋简" w:eastAsia="汉仪中宋简" w:cs="汉仪中宋简"/>
          <w:lang w:val="en-US" w:eastAsia="zh-CN"/>
        </w:rPr>
        <w:jc w:val="both"/>
        <w:outlineLvl w:val="9"/>
        <w:ind w:firstLine="480" w:firstLineChars="200" w:left="0" w:leftChars="0" w:right="0" w:rightChars="0"/>
        <w:spacing w:line="600" w:lineRule="auto" w:before="0" w:after="0"/>
        <w:widowControl w:val="0"/>
        <w:textDirection w:val="lrTb"/>
        <w:snapToGrid w:val="1"/>
      </w:pPr>
    </w:p>
    <w:p w14:paraId="65C60A08">
      <w:pPr>
        <w:keepNext w:val="0"/>
        <w:keepLines w:val="0"/>
        <w:pageBreakBefore w:val="0"/>
        <w:widowControl w:val="0"/>
        <w:numPr>
          <w:ilvl w:val="0"/>
          <w:numId w:val="0"/>
        </w:numPr>
        <w:kinsoku/>
        <w:wordWrap/>
        <w:overflowPunct/>
        <w:topLinePunct w:val="0"/>
        <w:autoSpaceDE/>
        <w:autoSpaceDN/>
        <w:bidi w:val="0"/>
        <w:adjustRightInd/>
        <w:snapToGrid w:val="1"/>
        <w:spacing w:line="600" w:lineRule="auto" w:before="0" w:after="0"/>
        <w:ind w:firstLine="480" w:firstLineChars="200" w:left="0" w:leftChars="0" w:right="0" w:rightChars="0"/>
        <w:textAlignment w:val="auto"/>
        <w:rPr>
          <w:rFonts w:hint="eastAsia" w:ascii="汉仪中宋简" w:hAnsi="汉仪中宋简" w:eastAsia="汉仪中宋简" w:cs="汉仪中宋简"/>
          <w:sz w:val="24"/>
          <w:szCs w:val="32"/>
          <w:lang w:val="en-US" w:eastAsia="zh-CN"/>
        </w:rPr>
        <w:jc w:val="both"/>
        <w:outlineLvl w:val="9"/>
        <w:textDirection w:val="lrTb"/>
      </w:pPr>
      <w:r>
        <w:rPr>
          <w:rFonts w:hint="eastAsia" w:ascii="汉仪中宋简" w:hAnsi="汉仪中宋简" w:eastAsia="汉仪中宋简" w:cs="汉仪中宋简"/>
          <w:sz w:val="24"/>
          <w:szCs w:val="32"/>
          <w:lang w:val="en-US" w:eastAsia="zh-CN"/>
        </w:rPr>
        <w:t>定期监测血压是评估用药效果、及时调整治疗方案的重要依据。调研显示，24.97%的患者每天监测并记录详细数据，36.97%的患者每周监测2-3次以了解大致情况，两者合计61.94%的患者能够定期监测血压，为治疗方案优化提供了数据支撑。但仍有38.06%的患者监测频率不足，其中14.98%的患者偶尔监测、无固定频率，23.08%的患者从未监测，这类患者无法及时掌握血压控制情况，难以发现潜在的血压波动风险，不利于治疗方案的精准调整。</w:t>
      </w:r>
    </w:p>
    <w:p w14:paraId="210ED651">
      <w:pPr>
        <w:pStyle w:val="3"/>
        <w:pageBreakBefore w:val="0"/>
        <w:kinsoku/>
        <w:wordWrap/>
        <w:overflowPunct/>
        <w:topLinePunct w:val="0"/>
        <w:autoSpaceDE/>
        <w:autoSpaceDN/>
        <w:bidi w:val="0"/>
        <w:adjustRightInd/>
        <w:snapToGrid/>
        <w:spacing w:line="480" w:lineRule="auto"/>
        <w:rPr>
          <w:rFonts w:hint="eastAsia" w:ascii="汉仪中宋简" w:hAnsi="汉仪中宋简" w:eastAsia="汉仪中宋简" w:cs="汉仪中宋简"/>
          <w:lang w:val="en-US" w:eastAsia="zh-CN"/>
        </w:rPr>
      </w:pPr>
      <w:bookmarkStart w:id="18" w:name="_Toc26585"/>
      <w:r>
        <w:rPr>
          <w:rFonts w:hint="eastAsia" w:ascii="汉仪中宋简" w:hAnsi="汉仪中宋简" w:eastAsia="汉仪中宋简" w:cs="汉仪中宋简"/>
          <w:lang w:val="en-US" w:eastAsia="zh-CN"/>
        </w:rPr>
        <w:t>4.4用药便利性</w:t>
      </w:r>
      <w:bookmarkEnd w:id="18"/>
    </w:p>
    <w:p w14:paraId="590C4B7E">
      <w:pPr>
        <w:pStyle w:val="4"/>
        <w:keepNext/>
        <w:keepLines/>
        <w:pageBreakBefore w:val="0"/>
        <w:widowControl w:val="0"/>
        <w:numPr>
          <w:ilvl w:val="0"/>
          <w:numId w:val="5"/>
        </w:numPr>
        <w:kinsoku/>
        <w:wordWrap/>
        <w:overflowPunct/>
        <w:topLinePunct w:val="0"/>
        <w:autoSpaceDE/>
        <w:autoSpaceDN/>
        <w:bidi w:val="0"/>
        <w:adjustRightInd/>
        <w:snapToGrid/>
        <w:spacing w:line="600" w:lineRule="auto"/>
        <w:ind w:left="425" w:leftChars="0" w:hanging="425" w:firstLineChars="0"/>
        <w:textAlignment w:val="auto"/>
        <w:rPr>
          <w:rFonts w:hint="eastAsia" w:ascii="汉仪中宋简" w:hAnsi="汉仪中宋简" w:eastAsia="汉仪中宋简" w:cs="汉仪中宋简"/>
          <w:b w:val="0"/>
          <w:kern w:val="2"/>
          <w:sz w:val="24"/>
          <w:szCs w:val="32"/>
          <w:lang w:val="en-US" w:eastAsia="zh-CN" w:bidi="ar-SA"/>
        </w:rPr>
      </w:pPr>
      <w:r>
        <w:rPr>
          <w:rFonts w:hint="eastAsia" w:ascii="汉仪中宋简" w:hAnsi="汉仪中宋简" w:eastAsia="汉仪中宋简" w:cs="汉仪中宋简"/>
          <w:b w:val="0"/>
          <w:kern w:val="2"/>
          <w:sz w:val="24"/>
          <w:szCs w:val="32"/>
          <w:lang w:val="en-US" w:eastAsia="zh-CN" w:bidi="ar-SA"/>
        </w:rPr>
        <w:t>服药频率满意度分析</w:t>
      </w:r>
    </w:p>
    <w:tbl>
      <w:tblPr>
        <w:tblStyle w:val="10"/>
        <w:tblW w:w="4997"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0" w:type="dxa"/>
          <w:left w:w="108" w:type="dxa"/>
          <w:bottom w:w="0" w:type="dxa"/>
          <w:right w:w="108" w:type="dxa"/>
        </w:tblCellMar>
      </w:tblPr>
      <w:tblGrid>
        <w:gridCol w:w="1509"/>
        <w:gridCol w:w="929"/>
        <w:gridCol w:w="1519"/>
        <w:gridCol w:w="1519"/>
        <w:gridCol w:w="1519"/>
        <w:gridCol w:w="1522"/>
      </w:tblGrid>
      <w:tr w14:paraId="2FF0F95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567" w:hRule="atLeast"/>
        </w:trPr>
        <w:tc>
          <w:tcPr>
            <w:tcW w:w="1509" w:type="dxa"/>
            <w:vMerge w:val="restart"/>
            <w:tcBorders>
              <w:top w:val="single" w:color="FEFEFE" w:sz="8" w:space="0"/>
              <w:left w:val="single" w:color="FEFEFE" w:sz="8" w:space="0"/>
              <w:bottom w:val="single" w:color="FEFEFE" w:sz="24" w:space="0"/>
              <w:right w:val="single" w:color="FEFEFE" w:sz="8" w:space="0"/>
            </w:tcBorders>
            <w:shd w:val="clear" w:color="auto" w:fill="4684D3"/>
            <w:noWrap/>
            <w:vAlign w:val="center"/>
          </w:tcPr>
          <w:p w14:paraId="63FA9A14">
            <w:pPr>
              <w:keepNext w:val="0"/>
              <w:keepLines w:val="0"/>
              <w:widowControl/>
              <w:suppressLineNumbers w:val="0"/>
              <w:jc w:val="center"/>
              <w:textAlignment w:val="center"/>
              <w:rPr>
                <w:rFonts w:hint="eastAsia" w:ascii="汉仪中宋简" w:hAnsi="汉仪中宋简" w:eastAsia="汉仪中宋简" w:cs="汉仪中宋简"/>
                <w:i w:val="0"/>
                <w:iCs w:val="0"/>
                <w:color w:val="000000"/>
                <w:kern w:val="0"/>
                <w:sz w:val="20"/>
                <w:szCs w:val="20"/>
                <w:u w:val="none"/>
                <w:lang w:val="en-US" w:eastAsia="zh-CN" w:bidi="ar"/>
              </w:rPr>
            </w:pPr>
            <w:r>
              <w:rPr>
                <w:rFonts w:hint="default" w:ascii="Calibri" w:hAnsi="Calibri" w:eastAsia="宋体" w:cs="Calibri"/>
                <w:i w:val="0"/>
                <w:iCs w:val="0"/>
                <w:color w:val="000000"/>
                <w:kern w:val="0"/>
                <w:sz w:val="20"/>
                <w:szCs w:val="20"/>
                <w:u w:val="none"/>
                <w:lang w:val="en-US" w:eastAsia="zh-CN" w:bidi="ar"/>
              </w:rPr>
              <w:t>7.您对厄贝沙坦氢氯噻嗪片的服药频率满意度如何？</w:t>
            </w:r>
          </w:p>
        </w:tc>
        <w:tc>
          <w:tcPr>
            <w:tcW w:w="929" w:type="dxa"/>
            <w:tcBorders>
              <w:top w:val="single" w:color="FEFEFE" w:sz="8" w:space="0"/>
              <w:left w:val="single" w:color="FEFEFE" w:sz="8" w:space="0"/>
              <w:bottom w:val="single" w:color="FEFEFE" w:sz="24" w:space="0"/>
              <w:right w:val="single" w:color="FEFEFE" w:sz="8" w:space="0"/>
            </w:tcBorders>
            <w:shd w:val="clear" w:color="auto" w:fill="4684D3"/>
            <w:noWrap/>
            <w:vAlign w:val="center"/>
          </w:tcPr>
          <w:p w14:paraId="7AFFE842">
            <w:pPr>
              <w:keepNext w:val="0"/>
              <w:keepLines w:val="0"/>
              <w:widowControl/>
              <w:suppressLineNumbers w:val="0"/>
              <w:jc w:val="center"/>
              <w:textAlignment w:val="center"/>
              <w:rPr>
                <w:rFonts w:hint="eastAsia" w:ascii="汉仪中宋简" w:hAnsi="汉仪中宋简" w:eastAsia="汉仪中宋简" w:cs="汉仪中宋简"/>
                <w:i w:val="0"/>
                <w:iCs w:val="0"/>
                <w:color w:val="000000"/>
                <w:kern w:val="0"/>
                <w:sz w:val="20"/>
                <w:szCs w:val="20"/>
                <w:u w:val="none"/>
                <w:lang w:val="en-US" w:eastAsia="zh-CN" w:bidi="ar"/>
              </w:rPr>
            </w:pPr>
            <w:r>
              <w:rPr>
                <w:rFonts w:hint="default" w:ascii="Calibri" w:hAnsi="Calibri" w:eastAsia="宋体" w:cs="Calibri"/>
                <w:i w:val="0"/>
                <w:iCs w:val="0"/>
                <w:color w:val="000000"/>
                <w:kern w:val="0"/>
                <w:sz w:val="20"/>
                <w:szCs w:val="20"/>
                <w:u w:val="none"/>
                <w:lang w:val="en-US" w:eastAsia="zh-CN" w:bidi="ar"/>
              </w:rPr>
              <w:t>选项</w:t>
            </w:r>
          </w:p>
        </w:tc>
        <w:tc>
          <w:tcPr>
            <w:tcW w:w="1519" w:type="dxa"/>
            <w:tcBorders>
              <w:top w:val="single" w:color="FEFEFE" w:sz="8" w:space="0"/>
              <w:left w:val="single" w:color="FEFEFE" w:sz="8" w:space="0"/>
              <w:bottom w:val="single" w:color="FEFEFE" w:sz="24" w:space="0"/>
              <w:right w:val="single" w:color="FEFEFE" w:sz="8" w:space="0"/>
            </w:tcBorders>
            <w:shd w:val="clear" w:color="auto" w:fill="4684D3"/>
            <w:noWrap/>
            <w:vAlign w:val="center"/>
          </w:tcPr>
          <w:p w14:paraId="0E531A49">
            <w:pPr>
              <w:keepNext w:val="0"/>
              <w:keepLines w:val="0"/>
              <w:widowControl/>
              <w:suppressLineNumbers w:val="0"/>
              <w:jc w:val="center"/>
              <w:textAlignment w:val="center"/>
              <w:rPr>
                <w:rFonts w:hint="eastAsia" w:ascii="汉仪中宋简" w:hAnsi="汉仪中宋简" w:eastAsia="汉仪中宋简" w:cs="汉仪中宋简"/>
                <w:i w:val="0"/>
                <w:iCs w:val="0"/>
                <w:color w:val="000000"/>
                <w:kern w:val="0"/>
                <w:sz w:val="20"/>
                <w:szCs w:val="20"/>
                <w:u w:val="none"/>
                <w:lang w:val="en-US" w:eastAsia="zh-CN" w:bidi="ar"/>
              </w:rPr>
            </w:pPr>
            <w:r>
              <w:rPr>
                <w:rFonts w:hint="default" w:ascii="Calibri" w:hAnsi="Calibri" w:eastAsia="宋体" w:cs="Calibri"/>
                <w:i w:val="0"/>
                <w:iCs w:val="0"/>
                <w:color w:val="000000"/>
                <w:kern w:val="0"/>
                <w:sz w:val="20"/>
                <w:szCs w:val="20"/>
                <w:u w:val="none"/>
                <w:lang w:val="en-US" w:eastAsia="zh-CN" w:bidi="ar"/>
              </w:rPr>
              <w:t>A.频率很合适，按要求吃很轻松</w:t>
            </w:r>
          </w:p>
        </w:tc>
        <w:tc>
          <w:tcPr>
            <w:tcW w:w="1519" w:type="dxa"/>
            <w:tcBorders>
              <w:top w:val="single" w:color="FEFEFE" w:sz="8" w:space="0"/>
              <w:left w:val="single" w:color="FEFEFE" w:sz="8" w:space="0"/>
              <w:bottom w:val="single" w:color="FEFEFE" w:sz="24" w:space="0"/>
              <w:right w:val="single" w:color="FEFEFE" w:sz="8" w:space="0"/>
            </w:tcBorders>
            <w:shd w:val="clear" w:color="auto" w:fill="4684D3"/>
            <w:noWrap/>
            <w:vAlign w:val="center"/>
          </w:tcPr>
          <w:p w14:paraId="68DC7C7B">
            <w:pPr>
              <w:keepNext w:val="0"/>
              <w:keepLines w:val="0"/>
              <w:widowControl/>
              <w:suppressLineNumbers w:val="0"/>
              <w:jc w:val="center"/>
              <w:textAlignment w:val="center"/>
              <w:rPr>
                <w:rFonts w:hint="eastAsia" w:ascii="汉仪中宋简" w:hAnsi="汉仪中宋简" w:eastAsia="汉仪中宋简" w:cs="汉仪中宋简"/>
                <w:i w:val="0"/>
                <w:iCs w:val="0"/>
                <w:color w:val="000000"/>
                <w:kern w:val="0"/>
                <w:sz w:val="20"/>
                <w:szCs w:val="20"/>
                <w:u w:val="none"/>
                <w:lang w:val="en-US" w:eastAsia="zh-CN" w:bidi="ar"/>
              </w:rPr>
            </w:pPr>
            <w:r>
              <w:rPr>
                <w:rFonts w:hint="default" w:ascii="Calibri" w:hAnsi="Calibri" w:eastAsia="宋体" w:cs="Calibri"/>
                <w:i w:val="0"/>
                <w:iCs w:val="0"/>
                <w:color w:val="000000"/>
                <w:kern w:val="0"/>
                <w:sz w:val="20"/>
                <w:szCs w:val="20"/>
                <w:u w:val="none"/>
                <w:lang w:val="en-US" w:eastAsia="zh-CN" w:bidi="ar"/>
              </w:rPr>
              <w:t>B.频率还可以，没对生活造成困扰</w:t>
            </w:r>
          </w:p>
        </w:tc>
        <w:tc>
          <w:tcPr>
            <w:tcW w:w="1519" w:type="dxa"/>
            <w:tcBorders>
              <w:top w:val="single" w:color="FEFEFE" w:sz="8" w:space="0"/>
              <w:left w:val="single" w:color="FEFEFE" w:sz="8" w:space="0"/>
              <w:bottom w:val="single" w:color="FEFEFE" w:sz="24" w:space="0"/>
              <w:right w:val="single" w:color="FEFEFE" w:sz="8" w:space="0"/>
            </w:tcBorders>
            <w:shd w:val="clear" w:color="auto" w:fill="4684D3"/>
            <w:noWrap/>
            <w:vAlign w:val="center"/>
          </w:tcPr>
          <w:p w14:paraId="30DA630F">
            <w:pPr>
              <w:keepNext w:val="0"/>
              <w:keepLines w:val="0"/>
              <w:widowControl/>
              <w:suppressLineNumbers w:val="0"/>
              <w:jc w:val="center"/>
              <w:textAlignment w:val="center"/>
              <w:rPr>
                <w:rFonts w:hint="eastAsia" w:ascii="汉仪中宋简" w:hAnsi="汉仪中宋简" w:eastAsia="汉仪中宋简" w:cs="汉仪中宋简"/>
                <w:i w:val="0"/>
                <w:iCs w:val="0"/>
                <w:color w:val="000000"/>
                <w:kern w:val="0"/>
                <w:sz w:val="20"/>
                <w:szCs w:val="20"/>
                <w:u w:val="none"/>
                <w:lang w:val="en-US" w:eastAsia="zh-CN" w:bidi="ar"/>
              </w:rPr>
            </w:pPr>
            <w:r>
              <w:rPr>
                <w:rFonts w:hint="default" w:ascii="Calibri" w:hAnsi="Calibri" w:eastAsia="宋体" w:cs="Calibri"/>
                <w:i w:val="0"/>
                <w:iCs w:val="0"/>
                <w:color w:val="000000"/>
                <w:kern w:val="0"/>
                <w:sz w:val="20"/>
                <w:szCs w:val="20"/>
                <w:u w:val="none"/>
                <w:lang w:val="en-US" w:eastAsia="zh-CN" w:bidi="ar"/>
              </w:rPr>
              <w:t>C.频率稍微有点高，偶尔会记不清</w:t>
            </w:r>
          </w:p>
        </w:tc>
        <w:tc>
          <w:tcPr>
            <w:tcW w:w="1522" w:type="dxa"/>
            <w:tcBorders>
              <w:top w:val="single" w:color="FEFEFE" w:sz="8" w:space="0"/>
              <w:left w:val="single" w:color="FEFEFE" w:sz="8" w:space="0"/>
              <w:bottom w:val="single" w:color="FEFEFE" w:sz="24" w:space="0"/>
              <w:right w:val="single" w:color="FEFEFE" w:sz="8" w:space="0"/>
            </w:tcBorders>
            <w:shd w:val="clear" w:color="auto" w:fill="4684D3"/>
            <w:noWrap/>
            <w:vAlign w:val="center"/>
          </w:tcPr>
          <w:p w14:paraId="0E426A09">
            <w:pPr>
              <w:keepNext w:val="0"/>
              <w:keepLines w:val="0"/>
              <w:widowControl/>
              <w:suppressLineNumbers w:val="0"/>
              <w:jc w:val="center"/>
              <w:textAlignment w:val="center"/>
              <w:rPr>
                <w:rFonts w:hint="eastAsia" w:ascii="汉仪中宋简" w:hAnsi="汉仪中宋简" w:eastAsia="汉仪中宋简" w:cs="汉仪中宋简"/>
                <w:i w:val="0"/>
                <w:iCs w:val="0"/>
                <w:color w:val="000000"/>
                <w:kern w:val="0"/>
                <w:sz w:val="20"/>
                <w:szCs w:val="20"/>
                <w:u w:val="none"/>
                <w:lang w:val="en-US" w:eastAsia="zh-CN" w:bidi="ar"/>
              </w:rPr>
            </w:pPr>
            <w:r>
              <w:rPr>
                <w:rFonts w:hint="default" w:ascii="Calibri" w:hAnsi="Calibri" w:eastAsia="宋体" w:cs="Calibri"/>
                <w:i w:val="0"/>
                <w:iCs w:val="0"/>
                <w:color w:val="000000"/>
                <w:kern w:val="0"/>
                <w:sz w:val="20"/>
                <w:szCs w:val="20"/>
                <w:u w:val="none"/>
                <w:lang w:val="en-US" w:eastAsia="zh-CN" w:bidi="ar"/>
              </w:rPr>
              <w:t>D.频率不太适应，想过调整一下</w:t>
            </w:r>
          </w:p>
        </w:tc>
      </w:tr>
      <w:tr w14:paraId="5DD4E2F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567" w:hRule="atLeast"/>
        </w:trPr>
        <w:tc>
          <w:tcPr>
            <w:tcW w:w="1509" w:type="dxa"/>
            <w:vMerge w:val="continue"/>
            <w:tcBorders>
              <w:top w:val="single" w:color="FEFEFE" w:sz="24" w:space="0"/>
              <w:left w:val="single" w:color="FEFEFE" w:sz="8" w:space="0"/>
              <w:bottom w:val="single" w:color="FEFEFE" w:sz="8" w:space="0"/>
              <w:right w:val="single" w:color="FEFEFE" w:sz="8" w:space="0"/>
            </w:tcBorders>
            <w:shd w:val="clear" w:color="auto" w:fill="D5E4F5"/>
            <w:noWrap/>
            <w:vAlign w:val="center"/>
          </w:tcPr>
          <w:p w14:paraId="53DE3481">
            <w:pPr>
              <w:jc w:val="center"/>
              <w:rPr>
                <w:rFonts w:hint="eastAsia" w:ascii="汉仪中宋简" w:hAnsi="汉仪中宋简" w:eastAsia="汉仪中宋简" w:cs="汉仪中宋简"/>
                <w:i w:val="0"/>
                <w:iCs w:val="0"/>
                <w:color w:val="000000"/>
                <w:sz w:val="20"/>
                <w:szCs w:val="20"/>
                <w:u w:val="none"/>
              </w:rPr>
            </w:pPr>
          </w:p>
        </w:tc>
        <w:tc>
          <w:tcPr>
            <w:tcW w:w="929" w:type="dxa"/>
            <w:tcBorders>
              <w:top w:val="single" w:color="FEFEFE" w:sz="24" w:space="0"/>
              <w:left w:val="single" w:color="FEFEFE" w:sz="8" w:space="0"/>
              <w:bottom w:val="single" w:color="FEFEFE" w:sz="8" w:space="0"/>
              <w:right w:val="single" w:color="FEFEFE" w:sz="8" w:space="0"/>
            </w:tcBorders>
            <w:shd w:val="clear" w:color="auto" w:fill="D5E4F5"/>
            <w:noWrap/>
            <w:vAlign w:val="center"/>
          </w:tcPr>
          <w:p w14:paraId="1C6A1E24">
            <w:pPr>
              <w:keepNext w:val="0"/>
              <w:keepLines w:val="0"/>
              <w:widowControl/>
              <w:suppressLineNumbers w:val="0"/>
              <w:jc w:val="center"/>
              <w:textAlignment w:val="center"/>
              <w:rPr>
                <w:rFonts w:hint="eastAsia" w:ascii="汉仪中宋简" w:hAnsi="汉仪中宋简" w:eastAsia="汉仪中宋简" w:cs="汉仪中宋简"/>
                <w:i w:val="0"/>
                <w:iCs w:val="0"/>
                <w:color w:val="000000"/>
                <w:sz w:val="20"/>
                <w:szCs w:val="20"/>
                <w:u w:val="none"/>
              </w:rPr>
            </w:pPr>
            <w:r>
              <w:rPr>
                <w:rFonts w:hint="default" w:ascii="Calibri" w:hAnsi="Calibri" w:eastAsia="宋体" w:cs="Calibri"/>
                <w:i w:val="0"/>
                <w:iCs w:val="0"/>
                <w:color w:val="000000"/>
                <w:kern w:val="0"/>
                <w:sz w:val="20"/>
                <w:szCs w:val="20"/>
                <w:u w:val="none"/>
                <w:lang w:val="en-US" w:eastAsia="zh-CN" w:bidi="ar"/>
              </w:rPr>
              <w:t>样本量</w:t>
            </w:r>
          </w:p>
        </w:tc>
        <w:tc>
          <w:tcPr>
            <w:tcW w:w="1519" w:type="dxa"/>
            <w:tcBorders>
              <w:top w:val="single" w:color="FEFEFE" w:sz="24" w:space="0"/>
              <w:left w:val="single" w:color="FEFEFE" w:sz="8" w:space="0"/>
              <w:bottom w:val="single" w:color="FEFEFE" w:sz="8" w:space="0"/>
              <w:right w:val="single" w:color="FEFEFE" w:sz="8" w:space="0"/>
            </w:tcBorders>
            <w:shd w:val="clear" w:color="auto" w:fill="D5E4F5"/>
            <w:noWrap/>
            <w:vAlign w:val="center"/>
          </w:tcPr>
          <w:p w14:paraId="06F5FE7D">
            <w:pPr>
              <w:keepNext w:val="0"/>
              <w:keepLines w:val="0"/>
              <w:widowControl/>
              <w:suppressLineNumbers w:val="0"/>
              <w:jc w:val="center"/>
              <w:textAlignment w:val="center"/>
              <w:rPr>
                <w:rFonts w:hint="eastAsia" w:ascii="汉仪中宋简" w:hAnsi="汉仪中宋简" w:eastAsia="汉仪中宋简" w:cs="汉仪中宋简"/>
                <w:i w:val="0"/>
                <w:iCs w:val="0"/>
                <w:color w:val="000000"/>
                <w:sz w:val="20"/>
                <w:szCs w:val="20"/>
                <w:u w:val="none"/>
              </w:rPr>
            </w:pPr>
            <w:r>
              <w:rPr>
                <w:rFonts w:hint="default" w:ascii="Calibri" w:hAnsi="Calibri" w:eastAsia="宋体" w:cs="Calibri"/>
                <w:i w:val="0"/>
                <w:iCs w:val="0"/>
                <w:color w:val="000000"/>
                <w:kern w:val="0"/>
                <w:sz w:val="20"/>
                <w:szCs w:val="20"/>
                <w:u w:val="none"/>
                <w:lang w:val="en-US" w:eastAsia="zh-CN" w:bidi="ar"/>
              </w:rPr>
              <w:t>899</w:t>
            </w:r>
          </w:p>
        </w:tc>
        <w:tc>
          <w:tcPr>
            <w:tcW w:w="1519" w:type="dxa"/>
            <w:tcBorders>
              <w:top w:val="single" w:color="FEFEFE" w:sz="24" w:space="0"/>
              <w:left w:val="single" w:color="FEFEFE" w:sz="8" w:space="0"/>
              <w:bottom w:val="single" w:color="FEFEFE" w:sz="8" w:space="0"/>
              <w:right w:val="single" w:color="FEFEFE" w:sz="8" w:space="0"/>
            </w:tcBorders>
            <w:shd w:val="clear" w:color="auto" w:fill="D5E4F5"/>
            <w:noWrap/>
            <w:vAlign w:val="center"/>
          </w:tcPr>
          <w:p w14:paraId="5E334D9F">
            <w:pPr>
              <w:keepNext w:val="0"/>
              <w:keepLines w:val="0"/>
              <w:widowControl/>
              <w:suppressLineNumbers w:val="0"/>
              <w:jc w:val="center"/>
              <w:textAlignment w:val="center"/>
              <w:rPr>
                <w:rFonts w:hint="eastAsia" w:ascii="汉仪中宋简" w:hAnsi="汉仪中宋简" w:eastAsia="汉仪中宋简" w:cs="汉仪中宋简"/>
                <w:i w:val="0"/>
                <w:iCs w:val="0"/>
                <w:color w:val="000000"/>
                <w:sz w:val="20"/>
                <w:szCs w:val="20"/>
                <w:u w:val="none"/>
              </w:rPr>
            </w:pPr>
            <w:r>
              <w:rPr>
                <w:rFonts w:hint="default" w:ascii="Calibri" w:hAnsi="Calibri" w:eastAsia="宋体" w:cs="Calibri"/>
                <w:i w:val="0"/>
                <w:iCs w:val="0"/>
                <w:color w:val="000000"/>
                <w:kern w:val="0"/>
                <w:sz w:val="20"/>
                <w:szCs w:val="20"/>
                <w:u w:val="none"/>
                <w:lang w:val="en-US" w:eastAsia="zh-CN" w:bidi="ar"/>
              </w:rPr>
              <w:t>643</w:t>
            </w:r>
          </w:p>
        </w:tc>
        <w:tc>
          <w:tcPr>
            <w:tcW w:w="1519" w:type="dxa"/>
            <w:tcBorders>
              <w:top w:val="single" w:color="FEFEFE" w:sz="24" w:space="0"/>
              <w:left w:val="single" w:color="FEFEFE" w:sz="8" w:space="0"/>
              <w:bottom w:val="single" w:color="FEFEFE" w:sz="8" w:space="0"/>
              <w:right w:val="single" w:color="FEFEFE" w:sz="8" w:space="0"/>
            </w:tcBorders>
            <w:shd w:val="clear" w:color="auto" w:fill="D5E4F5"/>
            <w:noWrap/>
            <w:vAlign w:val="center"/>
          </w:tcPr>
          <w:p w14:paraId="52F4A9CB">
            <w:pPr>
              <w:keepNext w:val="0"/>
              <w:keepLines w:val="0"/>
              <w:widowControl/>
              <w:suppressLineNumbers w:val="0"/>
              <w:jc w:val="center"/>
              <w:textAlignment w:val="center"/>
              <w:rPr>
                <w:rFonts w:hint="eastAsia" w:ascii="汉仪中宋简" w:hAnsi="汉仪中宋简" w:eastAsia="汉仪中宋简" w:cs="汉仪中宋简"/>
                <w:i w:val="0"/>
                <w:iCs w:val="0"/>
                <w:color w:val="000000"/>
                <w:sz w:val="20"/>
                <w:szCs w:val="20"/>
                <w:u w:val="none"/>
              </w:rPr>
            </w:pPr>
            <w:r>
              <w:rPr>
                <w:rFonts w:hint="default" w:ascii="Calibri" w:hAnsi="Calibri" w:eastAsia="宋体" w:cs="Calibri"/>
                <w:i w:val="0"/>
                <w:iCs w:val="0"/>
                <w:color w:val="000000"/>
                <w:kern w:val="0"/>
                <w:sz w:val="20"/>
                <w:szCs w:val="20"/>
                <w:u w:val="none"/>
                <w:lang w:val="en-US" w:eastAsia="zh-CN" w:bidi="ar"/>
              </w:rPr>
              <w:t>100</w:t>
            </w:r>
          </w:p>
        </w:tc>
        <w:tc>
          <w:tcPr>
            <w:tcW w:w="1522" w:type="dxa"/>
            <w:tcBorders>
              <w:top w:val="single" w:color="FEFEFE" w:sz="24" w:space="0"/>
              <w:left w:val="single" w:color="FEFEFE" w:sz="8" w:space="0"/>
              <w:bottom w:val="single" w:color="FEFEFE" w:sz="8" w:space="0"/>
              <w:right w:val="single" w:color="FEFEFE" w:sz="8" w:space="0"/>
            </w:tcBorders>
            <w:shd w:val="clear" w:color="auto" w:fill="D5E4F5"/>
            <w:noWrap/>
            <w:vAlign w:val="center"/>
          </w:tcPr>
          <w:p w14:paraId="5DDF4DB0">
            <w:pPr>
              <w:keepNext w:val="0"/>
              <w:keepLines w:val="0"/>
              <w:widowControl/>
              <w:suppressLineNumbers w:val="0"/>
              <w:jc w:val="center"/>
              <w:textAlignment w:val="center"/>
              <w:rPr>
                <w:rFonts w:hint="eastAsia" w:ascii="汉仪中宋简" w:hAnsi="汉仪中宋简" w:eastAsia="汉仪中宋简" w:cs="汉仪中宋简"/>
                <w:i w:val="0"/>
                <w:iCs w:val="0"/>
                <w:color w:val="000000"/>
                <w:sz w:val="20"/>
                <w:szCs w:val="20"/>
                <w:u w:val="none"/>
              </w:rPr>
            </w:pPr>
            <w:r>
              <w:rPr>
                <w:rFonts w:hint="default" w:ascii="Calibri" w:hAnsi="Calibri" w:eastAsia="宋体" w:cs="Calibri"/>
                <w:i w:val="0"/>
                <w:iCs w:val="0"/>
                <w:color w:val="000000"/>
                <w:kern w:val="0"/>
                <w:sz w:val="20"/>
                <w:szCs w:val="20"/>
                <w:u w:val="none"/>
                <w:lang w:val="en-US" w:eastAsia="zh-CN" w:bidi="ar"/>
              </w:rPr>
              <w:t>0</w:t>
            </w:r>
          </w:p>
        </w:tc>
      </w:tr>
      <w:tr w14:paraId="10C32FF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567" w:hRule="atLeast"/>
        </w:trPr>
        <w:tc>
          <w:tcPr>
            <w:tcW w:w="1509" w:type="dxa"/>
            <w:vMerge w:val="continue"/>
            <w:tcBorders>
              <w:top w:val="single" w:color="FEFEFE" w:sz="8" w:space="0"/>
              <w:left w:val="single" w:color="FEFEFE" w:sz="8" w:space="0"/>
              <w:bottom w:val="single" w:color="FEFEFE" w:sz="8" w:space="0"/>
              <w:right w:val="single" w:color="FEFEFE" w:sz="8" w:space="0"/>
            </w:tcBorders>
            <w:shd w:val="clear" w:color="auto" w:fill="D5E4F5"/>
            <w:noWrap/>
            <w:vAlign w:val="center"/>
          </w:tcPr>
          <w:p w14:paraId="21B25B9A">
            <w:pPr>
              <w:jc w:val="center"/>
              <w:rPr>
                <w:rFonts w:hint="eastAsia" w:ascii="汉仪中宋简" w:hAnsi="汉仪中宋简" w:eastAsia="汉仪中宋简" w:cs="汉仪中宋简"/>
                <w:i w:val="0"/>
                <w:iCs w:val="0"/>
                <w:color w:val="000000"/>
                <w:sz w:val="20"/>
                <w:szCs w:val="20"/>
                <w:u w:val="none"/>
              </w:rPr>
            </w:pPr>
          </w:p>
        </w:tc>
        <w:tc>
          <w:tcPr>
            <w:tcW w:w="929" w:type="dxa"/>
            <w:tcBorders>
              <w:top w:val="single" w:color="FEFEFE" w:sz="8" w:space="0"/>
              <w:left w:val="single" w:color="FEFEFE" w:sz="8" w:space="0"/>
              <w:bottom w:val="single" w:color="FEFEFE" w:sz="8" w:space="0"/>
              <w:right w:val="single" w:color="FEFEFE" w:sz="8" w:space="0"/>
            </w:tcBorders>
            <w:shd w:val="clear" w:color="auto" w:fill="D5E4F5"/>
            <w:noWrap/>
            <w:vAlign w:val="center"/>
          </w:tcPr>
          <w:p w14:paraId="1753A510">
            <w:pPr>
              <w:keepNext w:val="0"/>
              <w:keepLines w:val="0"/>
              <w:widowControl/>
              <w:suppressLineNumbers w:val="0"/>
              <w:jc w:val="center"/>
              <w:textAlignment w:val="center"/>
              <w:rPr>
                <w:rFonts w:hint="eastAsia" w:ascii="汉仪中宋简" w:hAnsi="汉仪中宋简" w:eastAsia="汉仪中宋简" w:cs="汉仪中宋简"/>
                <w:i w:val="0"/>
                <w:iCs w:val="0"/>
                <w:color w:val="000000"/>
                <w:sz w:val="22"/>
                <w:szCs w:val="22"/>
                <w:u w:val="none"/>
              </w:rPr>
            </w:pPr>
            <w:r>
              <w:rPr>
                <w:rFonts w:hint="default" w:ascii="Calibri" w:hAnsi="Calibri" w:eastAsia="宋体" w:cs="Calibri"/>
                <w:i w:val="0"/>
                <w:iCs w:val="0"/>
                <w:color w:val="000000"/>
                <w:kern w:val="0"/>
                <w:sz w:val="20"/>
                <w:szCs w:val="20"/>
                <w:u w:val="none"/>
                <w:lang w:val="en-US" w:eastAsia="zh-CN" w:bidi="ar"/>
              </w:rPr>
              <w:t>占比</w:t>
            </w:r>
          </w:p>
        </w:tc>
        <w:tc>
          <w:tcPr>
            <w:tcW w:w="1519" w:type="dxa"/>
            <w:tcBorders>
              <w:top w:val="single" w:color="FEFEFE" w:sz="8" w:space="0"/>
              <w:left w:val="single" w:color="FEFEFE" w:sz="8" w:space="0"/>
              <w:bottom w:val="single" w:color="FEFEFE" w:sz="8" w:space="0"/>
              <w:right w:val="single" w:color="FEFEFE" w:sz="8" w:space="0"/>
            </w:tcBorders>
            <w:shd w:val="clear" w:color="auto" w:fill="D5E4F5"/>
            <w:noWrap/>
            <w:vAlign w:val="center"/>
          </w:tcPr>
          <w:p w14:paraId="50B41675">
            <w:pPr>
              <w:keepNext w:val="0"/>
              <w:keepLines w:val="0"/>
              <w:widowControl/>
              <w:suppressLineNumbers w:val="0"/>
              <w:jc w:val="center"/>
              <w:textAlignment w:val="center"/>
              <w:rPr>
                <w:rFonts w:hint="eastAsia" w:ascii="汉仪中宋简" w:hAnsi="汉仪中宋简" w:eastAsia="汉仪中宋简" w:cs="汉仪中宋简"/>
                <w:i w:val="0"/>
                <w:iCs w:val="0"/>
                <w:color w:val="000000"/>
                <w:sz w:val="22"/>
                <w:szCs w:val="22"/>
                <w:u w:val="none"/>
              </w:rPr>
            </w:pPr>
            <w:r>
              <w:rPr>
                <w:rFonts w:hint="default" w:ascii="Calibri" w:hAnsi="Calibri" w:eastAsia="宋体" w:cs="Calibri"/>
                <w:i w:val="0"/>
                <w:iCs w:val="0"/>
                <w:color w:val="000000"/>
                <w:kern w:val="0"/>
                <w:sz w:val="20"/>
                <w:szCs w:val="20"/>
                <w:u w:val="none"/>
                <w:lang w:val="en-US" w:eastAsia="zh-CN" w:bidi="ar"/>
              </w:rPr>
              <w:t>54.75%</w:t>
            </w:r>
          </w:p>
        </w:tc>
        <w:tc>
          <w:tcPr>
            <w:tcW w:w="1519" w:type="dxa"/>
            <w:tcBorders>
              <w:top w:val="single" w:color="FEFEFE" w:sz="8" w:space="0"/>
              <w:left w:val="single" w:color="FEFEFE" w:sz="8" w:space="0"/>
              <w:bottom w:val="single" w:color="FEFEFE" w:sz="8" w:space="0"/>
              <w:right w:val="single" w:color="FEFEFE" w:sz="8" w:space="0"/>
            </w:tcBorders>
            <w:shd w:val="clear" w:color="auto" w:fill="D5E4F5"/>
            <w:noWrap/>
            <w:vAlign w:val="center"/>
          </w:tcPr>
          <w:p w14:paraId="11389375">
            <w:pPr>
              <w:keepNext w:val="0"/>
              <w:keepLines w:val="0"/>
              <w:widowControl/>
              <w:suppressLineNumbers w:val="0"/>
              <w:jc w:val="center"/>
              <w:textAlignment w:val="center"/>
              <w:rPr>
                <w:rFonts w:hint="eastAsia" w:ascii="汉仪中宋简" w:hAnsi="汉仪中宋简" w:eastAsia="汉仪中宋简" w:cs="汉仪中宋简"/>
                <w:i w:val="0"/>
                <w:iCs w:val="0"/>
                <w:color w:val="000000"/>
                <w:sz w:val="22"/>
                <w:szCs w:val="22"/>
                <w:u w:val="none"/>
              </w:rPr>
            </w:pPr>
            <w:r>
              <w:rPr>
                <w:rFonts w:hint="default" w:ascii="Calibri" w:hAnsi="Calibri" w:eastAsia="宋体" w:cs="Calibri"/>
                <w:i w:val="0"/>
                <w:iCs w:val="0"/>
                <w:color w:val="000000"/>
                <w:kern w:val="0"/>
                <w:sz w:val="20"/>
                <w:szCs w:val="20"/>
                <w:u w:val="none"/>
                <w:lang w:val="en-US" w:eastAsia="zh-CN" w:bidi="ar"/>
              </w:rPr>
              <w:t>39.16%</w:t>
            </w:r>
          </w:p>
        </w:tc>
        <w:tc>
          <w:tcPr>
            <w:tcW w:w="1519" w:type="dxa"/>
            <w:tcBorders>
              <w:top w:val="single" w:color="FEFEFE" w:sz="8" w:space="0"/>
              <w:left w:val="single" w:color="FEFEFE" w:sz="8" w:space="0"/>
              <w:bottom w:val="single" w:color="FEFEFE" w:sz="8" w:space="0"/>
              <w:right w:val="single" w:color="FEFEFE" w:sz="8" w:space="0"/>
            </w:tcBorders>
            <w:shd w:val="clear" w:color="auto" w:fill="D5E4F5"/>
            <w:noWrap/>
            <w:vAlign w:val="center"/>
          </w:tcPr>
          <w:p w14:paraId="05F6A9CA">
            <w:pPr>
              <w:keepNext w:val="0"/>
              <w:keepLines w:val="0"/>
              <w:widowControl/>
              <w:suppressLineNumbers w:val="0"/>
              <w:jc w:val="center"/>
              <w:textAlignment w:val="center"/>
              <w:rPr>
                <w:rFonts w:hint="eastAsia" w:ascii="汉仪中宋简" w:hAnsi="汉仪中宋简" w:eastAsia="汉仪中宋简" w:cs="汉仪中宋简"/>
                <w:i w:val="0"/>
                <w:iCs w:val="0"/>
                <w:color w:val="000000"/>
                <w:sz w:val="22"/>
                <w:szCs w:val="22"/>
                <w:u w:val="none"/>
              </w:rPr>
            </w:pPr>
            <w:r>
              <w:rPr>
                <w:rFonts w:hint="default" w:ascii="Calibri" w:hAnsi="Calibri" w:eastAsia="宋体" w:cs="Calibri"/>
                <w:i w:val="0"/>
                <w:iCs w:val="0"/>
                <w:color w:val="000000"/>
                <w:kern w:val="0"/>
                <w:sz w:val="20"/>
                <w:szCs w:val="20"/>
                <w:u w:val="none"/>
                <w:lang w:val="en-US" w:eastAsia="zh-CN" w:bidi="ar"/>
              </w:rPr>
              <w:t>6.09%</w:t>
            </w:r>
          </w:p>
        </w:tc>
        <w:tc>
          <w:tcPr>
            <w:tcW w:w="1522" w:type="dxa"/>
            <w:tcBorders>
              <w:top w:val="single" w:color="FEFEFE" w:sz="8" w:space="0"/>
              <w:left w:val="single" w:color="FEFEFE" w:sz="8" w:space="0"/>
              <w:bottom w:val="single" w:color="FEFEFE" w:sz="8" w:space="0"/>
              <w:right w:val="single" w:color="FEFEFE" w:sz="8" w:space="0"/>
            </w:tcBorders>
            <w:shd w:val="clear" w:color="auto" w:fill="D5E4F5"/>
            <w:noWrap/>
            <w:vAlign w:val="center"/>
          </w:tcPr>
          <w:p w14:paraId="57A8DA9D">
            <w:pPr>
              <w:keepNext w:val="0"/>
              <w:keepLines w:val="0"/>
              <w:widowControl/>
              <w:suppressLineNumbers w:val="0"/>
              <w:jc w:val="center"/>
              <w:textAlignment w:val="center"/>
              <w:rPr>
                <w:rFonts w:hint="eastAsia" w:ascii="汉仪中宋简" w:hAnsi="汉仪中宋简" w:eastAsia="汉仪中宋简" w:cs="汉仪中宋简"/>
                <w:i w:val="0"/>
                <w:iCs w:val="0"/>
                <w:color w:val="000000"/>
                <w:sz w:val="22"/>
                <w:szCs w:val="22"/>
                <w:u w:val="none"/>
              </w:rPr>
            </w:pPr>
            <w:r>
              <w:rPr>
                <w:rFonts w:hint="default" w:ascii="Calibri" w:hAnsi="Calibri" w:eastAsia="宋体" w:cs="Calibri"/>
                <w:i w:val="0"/>
                <w:iCs w:val="0"/>
                <w:color w:val="000000"/>
                <w:kern w:val="0"/>
                <w:sz w:val="20"/>
                <w:szCs w:val="20"/>
                <w:u w:val="none"/>
                <w:lang w:val="en-US" w:eastAsia="zh-CN" w:bidi="ar"/>
              </w:rPr>
              <w:t>0.00%</w:t>
            </w:r>
          </w:p>
        </w:tc>
      </w:tr>
    </w:tbl>
    <w:p w14:paraId="3A81E758">
      <w:pPr>
        <w:rPr>
          <w:rFonts w:hint="eastAsia" w:ascii="汉仪中宋简" w:hAnsi="汉仪中宋简" w:eastAsia="汉仪中宋简" w:cs="汉仪中宋简"/>
          <w:lang w:val="en-US" w:eastAsia="zh-CN"/>
        </w:rPr>
        <w:jc w:val="both"/>
        <w:outlineLvl w:val="9"/>
        <w:ind w:firstLine="480" w:firstLineChars="200" w:left="0" w:leftChars="0" w:right="0" w:rightChars="0"/>
        <w:spacing w:line="600" w:lineRule="auto" w:before="0" w:after="0"/>
        <w:widowControl w:val="0"/>
        <w:textDirection w:val="lrTb"/>
        <w:snapToGrid w:val="1"/>
      </w:pPr>
    </w:p>
    <w:p w14:paraId="379417FC">
      <w:pPr>
        <w:keepNext w:val="0"/>
        <w:keepLines w:val="0"/>
        <w:pageBreakBefore w:val="0"/>
        <w:widowControl w:val="0"/>
        <w:numPr>
          <w:ilvl w:val="0"/>
          <w:numId w:val="0"/>
        </w:numPr>
        <w:kinsoku/>
        <w:wordWrap/>
        <w:overflowPunct/>
        <w:topLinePunct w:val="0"/>
        <w:autoSpaceDE/>
        <w:autoSpaceDN/>
        <w:bidi w:val="0"/>
        <w:adjustRightInd/>
        <w:snapToGrid w:val="1"/>
        <w:spacing w:line="600" w:lineRule="auto" w:before="0" w:after="0"/>
        <w:ind w:firstLine="480" w:firstLineChars="200" w:left="0" w:leftChars="0" w:right="0" w:rightChars="0"/>
        <w:textAlignment w:val="auto"/>
        <w:rPr>
          <w:rFonts w:hint="eastAsia" w:ascii="汉仪中宋简" w:hAnsi="汉仪中宋简" w:eastAsia="汉仪中宋简" w:cs="汉仪中宋简"/>
          <w:sz w:val="24"/>
          <w:szCs w:val="32"/>
          <w:lang w:val="en-US" w:eastAsia="zh-CN"/>
        </w:rPr>
        <w:jc w:val="both"/>
        <w:outlineLvl w:val="9"/>
        <w:textDirection w:val="lrTb"/>
      </w:pPr>
      <w:r>
        <w:rPr>
          <w:rFonts w:hint="eastAsia" w:ascii="汉仪中宋简" w:hAnsi="汉仪中宋简" w:eastAsia="汉仪中宋简" w:cs="汉仪中宋简"/>
          <w:sz w:val="24"/>
          <w:szCs w:val="32"/>
          <w:lang w:val="en-US" w:eastAsia="zh-CN"/>
        </w:rPr>
        <w:t>服药频率直接影响患者用药依从性，尤其对于需长期用药的高血压患者，科学的服药频率应与患者生活节奏相契合。调研结果显示，54.75%的患者认为服药频率很合适，能够轻松按要求服药，反馈该频率与自身作息安排高度适配，不会因服药打乱日常规划；39.16%的患者认为频率还可以，未对生活造成困扰，说明即使部分患者对服药频率有轻微感知，但未形成实际负担。两者合计占比93.91%，仅6.09%的患者认为频率稍高、偶尔记不清，无患者反馈无法适应，充分说明该药物的服药频率设计科学合理，符合绝大多数患者的生活习惯，能够有效提升用药依从性。</w:t>
      </w:r>
    </w:p>
    <w:p w14:paraId="75165838">
      <w:pPr>
        <w:pStyle w:val="4"/>
        <w:keepNext/>
        <w:keepLines/>
        <w:pageBreakBefore w:val="0"/>
        <w:widowControl w:val="0"/>
        <w:numPr>
          <w:ilvl w:val="0"/>
          <w:numId w:val="5"/>
        </w:numPr>
        <w:kinsoku/>
        <w:wordWrap/>
        <w:overflowPunct/>
        <w:topLinePunct w:val="0"/>
        <w:autoSpaceDE/>
        <w:autoSpaceDN/>
        <w:bidi w:val="0"/>
        <w:adjustRightInd/>
        <w:snapToGrid/>
        <w:spacing w:line="600" w:lineRule="auto"/>
        <w:ind w:left="425" w:leftChars="0" w:hanging="425" w:firstLineChars="0"/>
        <w:textAlignment w:val="auto"/>
        <w:rPr>
          <w:rFonts w:hint="eastAsia" w:ascii="汉仪中宋简" w:hAnsi="汉仪中宋简" w:eastAsia="汉仪中宋简" w:cs="汉仪中宋简"/>
          <w:b w:val="0"/>
          <w:kern w:val="2"/>
          <w:sz w:val="24"/>
          <w:szCs w:val="32"/>
          <w:lang w:val="en-US" w:eastAsia="zh-CN" w:bidi="ar-SA"/>
        </w:rPr>
      </w:pPr>
      <w:r>
        <w:rPr>
          <w:rFonts w:hint="eastAsia" w:ascii="汉仪中宋简" w:hAnsi="汉仪中宋简" w:eastAsia="汉仪中宋简" w:cs="汉仪中宋简"/>
          <w:b w:val="0"/>
          <w:kern w:val="2"/>
          <w:sz w:val="24"/>
          <w:szCs w:val="32"/>
          <w:lang w:val="en-US" w:eastAsia="zh-CN" w:bidi="ar-SA"/>
        </w:rPr>
        <w:t>药品包装便利性分析</w:t>
      </w:r>
    </w:p>
    <w:tbl>
      <w:tblPr>
        <w:tblStyle w:val="10"/>
        <w:tblW w:w="4997"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0" w:type="dxa"/>
          <w:left w:w="108" w:type="dxa"/>
          <w:bottom w:w="0" w:type="dxa"/>
          <w:right w:w="108" w:type="dxa"/>
        </w:tblCellMar>
      </w:tblPr>
      <w:tblGrid>
        <w:gridCol w:w="1592"/>
        <w:gridCol w:w="951"/>
        <w:gridCol w:w="1493"/>
        <w:gridCol w:w="1493"/>
        <w:gridCol w:w="1493"/>
        <w:gridCol w:w="1495"/>
      </w:tblGrid>
      <w:tr w14:paraId="4DA3B5E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7" w:hRule="atLeast"/>
        </w:trPr>
        <w:tc>
          <w:tcPr>
            <w:tcW w:w="1592" w:type="dxa"/>
            <w:vMerge w:val="restart"/>
            <w:tcBorders>
              <w:top w:val="single" w:color="FEFEFE" w:sz="8" w:space="0"/>
              <w:left w:val="single" w:color="FEFEFE" w:sz="8" w:space="0"/>
              <w:bottom w:val="single" w:color="FEFEFE" w:sz="24" w:space="0"/>
              <w:right w:val="single" w:color="FEFEFE" w:sz="8" w:space="0"/>
            </w:tcBorders>
            <w:shd w:val="clear" w:color="auto" w:fill="4684D3"/>
            <w:noWrap/>
            <w:vAlign w:val="center"/>
          </w:tcPr>
          <w:p w14:paraId="2DF85B5B">
            <w:pPr>
              <w:keepNext w:val="0"/>
              <w:keepLines w:val="0"/>
              <w:widowControl/>
              <w:suppressLineNumbers w:val="0"/>
              <w:jc w:val="center"/>
              <w:textAlignment w:val="center"/>
              <w:rPr>
                <w:rFonts w:hint="eastAsia" w:ascii="汉仪中宋简" w:hAnsi="汉仪中宋简" w:eastAsia="汉仪中宋简" w:cs="汉仪中宋简"/>
                <w:i w:val="0"/>
                <w:iCs w:val="0"/>
                <w:color w:val="000000"/>
                <w:kern w:val="0"/>
                <w:sz w:val="20"/>
                <w:szCs w:val="20"/>
                <w:u w:val="none"/>
                <w:lang w:val="en-US" w:eastAsia="zh-CN" w:bidi="ar"/>
              </w:rPr>
            </w:pPr>
            <w:r>
              <w:rPr>
                <w:rFonts w:hint="default" w:ascii="Calibri" w:hAnsi="Calibri" w:eastAsia="宋体" w:cs="Calibri"/>
                <w:i w:val="0"/>
                <w:iCs w:val="0"/>
                <w:color w:val="000000"/>
                <w:kern w:val="0"/>
                <w:sz w:val="20"/>
                <w:szCs w:val="20"/>
                <w:u w:val="none"/>
                <w:lang w:val="en-US" w:eastAsia="zh-CN" w:bidi="ar"/>
              </w:rPr>
              <w:t>12.您对厄贝沙坦氢氯噻嗪片药品包装的便利性评价如何？</w:t>
            </w:r>
          </w:p>
        </w:tc>
        <w:tc>
          <w:tcPr>
            <w:tcW w:w="951" w:type="dxa"/>
            <w:tcBorders>
              <w:top w:val="single" w:color="FEFEFE" w:sz="8" w:space="0"/>
              <w:left w:val="single" w:color="FEFEFE" w:sz="8" w:space="0"/>
              <w:bottom w:val="single" w:color="FEFEFE" w:sz="24" w:space="0"/>
              <w:right w:val="single" w:color="FEFEFE" w:sz="8" w:space="0"/>
            </w:tcBorders>
            <w:shd w:val="clear" w:color="auto" w:fill="4684D3"/>
            <w:noWrap/>
            <w:vAlign w:val="center"/>
          </w:tcPr>
          <w:p w14:paraId="21893327">
            <w:pPr>
              <w:keepNext w:val="0"/>
              <w:keepLines w:val="0"/>
              <w:widowControl/>
              <w:suppressLineNumbers w:val="0"/>
              <w:jc w:val="center"/>
              <w:textAlignment w:val="center"/>
              <w:rPr>
                <w:rFonts w:hint="eastAsia" w:ascii="汉仪中宋简" w:hAnsi="汉仪中宋简" w:eastAsia="汉仪中宋简" w:cs="汉仪中宋简"/>
                <w:i w:val="0"/>
                <w:iCs w:val="0"/>
                <w:color w:val="000000"/>
                <w:kern w:val="0"/>
                <w:sz w:val="20"/>
                <w:szCs w:val="20"/>
                <w:u w:val="none"/>
                <w:lang w:val="en-US" w:eastAsia="zh-CN" w:bidi="ar"/>
              </w:rPr>
            </w:pPr>
            <w:r>
              <w:rPr>
                <w:rFonts w:hint="default" w:ascii="Calibri" w:hAnsi="Calibri" w:eastAsia="宋体" w:cs="Calibri"/>
                <w:i w:val="0"/>
                <w:iCs w:val="0"/>
                <w:color w:val="000000"/>
                <w:kern w:val="0"/>
                <w:sz w:val="20"/>
                <w:szCs w:val="20"/>
                <w:u w:val="none"/>
                <w:lang w:val="en-US" w:eastAsia="zh-CN" w:bidi="ar"/>
              </w:rPr>
              <w:t>选项</w:t>
            </w:r>
          </w:p>
        </w:tc>
        <w:tc>
          <w:tcPr>
            <w:tcW w:w="1493" w:type="dxa"/>
            <w:tcBorders>
              <w:top w:val="single" w:color="FEFEFE" w:sz="8" w:space="0"/>
              <w:left w:val="single" w:color="FEFEFE" w:sz="8" w:space="0"/>
              <w:bottom w:val="single" w:color="FEFEFE" w:sz="24" w:space="0"/>
              <w:right w:val="single" w:color="FEFEFE" w:sz="8" w:space="0"/>
            </w:tcBorders>
            <w:shd w:val="clear" w:color="auto" w:fill="4684D3"/>
            <w:noWrap/>
            <w:vAlign w:val="center"/>
          </w:tcPr>
          <w:p w14:paraId="057EB0F3">
            <w:pPr>
              <w:keepNext w:val="0"/>
              <w:keepLines w:val="0"/>
              <w:widowControl/>
              <w:suppressLineNumbers w:val="0"/>
              <w:jc w:val="center"/>
              <w:textAlignment w:val="center"/>
              <w:rPr>
                <w:rFonts w:hint="eastAsia" w:ascii="汉仪中宋简" w:hAnsi="汉仪中宋简" w:eastAsia="汉仪中宋简" w:cs="汉仪中宋简"/>
                <w:i w:val="0"/>
                <w:iCs w:val="0"/>
                <w:color w:val="000000"/>
                <w:kern w:val="0"/>
                <w:sz w:val="20"/>
                <w:szCs w:val="20"/>
                <w:u w:val="none"/>
                <w:lang w:val="en-US" w:eastAsia="zh-CN" w:bidi="ar"/>
              </w:rPr>
            </w:pPr>
            <w:r>
              <w:rPr>
                <w:rFonts w:hint="default" w:ascii="Calibri" w:hAnsi="Calibri" w:eastAsia="宋体" w:cs="Calibri"/>
                <w:i w:val="0"/>
                <w:iCs w:val="0"/>
                <w:color w:val="000000"/>
                <w:kern w:val="0"/>
                <w:sz w:val="20"/>
                <w:szCs w:val="20"/>
                <w:u w:val="none"/>
                <w:lang w:val="en-US" w:eastAsia="zh-CN" w:bidi="ar"/>
              </w:rPr>
              <w:t>A.储存、取用都方便</w:t>
            </w:r>
          </w:p>
        </w:tc>
        <w:tc>
          <w:tcPr>
            <w:tcW w:w="1493" w:type="dxa"/>
            <w:tcBorders>
              <w:top w:val="single" w:color="FEFEFE" w:sz="8" w:space="0"/>
              <w:left w:val="single" w:color="FEFEFE" w:sz="8" w:space="0"/>
              <w:bottom w:val="single" w:color="FEFEFE" w:sz="24" w:space="0"/>
              <w:right w:val="single" w:color="FEFEFE" w:sz="8" w:space="0"/>
            </w:tcBorders>
            <w:shd w:val="clear" w:color="auto" w:fill="4684D3"/>
            <w:noWrap/>
            <w:vAlign w:val="center"/>
          </w:tcPr>
          <w:p w14:paraId="5E1F826B">
            <w:pPr>
              <w:keepNext w:val="0"/>
              <w:keepLines w:val="0"/>
              <w:widowControl/>
              <w:suppressLineNumbers w:val="0"/>
              <w:jc w:val="center"/>
              <w:textAlignment w:val="center"/>
              <w:rPr>
                <w:rFonts w:hint="eastAsia" w:ascii="汉仪中宋简" w:hAnsi="汉仪中宋简" w:eastAsia="汉仪中宋简" w:cs="汉仪中宋简"/>
                <w:i w:val="0"/>
                <w:iCs w:val="0"/>
                <w:color w:val="000000"/>
                <w:kern w:val="0"/>
                <w:sz w:val="20"/>
                <w:szCs w:val="20"/>
                <w:u w:val="none"/>
                <w:lang w:val="en-US" w:eastAsia="zh-CN" w:bidi="ar"/>
              </w:rPr>
            </w:pPr>
            <w:r>
              <w:rPr>
                <w:rFonts w:hint="default" w:ascii="Calibri" w:hAnsi="Calibri" w:eastAsia="宋体" w:cs="Calibri"/>
                <w:i w:val="0"/>
                <w:iCs w:val="0"/>
                <w:color w:val="000000"/>
                <w:kern w:val="0"/>
                <w:sz w:val="20"/>
                <w:szCs w:val="20"/>
                <w:u w:val="none"/>
                <w:lang w:val="en-US" w:eastAsia="zh-CN" w:bidi="ar"/>
              </w:rPr>
              <w:t>B.基本满足需求</w:t>
            </w:r>
          </w:p>
        </w:tc>
        <w:tc>
          <w:tcPr>
            <w:tcW w:w="1493" w:type="dxa"/>
            <w:tcBorders>
              <w:top w:val="single" w:color="FEFEFE" w:sz="8" w:space="0"/>
              <w:left w:val="single" w:color="FEFEFE" w:sz="8" w:space="0"/>
              <w:bottom w:val="single" w:color="FEFEFE" w:sz="24" w:space="0"/>
              <w:right w:val="single" w:color="FEFEFE" w:sz="8" w:space="0"/>
            </w:tcBorders>
            <w:shd w:val="clear" w:color="auto" w:fill="4684D3"/>
            <w:noWrap/>
            <w:vAlign w:val="center"/>
          </w:tcPr>
          <w:p w14:paraId="51E0D504">
            <w:pPr>
              <w:keepNext w:val="0"/>
              <w:keepLines w:val="0"/>
              <w:widowControl/>
              <w:suppressLineNumbers w:val="0"/>
              <w:jc w:val="center"/>
              <w:textAlignment w:val="center"/>
              <w:rPr>
                <w:rFonts w:hint="eastAsia" w:ascii="汉仪中宋简" w:hAnsi="汉仪中宋简" w:eastAsia="汉仪中宋简" w:cs="汉仪中宋简"/>
                <w:i w:val="0"/>
                <w:iCs w:val="0"/>
                <w:color w:val="000000"/>
                <w:kern w:val="0"/>
                <w:sz w:val="20"/>
                <w:szCs w:val="20"/>
                <w:u w:val="none"/>
                <w:lang w:val="en-US" w:eastAsia="zh-CN" w:bidi="ar"/>
              </w:rPr>
            </w:pPr>
            <w:r>
              <w:rPr>
                <w:rFonts w:hint="default" w:ascii="Calibri" w:hAnsi="Calibri" w:eastAsia="宋体" w:cs="Calibri"/>
                <w:i w:val="0"/>
                <w:iCs w:val="0"/>
                <w:color w:val="000000"/>
                <w:kern w:val="0"/>
                <w:sz w:val="20"/>
                <w:szCs w:val="20"/>
                <w:u w:val="none"/>
                <w:lang w:val="en-US" w:eastAsia="zh-CN" w:bidi="ar"/>
              </w:rPr>
              <w:t>C.存在取用麻烦等问题</w:t>
            </w:r>
          </w:p>
        </w:tc>
        <w:tc>
          <w:tcPr>
            <w:tcW w:w="1495" w:type="dxa"/>
            <w:tcBorders>
              <w:top w:val="single" w:color="FEFEFE" w:sz="8" w:space="0"/>
              <w:left w:val="single" w:color="FEFEFE" w:sz="8" w:space="0"/>
              <w:bottom w:val="single" w:color="FEFEFE" w:sz="24" w:space="0"/>
              <w:right w:val="single" w:color="FEFEFE" w:sz="8" w:space="0"/>
            </w:tcBorders>
            <w:shd w:val="clear" w:color="auto" w:fill="4684D3"/>
            <w:noWrap/>
            <w:vAlign w:val="center"/>
          </w:tcPr>
          <w:p w14:paraId="43DA892A">
            <w:pPr>
              <w:keepNext w:val="0"/>
              <w:keepLines w:val="0"/>
              <w:widowControl/>
              <w:suppressLineNumbers w:val="0"/>
              <w:jc w:val="center"/>
              <w:textAlignment w:val="center"/>
              <w:rPr>
                <w:rFonts w:hint="eastAsia" w:ascii="汉仪中宋简" w:hAnsi="汉仪中宋简" w:eastAsia="汉仪中宋简" w:cs="汉仪中宋简"/>
                <w:i w:val="0"/>
                <w:iCs w:val="0"/>
                <w:color w:val="000000"/>
                <w:kern w:val="0"/>
                <w:sz w:val="20"/>
                <w:szCs w:val="20"/>
                <w:u w:val="none"/>
                <w:lang w:val="en-US" w:eastAsia="zh-CN" w:bidi="ar"/>
              </w:rPr>
            </w:pPr>
            <w:r>
              <w:rPr>
                <w:rFonts w:hint="default" w:ascii="Calibri" w:hAnsi="Calibri" w:eastAsia="宋体" w:cs="Calibri"/>
                <w:i w:val="0"/>
                <w:iCs w:val="0"/>
                <w:color w:val="000000"/>
                <w:kern w:val="0"/>
                <w:sz w:val="20"/>
                <w:szCs w:val="20"/>
                <w:u w:val="none"/>
                <w:lang w:val="en-US" w:eastAsia="zh-CN" w:bidi="ar"/>
              </w:rPr>
              <w:t>D.非常不便利，严重影响使用</w:t>
            </w:r>
          </w:p>
        </w:tc>
      </w:tr>
      <w:tr w14:paraId="51478C3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7" w:hRule="atLeast"/>
        </w:trPr>
        <w:tc>
          <w:tcPr>
            <w:tcW w:w="1592" w:type="dxa"/>
            <w:vMerge w:val="continue"/>
            <w:tcBorders>
              <w:top w:val="single" w:color="FEFEFE" w:sz="24" w:space="0"/>
              <w:left w:val="single" w:color="FEFEFE" w:sz="8" w:space="0"/>
              <w:bottom w:val="single" w:color="FEFEFE" w:sz="8" w:space="0"/>
              <w:right w:val="single" w:color="FEFEFE" w:sz="8" w:space="0"/>
            </w:tcBorders>
            <w:shd w:val="clear" w:color="auto" w:fill="D5E4F5"/>
            <w:noWrap/>
            <w:vAlign w:val="center"/>
          </w:tcPr>
          <w:p w14:paraId="637585F5">
            <w:pPr>
              <w:jc w:val="center"/>
              <w:rPr>
                <w:rFonts w:hint="eastAsia" w:ascii="汉仪中宋简" w:hAnsi="汉仪中宋简" w:eastAsia="汉仪中宋简" w:cs="汉仪中宋简"/>
                <w:i w:val="0"/>
                <w:iCs w:val="0"/>
                <w:color w:val="000000"/>
                <w:sz w:val="20"/>
                <w:szCs w:val="20"/>
                <w:u w:val="none"/>
              </w:rPr>
            </w:pPr>
          </w:p>
        </w:tc>
        <w:tc>
          <w:tcPr>
            <w:tcW w:w="951" w:type="dxa"/>
            <w:tcBorders>
              <w:top w:val="single" w:color="FEFEFE" w:sz="24" w:space="0"/>
              <w:left w:val="single" w:color="FEFEFE" w:sz="8" w:space="0"/>
              <w:bottom w:val="single" w:color="FEFEFE" w:sz="8" w:space="0"/>
              <w:right w:val="single" w:color="FEFEFE" w:sz="8" w:space="0"/>
            </w:tcBorders>
            <w:shd w:val="clear" w:color="auto" w:fill="D5E4F5"/>
            <w:noWrap/>
            <w:vAlign w:val="center"/>
          </w:tcPr>
          <w:p w14:paraId="05E23B66">
            <w:pPr>
              <w:keepNext w:val="0"/>
              <w:keepLines w:val="0"/>
              <w:widowControl/>
              <w:suppressLineNumbers w:val="0"/>
              <w:jc w:val="center"/>
              <w:textAlignment w:val="center"/>
              <w:rPr>
                <w:rFonts w:hint="eastAsia" w:ascii="汉仪中宋简" w:hAnsi="汉仪中宋简" w:eastAsia="汉仪中宋简" w:cs="汉仪中宋简"/>
                <w:i w:val="0"/>
                <w:iCs w:val="0"/>
                <w:color w:val="000000"/>
                <w:sz w:val="20"/>
                <w:szCs w:val="20"/>
                <w:u w:val="none"/>
              </w:rPr>
            </w:pPr>
            <w:r>
              <w:rPr>
                <w:rFonts w:hint="default" w:ascii="Calibri" w:hAnsi="Calibri" w:eastAsia="宋体" w:cs="Calibri"/>
                <w:i w:val="0"/>
                <w:iCs w:val="0"/>
                <w:color w:val="000000"/>
                <w:kern w:val="0"/>
                <w:sz w:val="20"/>
                <w:szCs w:val="20"/>
                <w:u w:val="none"/>
                <w:lang w:val="en-US" w:eastAsia="zh-CN" w:bidi="ar"/>
              </w:rPr>
              <w:t>样本量</w:t>
            </w:r>
          </w:p>
        </w:tc>
        <w:tc>
          <w:tcPr>
            <w:tcW w:w="1493" w:type="dxa"/>
            <w:tcBorders>
              <w:top w:val="single" w:color="FEFEFE" w:sz="24" w:space="0"/>
              <w:left w:val="single" w:color="FEFEFE" w:sz="8" w:space="0"/>
              <w:bottom w:val="single" w:color="FEFEFE" w:sz="8" w:space="0"/>
              <w:right w:val="single" w:color="FEFEFE" w:sz="8" w:space="0"/>
            </w:tcBorders>
            <w:shd w:val="clear" w:color="auto" w:fill="D5E4F5"/>
            <w:noWrap/>
            <w:vAlign w:val="center"/>
          </w:tcPr>
          <w:p w14:paraId="5D56AE27">
            <w:pPr>
              <w:keepNext w:val="0"/>
              <w:keepLines w:val="0"/>
              <w:widowControl/>
              <w:suppressLineNumbers w:val="0"/>
              <w:jc w:val="center"/>
              <w:textAlignment w:val="center"/>
              <w:rPr>
                <w:rFonts w:hint="eastAsia" w:ascii="汉仪中宋简" w:hAnsi="汉仪中宋简" w:eastAsia="汉仪中宋简" w:cs="汉仪中宋简"/>
                <w:i w:val="0"/>
                <w:iCs w:val="0"/>
                <w:color w:val="000000"/>
                <w:sz w:val="20"/>
                <w:szCs w:val="20"/>
                <w:u w:val="none"/>
              </w:rPr>
            </w:pPr>
            <w:r>
              <w:rPr>
                <w:rFonts w:hint="default" w:ascii="Calibri" w:hAnsi="Calibri" w:eastAsia="宋体" w:cs="Calibri"/>
                <w:i w:val="0"/>
                <w:iCs w:val="0"/>
                <w:color w:val="000000"/>
                <w:kern w:val="0"/>
                <w:sz w:val="20"/>
                <w:szCs w:val="20"/>
                <w:u w:val="none"/>
                <w:lang w:val="en-US" w:eastAsia="zh-CN" w:bidi="ar"/>
              </w:rPr>
              <w:t>748</w:t>
            </w:r>
          </w:p>
        </w:tc>
        <w:tc>
          <w:tcPr>
            <w:tcW w:w="1493" w:type="dxa"/>
            <w:tcBorders>
              <w:top w:val="single" w:color="FEFEFE" w:sz="24" w:space="0"/>
              <w:left w:val="single" w:color="FEFEFE" w:sz="8" w:space="0"/>
              <w:bottom w:val="single" w:color="FEFEFE" w:sz="8" w:space="0"/>
              <w:right w:val="single" w:color="FEFEFE" w:sz="8" w:space="0"/>
            </w:tcBorders>
            <w:shd w:val="clear" w:color="auto" w:fill="D5E4F5"/>
            <w:noWrap/>
            <w:vAlign w:val="center"/>
          </w:tcPr>
          <w:p w14:paraId="3998BC34">
            <w:pPr>
              <w:keepNext w:val="0"/>
              <w:keepLines w:val="0"/>
              <w:widowControl/>
              <w:suppressLineNumbers w:val="0"/>
              <w:jc w:val="center"/>
              <w:textAlignment w:val="center"/>
              <w:rPr>
                <w:rFonts w:hint="eastAsia" w:ascii="汉仪中宋简" w:hAnsi="汉仪中宋简" w:eastAsia="汉仪中宋简" w:cs="汉仪中宋简"/>
                <w:i w:val="0"/>
                <w:iCs w:val="0"/>
                <w:color w:val="000000"/>
                <w:sz w:val="20"/>
                <w:szCs w:val="20"/>
                <w:u w:val="none"/>
                <w:lang w:val="en-US"/>
              </w:rPr>
            </w:pPr>
            <w:r>
              <w:rPr>
                <w:rFonts w:hint="default" w:ascii="Calibri" w:hAnsi="Calibri" w:eastAsia="宋体" w:cs="Calibri"/>
                <w:i w:val="0"/>
                <w:iCs w:val="0"/>
                <w:color w:val="000000"/>
                <w:kern w:val="0"/>
                <w:sz w:val="20"/>
                <w:szCs w:val="20"/>
                <w:u w:val="none"/>
                <w:lang w:val="en-US" w:eastAsia="zh-CN" w:bidi="ar"/>
              </w:rPr>
              <w:t>794</w:t>
            </w:r>
          </w:p>
        </w:tc>
        <w:tc>
          <w:tcPr>
            <w:tcW w:w="1493" w:type="dxa"/>
            <w:tcBorders>
              <w:top w:val="single" w:color="FEFEFE" w:sz="24" w:space="0"/>
              <w:left w:val="single" w:color="FEFEFE" w:sz="8" w:space="0"/>
              <w:bottom w:val="single" w:color="FEFEFE" w:sz="8" w:space="0"/>
              <w:right w:val="single" w:color="FEFEFE" w:sz="8" w:space="0"/>
            </w:tcBorders>
            <w:shd w:val="clear" w:color="auto" w:fill="D5E4F5"/>
            <w:noWrap/>
            <w:vAlign w:val="center"/>
          </w:tcPr>
          <w:p w14:paraId="648E0830">
            <w:pPr>
              <w:keepNext w:val="0"/>
              <w:keepLines w:val="0"/>
              <w:widowControl/>
              <w:suppressLineNumbers w:val="0"/>
              <w:jc w:val="center"/>
              <w:textAlignment w:val="center"/>
              <w:rPr>
                <w:rFonts w:hint="eastAsia" w:ascii="汉仪中宋简" w:hAnsi="汉仪中宋简" w:eastAsia="汉仪中宋简" w:cs="汉仪中宋简"/>
                <w:i w:val="0"/>
                <w:iCs w:val="0"/>
                <w:color w:val="000000"/>
                <w:sz w:val="20"/>
                <w:szCs w:val="20"/>
                <w:u w:val="none"/>
                <w:lang w:val="en-US"/>
              </w:rPr>
            </w:pPr>
            <w:r>
              <w:rPr>
                <w:rFonts w:hint="default" w:ascii="Calibri" w:hAnsi="Calibri" w:eastAsia="宋体" w:cs="Calibri"/>
                <w:i w:val="0"/>
                <w:iCs w:val="0"/>
                <w:color w:val="000000"/>
                <w:kern w:val="0"/>
                <w:sz w:val="20"/>
                <w:szCs w:val="20"/>
                <w:u w:val="none"/>
                <w:lang w:val="en-US" w:eastAsia="zh-CN" w:bidi="ar"/>
              </w:rPr>
              <w:t>100</w:t>
            </w:r>
          </w:p>
        </w:tc>
        <w:tc>
          <w:tcPr>
            <w:tcW w:w="1495" w:type="dxa"/>
            <w:tcBorders>
              <w:top w:val="single" w:color="FEFEFE" w:sz="24" w:space="0"/>
              <w:left w:val="single" w:color="FEFEFE" w:sz="8" w:space="0"/>
              <w:bottom w:val="single" w:color="FEFEFE" w:sz="8" w:space="0"/>
              <w:right w:val="single" w:color="FEFEFE" w:sz="8" w:space="0"/>
            </w:tcBorders>
            <w:shd w:val="clear" w:color="auto" w:fill="D5E4F5"/>
            <w:noWrap/>
            <w:vAlign w:val="center"/>
          </w:tcPr>
          <w:p w14:paraId="0196A035">
            <w:pPr>
              <w:keepNext w:val="0"/>
              <w:keepLines w:val="0"/>
              <w:widowControl/>
              <w:suppressLineNumbers w:val="0"/>
              <w:jc w:val="center"/>
              <w:textAlignment w:val="center"/>
              <w:rPr>
                <w:rFonts w:hint="eastAsia" w:ascii="汉仪中宋简" w:hAnsi="汉仪中宋简" w:eastAsia="汉仪中宋简" w:cs="汉仪中宋简"/>
                <w:i w:val="0"/>
                <w:iCs w:val="0"/>
                <w:color w:val="000000"/>
                <w:sz w:val="20"/>
                <w:szCs w:val="20"/>
                <w:u w:val="none"/>
                <w:lang w:val="en-US"/>
              </w:rPr>
            </w:pPr>
            <w:r>
              <w:rPr>
                <w:rFonts w:hint="default" w:ascii="Calibri" w:hAnsi="Calibri" w:eastAsia="宋体" w:cs="Calibri"/>
                <w:i w:val="0"/>
                <w:iCs w:val="0"/>
                <w:color w:val="000000"/>
                <w:kern w:val="0"/>
                <w:sz w:val="20"/>
                <w:szCs w:val="20"/>
                <w:u w:val="none"/>
                <w:lang w:val="en-US" w:eastAsia="zh-CN" w:bidi="ar"/>
              </w:rPr>
              <w:t>0</w:t>
            </w:r>
          </w:p>
        </w:tc>
      </w:tr>
      <w:tr w14:paraId="15767D6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7" w:hRule="atLeast"/>
        </w:trPr>
        <w:tc>
          <w:tcPr>
            <w:tcW w:w="1592" w:type="dxa"/>
            <w:vMerge w:val="continue"/>
            <w:tcBorders>
              <w:top w:val="single" w:color="FEFEFE" w:sz="8" w:space="0"/>
              <w:left w:val="single" w:color="FEFEFE" w:sz="8" w:space="0"/>
              <w:bottom w:val="single" w:color="FEFEFE" w:sz="8" w:space="0"/>
              <w:right w:val="single" w:color="FEFEFE" w:sz="8" w:space="0"/>
            </w:tcBorders>
            <w:shd w:val="clear" w:color="auto" w:fill="D5E4F5"/>
            <w:noWrap/>
            <w:vAlign w:val="center"/>
          </w:tcPr>
          <w:p w14:paraId="655A41D4">
            <w:pPr>
              <w:jc w:val="center"/>
              <w:rPr>
                <w:rFonts w:hint="eastAsia" w:ascii="汉仪中宋简" w:hAnsi="汉仪中宋简" w:eastAsia="汉仪中宋简" w:cs="汉仪中宋简"/>
                <w:i w:val="0"/>
                <w:iCs w:val="0"/>
                <w:color w:val="000000"/>
                <w:sz w:val="20"/>
                <w:szCs w:val="20"/>
                <w:u w:val="none"/>
              </w:rPr>
            </w:pPr>
          </w:p>
        </w:tc>
        <w:tc>
          <w:tcPr>
            <w:tcW w:w="951" w:type="dxa"/>
            <w:tcBorders>
              <w:top w:val="single" w:color="FEFEFE" w:sz="8" w:space="0"/>
              <w:left w:val="single" w:color="FEFEFE" w:sz="8" w:space="0"/>
              <w:bottom w:val="single" w:color="FEFEFE" w:sz="8" w:space="0"/>
              <w:right w:val="single" w:color="FEFEFE" w:sz="8" w:space="0"/>
            </w:tcBorders>
            <w:shd w:val="clear" w:color="auto" w:fill="D5E4F5"/>
            <w:noWrap/>
            <w:vAlign w:val="center"/>
          </w:tcPr>
          <w:p w14:paraId="4FB4097D">
            <w:pPr>
              <w:keepNext w:val="0"/>
              <w:keepLines w:val="0"/>
              <w:widowControl/>
              <w:suppressLineNumbers w:val="0"/>
              <w:jc w:val="center"/>
              <w:textAlignment w:val="center"/>
              <w:rPr>
                <w:rFonts w:hint="eastAsia" w:ascii="汉仪中宋简" w:hAnsi="汉仪中宋简" w:eastAsia="汉仪中宋简" w:cs="汉仪中宋简"/>
                <w:i w:val="0"/>
                <w:iCs w:val="0"/>
                <w:color w:val="000000"/>
                <w:sz w:val="22"/>
                <w:szCs w:val="22"/>
                <w:u w:val="none"/>
              </w:rPr>
            </w:pPr>
            <w:r>
              <w:rPr>
                <w:rFonts w:hint="default" w:ascii="Calibri" w:hAnsi="Calibri" w:eastAsia="宋体" w:cs="Calibri"/>
                <w:i w:val="0"/>
                <w:iCs w:val="0"/>
                <w:color w:val="000000"/>
                <w:kern w:val="0"/>
                <w:sz w:val="20"/>
                <w:szCs w:val="20"/>
                <w:u w:val="none"/>
                <w:lang w:val="en-US" w:eastAsia="zh-CN" w:bidi="ar"/>
              </w:rPr>
              <w:t>占比</w:t>
            </w:r>
          </w:p>
        </w:tc>
        <w:tc>
          <w:tcPr>
            <w:tcW w:w="1493" w:type="dxa"/>
            <w:tcBorders>
              <w:top w:val="single" w:color="FEFEFE" w:sz="8" w:space="0"/>
              <w:left w:val="single" w:color="FEFEFE" w:sz="8" w:space="0"/>
              <w:bottom w:val="single" w:color="FEFEFE" w:sz="8" w:space="0"/>
              <w:right w:val="single" w:color="FEFEFE" w:sz="8" w:space="0"/>
            </w:tcBorders>
            <w:shd w:val="clear" w:color="auto" w:fill="D5E4F5"/>
            <w:noWrap/>
            <w:vAlign w:val="center"/>
          </w:tcPr>
          <w:p w14:paraId="1D697EA1">
            <w:pPr>
              <w:keepNext w:val="0"/>
              <w:keepLines w:val="0"/>
              <w:widowControl/>
              <w:suppressLineNumbers w:val="0"/>
              <w:jc w:val="center"/>
              <w:textAlignment w:val="center"/>
              <w:rPr>
                <w:rFonts w:hint="eastAsia" w:ascii="汉仪中宋简" w:hAnsi="汉仪中宋简" w:eastAsia="汉仪中宋简" w:cs="汉仪中宋简"/>
                <w:i w:val="0"/>
                <w:iCs w:val="0"/>
                <w:color w:val="000000"/>
                <w:sz w:val="22"/>
                <w:szCs w:val="22"/>
                <w:u w:val="none"/>
              </w:rPr>
            </w:pPr>
            <w:r>
              <w:rPr>
                <w:rFonts w:hint="default" w:ascii="Calibri" w:hAnsi="Calibri" w:eastAsia="宋体" w:cs="Calibri"/>
                <w:i w:val="0"/>
                <w:iCs w:val="0"/>
                <w:color w:val="000000"/>
                <w:kern w:val="0"/>
                <w:sz w:val="20"/>
                <w:szCs w:val="20"/>
                <w:u w:val="none"/>
                <w:lang w:val="en-US" w:eastAsia="zh-CN" w:bidi="ar"/>
              </w:rPr>
              <w:t>45.55%</w:t>
            </w:r>
          </w:p>
        </w:tc>
        <w:tc>
          <w:tcPr>
            <w:tcW w:w="1493" w:type="dxa"/>
            <w:tcBorders>
              <w:top w:val="single" w:color="FEFEFE" w:sz="8" w:space="0"/>
              <w:left w:val="single" w:color="FEFEFE" w:sz="8" w:space="0"/>
              <w:bottom w:val="single" w:color="FEFEFE" w:sz="8" w:space="0"/>
              <w:right w:val="single" w:color="FEFEFE" w:sz="8" w:space="0"/>
            </w:tcBorders>
            <w:shd w:val="clear" w:color="auto" w:fill="D5E4F5"/>
            <w:noWrap/>
            <w:vAlign w:val="center"/>
          </w:tcPr>
          <w:p w14:paraId="20B7D2F2">
            <w:pPr>
              <w:keepNext w:val="0"/>
              <w:keepLines w:val="0"/>
              <w:widowControl/>
              <w:suppressLineNumbers w:val="0"/>
              <w:jc w:val="center"/>
              <w:textAlignment w:val="center"/>
              <w:rPr>
                <w:rFonts w:hint="eastAsia" w:ascii="汉仪中宋简" w:hAnsi="汉仪中宋简" w:eastAsia="汉仪中宋简" w:cs="汉仪中宋简"/>
                <w:i w:val="0"/>
                <w:iCs w:val="0"/>
                <w:color w:val="000000"/>
                <w:sz w:val="22"/>
                <w:szCs w:val="22"/>
                <w:u w:val="none"/>
              </w:rPr>
            </w:pPr>
            <w:r>
              <w:rPr>
                <w:rFonts w:hint="default" w:ascii="Calibri" w:hAnsi="Calibri" w:eastAsia="宋体" w:cs="Calibri"/>
                <w:i w:val="0"/>
                <w:iCs w:val="0"/>
                <w:color w:val="000000"/>
                <w:kern w:val="0"/>
                <w:sz w:val="20"/>
                <w:szCs w:val="20"/>
                <w:u w:val="none"/>
                <w:lang w:val="en-US" w:eastAsia="zh-CN" w:bidi="ar"/>
              </w:rPr>
              <w:t>48.36%</w:t>
            </w:r>
          </w:p>
        </w:tc>
        <w:tc>
          <w:tcPr>
            <w:tcW w:w="1493" w:type="dxa"/>
            <w:tcBorders>
              <w:top w:val="single" w:color="FEFEFE" w:sz="8" w:space="0"/>
              <w:left w:val="single" w:color="FEFEFE" w:sz="8" w:space="0"/>
              <w:bottom w:val="single" w:color="FEFEFE" w:sz="8" w:space="0"/>
              <w:right w:val="single" w:color="FEFEFE" w:sz="8" w:space="0"/>
            </w:tcBorders>
            <w:shd w:val="clear" w:color="auto" w:fill="D5E4F5"/>
            <w:noWrap/>
            <w:vAlign w:val="center"/>
          </w:tcPr>
          <w:p w14:paraId="1D985BB6">
            <w:pPr>
              <w:keepNext w:val="0"/>
              <w:keepLines w:val="0"/>
              <w:widowControl/>
              <w:suppressLineNumbers w:val="0"/>
              <w:jc w:val="center"/>
              <w:textAlignment w:val="center"/>
              <w:rPr>
                <w:rFonts w:hint="eastAsia" w:ascii="汉仪中宋简" w:hAnsi="汉仪中宋简" w:eastAsia="汉仪中宋简" w:cs="汉仪中宋简"/>
                <w:i w:val="0"/>
                <w:iCs w:val="0"/>
                <w:color w:val="000000"/>
                <w:sz w:val="22"/>
                <w:szCs w:val="22"/>
                <w:u w:val="none"/>
              </w:rPr>
            </w:pPr>
            <w:r>
              <w:rPr>
                <w:rFonts w:hint="default" w:ascii="Calibri" w:hAnsi="Calibri" w:eastAsia="宋体" w:cs="Calibri"/>
                <w:i w:val="0"/>
                <w:iCs w:val="0"/>
                <w:color w:val="000000"/>
                <w:kern w:val="0"/>
                <w:sz w:val="20"/>
                <w:szCs w:val="20"/>
                <w:u w:val="none"/>
                <w:lang w:val="en-US" w:eastAsia="zh-CN" w:bidi="ar"/>
              </w:rPr>
              <w:t>6.09%</w:t>
            </w:r>
          </w:p>
        </w:tc>
        <w:tc>
          <w:tcPr>
            <w:tcW w:w="1495" w:type="dxa"/>
            <w:tcBorders>
              <w:top w:val="single" w:color="FEFEFE" w:sz="8" w:space="0"/>
              <w:left w:val="single" w:color="FEFEFE" w:sz="8" w:space="0"/>
              <w:bottom w:val="single" w:color="FEFEFE" w:sz="8" w:space="0"/>
              <w:right w:val="single" w:color="FEFEFE" w:sz="8" w:space="0"/>
            </w:tcBorders>
            <w:shd w:val="clear" w:color="auto" w:fill="D5E4F5"/>
            <w:noWrap/>
            <w:vAlign w:val="center"/>
          </w:tcPr>
          <w:p w14:paraId="53F6AAB0">
            <w:pPr>
              <w:keepNext w:val="0"/>
              <w:keepLines w:val="0"/>
              <w:widowControl/>
              <w:suppressLineNumbers w:val="0"/>
              <w:jc w:val="center"/>
              <w:textAlignment w:val="center"/>
              <w:rPr>
                <w:rFonts w:hint="eastAsia" w:ascii="汉仪中宋简" w:hAnsi="汉仪中宋简" w:eastAsia="汉仪中宋简" w:cs="汉仪中宋简"/>
                <w:i w:val="0"/>
                <w:iCs w:val="0"/>
                <w:color w:val="000000"/>
                <w:sz w:val="22"/>
                <w:szCs w:val="22"/>
                <w:u w:val="none"/>
              </w:rPr>
            </w:pPr>
            <w:r>
              <w:rPr>
                <w:rFonts w:hint="default" w:ascii="Calibri" w:hAnsi="Calibri" w:eastAsia="宋体" w:cs="Calibri"/>
                <w:i w:val="0"/>
                <w:iCs w:val="0"/>
                <w:color w:val="000000"/>
                <w:kern w:val="0"/>
                <w:sz w:val="20"/>
                <w:szCs w:val="20"/>
                <w:u w:val="none"/>
                <w:lang w:val="en-US" w:eastAsia="zh-CN" w:bidi="ar"/>
              </w:rPr>
              <w:t>0.00%</w:t>
            </w:r>
          </w:p>
        </w:tc>
      </w:tr>
    </w:tbl>
    <w:p w14:paraId="4095A103">
      <w:pPr>
        <w:rPr>
          <w:rFonts w:hint="eastAsia" w:ascii="汉仪中宋简" w:hAnsi="汉仪中宋简" w:eastAsia="汉仪中宋简" w:cs="汉仪中宋简"/>
          <w:sz w:val="24"/>
          <w:szCs w:val="32"/>
          <w:lang w:val="en-US" w:eastAsia="zh-CN"/>
        </w:rPr>
        <w:jc w:val="both"/>
        <w:outlineLvl w:val="9"/>
        <w:ind w:firstLine="480" w:firstLineChars="200" w:left="0" w:leftChars="0" w:right="0" w:rightChars="0"/>
        <w:spacing w:line="600" w:lineRule="auto" w:before="0" w:after="0"/>
        <w:widowControl w:val="0"/>
        <w:textDirection w:val="lrTb"/>
        <w:snapToGrid w:val="1"/>
      </w:pPr>
    </w:p>
    <w:p w14:paraId="55A08AEF">
      <w:pPr>
        <w:keepNext w:val="0"/>
        <w:keepLines w:val="0"/>
        <w:pageBreakBefore w:val="0"/>
        <w:widowControl w:val="0"/>
        <w:kinsoku/>
        <w:wordWrap/>
        <w:overflowPunct/>
        <w:topLinePunct w:val="0"/>
        <w:autoSpaceDE/>
        <w:autoSpaceDN/>
        <w:bidi w:val="0"/>
        <w:adjustRightInd/>
        <w:snapToGrid w:val="1"/>
        <w:spacing w:line="600" w:lineRule="auto" w:before="0" w:after="0"/>
        <w:ind w:firstLine="480" w:firstLineChars="200" w:left="0" w:leftChars="0" w:right="0" w:rightChars="0"/>
        <w:textAlignment w:val="auto"/>
        <w:rPr>
          <w:rFonts w:hint="eastAsia" w:ascii="汉仪中宋简" w:hAnsi="汉仪中宋简" w:eastAsia="汉仪中宋简" w:cs="汉仪中宋简"/>
          <w:b w:val="0"/>
          <w:kern w:val="2"/>
          <w:sz w:val="24"/>
          <w:szCs w:val="32"/>
          <w:lang w:val="en-US" w:eastAsia="zh-CN" w:bidi="ar-SA"/>
        </w:rPr>
        <w:jc w:val="both"/>
        <w:outlineLvl w:val="9"/>
        <w:textDirection w:val="lrTb"/>
      </w:pPr>
      <w:r>
        <w:rPr>
          <w:rFonts w:hint="eastAsia" w:ascii="汉仪中宋简" w:hAnsi="汉仪中宋简" w:eastAsia="汉仪中宋简" w:cs="汉仪中宋简"/>
          <w:sz w:val="24"/>
          <w:szCs w:val="32"/>
          <w:lang w:val="en-US" w:eastAsia="zh-CN"/>
        </w:rPr>
        <w:t>药品包装的便利性直接影响患者日常取用与外出携带体验，是用药便利性的重要组成部分。调研显示，45.55%的患者认为包装储存、取用都方便，反馈包装设计人性化，无论是居家储存还是外出携带都便捷高效，取用过程无需复杂操作；48.36%的患者认为包装基本满足需求，说明包装核心功能完备，能够覆盖日常用药的基础需求，虽无突出亮点，但未存在明显缺陷。两者合计占比93.91%，仅6.09%的患者认为存在取用麻烦问题，无患者反馈严重不便利，表明该药物包装设计符合大众使用习惯，为患者长期用药提供了便利保障。</w:t>
      </w:r>
    </w:p>
    <w:p w14:paraId="597E3376">
      <w:pPr>
        <w:pStyle w:val="3"/>
        <w:pageBreakBefore w:val="0"/>
        <w:kinsoku/>
        <w:wordWrap/>
        <w:overflowPunct/>
        <w:topLinePunct w:val="0"/>
        <w:autoSpaceDE/>
        <w:autoSpaceDN/>
        <w:bidi w:val="0"/>
        <w:adjustRightInd/>
        <w:snapToGrid/>
        <w:spacing w:line="480" w:lineRule="auto"/>
        <w:rPr>
          <w:rFonts w:hint="eastAsia" w:ascii="汉仪中宋简" w:hAnsi="汉仪中宋简" w:eastAsia="汉仪中宋简" w:cs="汉仪中宋简"/>
          <w:lang w:val="en-US" w:eastAsia="zh-CN"/>
        </w:rPr>
      </w:pPr>
      <w:bookmarkStart w:id="19" w:name="_Toc24377"/>
      <w:r>
        <w:rPr>
          <w:rFonts w:hint="eastAsia" w:ascii="汉仪中宋简" w:hAnsi="汉仪中宋简" w:eastAsia="汉仪中宋简" w:cs="汉仪中宋简"/>
          <w:lang w:val="en-US" w:eastAsia="zh-CN"/>
        </w:rPr>
        <w:t>4.5药品经济性</w:t>
      </w:r>
      <w:bookmarkEnd w:id="19"/>
    </w:p>
    <w:p w14:paraId="48960627">
      <w:pPr>
        <w:pStyle w:val="4"/>
        <w:keepNext/>
        <w:keepLines/>
        <w:pageBreakBefore w:val="0"/>
        <w:widowControl w:val="0"/>
        <w:numPr>
          <w:ilvl w:val="0"/>
          <w:numId w:val="6"/>
        </w:numPr>
        <w:kinsoku/>
        <w:wordWrap/>
        <w:overflowPunct/>
        <w:topLinePunct w:val="0"/>
        <w:autoSpaceDE/>
        <w:autoSpaceDN/>
        <w:bidi w:val="0"/>
        <w:adjustRightInd/>
        <w:snapToGrid/>
        <w:spacing w:line="600" w:lineRule="auto"/>
        <w:ind w:left="425" w:leftChars="0" w:hanging="425" w:firstLineChars="0"/>
        <w:textAlignment w:val="auto"/>
        <w:rPr>
          <w:rFonts w:hint="eastAsia" w:ascii="汉仪中宋简" w:hAnsi="汉仪中宋简" w:eastAsia="汉仪中宋简" w:cs="汉仪中宋简"/>
          <w:b w:val="0"/>
          <w:kern w:val="2"/>
          <w:sz w:val="24"/>
          <w:szCs w:val="32"/>
          <w:lang w:val="en-US" w:eastAsia="zh-CN" w:bidi="ar-SA"/>
        </w:rPr>
      </w:pPr>
      <w:r>
        <w:rPr>
          <w:rFonts w:hint="eastAsia" w:ascii="汉仪中宋简" w:hAnsi="汉仪中宋简" w:eastAsia="汉仪中宋简" w:cs="汉仪中宋简"/>
          <w:b w:val="0"/>
          <w:kern w:val="2"/>
          <w:sz w:val="24"/>
          <w:szCs w:val="32"/>
          <w:lang w:val="en-US" w:eastAsia="zh-CN" w:bidi="ar-SA"/>
        </w:rPr>
        <w:t>价格负担影响分析</w:t>
      </w:r>
    </w:p>
    <w:tbl>
      <w:tblPr>
        <w:tblStyle w:val="10"/>
        <w:tblW w:w="5103"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0" w:type="dxa"/>
          <w:left w:w="108" w:type="dxa"/>
          <w:bottom w:w="0" w:type="dxa"/>
          <w:right w:w="108" w:type="dxa"/>
        </w:tblCellMar>
      </w:tblPr>
      <w:tblGrid>
        <w:gridCol w:w="1793"/>
        <w:gridCol w:w="1437"/>
        <w:gridCol w:w="1367"/>
        <w:gridCol w:w="1367"/>
        <w:gridCol w:w="1367"/>
        <w:gridCol w:w="1367"/>
      </w:tblGrid>
      <w:tr w14:paraId="22DC005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567" w:hRule="atLeast"/>
        </w:trPr>
        <w:tc>
          <w:tcPr>
            <w:tcW w:w="1793" w:type="dxa"/>
            <w:vMerge w:val="restart"/>
            <w:tcBorders>
              <w:top w:val="single" w:color="FEFEFE" w:sz="8" w:space="0"/>
              <w:left w:val="single" w:color="FEFEFE" w:sz="8" w:space="0"/>
              <w:bottom w:val="single" w:color="FEFEFE" w:sz="24" w:space="0"/>
              <w:right w:val="single" w:color="FEFEFE" w:sz="8" w:space="0"/>
            </w:tcBorders>
            <w:shd w:val="clear" w:color="auto" w:fill="4684D3"/>
            <w:noWrap/>
            <w:vAlign w:val="center"/>
          </w:tcPr>
          <w:p w14:paraId="454C5ED3">
            <w:pPr>
              <w:keepNext w:val="0"/>
              <w:keepLines w:val="0"/>
              <w:widowControl/>
              <w:suppressLineNumbers w:val="0"/>
              <w:jc w:val="center"/>
              <w:textAlignment w:val="center"/>
              <w:rPr>
                <w:rFonts w:hint="eastAsia" w:ascii="汉仪中宋简" w:hAnsi="汉仪中宋简" w:eastAsia="汉仪中宋简" w:cs="汉仪中宋简"/>
                <w:b/>
                <w:bCs/>
                <w:i w:val="0"/>
                <w:iCs w:val="0"/>
                <w:color w:val="000000"/>
                <w:sz w:val="21"/>
                <w:szCs w:val="21"/>
                <w:u w:val="none"/>
              </w:rPr>
            </w:pPr>
            <w:r>
              <w:rPr>
                <w:rFonts w:hint="default" w:ascii="Calibri" w:hAnsi="Calibri" w:eastAsia="宋体" w:cs="Calibri"/>
                <w:i w:val="0"/>
                <w:iCs w:val="0"/>
                <w:color w:val="000000"/>
                <w:kern w:val="0"/>
                <w:sz w:val="20"/>
                <w:szCs w:val="20"/>
                <w:u w:val="none"/>
                <w:lang w:val="en-US" w:eastAsia="zh-CN" w:bidi="ar"/>
              </w:rPr>
              <w:t>5.您认为厄贝沙坦氢氯噻嗪片的价格对您的用药负担影响如何？</w:t>
            </w:r>
          </w:p>
        </w:tc>
        <w:tc>
          <w:tcPr>
            <w:tcW w:w="1437" w:type="dxa"/>
            <w:tcBorders>
              <w:top w:val="single" w:color="FEFEFE" w:sz="8" w:space="0"/>
              <w:left w:val="single" w:color="FEFEFE" w:sz="8" w:space="0"/>
              <w:bottom w:val="single" w:color="FEFEFE" w:sz="24" w:space="0"/>
              <w:right w:val="single" w:color="FEFEFE" w:sz="8" w:space="0"/>
            </w:tcBorders>
            <w:shd w:val="clear" w:color="auto" w:fill="4684D3"/>
            <w:noWrap/>
            <w:vAlign w:val="center"/>
          </w:tcPr>
          <w:p w14:paraId="75BB9BC0">
            <w:pPr>
              <w:keepNext w:val="0"/>
              <w:keepLines w:val="0"/>
              <w:widowControl/>
              <w:suppressLineNumbers w:val="0"/>
              <w:jc w:val="center"/>
              <w:textAlignment w:val="center"/>
              <w:rPr>
                <w:rFonts w:hint="eastAsia" w:ascii="汉仪中宋简" w:hAnsi="汉仪中宋简" w:eastAsia="汉仪中宋简" w:cs="汉仪中宋简"/>
                <w:b/>
                <w:bCs/>
                <w:i w:val="0"/>
                <w:iCs w:val="0"/>
                <w:color w:val="000000"/>
                <w:kern w:val="0"/>
                <w:sz w:val="21"/>
                <w:szCs w:val="21"/>
                <w:u w:val="none"/>
                <w:lang w:val="en-US" w:eastAsia="zh-CN" w:bidi="ar"/>
              </w:rPr>
            </w:pPr>
            <w:r>
              <w:rPr>
                <w:rFonts w:hint="default" w:ascii="Calibri" w:hAnsi="Calibri" w:eastAsia="宋体" w:cs="Calibri"/>
                <w:i w:val="0"/>
                <w:iCs w:val="0"/>
                <w:color w:val="000000"/>
                <w:kern w:val="0"/>
                <w:sz w:val="20"/>
                <w:szCs w:val="20"/>
                <w:u w:val="none"/>
                <w:lang w:val="en-US" w:eastAsia="zh-CN" w:bidi="ar"/>
              </w:rPr>
              <w:t>选项</w:t>
            </w:r>
          </w:p>
        </w:tc>
        <w:tc>
          <w:tcPr>
            <w:tcW w:w="1367" w:type="dxa"/>
            <w:tcBorders>
              <w:top w:val="single" w:color="FEFEFE" w:sz="8" w:space="0"/>
              <w:left w:val="single" w:color="FEFEFE" w:sz="8" w:space="0"/>
              <w:bottom w:val="single" w:color="FEFEFE" w:sz="24" w:space="0"/>
              <w:right w:val="single" w:color="FEFEFE" w:sz="8" w:space="0"/>
            </w:tcBorders>
            <w:shd w:val="clear" w:color="auto" w:fill="4684D3"/>
            <w:noWrap/>
            <w:vAlign w:val="center"/>
          </w:tcPr>
          <w:p w14:paraId="526E0E5E">
            <w:pPr>
              <w:keepNext w:val="0"/>
              <w:keepLines w:val="0"/>
              <w:widowControl/>
              <w:suppressLineNumbers w:val="0"/>
              <w:jc w:val="center"/>
              <w:textAlignment w:val="center"/>
              <w:rPr>
                <w:rFonts w:hint="eastAsia" w:ascii="汉仪中宋简" w:hAnsi="汉仪中宋简" w:eastAsia="汉仪中宋简" w:cs="汉仪中宋简"/>
                <w:b/>
                <w:bCs/>
                <w:i w:val="0"/>
                <w:iCs w:val="0"/>
                <w:color w:val="000000"/>
                <w:kern w:val="0"/>
                <w:sz w:val="21"/>
                <w:szCs w:val="21"/>
                <w:u w:val="none"/>
                <w:lang w:val="en-US" w:eastAsia="zh-CN" w:bidi="ar"/>
              </w:rPr>
            </w:pPr>
            <w:r>
              <w:rPr>
                <w:rFonts w:hint="default" w:ascii="Calibri" w:hAnsi="Calibri" w:eastAsia="宋体" w:cs="Calibri"/>
                <w:i w:val="0"/>
                <w:iCs w:val="0"/>
                <w:color w:val="000000"/>
                <w:kern w:val="0"/>
                <w:sz w:val="20"/>
                <w:szCs w:val="20"/>
                <w:u w:val="none"/>
                <w:lang w:val="en-US" w:eastAsia="zh-CN" w:bidi="ar"/>
              </w:rPr>
              <w:t>A.难以承受</w:t>
            </w:r>
          </w:p>
        </w:tc>
        <w:tc>
          <w:tcPr>
            <w:tcW w:w="1367" w:type="dxa"/>
            <w:tcBorders>
              <w:top w:val="single" w:color="FEFEFE" w:sz="8" w:space="0"/>
              <w:left w:val="single" w:color="FEFEFE" w:sz="8" w:space="0"/>
              <w:bottom w:val="single" w:color="FEFEFE" w:sz="24" w:space="0"/>
              <w:right w:val="single" w:color="FEFEFE" w:sz="8" w:space="0"/>
            </w:tcBorders>
            <w:shd w:val="clear" w:color="auto" w:fill="4684D3"/>
            <w:noWrap/>
            <w:vAlign w:val="center"/>
          </w:tcPr>
          <w:p w14:paraId="0D73750A">
            <w:pPr>
              <w:keepNext w:val="0"/>
              <w:keepLines w:val="0"/>
              <w:widowControl/>
              <w:suppressLineNumbers w:val="0"/>
              <w:jc w:val="center"/>
              <w:textAlignment w:val="center"/>
              <w:rPr>
                <w:rFonts w:hint="eastAsia" w:ascii="汉仪中宋简" w:hAnsi="汉仪中宋简" w:eastAsia="汉仪中宋简" w:cs="汉仪中宋简"/>
                <w:b/>
                <w:bCs/>
                <w:i w:val="0"/>
                <w:iCs w:val="0"/>
                <w:color w:val="000000"/>
                <w:kern w:val="0"/>
                <w:sz w:val="21"/>
                <w:szCs w:val="21"/>
                <w:u w:val="none"/>
                <w:lang w:val="en-US" w:eastAsia="zh-CN" w:bidi="ar"/>
              </w:rPr>
            </w:pPr>
            <w:r>
              <w:rPr>
                <w:rFonts w:hint="default" w:ascii="Calibri" w:hAnsi="Calibri" w:eastAsia="宋体" w:cs="Calibri"/>
                <w:i w:val="0"/>
                <w:iCs w:val="0"/>
                <w:color w:val="000000"/>
                <w:kern w:val="0"/>
                <w:sz w:val="20"/>
                <w:szCs w:val="20"/>
                <w:u w:val="none"/>
                <w:lang w:val="en-US" w:eastAsia="zh-CN" w:bidi="ar"/>
              </w:rPr>
              <w:t>B.勉强承受</w:t>
            </w:r>
          </w:p>
        </w:tc>
        <w:tc>
          <w:tcPr>
            <w:tcW w:w="1367" w:type="dxa"/>
            <w:tcBorders>
              <w:top w:val="single" w:color="FEFEFE" w:sz="8" w:space="0"/>
              <w:left w:val="single" w:color="FEFEFE" w:sz="8" w:space="0"/>
              <w:bottom w:val="single" w:color="FEFEFE" w:sz="24" w:space="0"/>
              <w:right w:val="single" w:color="FEFEFE" w:sz="8" w:space="0"/>
            </w:tcBorders>
            <w:shd w:val="clear" w:color="auto" w:fill="4684D3"/>
            <w:noWrap/>
            <w:vAlign w:val="center"/>
          </w:tcPr>
          <w:p w14:paraId="12A196D7">
            <w:pPr>
              <w:keepNext w:val="0"/>
              <w:keepLines w:val="0"/>
              <w:widowControl/>
              <w:suppressLineNumbers w:val="0"/>
              <w:jc w:val="center"/>
              <w:textAlignment w:val="center"/>
              <w:rPr>
                <w:rFonts w:hint="eastAsia" w:ascii="汉仪中宋简" w:hAnsi="汉仪中宋简" w:eastAsia="汉仪中宋简" w:cs="汉仪中宋简"/>
                <w:b/>
                <w:bCs/>
                <w:i w:val="0"/>
                <w:iCs w:val="0"/>
                <w:color w:val="000000"/>
                <w:kern w:val="0"/>
                <w:sz w:val="21"/>
                <w:szCs w:val="21"/>
                <w:u w:val="none"/>
                <w:lang w:val="en-US" w:eastAsia="zh-CN" w:bidi="ar"/>
              </w:rPr>
            </w:pPr>
            <w:r>
              <w:rPr>
                <w:rFonts w:hint="default" w:ascii="Calibri" w:hAnsi="Calibri" w:eastAsia="宋体" w:cs="Calibri"/>
                <w:i w:val="0"/>
                <w:iCs w:val="0"/>
                <w:color w:val="000000"/>
                <w:kern w:val="0"/>
                <w:sz w:val="20"/>
                <w:szCs w:val="20"/>
                <w:u w:val="none"/>
                <w:lang w:val="en-US" w:eastAsia="zh-CN" w:bidi="ar"/>
              </w:rPr>
              <w:t>C.在可接受范围</w:t>
            </w:r>
          </w:p>
        </w:tc>
        <w:tc>
          <w:tcPr>
            <w:tcW w:w="1367" w:type="dxa"/>
            <w:tcBorders>
              <w:top w:val="single" w:color="FEFEFE" w:sz="8" w:space="0"/>
              <w:left w:val="single" w:color="FEFEFE" w:sz="8" w:space="0"/>
              <w:bottom w:val="single" w:color="FEFEFE" w:sz="24" w:space="0"/>
              <w:right w:val="single" w:color="FEFEFE" w:sz="8" w:space="0"/>
            </w:tcBorders>
            <w:shd w:val="clear" w:color="auto" w:fill="4684D3"/>
            <w:noWrap/>
            <w:vAlign w:val="center"/>
          </w:tcPr>
          <w:p w14:paraId="5837C00A">
            <w:pPr>
              <w:keepNext w:val="0"/>
              <w:keepLines w:val="0"/>
              <w:widowControl/>
              <w:suppressLineNumbers w:val="0"/>
              <w:jc w:val="center"/>
              <w:textAlignment w:val="center"/>
              <w:rPr>
                <w:rFonts w:hint="eastAsia" w:ascii="汉仪中宋简" w:hAnsi="汉仪中宋简" w:eastAsia="汉仪中宋简" w:cs="汉仪中宋简"/>
                <w:b/>
                <w:bCs/>
                <w:i w:val="0"/>
                <w:iCs w:val="0"/>
                <w:color w:val="000000"/>
                <w:kern w:val="0"/>
                <w:sz w:val="21"/>
                <w:szCs w:val="21"/>
                <w:u w:val="none"/>
                <w:lang w:val="en-US" w:eastAsia="zh-CN" w:bidi="ar"/>
              </w:rPr>
            </w:pPr>
            <w:r>
              <w:rPr>
                <w:rFonts w:hint="default" w:ascii="Calibri" w:hAnsi="Calibri" w:eastAsia="宋体" w:cs="Calibri"/>
                <w:i w:val="0"/>
                <w:iCs w:val="0"/>
                <w:color w:val="000000"/>
                <w:kern w:val="0"/>
                <w:sz w:val="20"/>
                <w:szCs w:val="20"/>
                <w:u w:val="none"/>
                <w:lang w:val="en-US" w:eastAsia="zh-CN" w:bidi="ar"/>
              </w:rPr>
              <w:t>D.无压力</w:t>
            </w:r>
          </w:p>
        </w:tc>
      </w:tr>
      <w:tr w14:paraId="014E1F5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567" w:hRule="atLeast"/>
        </w:trPr>
        <w:tc>
          <w:tcPr>
            <w:tcW w:w="1793" w:type="dxa"/>
            <w:vMerge w:val="continue"/>
            <w:tcBorders>
              <w:top w:val="single" w:color="FEFEFE" w:sz="24" w:space="0"/>
              <w:left w:val="single" w:color="FEFEFE" w:sz="8" w:space="0"/>
              <w:bottom w:val="single" w:color="FEFEFE" w:sz="8" w:space="0"/>
              <w:right w:val="single" w:color="FEFEFE" w:sz="8" w:space="0"/>
            </w:tcBorders>
            <w:shd w:val="clear" w:color="auto" w:fill="D5E4F5"/>
            <w:noWrap/>
            <w:vAlign w:val="center"/>
          </w:tcPr>
          <w:p w14:paraId="285EA96B">
            <w:pPr>
              <w:jc w:val="center"/>
              <w:rPr>
                <w:rFonts w:hint="eastAsia" w:ascii="汉仪中宋简" w:hAnsi="汉仪中宋简" w:eastAsia="汉仪中宋简" w:cs="汉仪中宋简"/>
                <w:b/>
                <w:bCs/>
                <w:i w:val="0"/>
                <w:iCs w:val="0"/>
                <w:color w:val="000000"/>
                <w:sz w:val="21"/>
                <w:szCs w:val="21"/>
                <w:u w:val="none"/>
              </w:rPr>
            </w:pPr>
          </w:p>
        </w:tc>
        <w:tc>
          <w:tcPr>
            <w:tcW w:w="1437" w:type="dxa"/>
            <w:tcBorders>
              <w:top w:val="single" w:color="FEFEFE" w:sz="24" w:space="0"/>
              <w:left w:val="single" w:color="FEFEFE" w:sz="8" w:space="0"/>
              <w:bottom w:val="single" w:color="FEFEFE" w:sz="8" w:space="0"/>
              <w:right w:val="single" w:color="FEFEFE" w:sz="8" w:space="0"/>
            </w:tcBorders>
            <w:shd w:val="clear" w:color="auto" w:fill="D5E4F5"/>
            <w:noWrap/>
            <w:vAlign w:val="center"/>
          </w:tcPr>
          <w:p w14:paraId="61321481">
            <w:pPr>
              <w:keepNext w:val="0"/>
              <w:keepLines w:val="0"/>
              <w:widowControl/>
              <w:suppressLineNumbers w:val="0"/>
              <w:jc w:val="center"/>
              <w:textAlignment w:val="center"/>
              <w:rPr>
                <w:rFonts w:hint="eastAsia" w:ascii="汉仪中宋简" w:hAnsi="汉仪中宋简" w:eastAsia="汉仪中宋简" w:cs="汉仪中宋简"/>
                <w:b w:val="0"/>
                <w:bCs w:val="0"/>
                <w:i w:val="0"/>
                <w:iCs w:val="0"/>
                <w:color w:val="000000"/>
                <w:sz w:val="21"/>
                <w:szCs w:val="21"/>
                <w:u w:val="none"/>
              </w:rPr>
            </w:pPr>
            <w:r>
              <w:rPr>
                <w:rFonts w:hint="default" w:ascii="Calibri" w:hAnsi="Calibri" w:eastAsia="宋体" w:cs="Calibri"/>
                <w:i w:val="0"/>
                <w:iCs w:val="0"/>
                <w:color w:val="000000"/>
                <w:kern w:val="0"/>
                <w:sz w:val="20"/>
                <w:szCs w:val="20"/>
                <w:u w:val="none"/>
                <w:lang w:val="en-US" w:eastAsia="zh-CN" w:bidi="ar"/>
              </w:rPr>
              <w:t>样本量</w:t>
            </w:r>
          </w:p>
        </w:tc>
        <w:tc>
          <w:tcPr>
            <w:tcW w:w="1367" w:type="dxa"/>
            <w:tcBorders>
              <w:top w:val="single" w:color="FEFEFE" w:sz="24" w:space="0"/>
              <w:left w:val="single" w:color="FEFEFE" w:sz="8" w:space="0"/>
              <w:bottom w:val="single" w:color="FEFEFE" w:sz="8" w:space="0"/>
              <w:right w:val="single" w:color="FEFEFE" w:sz="8" w:space="0"/>
            </w:tcBorders>
            <w:shd w:val="clear" w:color="auto" w:fill="D5E4F5"/>
            <w:noWrap/>
            <w:vAlign w:val="center"/>
          </w:tcPr>
          <w:p w14:paraId="01194D37">
            <w:pPr>
              <w:keepNext w:val="0"/>
              <w:keepLines w:val="0"/>
              <w:widowControl/>
              <w:suppressLineNumbers w:val="0"/>
              <w:jc w:val="center"/>
              <w:textAlignment w:val="center"/>
              <w:rPr>
                <w:rFonts w:hint="eastAsia" w:ascii="汉仪中宋简" w:hAnsi="汉仪中宋简" w:eastAsia="汉仪中宋简" w:cs="汉仪中宋简"/>
                <w:b w:val="0"/>
                <w:bCs w:val="0"/>
                <w:i w:val="0"/>
                <w:iCs w:val="0"/>
                <w:color w:val="000000"/>
                <w:sz w:val="21"/>
                <w:szCs w:val="21"/>
                <w:u w:val="none"/>
              </w:rPr>
            </w:pPr>
            <w:r>
              <w:rPr>
                <w:rFonts w:hint="default" w:ascii="Calibri" w:hAnsi="Calibri" w:eastAsia="宋体" w:cs="Calibri"/>
                <w:i w:val="0"/>
                <w:iCs w:val="0"/>
                <w:color w:val="000000"/>
                <w:kern w:val="0"/>
                <w:sz w:val="20"/>
                <w:szCs w:val="20"/>
                <w:u w:val="none"/>
                <w:lang w:val="en-US" w:eastAsia="zh-CN" w:bidi="ar"/>
              </w:rPr>
              <w:t>0</w:t>
            </w:r>
          </w:p>
        </w:tc>
        <w:tc>
          <w:tcPr>
            <w:tcW w:w="1367" w:type="dxa"/>
            <w:tcBorders>
              <w:top w:val="single" w:color="FEFEFE" w:sz="24" w:space="0"/>
              <w:left w:val="single" w:color="FEFEFE" w:sz="8" w:space="0"/>
              <w:bottom w:val="single" w:color="FEFEFE" w:sz="8" w:space="0"/>
              <w:right w:val="single" w:color="FEFEFE" w:sz="8" w:space="0"/>
            </w:tcBorders>
            <w:shd w:val="clear" w:color="auto" w:fill="D5E4F5"/>
            <w:noWrap/>
            <w:vAlign w:val="center"/>
          </w:tcPr>
          <w:p w14:paraId="33DAA08E">
            <w:pPr>
              <w:keepNext w:val="0"/>
              <w:keepLines w:val="0"/>
              <w:widowControl/>
              <w:suppressLineNumbers w:val="0"/>
              <w:jc w:val="center"/>
              <w:textAlignment w:val="center"/>
              <w:rPr>
                <w:rFonts w:hint="eastAsia" w:ascii="汉仪中宋简" w:hAnsi="汉仪中宋简" w:eastAsia="汉仪中宋简" w:cs="汉仪中宋简"/>
                <w:b w:val="0"/>
                <w:bCs w:val="0"/>
                <w:i w:val="0"/>
                <w:iCs w:val="0"/>
                <w:color w:val="000000"/>
                <w:sz w:val="21"/>
                <w:szCs w:val="21"/>
                <w:u w:val="none"/>
              </w:rPr>
            </w:pPr>
            <w:r>
              <w:rPr>
                <w:rFonts w:hint="default" w:ascii="Calibri" w:hAnsi="Calibri" w:eastAsia="宋体" w:cs="Calibri"/>
                <w:i w:val="0"/>
                <w:iCs w:val="0"/>
                <w:color w:val="000000"/>
                <w:kern w:val="0"/>
                <w:sz w:val="20"/>
                <w:szCs w:val="20"/>
                <w:u w:val="none"/>
                <w:lang w:val="en-US" w:eastAsia="zh-CN" w:bidi="ar"/>
              </w:rPr>
              <w:t>56</w:t>
            </w:r>
          </w:p>
        </w:tc>
        <w:tc>
          <w:tcPr>
            <w:tcW w:w="1367" w:type="dxa"/>
            <w:tcBorders>
              <w:top w:val="single" w:color="FEFEFE" w:sz="24" w:space="0"/>
              <w:left w:val="single" w:color="FEFEFE" w:sz="8" w:space="0"/>
              <w:bottom w:val="single" w:color="FEFEFE" w:sz="8" w:space="0"/>
              <w:right w:val="single" w:color="FEFEFE" w:sz="8" w:space="0"/>
            </w:tcBorders>
            <w:shd w:val="clear" w:color="auto" w:fill="D5E4F5"/>
            <w:noWrap/>
            <w:vAlign w:val="center"/>
          </w:tcPr>
          <w:p w14:paraId="32DF4FE4">
            <w:pPr>
              <w:keepNext w:val="0"/>
              <w:keepLines w:val="0"/>
              <w:widowControl/>
              <w:suppressLineNumbers w:val="0"/>
              <w:jc w:val="center"/>
              <w:textAlignment w:val="center"/>
              <w:rPr>
                <w:rFonts w:hint="eastAsia" w:ascii="汉仪中宋简" w:hAnsi="汉仪中宋简" w:eastAsia="汉仪中宋简" w:cs="汉仪中宋简"/>
                <w:b w:val="0"/>
                <w:bCs w:val="0"/>
                <w:i w:val="0"/>
                <w:iCs w:val="0"/>
                <w:color w:val="000000"/>
                <w:kern w:val="0"/>
                <w:sz w:val="21"/>
                <w:szCs w:val="21"/>
                <w:u w:val="none"/>
                <w:lang w:val="en-US" w:eastAsia="zh-CN" w:bidi="ar"/>
              </w:rPr>
            </w:pPr>
            <w:r>
              <w:rPr>
                <w:rFonts w:hint="default" w:ascii="Calibri" w:hAnsi="Calibri" w:eastAsia="宋体" w:cs="Calibri"/>
                <w:i w:val="0"/>
                <w:iCs w:val="0"/>
                <w:color w:val="000000"/>
                <w:kern w:val="0"/>
                <w:sz w:val="20"/>
                <w:szCs w:val="20"/>
                <w:u w:val="none"/>
                <w:lang w:val="en-US" w:eastAsia="zh-CN" w:bidi="ar"/>
              </w:rPr>
              <w:t>819</w:t>
            </w:r>
          </w:p>
        </w:tc>
        <w:tc>
          <w:tcPr>
            <w:tcW w:w="1367" w:type="dxa"/>
            <w:tcBorders>
              <w:top w:val="single" w:color="FEFEFE" w:sz="24" w:space="0"/>
              <w:left w:val="single" w:color="FEFEFE" w:sz="8" w:space="0"/>
              <w:bottom w:val="single" w:color="FEFEFE" w:sz="8" w:space="0"/>
              <w:right w:val="single" w:color="FEFEFE" w:sz="8" w:space="0"/>
            </w:tcBorders>
            <w:shd w:val="clear" w:color="auto" w:fill="D5E4F5"/>
            <w:noWrap/>
            <w:vAlign w:val="center"/>
          </w:tcPr>
          <w:p w14:paraId="703ADE77">
            <w:pPr>
              <w:keepNext w:val="0"/>
              <w:keepLines w:val="0"/>
              <w:widowControl/>
              <w:suppressLineNumbers w:val="0"/>
              <w:jc w:val="center"/>
              <w:textAlignment w:val="center"/>
              <w:rPr>
                <w:rFonts w:hint="eastAsia" w:ascii="汉仪中宋简" w:hAnsi="汉仪中宋简" w:eastAsia="汉仪中宋简" w:cs="汉仪中宋简"/>
                <w:b w:val="0"/>
                <w:bCs w:val="0"/>
                <w:i w:val="0"/>
                <w:iCs w:val="0"/>
                <w:color w:val="000000"/>
                <w:kern w:val="0"/>
                <w:sz w:val="21"/>
                <w:szCs w:val="21"/>
                <w:u w:val="none"/>
                <w:lang w:val="en-US" w:eastAsia="zh-CN" w:bidi="ar"/>
              </w:rPr>
            </w:pPr>
            <w:r>
              <w:rPr>
                <w:rFonts w:hint="default" w:ascii="Calibri" w:hAnsi="Calibri" w:eastAsia="宋体" w:cs="Calibri"/>
                <w:i w:val="0"/>
                <w:iCs w:val="0"/>
                <w:color w:val="000000"/>
                <w:kern w:val="0"/>
                <w:sz w:val="20"/>
                <w:szCs w:val="20"/>
                <w:u w:val="none"/>
                <w:lang w:val="en-US" w:eastAsia="zh-CN" w:bidi="ar"/>
              </w:rPr>
              <w:t>767</w:t>
            </w:r>
          </w:p>
        </w:tc>
      </w:tr>
      <w:tr w14:paraId="36AFC47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567" w:hRule="atLeast"/>
        </w:trPr>
        <w:tc>
          <w:tcPr>
            <w:tcW w:w="1793" w:type="dxa"/>
            <w:vMerge w:val="continue"/>
            <w:tcBorders>
              <w:top w:val="single" w:color="FEFEFE" w:sz="8" w:space="0"/>
              <w:left w:val="single" w:color="FEFEFE" w:sz="8" w:space="0"/>
              <w:bottom w:val="single" w:color="FEFEFE" w:sz="8" w:space="0"/>
              <w:right w:val="single" w:color="FEFEFE" w:sz="8" w:space="0"/>
            </w:tcBorders>
            <w:shd w:val="clear" w:color="auto" w:fill="D5E4F5"/>
            <w:noWrap/>
            <w:vAlign w:val="center"/>
          </w:tcPr>
          <w:p w14:paraId="0B903C86">
            <w:pPr>
              <w:jc w:val="center"/>
              <w:rPr>
                <w:rFonts w:hint="eastAsia" w:ascii="汉仪中宋简" w:hAnsi="汉仪中宋简" w:eastAsia="汉仪中宋简" w:cs="汉仪中宋简"/>
                <w:b/>
                <w:bCs/>
                <w:i w:val="0"/>
                <w:iCs w:val="0"/>
                <w:color w:val="000000"/>
                <w:sz w:val="21"/>
                <w:szCs w:val="21"/>
                <w:u w:val="none"/>
              </w:rPr>
            </w:pPr>
          </w:p>
        </w:tc>
        <w:tc>
          <w:tcPr>
            <w:tcW w:w="1437" w:type="dxa"/>
            <w:tcBorders>
              <w:top w:val="single" w:color="FEFEFE" w:sz="8" w:space="0"/>
              <w:left w:val="single" w:color="FEFEFE" w:sz="8" w:space="0"/>
              <w:bottom w:val="single" w:color="FEFEFE" w:sz="8" w:space="0"/>
              <w:right w:val="single" w:color="FEFEFE" w:sz="8" w:space="0"/>
            </w:tcBorders>
            <w:shd w:val="clear" w:color="auto" w:fill="D5E4F5"/>
            <w:noWrap/>
            <w:vAlign w:val="center"/>
          </w:tcPr>
          <w:p w14:paraId="0DA5CDC3">
            <w:pPr>
              <w:keepNext w:val="0"/>
              <w:keepLines w:val="0"/>
              <w:widowControl/>
              <w:suppressLineNumbers w:val="0"/>
              <w:jc w:val="center"/>
              <w:textAlignment w:val="center"/>
              <w:rPr>
                <w:rFonts w:hint="eastAsia" w:ascii="汉仪中宋简" w:hAnsi="汉仪中宋简" w:eastAsia="汉仪中宋简" w:cs="汉仪中宋简"/>
                <w:b w:val="0"/>
                <w:bCs w:val="0"/>
                <w:i w:val="0"/>
                <w:iCs w:val="0"/>
                <w:color w:val="000000"/>
                <w:sz w:val="21"/>
                <w:szCs w:val="21"/>
                <w:u w:val="none"/>
              </w:rPr>
            </w:pPr>
            <w:r>
              <w:rPr>
                <w:rFonts w:hint="default" w:ascii="Calibri" w:hAnsi="Calibri" w:eastAsia="宋体" w:cs="Calibri"/>
                <w:i w:val="0"/>
                <w:iCs w:val="0"/>
                <w:color w:val="000000"/>
                <w:kern w:val="0"/>
                <w:sz w:val="20"/>
                <w:szCs w:val="20"/>
                <w:u w:val="none"/>
                <w:lang w:val="en-US" w:eastAsia="zh-CN" w:bidi="ar"/>
              </w:rPr>
              <w:t>占比</w:t>
            </w:r>
          </w:p>
        </w:tc>
        <w:tc>
          <w:tcPr>
            <w:tcW w:w="1367" w:type="dxa"/>
            <w:tcBorders>
              <w:top w:val="single" w:color="FEFEFE" w:sz="8" w:space="0"/>
              <w:left w:val="single" w:color="FEFEFE" w:sz="8" w:space="0"/>
              <w:bottom w:val="single" w:color="FEFEFE" w:sz="8" w:space="0"/>
              <w:right w:val="single" w:color="FEFEFE" w:sz="8" w:space="0"/>
            </w:tcBorders>
            <w:shd w:val="clear" w:color="auto" w:fill="D5E4F5"/>
            <w:noWrap/>
            <w:vAlign w:val="center"/>
          </w:tcPr>
          <w:p w14:paraId="655047D8">
            <w:pPr>
              <w:keepNext w:val="0"/>
              <w:keepLines w:val="0"/>
              <w:widowControl/>
              <w:suppressLineNumbers w:val="0"/>
              <w:jc w:val="center"/>
              <w:textAlignment w:val="center"/>
              <w:rPr>
                <w:rFonts w:hint="eastAsia" w:ascii="汉仪中宋简" w:hAnsi="汉仪中宋简" w:eastAsia="汉仪中宋简" w:cs="汉仪中宋简"/>
                <w:b w:val="0"/>
                <w:bCs w:val="0"/>
                <w:i w:val="0"/>
                <w:iCs w:val="0"/>
                <w:color w:val="000000"/>
                <w:sz w:val="21"/>
                <w:szCs w:val="21"/>
                <w:u w:val="none"/>
              </w:rPr>
            </w:pPr>
            <w:r>
              <w:rPr>
                <w:rFonts w:hint="default" w:ascii="Calibri" w:hAnsi="Calibri" w:eastAsia="宋体" w:cs="Calibri"/>
                <w:i w:val="0"/>
                <w:iCs w:val="0"/>
                <w:color w:val="000000"/>
                <w:kern w:val="0"/>
                <w:sz w:val="20"/>
                <w:szCs w:val="20"/>
                <w:u w:val="none"/>
                <w:lang w:val="en-US" w:eastAsia="zh-CN" w:bidi="ar"/>
              </w:rPr>
              <w:t>0.00%</w:t>
            </w:r>
          </w:p>
        </w:tc>
        <w:tc>
          <w:tcPr>
            <w:tcW w:w="1367" w:type="dxa"/>
            <w:tcBorders>
              <w:top w:val="single" w:color="FEFEFE" w:sz="8" w:space="0"/>
              <w:left w:val="single" w:color="FEFEFE" w:sz="8" w:space="0"/>
              <w:bottom w:val="single" w:color="FEFEFE" w:sz="8" w:space="0"/>
              <w:right w:val="single" w:color="FEFEFE" w:sz="8" w:space="0"/>
            </w:tcBorders>
            <w:shd w:val="clear" w:color="auto" w:fill="D5E4F5"/>
            <w:noWrap/>
            <w:vAlign w:val="center"/>
          </w:tcPr>
          <w:p w14:paraId="7940DCE8">
            <w:pPr>
              <w:keepNext w:val="0"/>
              <w:keepLines w:val="0"/>
              <w:widowControl/>
              <w:suppressLineNumbers w:val="0"/>
              <w:jc w:val="center"/>
              <w:textAlignment w:val="center"/>
              <w:rPr>
                <w:rFonts w:hint="eastAsia" w:ascii="汉仪中宋简" w:hAnsi="汉仪中宋简" w:eastAsia="汉仪中宋简" w:cs="汉仪中宋简"/>
                <w:b w:val="0"/>
                <w:bCs w:val="0"/>
                <w:i w:val="0"/>
                <w:iCs w:val="0"/>
                <w:color w:val="000000"/>
                <w:sz w:val="21"/>
                <w:szCs w:val="21"/>
                <w:u w:val="none"/>
              </w:rPr>
            </w:pPr>
            <w:r>
              <w:rPr>
                <w:rFonts w:hint="default" w:ascii="Calibri" w:hAnsi="Calibri" w:eastAsia="宋体" w:cs="Calibri"/>
                <w:i w:val="0"/>
                <w:iCs w:val="0"/>
                <w:color w:val="000000"/>
                <w:kern w:val="0"/>
                <w:sz w:val="20"/>
                <w:szCs w:val="20"/>
                <w:u w:val="none"/>
                <w:lang w:val="en-US" w:eastAsia="zh-CN" w:bidi="ar"/>
              </w:rPr>
              <w:t>3.41%</w:t>
            </w:r>
          </w:p>
        </w:tc>
        <w:tc>
          <w:tcPr>
            <w:tcW w:w="1367" w:type="dxa"/>
            <w:tcBorders>
              <w:top w:val="single" w:color="FEFEFE" w:sz="8" w:space="0"/>
              <w:left w:val="single" w:color="FEFEFE" w:sz="8" w:space="0"/>
              <w:bottom w:val="single" w:color="FEFEFE" w:sz="8" w:space="0"/>
              <w:right w:val="single" w:color="FEFEFE" w:sz="8" w:space="0"/>
            </w:tcBorders>
            <w:shd w:val="clear" w:color="auto" w:fill="D5E4F5"/>
            <w:noWrap/>
            <w:vAlign w:val="center"/>
          </w:tcPr>
          <w:p w14:paraId="687D2D33">
            <w:pPr>
              <w:keepNext w:val="0"/>
              <w:keepLines w:val="0"/>
              <w:widowControl/>
              <w:suppressLineNumbers w:val="0"/>
              <w:jc w:val="center"/>
              <w:textAlignment w:val="center"/>
              <w:rPr>
                <w:rFonts w:hint="eastAsia" w:ascii="汉仪中宋简" w:hAnsi="汉仪中宋简" w:eastAsia="汉仪中宋简" w:cs="汉仪中宋简"/>
                <w:b w:val="0"/>
                <w:bCs w:val="0"/>
                <w:i w:val="0"/>
                <w:iCs w:val="0"/>
                <w:color w:val="000000"/>
                <w:kern w:val="0"/>
                <w:sz w:val="21"/>
                <w:szCs w:val="21"/>
                <w:u w:val="none"/>
                <w:lang w:val="en-US" w:eastAsia="zh-CN" w:bidi="ar"/>
              </w:rPr>
            </w:pPr>
            <w:r>
              <w:rPr>
                <w:rFonts w:hint="default" w:ascii="Calibri" w:hAnsi="Calibri" w:eastAsia="宋体" w:cs="Calibri"/>
                <w:i w:val="0"/>
                <w:iCs w:val="0"/>
                <w:color w:val="000000"/>
                <w:kern w:val="0"/>
                <w:sz w:val="20"/>
                <w:szCs w:val="20"/>
                <w:u w:val="none"/>
                <w:lang w:val="en-US" w:eastAsia="zh-CN" w:bidi="ar"/>
              </w:rPr>
              <w:t>49.88%</w:t>
            </w:r>
          </w:p>
        </w:tc>
        <w:tc>
          <w:tcPr>
            <w:tcW w:w="1367" w:type="dxa"/>
            <w:tcBorders>
              <w:top w:val="single" w:color="FEFEFE" w:sz="8" w:space="0"/>
              <w:left w:val="single" w:color="FEFEFE" w:sz="8" w:space="0"/>
              <w:bottom w:val="single" w:color="FEFEFE" w:sz="8" w:space="0"/>
              <w:right w:val="single" w:color="FEFEFE" w:sz="8" w:space="0"/>
            </w:tcBorders>
            <w:shd w:val="clear" w:color="auto" w:fill="D5E4F5"/>
            <w:noWrap/>
            <w:vAlign w:val="center"/>
          </w:tcPr>
          <w:p w14:paraId="0104F419">
            <w:pPr>
              <w:keepNext w:val="0"/>
              <w:keepLines w:val="0"/>
              <w:widowControl/>
              <w:suppressLineNumbers w:val="0"/>
              <w:jc w:val="center"/>
              <w:textAlignment w:val="center"/>
              <w:rPr>
                <w:rFonts w:hint="eastAsia" w:ascii="汉仪中宋简" w:hAnsi="汉仪中宋简" w:eastAsia="汉仪中宋简" w:cs="汉仪中宋简"/>
                <w:b w:val="0"/>
                <w:bCs w:val="0"/>
                <w:i w:val="0"/>
                <w:iCs w:val="0"/>
                <w:color w:val="000000"/>
                <w:kern w:val="0"/>
                <w:sz w:val="21"/>
                <w:szCs w:val="21"/>
                <w:u w:val="none"/>
                <w:lang w:val="en-US" w:eastAsia="zh-CN" w:bidi="ar"/>
              </w:rPr>
            </w:pPr>
            <w:r>
              <w:rPr>
                <w:rFonts w:hint="default" w:ascii="Calibri" w:hAnsi="Calibri" w:eastAsia="宋体" w:cs="Calibri"/>
                <w:i w:val="0"/>
                <w:iCs w:val="0"/>
                <w:color w:val="000000"/>
                <w:kern w:val="0"/>
                <w:sz w:val="20"/>
                <w:szCs w:val="20"/>
                <w:u w:val="none"/>
                <w:lang w:val="en-US" w:eastAsia="zh-CN" w:bidi="ar"/>
              </w:rPr>
              <w:t>46.71%</w:t>
            </w:r>
          </w:p>
        </w:tc>
      </w:tr>
    </w:tbl>
    <w:p w14:paraId="0D7C2D97">
      <w:pPr>
        <w:rPr>
          <w:rFonts w:hint="eastAsia" w:ascii="汉仪中宋简" w:hAnsi="汉仪中宋简" w:eastAsia="汉仪中宋简" w:cs="汉仪中宋简"/>
          <w:lang w:val="en-US" w:eastAsia="zh-CN"/>
        </w:rPr>
        <w:jc w:val="both"/>
        <w:outlineLvl w:val="9"/>
        <w:ind w:firstLine="480" w:firstLineChars="200" w:left="0" w:leftChars="0" w:right="0" w:rightChars="0"/>
        <w:spacing w:line="600" w:lineRule="auto" w:before="0" w:after="0"/>
        <w:widowControl w:val="0"/>
        <w:textDirection w:val="lrTb"/>
        <w:snapToGrid w:val="1"/>
      </w:pPr>
    </w:p>
    <w:p w14:paraId="4EA4F767">
      <w:pPr>
        <w:keepNext w:val="0"/>
        <w:keepLines w:val="0"/>
        <w:pageBreakBefore w:val="0"/>
        <w:widowControl w:val="0"/>
        <w:kinsoku/>
        <w:wordWrap/>
        <w:overflowPunct/>
        <w:topLinePunct w:val="0"/>
        <w:autoSpaceDE/>
        <w:autoSpaceDN/>
        <w:bidi w:val="0"/>
        <w:adjustRightInd/>
        <w:snapToGrid w:val="1"/>
        <w:spacing w:line="600" w:lineRule="auto" w:before="0" w:after="0"/>
        <w:ind w:firstLine="480" w:firstLineChars="200" w:left="0" w:leftChars="0" w:right="0" w:rightChars="0"/>
        <w:textAlignment w:val="auto"/>
        <w:rPr>
          <w:rFonts w:hint="eastAsia" w:ascii="汉仪中宋简" w:hAnsi="汉仪中宋简" w:eastAsia="汉仪中宋简" w:cs="汉仪中宋简"/>
          <w:b w:val="0"/>
          <w:kern w:val="2"/>
          <w:sz w:val="24"/>
          <w:szCs w:val="32"/>
          <w:lang w:val="en-US" w:eastAsia="zh-CN" w:bidi="ar-SA"/>
        </w:rPr>
        <w:jc w:val="both"/>
        <w:outlineLvl w:val="9"/>
        <w:textDirection w:val="lrTb"/>
      </w:pPr>
      <w:r>
        <w:rPr>
          <w:rFonts w:hint="eastAsia" w:ascii="汉仪中宋简" w:hAnsi="汉仪中宋简" w:eastAsia="汉仪中宋简" w:cs="汉仪中宋简"/>
          <w:b w:val="0"/>
          <w:kern w:val="2"/>
          <w:sz w:val="24"/>
          <w:szCs w:val="32"/>
          <w:lang w:val="en-US" w:eastAsia="zh-CN" w:bidi="ar-SA"/>
        </w:rPr>
        <w:t>经济性是影响高血压患者长期用药依从性的核心因素之一，尤其对于需终身服药的患者，合理的药品价格是保障治疗连续性的关键。本次调研结果显示，患者对该药物价格的接受度极高，96.59%的患者认为价格在可承受范围内或无压力，充分印证了该药物价格定位的合理性与亲民性。其中，46.71%的患者明确表示价格无压力，该部分患者无论是经济收入水平较高，还是认可药物价格与治疗价值的匹配度，均未因价格产生用药顾虑，能够保障长期规律购药；49.88%的患者认为价格在可接受范围，说明该药物价格虽可能对其日常开支产生轻微影响，但影响程度完全在可承受边界内，不会因此中断治疗。值得注意的是，仅3.41%的患者认为价格勉强承受，无患者反馈难以承受，该部分患者大概率属于低收入群体或需同时承担多种慢性疾病用药费用，整体占比极低，说明药物价格未对多数患者的用药可及性造成阻碍。从长期治疗视角来看，合理的价格定位有效降低了患者的长期用药负担，为提升整体治疗依从性、实现血压长期控制提供了重要支撑，也为后续是否需要针对特殊困难群体推出医保倾斜政策提供了精准的数据参考。</w:t>
      </w:r>
    </w:p>
    <w:p w14:paraId="07DCD09F">
      <w:pPr>
        <w:pStyle w:val="3"/>
        <w:pageBreakBefore w:val="0"/>
        <w:kinsoku/>
        <w:wordWrap/>
        <w:overflowPunct/>
        <w:topLinePunct w:val="0"/>
        <w:autoSpaceDE/>
        <w:autoSpaceDN/>
        <w:bidi w:val="0"/>
        <w:adjustRightInd/>
        <w:snapToGrid/>
        <w:spacing w:line="480" w:lineRule="auto"/>
        <w:rPr>
          <w:rFonts w:hint="eastAsia" w:ascii="汉仪中宋简" w:hAnsi="汉仪中宋简" w:eastAsia="汉仪中宋简" w:cs="汉仪中宋简"/>
          <w:lang w:val="en-US" w:eastAsia="zh-CN"/>
        </w:rPr>
      </w:pPr>
      <w:bookmarkStart w:id="20" w:name="_Toc8285"/>
      <w:r>
        <w:rPr>
          <w:rFonts w:hint="eastAsia" w:ascii="汉仪中宋简" w:hAnsi="汉仪中宋简" w:eastAsia="汉仪中宋简" w:cs="汉仪中宋简"/>
          <w:lang w:val="en-US" w:eastAsia="zh-CN"/>
        </w:rPr>
        <w:t>4.6药品可及性</w:t>
      </w:r>
      <w:bookmarkEnd w:id="20"/>
    </w:p>
    <w:p w14:paraId="4705B5D2">
      <w:pPr>
        <w:pStyle w:val="4"/>
        <w:keepNext/>
        <w:keepLines/>
        <w:pageBreakBefore w:val="0"/>
        <w:widowControl w:val="0"/>
        <w:numPr>
          <w:ilvl w:val="0"/>
          <w:numId w:val="7"/>
        </w:numPr>
        <w:kinsoku/>
        <w:wordWrap/>
        <w:overflowPunct/>
        <w:topLinePunct w:val="0"/>
        <w:autoSpaceDE/>
        <w:autoSpaceDN/>
        <w:bidi w:val="0"/>
        <w:adjustRightInd/>
        <w:snapToGrid/>
        <w:spacing w:line="600" w:lineRule="auto"/>
        <w:ind w:left="425" w:leftChars="0" w:hanging="425" w:firstLineChars="0"/>
        <w:textAlignment w:val="auto"/>
        <w:rPr>
          <w:rFonts w:hint="eastAsia" w:ascii="汉仪中宋简" w:hAnsi="汉仪中宋简" w:eastAsia="汉仪中宋简" w:cs="汉仪中宋简"/>
          <w:b w:val="0"/>
          <w:kern w:val="2"/>
          <w:sz w:val="24"/>
          <w:szCs w:val="32"/>
          <w:lang w:val="en-US" w:eastAsia="zh-CN" w:bidi="ar-SA"/>
        </w:rPr>
      </w:pPr>
      <w:r>
        <w:rPr>
          <w:rFonts w:hint="eastAsia" w:ascii="汉仪中宋简" w:hAnsi="汉仪中宋简" w:eastAsia="汉仪中宋简" w:cs="汉仪中宋简"/>
          <w:b w:val="0"/>
          <w:kern w:val="2"/>
          <w:sz w:val="24"/>
          <w:szCs w:val="32"/>
          <w:lang w:val="en-US" w:eastAsia="zh-CN" w:bidi="ar-SA"/>
        </w:rPr>
        <w:t>药品供应稳定性分析</w:t>
      </w:r>
    </w:p>
    <w:tbl>
      <w:tblPr>
        <w:tblStyle w:val="10"/>
        <w:tblW w:w="5103"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0" w:type="dxa"/>
          <w:left w:w="108" w:type="dxa"/>
          <w:bottom w:w="0" w:type="dxa"/>
          <w:right w:w="108" w:type="dxa"/>
        </w:tblCellMar>
      </w:tblPr>
      <w:tblGrid>
        <w:gridCol w:w="1834"/>
        <w:gridCol w:w="969"/>
        <w:gridCol w:w="1575"/>
        <w:gridCol w:w="1440"/>
        <w:gridCol w:w="1440"/>
        <w:gridCol w:w="1440"/>
      </w:tblGrid>
      <w:tr w14:paraId="02A8765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PrEx>
        <w:trPr>
          <w:trHeight w:val="567" w:hRule="atLeast"/>
        </w:trPr>
        <w:tc>
          <w:tcPr>
            <w:tcW w:w="1834" w:type="dxa"/>
            <w:vMerge w:val="restart"/>
            <w:tcBorders>
              <w:top w:val="single" w:color="FEFEFE" w:sz="8" w:space="0"/>
              <w:left w:val="single" w:color="FEFEFE" w:sz="8" w:space="0"/>
              <w:bottom w:val="single" w:color="FEFEFE" w:sz="24" w:space="0"/>
              <w:right w:val="single" w:color="FEFEFE" w:sz="8" w:space="0"/>
            </w:tcBorders>
            <w:shd w:val="clear" w:color="auto" w:fill="4684D3"/>
            <w:noWrap/>
            <w:vAlign w:val="center"/>
          </w:tcPr>
          <w:p w14:paraId="40D4155F">
            <w:pPr>
              <w:keepNext w:val="0"/>
              <w:keepLines w:val="0"/>
              <w:widowControl/>
              <w:suppressLineNumbers w:val="0"/>
              <w:jc w:val="center"/>
              <w:textAlignment w:val="center"/>
              <w:rPr>
                <w:rFonts w:hint="eastAsia" w:ascii="汉仪中宋简" w:hAnsi="汉仪中宋简" w:eastAsia="汉仪中宋简" w:cs="汉仪中宋简"/>
                <w:b/>
                <w:bCs/>
                <w:i w:val="0"/>
                <w:iCs w:val="0"/>
                <w:color w:val="000000"/>
                <w:sz w:val="21"/>
                <w:szCs w:val="21"/>
                <w:u w:val="none"/>
              </w:rPr>
            </w:pPr>
            <w:r>
              <w:rPr>
                <w:rFonts w:hint="default" w:ascii="Calibri" w:hAnsi="Calibri" w:eastAsia="宋体" w:cs="Calibri"/>
                <w:i w:val="0"/>
                <w:iCs w:val="0"/>
                <w:color w:val="000000"/>
                <w:kern w:val="0"/>
                <w:sz w:val="20"/>
                <w:szCs w:val="20"/>
                <w:u w:val="none"/>
                <w:lang w:val="en-US" w:eastAsia="zh-CN" w:bidi="ar"/>
              </w:rPr>
              <w:t>10.您所在地区的厄贝沙坦氢氯噻嗪片供应是否稳定？</w:t>
            </w:r>
          </w:p>
        </w:tc>
        <w:tc>
          <w:tcPr>
            <w:tcW w:w="969" w:type="dxa"/>
            <w:tcBorders>
              <w:top w:val="single" w:color="FEFEFE" w:sz="8" w:space="0"/>
              <w:left w:val="single" w:color="FEFEFE" w:sz="8" w:space="0"/>
              <w:bottom w:val="single" w:color="FEFEFE" w:sz="24" w:space="0"/>
              <w:right w:val="single" w:color="FEFEFE" w:sz="8" w:space="0"/>
            </w:tcBorders>
            <w:shd w:val="clear" w:color="auto" w:fill="4684D3"/>
            <w:noWrap/>
            <w:vAlign w:val="center"/>
          </w:tcPr>
          <w:p w14:paraId="00247003">
            <w:pPr>
              <w:keepNext w:val="0"/>
              <w:keepLines w:val="0"/>
              <w:widowControl/>
              <w:suppressLineNumbers w:val="0"/>
              <w:jc w:val="center"/>
              <w:textAlignment w:val="center"/>
              <w:rPr>
                <w:rFonts w:hint="eastAsia" w:ascii="汉仪中宋简" w:hAnsi="汉仪中宋简" w:eastAsia="汉仪中宋简" w:cs="汉仪中宋简"/>
                <w:b/>
                <w:bCs/>
                <w:i w:val="0"/>
                <w:iCs w:val="0"/>
                <w:color w:val="000000"/>
                <w:kern w:val="0"/>
                <w:sz w:val="21"/>
                <w:szCs w:val="21"/>
                <w:u w:val="none"/>
                <w:lang w:val="en-US" w:eastAsia="zh-CN" w:bidi="ar"/>
              </w:rPr>
            </w:pPr>
            <w:r>
              <w:rPr>
                <w:rFonts w:hint="default" w:ascii="Calibri" w:hAnsi="Calibri" w:eastAsia="宋体" w:cs="Calibri"/>
                <w:i w:val="0"/>
                <w:iCs w:val="0"/>
                <w:color w:val="000000"/>
                <w:kern w:val="0"/>
                <w:sz w:val="20"/>
                <w:szCs w:val="20"/>
                <w:u w:val="none"/>
                <w:lang w:val="en-US" w:eastAsia="zh-CN" w:bidi="ar"/>
              </w:rPr>
              <w:t>选项</w:t>
            </w:r>
          </w:p>
        </w:tc>
        <w:tc>
          <w:tcPr>
            <w:tcW w:w="1575" w:type="dxa"/>
            <w:tcBorders>
              <w:top w:val="single" w:color="FEFEFE" w:sz="8" w:space="0"/>
              <w:left w:val="single" w:color="FEFEFE" w:sz="8" w:space="0"/>
              <w:bottom w:val="single" w:color="FEFEFE" w:sz="24" w:space="0"/>
              <w:right w:val="single" w:color="FEFEFE" w:sz="8" w:space="0"/>
            </w:tcBorders>
            <w:shd w:val="clear" w:color="auto" w:fill="4684D3"/>
            <w:noWrap/>
            <w:vAlign w:val="center"/>
          </w:tcPr>
          <w:p w14:paraId="12A29FED">
            <w:pPr>
              <w:keepNext w:val="0"/>
              <w:keepLines w:val="0"/>
              <w:widowControl/>
              <w:suppressLineNumbers w:val="0"/>
              <w:jc w:val="center"/>
              <w:textAlignment w:val="center"/>
              <w:rPr>
                <w:rFonts w:hint="eastAsia" w:ascii="汉仪中宋简" w:hAnsi="汉仪中宋简" w:eastAsia="汉仪中宋简" w:cs="汉仪中宋简"/>
                <w:b/>
                <w:bCs/>
                <w:i w:val="0"/>
                <w:iCs w:val="0"/>
                <w:color w:val="000000"/>
                <w:kern w:val="0"/>
                <w:sz w:val="21"/>
                <w:szCs w:val="21"/>
                <w:u w:val="none"/>
                <w:lang w:val="en-US" w:eastAsia="zh-CN" w:bidi="ar"/>
              </w:rPr>
            </w:pPr>
            <w:r>
              <w:rPr>
                <w:rFonts w:hint="default" w:ascii="Calibri" w:hAnsi="Calibri" w:eastAsia="宋体" w:cs="Calibri"/>
                <w:i w:val="0"/>
                <w:iCs w:val="0"/>
                <w:color w:val="000000"/>
                <w:kern w:val="0"/>
                <w:sz w:val="20"/>
                <w:szCs w:val="20"/>
                <w:u w:val="none"/>
                <w:lang w:val="en-US" w:eastAsia="zh-CN" w:bidi="ar"/>
              </w:rPr>
              <w:t>A.随时能买到</w:t>
            </w:r>
          </w:p>
        </w:tc>
        <w:tc>
          <w:tcPr>
            <w:tcW w:w="1440" w:type="dxa"/>
            <w:tcBorders>
              <w:top w:val="single" w:color="FEFEFE" w:sz="8" w:space="0"/>
              <w:left w:val="single" w:color="FEFEFE" w:sz="8" w:space="0"/>
              <w:bottom w:val="single" w:color="FEFEFE" w:sz="24" w:space="0"/>
              <w:right w:val="single" w:color="FEFEFE" w:sz="8" w:space="0"/>
            </w:tcBorders>
            <w:shd w:val="clear" w:color="auto" w:fill="4684D3"/>
            <w:noWrap/>
            <w:vAlign w:val="center"/>
          </w:tcPr>
          <w:p w14:paraId="7E8F41AB">
            <w:pPr>
              <w:keepNext w:val="0"/>
              <w:keepLines w:val="0"/>
              <w:widowControl/>
              <w:suppressLineNumbers w:val="0"/>
              <w:jc w:val="center"/>
              <w:textAlignment w:val="center"/>
              <w:rPr>
                <w:rFonts w:hint="eastAsia" w:ascii="汉仪中宋简" w:hAnsi="汉仪中宋简" w:eastAsia="汉仪中宋简" w:cs="汉仪中宋简"/>
                <w:b/>
                <w:bCs/>
                <w:i w:val="0"/>
                <w:iCs w:val="0"/>
                <w:color w:val="000000"/>
                <w:kern w:val="0"/>
                <w:sz w:val="21"/>
                <w:szCs w:val="21"/>
                <w:u w:val="none"/>
                <w:lang w:val="en-US" w:eastAsia="zh-CN" w:bidi="ar"/>
              </w:rPr>
            </w:pPr>
            <w:r>
              <w:rPr>
                <w:rFonts w:hint="default" w:ascii="Calibri" w:hAnsi="Calibri" w:eastAsia="宋体" w:cs="Calibri"/>
                <w:i w:val="0"/>
                <w:iCs w:val="0"/>
                <w:color w:val="000000"/>
                <w:kern w:val="0"/>
                <w:sz w:val="20"/>
                <w:szCs w:val="20"/>
                <w:u w:val="none"/>
                <w:lang w:val="en-US" w:eastAsia="zh-CN" w:bidi="ar"/>
              </w:rPr>
              <w:t>B.偶尔缺货但不影响用药</w:t>
            </w:r>
          </w:p>
        </w:tc>
        <w:tc>
          <w:tcPr>
            <w:tcW w:w="1440" w:type="dxa"/>
            <w:tcBorders>
              <w:top w:val="single" w:color="FEFEFE" w:sz="8" w:space="0"/>
              <w:left w:val="single" w:color="FEFEFE" w:sz="8" w:space="0"/>
              <w:bottom w:val="single" w:color="FEFEFE" w:sz="24" w:space="0"/>
              <w:right w:val="single" w:color="FEFEFE" w:sz="8" w:space="0"/>
            </w:tcBorders>
            <w:shd w:val="clear" w:color="auto" w:fill="4684D3"/>
            <w:noWrap/>
            <w:vAlign w:val="center"/>
          </w:tcPr>
          <w:p w14:paraId="1610E6FB">
            <w:pPr>
              <w:keepNext w:val="0"/>
              <w:keepLines w:val="0"/>
              <w:widowControl/>
              <w:suppressLineNumbers w:val="0"/>
              <w:jc w:val="center"/>
              <w:textAlignment w:val="center"/>
              <w:rPr>
                <w:rFonts w:hint="eastAsia" w:ascii="汉仪中宋简" w:hAnsi="汉仪中宋简" w:eastAsia="汉仪中宋简" w:cs="汉仪中宋简"/>
                <w:b/>
                <w:bCs/>
                <w:i w:val="0"/>
                <w:iCs w:val="0"/>
                <w:color w:val="000000"/>
                <w:kern w:val="0"/>
                <w:sz w:val="21"/>
                <w:szCs w:val="21"/>
                <w:u w:val="none"/>
                <w:lang w:val="en-US" w:eastAsia="zh-CN" w:bidi="ar"/>
              </w:rPr>
            </w:pPr>
            <w:r>
              <w:rPr>
                <w:rFonts w:hint="default" w:ascii="Calibri" w:hAnsi="Calibri" w:eastAsia="宋体" w:cs="Calibri"/>
                <w:i w:val="0"/>
                <w:iCs w:val="0"/>
                <w:color w:val="000000"/>
                <w:kern w:val="0"/>
                <w:sz w:val="20"/>
                <w:szCs w:val="20"/>
                <w:u w:val="none"/>
                <w:lang w:val="en-US" w:eastAsia="zh-CN" w:bidi="ar"/>
              </w:rPr>
              <w:t>C.经常缺货</w:t>
            </w:r>
          </w:p>
        </w:tc>
        <w:tc>
          <w:tcPr>
            <w:tcW w:w="1440" w:type="dxa"/>
            <w:tcBorders>
              <w:top w:val="single" w:color="FEFEFE" w:sz="8" w:space="0"/>
              <w:left w:val="single" w:color="FEFEFE" w:sz="8" w:space="0"/>
              <w:bottom w:val="single" w:color="FEFEFE" w:sz="24" w:space="0"/>
              <w:right w:val="single" w:color="FEFEFE" w:sz="8" w:space="0"/>
            </w:tcBorders>
            <w:shd w:val="clear" w:color="auto" w:fill="4684D3"/>
            <w:noWrap/>
            <w:vAlign w:val="center"/>
          </w:tcPr>
          <w:p w14:paraId="6AF67FBB">
            <w:pPr>
              <w:keepNext w:val="0"/>
              <w:keepLines w:val="0"/>
              <w:widowControl/>
              <w:suppressLineNumbers w:val="0"/>
              <w:jc w:val="center"/>
              <w:textAlignment w:val="center"/>
              <w:rPr>
                <w:rFonts w:hint="eastAsia" w:ascii="汉仪中宋简" w:hAnsi="汉仪中宋简" w:eastAsia="汉仪中宋简" w:cs="汉仪中宋简"/>
                <w:b/>
                <w:bCs/>
                <w:i w:val="0"/>
                <w:iCs w:val="0"/>
                <w:color w:val="000000"/>
                <w:kern w:val="0"/>
                <w:sz w:val="21"/>
                <w:szCs w:val="21"/>
                <w:u w:val="none"/>
                <w:lang w:val="en-US" w:eastAsia="zh-CN" w:bidi="ar"/>
              </w:rPr>
            </w:pPr>
            <w:r>
              <w:rPr>
                <w:rFonts w:hint="default" w:ascii="Calibri" w:hAnsi="Calibri" w:eastAsia="宋体" w:cs="Calibri"/>
                <w:i w:val="0"/>
                <w:iCs w:val="0"/>
                <w:color w:val="000000"/>
                <w:kern w:val="0"/>
                <w:sz w:val="20"/>
                <w:szCs w:val="20"/>
                <w:u w:val="none"/>
                <w:lang w:val="en-US" w:eastAsia="zh-CN" w:bidi="ar"/>
              </w:rPr>
              <w:t>D.严重影响用药</w:t>
            </w:r>
          </w:p>
        </w:tc>
      </w:tr>
      <w:tr w14:paraId="60F99E2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567" w:hRule="atLeast"/>
        </w:trPr>
        <w:tc>
          <w:tcPr>
            <w:tcW w:w="1834" w:type="dxa"/>
            <w:vMerge w:val="continue"/>
            <w:tcBorders>
              <w:top w:val="single" w:color="FEFEFE" w:sz="24" w:space="0"/>
              <w:left w:val="single" w:color="FEFEFE" w:sz="8" w:space="0"/>
              <w:bottom w:val="single" w:color="FEFEFE" w:sz="8" w:space="0"/>
              <w:right w:val="single" w:color="FEFEFE" w:sz="8" w:space="0"/>
            </w:tcBorders>
            <w:shd w:val="clear" w:color="auto" w:fill="D5E4F5"/>
            <w:noWrap/>
            <w:vAlign w:val="center"/>
          </w:tcPr>
          <w:p w14:paraId="42DA3E33">
            <w:pPr>
              <w:jc w:val="center"/>
              <w:rPr>
                <w:rFonts w:hint="eastAsia" w:ascii="汉仪中宋简" w:hAnsi="汉仪中宋简" w:eastAsia="汉仪中宋简" w:cs="汉仪中宋简"/>
                <w:b/>
                <w:bCs/>
                <w:i w:val="0"/>
                <w:iCs w:val="0"/>
                <w:color w:val="000000"/>
                <w:sz w:val="21"/>
                <w:szCs w:val="21"/>
                <w:u w:val="none"/>
              </w:rPr>
            </w:pPr>
          </w:p>
        </w:tc>
        <w:tc>
          <w:tcPr>
            <w:tcW w:w="969" w:type="dxa"/>
            <w:tcBorders>
              <w:top w:val="single" w:color="FEFEFE" w:sz="24" w:space="0"/>
              <w:left w:val="single" w:color="FEFEFE" w:sz="8" w:space="0"/>
              <w:bottom w:val="single" w:color="FEFEFE" w:sz="8" w:space="0"/>
              <w:right w:val="single" w:color="FEFEFE" w:sz="8" w:space="0"/>
            </w:tcBorders>
            <w:shd w:val="clear" w:color="auto" w:fill="D5E4F5"/>
            <w:noWrap/>
            <w:vAlign w:val="center"/>
          </w:tcPr>
          <w:p w14:paraId="1D55144B">
            <w:pPr>
              <w:keepNext w:val="0"/>
              <w:keepLines w:val="0"/>
              <w:widowControl/>
              <w:suppressLineNumbers w:val="0"/>
              <w:jc w:val="center"/>
              <w:textAlignment w:val="center"/>
              <w:rPr>
                <w:rFonts w:hint="eastAsia" w:ascii="汉仪中宋简" w:hAnsi="汉仪中宋简" w:eastAsia="汉仪中宋简" w:cs="汉仪中宋简"/>
                <w:b w:val="0"/>
                <w:bCs w:val="0"/>
                <w:i w:val="0"/>
                <w:iCs w:val="0"/>
                <w:color w:val="000000"/>
                <w:sz w:val="21"/>
                <w:szCs w:val="21"/>
                <w:u w:val="none"/>
              </w:rPr>
            </w:pPr>
            <w:r>
              <w:rPr>
                <w:rFonts w:hint="default" w:ascii="Calibri" w:hAnsi="Calibri" w:eastAsia="宋体" w:cs="Calibri"/>
                <w:i w:val="0"/>
                <w:iCs w:val="0"/>
                <w:color w:val="000000"/>
                <w:kern w:val="0"/>
                <w:sz w:val="20"/>
                <w:szCs w:val="20"/>
                <w:u w:val="none"/>
                <w:lang w:val="en-US" w:eastAsia="zh-CN" w:bidi="ar"/>
              </w:rPr>
              <w:t>样本量</w:t>
            </w:r>
          </w:p>
        </w:tc>
        <w:tc>
          <w:tcPr>
            <w:tcW w:w="1575" w:type="dxa"/>
            <w:tcBorders>
              <w:top w:val="single" w:color="FEFEFE" w:sz="24" w:space="0"/>
              <w:left w:val="single" w:color="FEFEFE" w:sz="8" w:space="0"/>
              <w:bottom w:val="single" w:color="FEFEFE" w:sz="8" w:space="0"/>
              <w:right w:val="single" w:color="FEFEFE" w:sz="8" w:space="0"/>
            </w:tcBorders>
            <w:shd w:val="clear" w:color="auto" w:fill="D5E4F5"/>
            <w:noWrap/>
            <w:vAlign w:val="center"/>
          </w:tcPr>
          <w:p w14:paraId="3F52E845">
            <w:pPr>
              <w:keepNext w:val="0"/>
              <w:keepLines w:val="0"/>
              <w:widowControl/>
              <w:suppressLineNumbers w:val="0"/>
              <w:jc w:val="center"/>
              <w:textAlignment w:val="center"/>
              <w:rPr>
                <w:rFonts w:hint="eastAsia" w:ascii="汉仪中宋简" w:hAnsi="汉仪中宋简" w:eastAsia="汉仪中宋简" w:cs="汉仪中宋简"/>
                <w:b w:val="0"/>
                <w:bCs w:val="0"/>
                <w:i w:val="0"/>
                <w:iCs w:val="0"/>
                <w:color w:val="000000"/>
                <w:sz w:val="21"/>
                <w:szCs w:val="21"/>
                <w:u w:val="none"/>
              </w:rPr>
            </w:pPr>
            <w:r>
              <w:rPr>
                <w:rFonts w:hint="default" w:ascii="Calibri" w:hAnsi="Calibri" w:eastAsia="宋体" w:cs="Calibri"/>
                <w:i w:val="0"/>
                <w:iCs w:val="0"/>
                <w:color w:val="000000"/>
                <w:kern w:val="0"/>
                <w:sz w:val="20"/>
                <w:szCs w:val="20"/>
                <w:u w:val="none"/>
                <w:lang w:val="en-US" w:eastAsia="zh-CN" w:bidi="ar"/>
              </w:rPr>
              <w:t>1138</w:t>
            </w:r>
          </w:p>
        </w:tc>
        <w:tc>
          <w:tcPr>
            <w:tcW w:w="1440" w:type="dxa"/>
            <w:tcBorders>
              <w:top w:val="single" w:color="FEFEFE" w:sz="24" w:space="0"/>
              <w:left w:val="single" w:color="FEFEFE" w:sz="8" w:space="0"/>
              <w:bottom w:val="single" w:color="FEFEFE" w:sz="8" w:space="0"/>
              <w:right w:val="single" w:color="FEFEFE" w:sz="8" w:space="0"/>
            </w:tcBorders>
            <w:shd w:val="clear" w:color="auto" w:fill="D5E4F5"/>
            <w:noWrap/>
            <w:vAlign w:val="center"/>
          </w:tcPr>
          <w:p w14:paraId="2FEEC11B">
            <w:pPr>
              <w:keepNext w:val="0"/>
              <w:keepLines w:val="0"/>
              <w:widowControl/>
              <w:suppressLineNumbers w:val="0"/>
              <w:jc w:val="center"/>
              <w:textAlignment w:val="center"/>
              <w:rPr>
                <w:rFonts w:hint="eastAsia" w:ascii="汉仪中宋简" w:hAnsi="汉仪中宋简" w:eastAsia="汉仪中宋简" w:cs="汉仪中宋简"/>
                <w:b w:val="0"/>
                <w:bCs w:val="0"/>
                <w:i w:val="0"/>
                <w:iCs w:val="0"/>
                <w:color w:val="000000"/>
                <w:sz w:val="21"/>
                <w:szCs w:val="21"/>
                <w:u w:val="none"/>
              </w:rPr>
            </w:pPr>
            <w:r>
              <w:rPr>
                <w:rFonts w:hint="default" w:ascii="Calibri" w:hAnsi="Calibri" w:eastAsia="宋体" w:cs="Calibri"/>
                <w:i w:val="0"/>
                <w:iCs w:val="0"/>
                <w:color w:val="000000"/>
                <w:kern w:val="0"/>
                <w:sz w:val="20"/>
                <w:szCs w:val="20"/>
                <w:u w:val="none"/>
                <w:lang w:val="en-US" w:eastAsia="zh-CN" w:bidi="ar"/>
              </w:rPr>
              <w:t>504</w:t>
            </w:r>
          </w:p>
        </w:tc>
        <w:tc>
          <w:tcPr>
            <w:tcW w:w="1440" w:type="dxa"/>
            <w:tcBorders>
              <w:top w:val="single" w:color="FEFEFE" w:sz="24" w:space="0"/>
              <w:left w:val="single" w:color="FEFEFE" w:sz="8" w:space="0"/>
              <w:bottom w:val="single" w:color="FEFEFE" w:sz="8" w:space="0"/>
              <w:right w:val="single" w:color="FEFEFE" w:sz="8" w:space="0"/>
            </w:tcBorders>
            <w:shd w:val="clear" w:color="auto" w:fill="D5E4F5"/>
            <w:noWrap/>
            <w:vAlign w:val="center"/>
          </w:tcPr>
          <w:p w14:paraId="00501062">
            <w:pPr>
              <w:keepNext w:val="0"/>
              <w:keepLines w:val="0"/>
              <w:widowControl/>
              <w:suppressLineNumbers w:val="0"/>
              <w:jc w:val="center"/>
              <w:textAlignment w:val="center"/>
              <w:rPr>
                <w:rFonts w:hint="eastAsia" w:ascii="汉仪中宋简" w:hAnsi="汉仪中宋简" w:eastAsia="汉仪中宋简" w:cs="汉仪中宋简"/>
                <w:b w:val="0"/>
                <w:bCs w:val="0"/>
                <w:i w:val="0"/>
                <w:iCs w:val="0"/>
                <w:color w:val="000000"/>
                <w:kern w:val="0"/>
                <w:sz w:val="21"/>
                <w:szCs w:val="21"/>
                <w:u w:val="none"/>
                <w:lang w:val="en-US" w:eastAsia="zh-CN" w:bidi="ar"/>
              </w:rPr>
            </w:pPr>
            <w:r>
              <w:rPr>
                <w:rFonts w:hint="default" w:ascii="Calibri" w:hAnsi="Calibri" w:eastAsia="宋体" w:cs="Calibri"/>
                <w:i w:val="0"/>
                <w:iCs w:val="0"/>
                <w:color w:val="000000"/>
                <w:kern w:val="0"/>
                <w:sz w:val="20"/>
                <w:szCs w:val="20"/>
                <w:u w:val="none"/>
                <w:lang w:val="en-US" w:eastAsia="zh-CN" w:bidi="ar"/>
              </w:rPr>
              <w:t>0</w:t>
            </w:r>
          </w:p>
        </w:tc>
        <w:tc>
          <w:tcPr>
            <w:tcW w:w="1440" w:type="dxa"/>
            <w:tcBorders>
              <w:top w:val="single" w:color="FEFEFE" w:sz="24" w:space="0"/>
              <w:left w:val="single" w:color="FEFEFE" w:sz="8" w:space="0"/>
              <w:bottom w:val="single" w:color="FEFEFE" w:sz="8" w:space="0"/>
              <w:right w:val="single" w:color="FEFEFE" w:sz="8" w:space="0"/>
            </w:tcBorders>
            <w:shd w:val="clear" w:color="auto" w:fill="D5E4F5"/>
            <w:noWrap/>
            <w:vAlign w:val="center"/>
          </w:tcPr>
          <w:p w14:paraId="5935DBDA">
            <w:pPr>
              <w:keepNext w:val="0"/>
              <w:keepLines w:val="0"/>
              <w:widowControl/>
              <w:suppressLineNumbers w:val="0"/>
              <w:jc w:val="center"/>
              <w:textAlignment w:val="center"/>
              <w:rPr>
                <w:rFonts w:hint="eastAsia" w:ascii="汉仪中宋简" w:hAnsi="汉仪中宋简" w:eastAsia="汉仪中宋简" w:cs="汉仪中宋简"/>
                <w:b w:val="0"/>
                <w:bCs w:val="0"/>
                <w:i w:val="0"/>
                <w:iCs w:val="0"/>
                <w:color w:val="000000"/>
                <w:kern w:val="0"/>
                <w:sz w:val="21"/>
                <w:szCs w:val="21"/>
                <w:u w:val="none"/>
                <w:lang w:val="en-US" w:eastAsia="zh-CN" w:bidi="ar"/>
              </w:rPr>
            </w:pPr>
            <w:r>
              <w:rPr>
                <w:rFonts w:hint="default" w:ascii="Calibri" w:hAnsi="Calibri" w:eastAsia="宋体" w:cs="Calibri"/>
                <w:i w:val="0"/>
                <w:iCs w:val="0"/>
                <w:color w:val="000000"/>
                <w:kern w:val="0"/>
                <w:sz w:val="20"/>
                <w:szCs w:val="20"/>
                <w:u w:val="none"/>
                <w:lang w:val="en-US" w:eastAsia="zh-CN" w:bidi="ar"/>
              </w:rPr>
              <w:t>0</w:t>
            </w:r>
          </w:p>
        </w:tc>
      </w:tr>
      <w:tr w14:paraId="1686262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567" w:hRule="atLeast"/>
        </w:trPr>
        <w:tc>
          <w:tcPr>
            <w:tcW w:w="1834" w:type="dxa"/>
            <w:vMerge w:val="continue"/>
            <w:tcBorders>
              <w:top w:val="single" w:color="FEFEFE" w:sz="8" w:space="0"/>
              <w:left w:val="single" w:color="FEFEFE" w:sz="8" w:space="0"/>
              <w:bottom w:val="single" w:color="FEFEFE" w:sz="8" w:space="0"/>
              <w:right w:val="single" w:color="FEFEFE" w:sz="8" w:space="0"/>
            </w:tcBorders>
            <w:shd w:val="clear" w:color="auto" w:fill="D5E4F5"/>
            <w:noWrap/>
            <w:vAlign w:val="center"/>
          </w:tcPr>
          <w:p w14:paraId="0D765746">
            <w:pPr>
              <w:jc w:val="center"/>
              <w:rPr>
                <w:rFonts w:hint="eastAsia" w:ascii="汉仪中宋简" w:hAnsi="汉仪中宋简" w:eastAsia="汉仪中宋简" w:cs="汉仪中宋简"/>
                <w:b/>
                <w:bCs/>
                <w:i w:val="0"/>
                <w:iCs w:val="0"/>
                <w:color w:val="000000"/>
                <w:sz w:val="21"/>
                <w:szCs w:val="21"/>
                <w:u w:val="none"/>
              </w:rPr>
            </w:pPr>
          </w:p>
        </w:tc>
        <w:tc>
          <w:tcPr>
            <w:tcW w:w="969" w:type="dxa"/>
            <w:tcBorders>
              <w:top w:val="single" w:color="FEFEFE" w:sz="8" w:space="0"/>
              <w:left w:val="single" w:color="FEFEFE" w:sz="8" w:space="0"/>
              <w:bottom w:val="single" w:color="FEFEFE" w:sz="8" w:space="0"/>
              <w:right w:val="single" w:color="FEFEFE" w:sz="8" w:space="0"/>
            </w:tcBorders>
            <w:shd w:val="clear" w:color="auto" w:fill="D5E4F5"/>
            <w:noWrap/>
            <w:vAlign w:val="center"/>
          </w:tcPr>
          <w:p w14:paraId="25268F10">
            <w:pPr>
              <w:keepNext w:val="0"/>
              <w:keepLines w:val="0"/>
              <w:widowControl/>
              <w:suppressLineNumbers w:val="0"/>
              <w:jc w:val="center"/>
              <w:textAlignment w:val="center"/>
              <w:rPr>
                <w:rFonts w:hint="eastAsia" w:ascii="汉仪中宋简" w:hAnsi="汉仪中宋简" w:eastAsia="汉仪中宋简" w:cs="汉仪中宋简"/>
                <w:b w:val="0"/>
                <w:bCs w:val="0"/>
                <w:i w:val="0"/>
                <w:iCs w:val="0"/>
                <w:color w:val="000000"/>
                <w:sz w:val="21"/>
                <w:szCs w:val="21"/>
                <w:u w:val="none"/>
              </w:rPr>
            </w:pPr>
            <w:r>
              <w:rPr>
                <w:rFonts w:hint="default" w:ascii="Calibri" w:hAnsi="Calibri" w:eastAsia="宋体" w:cs="Calibri"/>
                <w:i w:val="0"/>
                <w:iCs w:val="0"/>
                <w:color w:val="000000"/>
                <w:kern w:val="0"/>
                <w:sz w:val="20"/>
                <w:szCs w:val="20"/>
                <w:u w:val="none"/>
                <w:lang w:val="en-US" w:eastAsia="zh-CN" w:bidi="ar"/>
              </w:rPr>
              <w:t>占比</w:t>
            </w:r>
          </w:p>
        </w:tc>
        <w:tc>
          <w:tcPr>
            <w:tcW w:w="1575" w:type="dxa"/>
            <w:tcBorders>
              <w:top w:val="single" w:color="FEFEFE" w:sz="8" w:space="0"/>
              <w:left w:val="single" w:color="FEFEFE" w:sz="8" w:space="0"/>
              <w:bottom w:val="single" w:color="FEFEFE" w:sz="8" w:space="0"/>
              <w:right w:val="single" w:color="FEFEFE" w:sz="8" w:space="0"/>
            </w:tcBorders>
            <w:shd w:val="clear" w:color="auto" w:fill="D5E4F5"/>
            <w:noWrap/>
            <w:vAlign w:val="center"/>
          </w:tcPr>
          <w:p w14:paraId="6129FAC6">
            <w:pPr>
              <w:keepNext w:val="0"/>
              <w:keepLines w:val="0"/>
              <w:widowControl/>
              <w:suppressLineNumbers w:val="0"/>
              <w:jc w:val="center"/>
              <w:textAlignment w:val="center"/>
              <w:rPr>
                <w:rFonts w:hint="eastAsia" w:ascii="汉仪中宋简" w:hAnsi="汉仪中宋简" w:eastAsia="汉仪中宋简" w:cs="汉仪中宋简"/>
                <w:b w:val="0"/>
                <w:bCs w:val="0"/>
                <w:i w:val="0"/>
                <w:iCs w:val="0"/>
                <w:color w:val="000000"/>
                <w:sz w:val="21"/>
                <w:szCs w:val="21"/>
                <w:u w:val="none"/>
              </w:rPr>
            </w:pPr>
            <w:r>
              <w:rPr>
                <w:rFonts w:hint="default" w:ascii="Calibri" w:hAnsi="Calibri" w:eastAsia="宋体" w:cs="Calibri"/>
                <w:i w:val="0"/>
                <w:iCs w:val="0"/>
                <w:color w:val="000000"/>
                <w:kern w:val="0"/>
                <w:sz w:val="20"/>
                <w:szCs w:val="20"/>
                <w:u w:val="none"/>
                <w:lang w:val="en-US" w:eastAsia="zh-CN" w:bidi="ar"/>
              </w:rPr>
              <w:t>69.31%</w:t>
            </w:r>
          </w:p>
        </w:tc>
        <w:tc>
          <w:tcPr>
            <w:tcW w:w="1440" w:type="dxa"/>
            <w:tcBorders>
              <w:top w:val="single" w:color="FEFEFE" w:sz="8" w:space="0"/>
              <w:left w:val="single" w:color="FEFEFE" w:sz="8" w:space="0"/>
              <w:bottom w:val="single" w:color="FEFEFE" w:sz="8" w:space="0"/>
              <w:right w:val="single" w:color="FEFEFE" w:sz="8" w:space="0"/>
            </w:tcBorders>
            <w:shd w:val="clear" w:color="auto" w:fill="D5E4F5"/>
            <w:noWrap/>
            <w:vAlign w:val="center"/>
          </w:tcPr>
          <w:p w14:paraId="1C29DBA3">
            <w:pPr>
              <w:keepNext w:val="0"/>
              <w:keepLines w:val="0"/>
              <w:widowControl/>
              <w:suppressLineNumbers w:val="0"/>
              <w:jc w:val="center"/>
              <w:textAlignment w:val="center"/>
              <w:rPr>
                <w:rFonts w:hint="eastAsia" w:ascii="汉仪中宋简" w:hAnsi="汉仪中宋简" w:eastAsia="汉仪中宋简" w:cs="汉仪中宋简"/>
                <w:b w:val="0"/>
                <w:bCs w:val="0"/>
                <w:i w:val="0"/>
                <w:iCs w:val="0"/>
                <w:color w:val="000000"/>
                <w:sz w:val="21"/>
                <w:szCs w:val="21"/>
                <w:u w:val="none"/>
              </w:rPr>
            </w:pPr>
            <w:r>
              <w:rPr>
                <w:rFonts w:hint="default" w:ascii="Calibri" w:hAnsi="Calibri" w:eastAsia="宋体" w:cs="Calibri"/>
                <w:i w:val="0"/>
                <w:iCs w:val="0"/>
                <w:color w:val="000000"/>
                <w:kern w:val="0"/>
                <w:sz w:val="20"/>
                <w:szCs w:val="20"/>
                <w:u w:val="none"/>
                <w:lang w:val="en-US" w:eastAsia="zh-CN" w:bidi="ar"/>
              </w:rPr>
              <w:t>30.69%</w:t>
            </w:r>
          </w:p>
        </w:tc>
        <w:tc>
          <w:tcPr>
            <w:tcW w:w="1440" w:type="dxa"/>
            <w:tcBorders>
              <w:top w:val="single" w:color="FEFEFE" w:sz="8" w:space="0"/>
              <w:left w:val="single" w:color="FEFEFE" w:sz="8" w:space="0"/>
              <w:bottom w:val="single" w:color="FEFEFE" w:sz="8" w:space="0"/>
              <w:right w:val="single" w:color="FEFEFE" w:sz="8" w:space="0"/>
            </w:tcBorders>
            <w:shd w:val="clear" w:color="auto" w:fill="D5E4F5"/>
            <w:noWrap/>
            <w:vAlign w:val="center"/>
          </w:tcPr>
          <w:p w14:paraId="304AE41C">
            <w:pPr>
              <w:keepNext w:val="0"/>
              <w:keepLines w:val="0"/>
              <w:widowControl/>
              <w:suppressLineNumbers w:val="0"/>
              <w:jc w:val="center"/>
              <w:textAlignment w:val="center"/>
              <w:rPr>
                <w:rFonts w:hint="eastAsia" w:ascii="汉仪中宋简" w:hAnsi="汉仪中宋简" w:eastAsia="汉仪中宋简" w:cs="汉仪中宋简"/>
                <w:b w:val="0"/>
                <w:bCs w:val="0"/>
                <w:i w:val="0"/>
                <w:iCs w:val="0"/>
                <w:color w:val="000000"/>
                <w:kern w:val="0"/>
                <w:sz w:val="21"/>
                <w:szCs w:val="21"/>
                <w:u w:val="none"/>
                <w:lang w:val="en-US" w:eastAsia="zh-CN" w:bidi="ar"/>
              </w:rPr>
            </w:pPr>
            <w:r>
              <w:rPr>
                <w:rFonts w:hint="default" w:ascii="Calibri" w:hAnsi="Calibri" w:eastAsia="宋体" w:cs="Calibri"/>
                <w:i w:val="0"/>
                <w:iCs w:val="0"/>
                <w:color w:val="000000"/>
                <w:kern w:val="0"/>
                <w:sz w:val="20"/>
                <w:szCs w:val="20"/>
                <w:u w:val="none"/>
                <w:lang w:val="en-US" w:eastAsia="zh-CN" w:bidi="ar"/>
              </w:rPr>
              <w:t>0.00%</w:t>
            </w:r>
          </w:p>
        </w:tc>
        <w:tc>
          <w:tcPr>
            <w:tcW w:w="1440" w:type="dxa"/>
            <w:tcBorders>
              <w:top w:val="single" w:color="FEFEFE" w:sz="8" w:space="0"/>
              <w:left w:val="single" w:color="FEFEFE" w:sz="8" w:space="0"/>
              <w:bottom w:val="single" w:color="FEFEFE" w:sz="8" w:space="0"/>
              <w:right w:val="single" w:color="FEFEFE" w:sz="8" w:space="0"/>
            </w:tcBorders>
            <w:shd w:val="clear" w:color="auto" w:fill="D5E4F5"/>
            <w:noWrap/>
            <w:vAlign w:val="center"/>
          </w:tcPr>
          <w:p w14:paraId="3760A086">
            <w:pPr>
              <w:keepNext w:val="0"/>
              <w:keepLines w:val="0"/>
              <w:widowControl/>
              <w:suppressLineNumbers w:val="0"/>
              <w:jc w:val="center"/>
              <w:textAlignment w:val="center"/>
              <w:rPr>
                <w:rFonts w:hint="eastAsia" w:ascii="汉仪中宋简" w:hAnsi="汉仪中宋简" w:eastAsia="汉仪中宋简" w:cs="汉仪中宋简"/>
                <w:b w:val="0"/>
                <w:bCs w:val="0"/>
                <w:i w:val="0"/>
                <w:iCs w:val="0"/>
                <w:color w:val="000000"/>
                <w:kern w:val="0"/>
                <w:sz w:val="21"/>
                <w:szCs w:val="21"/>
                <w:u w:val="none"/>
                <w:lang w:val="en-US" w:eastAsia="zh-CN" w:bidi="ar"/>
              </w:rPr>
            </w:pPr>
            <w:r>
              <w:rPr>
                <w:rFonts w:hint="default" w:ascii="Calibri" w:hAnsi="Calibri" w:eastAsia="宋体" w:cs="Calibri"/>
                <w:i w:val="0"/>
                <w:iCs w:val="0"/>
                <w:color w:val="000000"/>
                <w:kern w:val="0"/>
                <w:sz w:val="20"/>
                <w:szCs w:val="20"/>
                <w:u w:val="none"/>
                <w:lang w:val="en-US" w:eastAsia="zh-CN" w:bidi="ar"/>
              </w:rPr>
              <w:t>0.00%</w:t>
            </w:r>
          </w:p>
        </w:tc>
      </w:tr>
    </w:tbl>
    <w:p w14:paraId="0453E8DB">
      <w:pPr>
        <w:rPr>
          <w:rFonts w:hint="eastAsia" w:ascii="汉仪中宋简" w:hAnsi="汉仪中宋简" w:eastAsia="汉仪中宋简" w:cs="汉仪中宋简"/>
          <w:lang w:val="en-US" w:eastAsia="zh-CN"/>
        </w:rPr>
        <w:jc w:val="both"/>
        <w:outlineLvl w:val="9"/>
        <w:ind w:firstLine="480" w:firstLineChars="200" w:left="0" w:leftChars="0" w:right="0" w:rightChars="0"/>
        <w:spacing w:line="600" w:lineRule="auto" w:before="0" w:after="0"/>
        <w:widowControl w:val="0"/>
        <w:textDirection w:val="lrTb"/>
        <w:snapToGrid w:val="1"/>
      </w:pPr>
    </w:p>
    <w:p w14:paraId="41CBA2BB">
      <w:pPr>
        <w:keepNext w:val="0"/>
        <w:keepLines w:val="0"/>
        <w:pageBreakBefore w:val="0"/>
        <w:widowControl w:val="0"/>
        <w:kinsoku/>
        <w:wordWrap/>
        <w:overflowPunct/>
        <w:topLinePunct w:val="0"/>
        <w:autoSpaceDE/>
        <w:autoSpaceDN/>
        <w:bidi w:val="0"/>
        <w:adjustRightInd/>
        <w:snapToGrid w:val="1"/>
        <w:spacing w:line="600" w:lineRule="auto" w:before="0" w:after="0"/>
        <w:ind w:firstLine="480" w:firstLineChars="200" w:left="0" w:leftChars="0" w:right="0" w:rightChars="0"/>
        <w:textAlignment w:val="auto"/>
        <w:rPr>
          <w:rFonts w:hint="eastAsia" w:ascii="汉仪中宋简" w:hAnsi="汉仪中宋简" w:eastAsia="汉仪中宋简" w:cs="汉仪中宋简"/>
          <w:b w:val="0"/>
          <w:kern w:val="2"/>
          <w:sz w:val="24"/>
          <w:szCs w:val="32"/>
          <w:lang w:val="en-US" w:eastAsia="zh-CN" w:bidi="ar-SA"/>
        </w:rPr>
        <w:jc w:val="both"/>
        <w:outlineLvl w:val="9"/>
        <w:textDirection w:val="lrTb"/>
      </w:pPr>
      <w:r>
        <w:rPr>
          <w:rFonts w:hint="eastAsia" w:ascii="汉仪中宋简" w:hAnsi="汉仪中宋简" w:eastAsia="汉仪中宋简" w:cs="汉仪中宋简"/>
          <w:b w:val="0"/>
          <w:kern w:val="2"/>
          <w:sz w:val="24"/>
          <w:szCs w:val="32"/>
          <w:lang w:val="en-US" w:eastAsia="zh-CN" w:bidi="ar-SA"/>
        </w:rPr>
        <w:t>药品供应稳定性是保障高血压患者长期规律治疗的前提，断药可能导致血压反弹，增加心脑血管并发症风险。本次调研显示，100%的患者用药供应得到有效保障，无患者因缺货影响治疗。具体来看，69.31%的患者表示随时能买到该药物，反映出其所在地区药品流通渠道畅通，医院药房、连锁药店、线上平台等多渠道均能稳定供应，充分满足日常用药需求；30.69%的患者表示偶尔缺货但不影响用药，说明该部分地区可能存在短期的供应链波动，但患者可通过提前储备药品、更换购药渠道等方式规避影响，未对治疗连续性造成实质干扰。无患者反馈经常缺货或严重影响用药，充分体现了该药物的供应保障体系完善，制药企业生产产能规划合理，药品流通环节管理规范，能够精准匹配不同地区患者的用药需求。​</w:t>
      </w:r>
    </w:p>
    <w:p w14:paraId="04889787">
      <w:pPr>
        <w:pStyle w:val="3"/>
        <w:pageBreakBefore w:val="0"/>
        <w:kinsoku/>
        <w:wordWrap/>
        <w:overflowPunct/>
        <w:topLinePunct w:val="0"/>
        <w:autoSpaceDE/>
        <w:autoSpaceDN/>
        <w:bidi w:val="0"/>
        <w:adjustRightInd/>
        <w:snapToGrid/>
        <w:spacing w:line="480" w:lineRule="auto"/>
        <w:rPr>
          <w:rFonts w:hint="eastAsia"/>
          <w:lang w:val="en-US" w:eastAsia="zh-CN"/>
        </w:rPr>
      </w:pPr>
      <w:bookmarkStart w:id="21" w:name="_Toc1050"/>
      <w:r>
        <w:rPr>
          <w:rFonts w:hint="eastAsia" w:ascii="汉仪中宋简" w:hAnsi="汉仪中宋简" w:eastAsia="汉仪中宋简" w:cs="汉仪中宋简"/>
          <w:lang w:val="en-US" w:eastAsia="zh-CN"/>
        </w:rPr>
        <w:t>4.7用药指导信息评价</w:t>
      </w:r>
      <w:bookmarkEnd w:id="21"/>
    </w:p>
    <w:p w14:paraId="11EE232C">
      <w:pPr>
        <w:pStyle w:val="4"/>
        <w:keepNext/>
        <w:keepLines/>
        <w:pageBreakBefore w:val="0"/>
        <w:widowControl w:val="0"/>
        <w:numPr>
          <w:ilvl w:val="0"/>
          <w:numId w:val="8"/>
        </w:numPr>
        <w:kinsoku/>
        <w:wordWrap/>
        <w:overflowPunct/>
        <w:topLinePunct w:val="0"/>
        <w:autoSpaceDE/>
        <w:autoSpaceDN/>
        <w:bidi w:val="0"/>
        <w:adjustRightInd/>
        <w:snapToGrid/>
        <w:spacing w:line="600" w:lineRule="auto"/>
        <w:ind w:left="425" w:leftChars="0" w:hanging="425" w:firstLineChars="0"/>
        <w:textAlignment w:val="auto"/>
        <w:rPr>
          <w:rFonts w:hint="eastAsia" w:ascii="汉仪中宋简" w:hAnsi="汉仪中宋简" w:eastAsia="汉仪中宋简" w:cs="汉仪中宋简"/>
          <w:b w:val="0"/>
          <w:kern w:val="2"/>
          <w:sz w:val="24"/>
          <w:szCs w:val="32"/>
          <w:lang w:val="en-US" w:eastAsia="zh-CN" w:bidi="ar-SA"/>
        </w:rPr>
      </w:pPr>
      <w:r>
        <w:rPr>
          <w:rFonts w:hint="eastAsia" w:ascii="汉仪中宋简" w:hAnsi="汉仪中宋简" w:eastAsia="汉仪中宋简" w:cs="汉仪中宋简"/>
          <w:b w:val="0"/>
          <w:kern w:val="2"/>
          <w:sz w:val="24"/>
          <w:szCs w:val="32"/>
          <w:lang w:val="en-US" w:eastAsia="zh-CN" w:bidi="ar-SA"/>
        </w:rPr>
        <w:t>说明书信息清晰度分析</w:t>
      </w:r>
    </w:p>
    <w:tbl>
      <w:tblPr>
        <w:tblStyle w:val="10"/>
        <w:tblW w:w="4997"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0" w:type="dxa"/>
          <w:left w:w="108" w:type="dxa"/>
          <w:bottom w:w="0" w:type="dxa"/>
          <w:right w:w="108" w:type="dxa"/>
        </w:tblCellMar>
      </w:tblPr>
      <w:tblGrid>
        <w:gridCol w:w="1949"/>
        <w:gridCol w:w="979"/>
        <w:gridCol w:w="1397"/>
        <w:gridCol w:w="1397"/>
        <w:gridCol w:w="1397"/>
        <w:gridCol w:w="1398"/>
      </w:tblGrid>
      <w:tr w14:paraId="2475968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567" w:hRule="atLeast"/>
        </w:trPr>
        <w:tc>
          <w:tcPr>
            <w:tcW w:w="1949" w:type="dxa"/>
            <w:vMerge w:val="restart"/>
            <w:tcBorders>
              <w:top w:val="single" w:color="FEFEFE" w:sz="8" w:space="0"/>
              <w:left w:val="single" w:color="FEFEFE" w:sz="8" w:space="0"/>
              <w:bottom w:val="single" w:color="FEFEFE" w:sz="24" w:space="0"/>
              <w:right w:val="single" w:color="FEFEFE" w:sz="8" w:space="0"/>
            </w:tcBorders>
            <w:shd w:val="clear" w:color="auto" w:fill="4684D3"/>
            <w:noWrap/>
            <w:vAlign w:val="center"/>
          </w:tcPr>
          <w:p w14:paraId="0DF43C8C">
            <w:pPr>
              <w:keepNext w:val="0"/>
              <w:keepLines w:val="0"/>
              <w:widowControl/>
              <w:suppressLineNumbers w:val="0"/>
              <w:jc w:val="center"/>
              <w:textAlignment w:val="center"/>
              <w:rPr>
                <w:rFonts w:hint="eastAsia" w:ascii="汉仪中宋简" w:hAnsi="汉仪中宋简" w:eastAsia="汉仪中宋简" w:cs="汉仪中宋简"/>
                <w:i w:val="0"/>
                <w:iCs w:val="0"/>
                <w:color w:val="000000"/>
                <w:kern w:val="0"/>
                <w:sz w:val="20"/>
                <w:szCs w:val="20"/>
                <w:u w:val="none"/>
                <w:lang w:val="en-US" w:eastAsia="zh-CN" w:bidi="ar"/>
              </w:rPr>
            </w:pPr>
            <w:r>
              <w:rPr>
                <w:rFonts w:hint="default" w:ascii="Calibri" w:hAnsi="Calibri" w:eastAsia="宋体" w:cs="Calibri"/>
                <w:i w:val="0"/>
                <w:iCs w:val="0"/>
                <w:color w:val="000000"/>
                <w:kern w:val="0"/>
                <w:sz w:val="20"/>
                <w:szCs w:val="20"/>
                <w:u w:val="none"/>
                <w:lang w:val="en-US" w:eastAsia="zh-CN" w:bidi="ar"/>
              </w:rPr>
              <w:t>13.您对厄贝沙坦氢氯噻嗪片说明书中 “用法用量”“不良反应” 的标注清晰度评价如何？</w:t>
            </w:r>
          </w:p>
        </w:tc>
        <w:tc>
          <w:tcPr>
            <w:tcW w:w="979" w:type="dxa"/>
            <w:tcBorders>
              <w:top w:val="single" w:color="FEFEFE" w:sz="8" w:space="0"/>
              <w:left w:val="single" w:color="FEFEFE" w:sz="8" w:space="0"/>
              <w:bottom w:val="single" w:color="FEFEFE" w:sz="24" w:space="0"/>
              <w:right w:val="single" w:color="FEFEFE" w:sz="8" w:space="0"/>
            </w:tcBorders>
            <w:shd w:val="clear" w:color="auto" w:fill="4684D3"/>
            <w:noWrap/>
            <w:vAlign w:val="center"/>
          </w:tcPr>
          <w:p w14:paraId="7EF8C922">
            <w:pPr>
              <w:keepNext w:val="0"/>
              <w:keepLines w:val="0"/>
              <w:widowControl/>
              <w:suppressLineNumbers w:val="0"/>
              <w:jc w:val="center"/>
              <w:textAlignment w:val="center"/>
              <w:rPr>
                <w:rFonts w:hint="eastAsia" w:ascii="汉仪中宋简" w:hAnsi="汉仪中宋简" w:eastAsia="汉仪中宋简" w:cs="汉仪中宋简"/>
                <w:i w:val="0"/>
                <w:iCs w:val="0"/>
                <w:color w:val="000000"/>
                <w:kern w:val="0"/>
                <w:sz w:val="20"/>
                <w:szCs w:val="20"/>
                <w:u w:val="none"/>
                <w:lang w:val="en-US" w:eastAsia="zh-CN" w:bidi="ar"/>
              </w:rPr>
            </w:pPr>
            <w:r>
              <w:rPr>
                <w:rFonts w:hint="default" w:ascii="Calibri" w:hAnsi="Calibri" w:eastAsia="宋体" w:cs="Calibri"/>
                <w:i w:val="0"/>
                <w:iCs w:val="0"/>
                <w:color w:val="000000"/>
                <w:kern w:val="0"/>
                <w:sz w:val="20"/>
                <w:szCs w:val="20"/>
                <w:u w:val="none"/>
                <w:lang w:val="en-US" w:eastAsia="zh-CN" w:bidi="ar"/>
              </w:rPr>
              <w:t>选项</w:t>
            </w:r>
          </w:p>
        </w:tc>
        <w:tc>
          <w:tcPr>
            <w:tcW w:w="1397" w:type="dxa"/>
            <w:tcBorders>
              <w:top w:val="single" w:color="FEFEFE" w:sz="8" w:space="0"/>
              <w:left w:val="single" w:color="FEFEFE" w:sz="8" w:space="0"/>
              <w:bottom w:val="single" w:color="FEFEFE" w:sz="24" w:space="0"/>
              <w:right w:val="single" w:color="FEFEFE" w:sz="8" w:space="0"/>
            </w:tcBorders>
            <w:shd w:val="clear" w:color="auto" w:fill="4684D3"/>
            <w:noWrap/>
            <w:vAlign w:val="center"/>
          </w:tcPr>
          <w:p w14:paraId="78526412">
            <w:pPr>
              <w:keepNext w:val="0"/>
              <w:keepLines w:val="0"/>
              <w:widowControl/>
              <w:suppressLineNumbers w:val="0"/>
              <w:jc w:val="center"/>
              <w:textAlignment w:val="center"/>
              <w:rPr>
                <w:rFonts w:hint="eastAsia" w:ascii="汉仪中宋简" w:hAnsi="汉仪中宋简" w:eastAsia="汉仪中宋简" w:cs="汉仪中宋简"/>
                <w:i w:val="0"/>
                <w:iCs w:val="0"/>
                <w:color w:val="000000"/>
                <w:kern w:val="0"/>
                <w:sz w:val="20"/>
                <w:szCs w:val="20"/>
                <w:u w:val="none"/>
                <w:lang w:val="en-US" w:eastAsia="zh-CN" w:bidi="ar"/>
              </w:rPr>
            </w:pPr>
            <w:r>
              <w:rPr>
                <w:rFonts w:hint="default" w:ascii="Calibri" w:hAnsi="Calibri" w:eastAsia="宋体" w:cs="Calibri"/>
                <w:i w:val="0"/>
                <w:iCs w:val="0"/>
                <w:color w:val="000000"/>
                <w:kern w:val="0"/>
                <w:sz w:val="20"/>
                <w:szCs w:val="20"/>
                <w:u w:val="none"/>
                <w:lang w:val="en-US" w:eastAsia="zh-CN" w:bidi="ar"/>
              </w:rPr>
              <w:t>A.一目了然</w:t>
            </w:r>
          </w:p>
        </w:tc>
        <w:tc>
          <w:tcPr>
            <w:tcW w:w="1397" w:type="dxa"/>
            <w:tcBorders>
              <w:top w:val="single" w:color="FEFEFE" w:sz="8" w:space="0"/>
              <w:left w:val="single" w:color="FEFEFE" w:sz="8" w:space="0"/>
              <w:bottom w:val="single" w:color="FEFEFE" w:sz="24" w:space="0"/>
              <w:right w:val="single" w:color="FEFEFE" w:sz="8" w:space="0"/>
            </w:tcBorders>
            <w:shd w:val="clear" w:color="auto" w:fill="4684D3"/>
            <w:noWrap/>
            <w:vAlign w:val="center"/>
          </w:tcPr>
          <w:p w14:paraId="7720020D">
            <w:pPr>
              <w:keepNext w:val="0"/>
              <w:keepLines w:val="0"/>
              <w:widowControl/>
              <w:suppressLineNumbers w:val="0"/>
              <w:jc w:val="center"/>
              <w:textAlignment w:val="center"/>
              <w:rPr>
                <w:rFonts w:hint="eastAsia" w:ascii="汉仪中宋简" w:hAnsi="汉仪中宋简" w:eastAsia="汉仪中宋简" w:cs="汉仪中宋简"/>
                <w:i w:val="0"/>
                <w:iCs w:val="0"/>
                <w:color w:val="000000"/>
                <w:kern w:val="0"/>
                <w:sz w:val="20"/>
                <w:szCs w:val="20"/>
                <w:u w:val="none"/>
                <w:lang w:val="en-US" w:eastAsia="zh-CN" w:bidi="ar"/>
              </w:rPr>
            </w:pPr>
            <w:r>
              <w:rPr>
                <w:rFonts w:hint="default" w:ascii="Calibri" w:hAnsi="Calibri" w:eastAsia="宋体" w:cs="Calibri"/>
                <w:i w:val="0"/>
                <w:iCs w:val="0"/>
                <w:color w:val="000000"/>
                <w:kern w:val="0"/>
                <w:sz w:val="20"/>
                <w:szCs w:val="20"/>
                <w:u w:val="none"/>
                <w:lang w:val="en-US" w:eastAsia="zh-CN" w:bidi="ar"/>
              </w:rPr>
              <w:t>B.容易理解</w:t>
            </w:r>
          </w:p>
        </w:tc>
        <w:tc>
          <w:tcPr>
            <w:tcW w:w="1397" w:type="dxa"/>
            <w:tcBorders>
              <w:top w:val="single" w:color="FEFEFE" w:sz="8" w:space="0"/>
              <w:left w:val="single" w:color="FEFEFE" w:sz="8" w:space="0"/>
              <w:bottom w:val="single" w:color="FEFEFE" w:sz="24" w:space="0"/>
              <w:right w:val="single" w:color="FEFEFE" w:sz="8" w:space="0"/>
            </w:tcBorders>
            <w:shd w:val="clear" w:color="auto" w:fill="4684D3"/>
            <w:noWrap/>
            <w:vAlign w:val="center"/>
          </w:tcPr>
          <w:p w14:paraId="353559BE">
            <w:pPr>
              <w:keepNext w:val="0"/>
              <w:keepLines w:val="0"/>
              <w:widowControl/>
              <w:suppressLineNumbers w:val="0"/>
              <w:jc w:val="center"/>
              <w:textAlignment w:val="center"/>
              <w:rPr>
                <w:rFonts w:hint="eastAsia" w:ascii="汉仪中宋简" w:hAnsi="汉仪中宋简" w:eastAsia="汉仪中宋简" w:cs="汉仪中宋简"/>
                <w:i w:val="0"/>
                <w:iCs w:val="0"/>
                <w:color w:val="000000"/>
                <w:kern w:val="0"/>
                <w:sz w:val="20"/>
                <w:szCs w:val="20"/>
                <w:u w:val="none"/>
                <w:lang w:val="en-US" w:eastAsia="zh-CN" w:bidi="ar"/>
              </w:rPr>
            </w:pPr>
            <w:r>
              <w:rPr>
                <w:rFonts w:hint="default" w:ascii="Calibri" w:hAnsi="Calibri" w:eastAsia="宋体" w:cs="Calibri"/>
                <w:i w:val="0"/>
                <w:iCs w:val="0"/>
                <w:color w:val="000000"/>
                <w:kern w:val="0"/>
                <w:sz w:val="20"/>
                <w:szCs w:val="20"/>
                <w:u w:val="none"/>
                <w:lang w:val="en-US" w:eastAsia="zh-CN" w:bidi="ar"/>
              </w:rPr>
              <w:t>C.部分内容不够明确</w:t>
            </w:r>
          </w:p>
        </w:tc>
        <w:tc>
          <w:tcPr>
            <w:tcW w:w="1398" w:type="dxa"/>
            <w:tcBorders>
              <w:top w:val="single" w:color="FEFEFE" w:sz="8" w:space="0"/>
              <w:left w:val="single" w:color="FEFEFE" w:sz="8" w:space="0"/>
              <w:bottom w:val="single" w:color="FEFEFE" w:sz="24" w:space="0"/>
              <w:right w:val="single" w:color="FEFEFE" w:sz="8" w:space="0"/>
            </w:tcBorders>
            <w:shd w:val="clear" w:color="auto" w:fill="4684D3"/>
            <w:noWrap/>
            <w:vAlign w:val="center"/>
          </w:tcPr>
          <w:p w14:paraId="0748A8C0">
            <w:pPr>
              <w:keepNext w:val="0"/>
              <w:keepLines w:val="0"/>
              <w:widowControl/>
              <w:suppressLineNumbers w:val="0"/>
              <w:jc w:val="center"/>
              <w:textAlignment w:val="center"/>
              <w:rPr>
                <w:rFonts w:hint="eastAsia" w:ascii="汉仪中宋简" w:hAnsi="汉仪中宋简" w:eastAsia="汉仪中宋简" w:cs="汉仪中宋简"/>
                <w:i w:val="0"/>
                <w:iCs w:val="0"/>
                <w:color w:val="000000"/>
                <w:kern w:val="0"/>
                <w:sz w:val="20"/>
                <w:szCs w:val="20"/>
                <w:u w:val="none"/>
                <w:lang w:val="en-US" w:eastAsia="zh-CN" w:bidi="ar"/>
              </w:rPr>
            </w:pPr>
            <w:r>
              <w:rPr>
                <w:rFonts w:hint="default" w:ascii="Calibri" w:hAnsi="Calibri" w:eastAsia="宋体" w:cs="Calibri"/>
                <w:i w:val="0"/>
                <w:iCs w:val="0"/>
                <w:color w:val="000000"/>
                <w:kern w:val="0"/>
                <w:sz w:val="20"/>
                <w:szCs w:val="20"/>
                <w:u w:val="none"/>
                <w:lang w:val="en-US" w:eastAsia="zh-CN" w:bidi="ar"/>
              </w:rPr>
              <w:t>D.难以分辨</w:t>
            </w:r>
          </w:p>
        </w:tc>
      </w:tr>
      <w:tr w14:paraId="109D96D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567" w:hRule="atLeast"/>
        </w:trPr>
        <w:tc>
          <w:tcPr>
            <w:tcW w:w="1949" w:type="dxa"/>
            <w:vMerge w:val="continue"/>
            <w:tcBorders>
              <w:top w:val="single" w:color="FEFEFE" w:sz="24" w:space="0"/>
              <w:left w:val="single" w:color="FEFEFE" w:sz="8" w:space="0"/>
              <w:bottom w:val="single" w:color="FEFEFE" w:sz="8" w:space="0"/>
              <w:right w:val="single" w:color="FEFEFE" w:sz="8" w:space="0"/>
            </w:tcBorders>
            <w:shd w:val="clear" w:color="auto" w:fill="D5E4F5"/>
            <w:noWrap/>
            <w:vAlign w:val="center"/>
          </w:tcPr>
          <w:p w14:paraId="7AB13150">
            <w:pPr>
              <w:jc w:val="center"/>
              <w:rPr>
                <w:rFonts w:hint="eastAsia" w:ascii="汉仪中宋简" w:hAnsi="汉仪中宋简" w:eastAsia="汉仪中宋简" w:cs="汉仪中宋简"/>
                <w:i w:val="0"/>
                <w:iCs w:val="0"/>
                <w:color w:val="000000"/>
                <w:sz w:val="20"/>
                <w:szCs w:val="20"/>
                <w:u w:val="none"/>
              </w:rPr>
            </w:pPr>
          </w:p>
        </w:tc>
        <w:tc>
          <w:tcPr>
            <w:tcW w:w="979" w:type="dxa"/>
            <w:tcBorders>
              <w:top w:val="single" w:color="FEFEFE" w:sz="24" w:space="0"/>
              <w:left w:val="single" w:color="FEFEFE" w:sz="8" w:space="0"/>
              <w:bottom w:val="single" w:color="FEFEFE" w:sz="8" w:space="0"/>
              <w:right w:val="single" w:color="FEFEFE" w:sz="8" w:space="0"/>
            </w:tcBorders>
            <w:shd w:val="clear" w:color="auto" w:fill="D5E4F5"/>
            <w:noWrap/>
            <w:vAlign w:val="center"/>
          </w:tcPr>
          <w:p w14:paraId="377405A5">
            <w:pPr>
              <w:keepNext w:val="0"/>
              <w:keepLines w:val="0"/>
              <w:widowControl/>
              <w:suppressLineNumbers w:val="0"/>
              <w:jc w:val="center"/>
              <w:textAlignment w:val="center"/>
              <w:rPr>
                <w:rFonts w:hint="eastAsia" w:ascii="汉仪中宋简" w:hAnsi="汉仪中宋简" w:eastAsia="汉仪中宋简" w:cs="汉仪中宋简"/>
                <w:i w:val="0"/>
                <w:iCs w:val="0"/>
                <w:color w:val="000000"/>
                <w:sz w:val="20"/>
                <w:szCs w:val="20"/>
                <w:u w:val="none"/>
              </w:rPr>
            </w:pPr>
            <w:r>
              <w:rPr>
                <w:rFonts w:hint="default" w:ascii="Calibri" w:hAnsi="Calibri" w:eastAsia="宋体" w:cs="Calibri"/>
                <w:i w:val="0"/>
                <w:iCs w:val="0"/>
                <w:color w:val="000000"/>
                <w:kern w:val="0"/>
                <w:sz w:val="20"/>
                <w:szCs w:val="20"/>
                <w:u w:val="none"/>
                <w:lang w:val="en-US" w:eastAsia="zh-CN" w:bidi="ar"/>
              </w:rPr>
              <w:t>样本量</w:t>
            </w:r>
          </w:p>
        </w:tc>
        <w:tc>
          <w:tcPr>
            <w:tcW w:w="1397" w:type="dxa"/>
            <w:tcBorders>
              <w:top w:val="single" w:color="FEFEFE" w:sz="24" w:space="0"/>
              <w:left w:val="single" w:color="FEFEFE" w:sz="8" w:space="0"/>
              <w:bottom w:val="single" w:color="FEFEFE" w:sz="8" w:space="0"/>
              <w:right w:val="single" w:color="FEFEFE" w:sz="8" w:space="0"/>
            </w:tcBorders>
            <w:shd w:val="clear" w:color="auto" w:fill="D5E4F5"/>
            <w:noWrap/>
            <w:vAlign w:val="center"/>
          </w:tcPr>
          <w:p w14:paraId="29814BE8">
            <w:pPr>
              <w:keepNext w:val="0"/>
              <w:keepLines w:val="0"/>
              <w:widowControl/>
              <w:suppressLineNumbers w:val="0"/>
              <w:jc w:val="center"/>
              <w:textAlignment w:val="center"/>
              <w:rPr>
                <w:rFonts w:hint="eastAsia" w:ascii="汉仪中宋简" w:hAnsi="汉仪中宋简" w:eastAsia="汉仪中宋简" w:cs="汉仪中宋简"/>
                <w:i w:val="0"/>
                <w:iCs w:val="0"/>
                <w:color w:val="000000"/>
                <w:sz w:val="20"/>
                <w:szCs w:val="20"/>
                <w:u w:val="none"/>
              </w:rPr>
            </w:pPr>
            <w:r>
              <w:rPr>
                <w:rFonts w:hint="default" w:ascii="Calibri" w:hAnsi="Calibri" w:eastAsia="宋体" w:cs="Calibri"/>
                <w:i w:val="0"/>
                <w:iCs w:val="0"/>
                <w:color w:val="000000"/>
                <w:kern w:val="0"/>
                <w:sz w:val="20"/>
                <w:szCs w:val="20"/>
                <w:u w:val="none"/>
                <w:lang w:val="en-US" w:eastAsia="zh-CN" w:bidi="ar"/>
              </w:rPr>
              <w:t>827</w:t>
            </w:r>
          </w:p>
        </w:tc>
        <w:tc>
          <w:tcPr>
            <w:tcW w:w="1397" w:type="dxa"/>
            <w:tcBorders>
              <w:top w:val="single" w:color="FEFEFE" w:sz="24" w:space="0"/>
              <w:left w:val="single" w:color="FEFEFE" w:sz="8" w:space="0"/>
              <w:bottom w:val="single" w:color="FEFEFE" w:sz="8" w:space="0"/>
              <w:right w:val="single" w:color="FEFEFE" w:sz="8" w:space="0"/>
            </w:tcBorders>
            <w:shd w:val="clear" w:color="auto" w:fill="D5E4F5"/>
            <w:noWrap/>
            <w:vAlign w:val="center"/>
          </w:tcPr>
          <w:p w14:paraId="206601A5">
            <w:pPr>
              <w:keepNext w:val="0"/>
              <w:keepLines w:val="0"/>
              <w:widowControl/>
              <w:suppressLineNumbers w:val="0"/>
              <w:jc w:val="center"/>
              <w:textAlignment w:val="center"/>
              <w:rPr>
                <w:rFonts w:hint="eastAsia" w:ascii="汉仪中宋简" w:hAnsi="汉仪中宋简" w:eastAsia="汉仪中宋简" w:cs="汉仪中宋简"/>
                <w:i w:val="0"/>
                <w:iCs w:val="0"/>
                <w:color w:val="000000"/>
                <w:sz w:val="20"/>
                <w:szCs w:val="20"/>
                <w:u w:val="none"/>
              </w:rPr>
            </w:pPr>
            <w:r>
              <w:rPr>
                <w:rFonts w:hint="default" w:ascii="Calibri" w:hAnsi="Calibri" w:eastAsia="宋体" w:cs="Calibri"/>
                <w:i w:val="0"/>
                <w:iCs w:val="0"/>
                <w:color w:val="000000"/>
                <w:kern w:val="0"/>
                <w:sz w:val="20"/>
                <w:szCs w:val="20"/>
                <w:u w:val="none"/>
                <w:lang w:val="en-US" w:eastAsia="zh-CN" w:bidi="ar"/>
              </w:rPr>
              <w:t>715</w:t>
            </w:r>
          </w:p>
        </w:tc>
        <w:tc>
          <w:tcPr>
            <w:tcW w:w="1397" w:type="dxa"/>
            <w:tcBorders>
              <w:top w:val="single" w:color="FEFEFE" w:sz="24" w:space="0"/>
              <w:left w:val="single" w:color="FEFEFE" w:sz="8" w:space="0"/>
              <w:bottom w:val="single" w:color="FEFEFE" w:sz="8" w:space="0"/>
              <w:right w:val="single" w:color="FEFEFE" w:sz="8" w:space="0"/>
            </w:tcBorders>
            <w:shd w:val="clear" w:color="auto" w:fill="D5E4F5"/>
            <w:noWrap/>
            <w:vAlign w:val="center"/>
          </w:tcPr>
          <w:p w14:paraId="2D07C924">
            <w:pPr>
              <w:keepNext w:val="0"/>
              <w:keepLines w:val="0"/>
              <w:widowControl/>
              <w:suppressLineNumbers w:val="0"/>
              <w:jc w:val="center"/>
              <w:textAlignment w:val="center"/>
              <w:rPr>
                <w:rFonts w:hint="eastAsia" w:ascii="汉仪中宋简" w:hAnsi="汉仪中宋简" w:eastAsia="汉仪中宋简" w:cs="汉仪中宋简"/>
                <w:i w:val="0"/>
                <w:iCs w:val="0"/>
                <w:color w:val="000000"/>
                <w:sz w:val="20"/>
                <w:szCs w:val="20"/>
                <w:u w:val="none"/>
              </w:rPr>
            </w:pPr>
            <w:r>
              <w:rPr>
                <w:rFonts w:hint="default" w:ascii="Calibri" w:hAnsi="Calibri" w:eastAsia="宋体" w:cs="Calibri"/>
                <w:i w:val="0"/>
                <w:iCs w:val="0"/>
                <w:color w:val="000000"/>
                <w:kern w:val="0"/>
                <w:sz w:val="20"/>
                <w:szCs w:val="20"/>
                <w:u w:val="none"/>
                <w:lang w:val="en-US" w:eastAsia="zh-CN" w:bidi="ar"/>
              </w:rPr>
              <w:t>100</w:t>
            </w:r>
          </w:p>
        </w:tc>
        <w:tc>
          <w:tcPr>
            <w:tcW w:w="1398" w:type="dxa"/>
            <w:tcBorders>
              <w:top w:val="single" w:color="FEFEFE" w:sz="24" w:space="0"/>
              <w:left w:val="single" w:color="FEFEFE" w:sz="8" w:space="0"/>
              <w:bottom w:val="single" w:color="FEFEFE" w:sz="8" w:space="0"/>
              <w:right w:val="single" w:color="FEFEFE" w:sz="8" w:space="0"/>
            </w:tcBorders>
            <w:shd w:val="clear" w:color="auto" w:fill="D5E4F5"/>
            <w:noWrap/>
            <w:vAlign w:val="center"/>
          </w:tcPr>
          <w:p w14:paraId="383B57E7">
            <w:pPr>
              <w:keepNext w:val="0"/>
              <w:keepLines w:val="0"/>
              <w:widowControl/>
              <w:suppressLineNumbers w:val="0"/>
              <w:jc w:val="center"/>
              <w:textAlignment w:val="center"/>
              <w:rPr>
                <w:rFonts w:hint="eastAsia" w:ascii="汉仪中宋简" w:hAnsi="汉仪中宋简" w:eastAsia="汉仪中宋简" w:cs="汉仪中宋简"/>
                <w:i w:val="0"/>
                <w:iCs w:val="0"/>
                <w:color w:val="000000"/>
                <w:sz w:val="20"/>
                <w:szCs w:val="20"/>
                <w:u w:val="none"/>
              </w:rPr>
            </w:pPr>
            <w:r>
              <w:rPr>
                <w:rFonts w:hint="default" w:ascii="Calibri" w:hAnsi="Calibri" w:eastAsia="宋体" w:cs="Calibri"/>
                <w:i w:val="0"/>
                <w:iCs w:val="0"/>
                <w:color w:val="000000"/>
                <w:kern w:val="0"/>
                <w:sz w:val="20"/>
                <w:szCs w:val="20"/>
                <w:u w:val="none"/>
                <w:lang w:val="en-US" w:eastAsia="zh-CN" w:bidi="ar"/>
              </w:rPr>
              <w:t>0</w:t>
            </w:r>
          </w:p>
        </w:tc>
      </w:tr>
      <w:tr w14:paraId="05DD73B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567" w:hRule="atLeast"/>
        </w:trPr>
        <w:tc>
          <w:tcPr>
            <w:tcW w:w="1949" w:type="dxa"/>
            <w:vMerge w:val="continue"/>
            <w:tcBorders>
              <w:top w:val="single" w:color="FEFEFE" w:sz="8" w:space="0"/>
              <w:left w:val="single" w:color="FEFEFE" w:sz="8" w:space="0"/>
              <w:bottom w:val="single" w:color="FEFEFE" w:sz="8" w:space="0"/>
              <w:right w:val="single" w:color="FEFEFE" w:sz="8" w:space="0"/>
            </w:tcBorders>
            <w:shd w:val="clear" w:color="auto" w:fill="D5E4F5"/>
            <w:noWrap/>
            <w:vAlign w:val="center"/>
          </w:tcPr>
          <w:p w14:paraId="7FB7945C">
            <w:pPr>
              <w:jc w:val="center"/>
              <w:rPr>
                <w:rFonts w:hint="eastAsia" w:ascii="汉仪中宋简" w:hAnsi="汉仪中宋简" w:eastAsia="汉仪中宋简" w:cs="汉仪中宋简"/>
                <w:i w:val="0"/>
                <w:iCs w:val="0"/>
                <w:color w:val="000000"/>
                <w:sz w:val="20"/>
                <w:szCs w:val="20"/>
                <w:u w:val="none"/>
              </w:rPr>
            </w:pPr>
          </w:p>
        </w:tc>
        <w:tc>
          <w:tcPr>
            <w:tcW w:w="979" w:type="dxa"/>
            <w:tcBorders>
              <w:top w:val="single" w:color="FEFEFE" w:sz="8" w:space="0"/>
              <w:left w:val="single" w:color="FEFEFE" w:sz="8" w:space="0"/>
              <w:bottom w:val="single" w:color="FEFEFE" w:sz="8" w:space="0"/>
              <w:right w:val="single" w:color="FEFEFE" w:sz="8" w:space="0"/>
            </w:tcBorders>
            <w:shd w:val="clear" w:color="auto" w:fill="D5E4F5"/>
            <w:noWrap/>
            <w:vAlign w:val="center"/>
          </w:tcPr>
          <w:p w14:paraId="5DFD98A8">
            <w:pPr>
              <w:keepNext w:val="0"/>
              <w:keepLines w:val="0"/>
              <w:widowControl/>
              <w:suppressLineNumbers w:val="0"/>
              <w:jc w:val="center"/>
              <w:textAlignment w:val="center"/>
              <w:rPr>
                <w:rFonts w:hint="eastAsia" w:ascii="汉仪中宋简" w:hAnsi="汉仪中宋简" w:eastAsia="汉仪中宋简" w:cs="汉仪中宋简"/>
                <w:i w:val="0"/>
                <w:iCs w:val="0"/>
                <w:color w:val="000000"/>
                <w:sz w:val="22"/>
                <w:szCs w:val="22"/>
                <w:u w:val="none"/>
              </w:rPr>
            </w:pPr>
            <w:r>
              <w:rPr>
                <w:rFonts w:hint="default" w:ascii="Calibri" w:hAnsi="Calibri" w:eastAsia="宋体" w:cs="Calibri"/>
                <w:i w:val="0"/>
                <w:iCs w:val="0"/>
                <w:color w:val="000000"/>
                <w:kern w:val="0"/>
                <w:sz w:val="20"/>
                <w:szCs w:val="20"/>
                <w:u w:val="none"/>
                <w:lang w:val="en-US" w:eastAsia="zh-CN" w:bidi="ar"/>
              </w:rPr>
              <w:t>占比</w:t>
            </w:r>
          </w:p>
        </w:tc>
        <w:tc>
          <w:tcPr>
            <w:tcW w:w="1397" w:type="dxa"/>
            <w:tcBorders>
              <w:top w:val="single" w:color="FEFEFE" w:sz="8" w:space="0"/>
              <w:left w:val="single" w:color="FEFEFE" w:sz="8" w:space="0"/>
              <w:bottom w:val="single" w:color="FEFEFE" w:sz="8" w:space="0"/>
              <w:right w:val="single" w:color="FEFEFE" w:sz="8" w:space="0"/>
            </w:tcBorders>
            <w:shd w:val="clear" w:color="auto" w:fill="D5E4F5"/>
            <w:noWrap/>
            <w:vAlign w:val="center"/>
          </w:tcPr>
          <w:p w14:paraId="056B5B72">
            <w:pPr>
              <w:keepNext w:val="0"/>
              <w:keepLines w:val="0"/>
              <w:widowControl/>
              <w:suppressLineNumbers w:val="0"/>
              <w:jc w:val="center"/>
              <w:textAlignment w:val="center"/>
              <w:rPr>
                <w:rFonts w:hint="eastAsia" w:ascii="汉仪中宋简" w:hAnsi="汉仪中宋简" w:eastAsia="汉仪中宋简" w:cs="汉仪中宋简"/>
                <w:i w:val="0"/>
                <w:iCs w:val="0"/>
                <w:color w:val="000000"/>
                <w:sz w:val="22"/>
                <w:szCs w:val="22"/>
                <w:u w:val="none"/>
              </w:rPr>
            </w:pPr>
            <w:r>
              <w:rPr>
                <w:rFonts w:hint="default" w:ascii="Calibri" w:hAnsi="Calibri" w:eastAsia="宋体" w:cs="Calibri"/>
                <w:i w:val="0"/>
                <w:iCs w:val="0"/>
                <w:color w:val="000000"/>
                <w:kern w:val="0"/>
                <w:sz w:val="20"/>
                <w:szCs w:val="20"/>
                <w:u w:val="none"/>
                <w:lang w:val="en-US" w:eastAsia="zh-CN" w:bidi="ar"/>
              </w:rPr>
              <w:t>50.37%</w:t>
            </w:r>
          </w:p>
        </w:tc>
        <w:tc>
          <w:tcPr>
            <w:tcW w:w="1397" w:type="dxa"/>
            <w:tcBorders>
              <w:top w:val="single" w:color="FEFEFE" w:sz="8" w:space="0"/>
              <w:left w:val="single" w:color="FEFEFE" w:sz="8" w:space="0"/>
              <w:bottom w:val="single" w:color="FEFEFE" w:sz="8" w:space="0"/>
              <w:right w:val="single" w:color="FEFEFE" w:sz="8" w:space="0"/>
            </w:tcBorders>
            <w:shd w:val="clear" w:color="auto" w:fill="D5E4F5"/>
            <w:noWrap/>
            <w:vAlign w:val="center"/>
          </w:tcPr>
          <w:p w14:paraId="22FBDC53">
            <w:pPr>
              <w:keepNext w:val="0"/>
              <w:keepLines w:val="0"/>
              <w:widowControl/>
              <w:suppressLineNumbers w:val="0"/>
              <w:jc w:val="center"/>
              <w:textAlignment w:val="center"/>
              <w:rPr>
                <w:rFonts w:hint="eastAsia" w:ascii="汉仪中宋简" w:hAnsi="汉仪中宋简" w:eastAsia="汉仪中宋简" w:cs="汉仪中宋简"/>
                <w:i w:val="0"/>
                <w:iCs w:val="0"/>
                <w:color w:val="000000"/>
                <w:sz w:val="22"/>
                <w:szCs w:val="22"/>
                <w:u w:val="none"/>
              </w:rPr>
            </w:pPr>
            <w:r>
              <w:rPr>
                <w:rFonts w:hint="default" w:ascii="Calibri" w:hAnsi="Calibri" w:eastAsia="宋体" w:cs="Calibri"/>
                <w:i w:val="0"/>
                <w:iCs w:val="0"/>
                <w:color w:val="000000"/>
                <w:kern w:val="0"/>
                <w:sz w:val="20"/>
                <w:szCs w:val="20"/>
                <w:u w:val="none"/>
                <w:lang w:val="en-US" w:eastAsia="zh-CN" w:bidi="ar"/>
              </w:rPr>
              <w:t>43.54%</w:t>
            </w:r>
          </w:p>
        </w:tc>
        <w:tc>
          <w:tcPr>
            <w:tcW w:w="1397" w:type="dxa"/>
            <w:tcBorders>
              <w:top w:val="single" w:color="FEFEFE" w:sz="8" w:space="0"/>
              <w:left w:val="single" w:color="FEFEFE" w:sz="8" w:space="0"/>
              <w:bottom w:val="single" w:color="FEFEFE" w:sz="8" w:space="0"/>
              <w:right w:val="single" w:color="FEFEFE" w:sz="8" w:space="0"/>
            </w:tcBorders>
            <w:shd w:val="clear" w:color="auto" w:fill="D5E4F5"/>
            <w:noWrap/>
            <w:vAlign w:val="center"/>
          </w:tcPr>
          <w:p w14:paraId="3195E851">
            <w:pPr>
              <w:keepNext w:val="0"/>
              <w:keepLines w:val="0"/>
              <w:widowControl/>
              <w:suppressLineNumbers w:val="0"/>
              <w:jc w:val="center"/>
              <w:textAlignment w:val="center"/>
              <w:rPr>
                <w:rFonts w:hint="eastAsia" w:ascii="汉仪中宋简" w:hAnsi="汉仪中宋简" w:eastAsia="汉仪中宋简" w:cs="汉仪中宋简"/>
                <w:i w:val="0"/>
                <w:iCs w:val="0"/>
                <w:color w:val="000000"/>
                <w:sz w:val="22"/>
                <w:szCs w:val="22"/>
                <w:u w:val="none"/>
              </w:rPr>
            </w:pPr>
            <w:r>
              <w:rPr>
                <w:rFonts w:hint="default" w:ascii="Calibri" w:hAnsi="Calibri" w:eastAsia="宋体" w:cs="Calibri"/>
                <w:i w:val="0"/>
                <w:iCs w:val="0"/>
                <w:color w:val="000000"/>
                <w:kern w:val="0"/>
                <w:sz w:val="20"/>
                <w:szCs w:val="20"/>
                <w:u w:val="none"/>
                <w:lang w:val="en-US" w:eastAsia="zh-CN" w:bidi="ar"/>
              </w:rPr>
              <w:t>6.09%</w:t>
            </w:r>
          </w:p>
        </w:tc>
        <w:tc>
          <w:tcPr>
            <w:tcW w:w="1398" w:type="dxa"/>
            <w:tcBorders>
              <w:top w:val="single" w:color="FEFEFE" w:sz="8" w:space="0"/>
              <w:left w:val="single" w:color="FEFEFE" w:sz="8" w:space="0"/>
              <w:bottom w:val="single" w:color="FEFEFE" w:sz="8" w:space="0"/>
              <w:right w:val="single" w:color="FEFEFE" w:sz="8" w:space="0"/>
            </w:tcBorders>
            <w:shd w:val="clear" w:color="auto" w:fill="D5E4F5"/>
            <w:noWrap/>
            <w:vAlign w:val="center"/>
          </w:tcPr>
          <w:p w14:paraId="2DF50BEB">
            <w:pPr>
              <w:keepNext w:val="0"/>
              <w:keepLines w:val="0"/>
              <w:widowControl/>
              <w:suppressLineNumbers w:val="0"/>
              <w:jc w:val="center"/>
              <w:textAlignment w:val="center"/>
              <w:rPr>
                <w:rFonts w:hint="eastAsia" w:ascii="汉仪中宋简" w:hAnsi="汉仪中宋简" w:eastAsia="汉仪中宋简" w:cs="汉仪中宋简"/>
                <w:i w:val="0"/>
                <w:iCs w:val="0"/>
                <w:color w:val="000000"/>
                <w:sz w:val="22"/>
                <w:szCs w:val="22"/>
                <w:u w:val="none"/>
              </w:rPr>
            </w:pPr>
            <w:r>
              <w:rPr>
                <w:rFonts w:hint="default" w:ascii="Calibri" w:hAnsi="Calibri" w:eastAsia="宋体" w:cs="Calibri"/>
                <w:i w:val="0"/>
                <w:iCs w:val="0"/>
                <w:color w:val="000000"/>
                <w:kern w:val="0"/>
                <w:sz w:val="20"/>
                <w:szCs w:val="20"/>
                <w:u w:val="none"/>
                <w:lang w:val="en-US" w:eastAsia="zh-CN" w:bidi="ar"/>
              </w:rPr>
              <w:t>0.00%</w:t>
            </w:r>
          </w:p>
        </w:tc>
      </w:tr>
    </w:tbl>
    <w:p w14:paraId="04453DAE">
      <w:pPr>
        <w:rPr>
          <w:rFonts w:hint="eastAsia" w:ascii="汉仪中宋简" w:hAnsi="汉仪中宋简" w:eastAsia="汉仪中宋简" w:cs="汉仪中宋简"/>
          <w:lang w:val="en-US" w:eastAsia="zh-CN"/>
        </w:rPr>
        <w:jc w:val="both"/>
        <w:outlineLvl w:val="9"/>
        <w:ind w:firstLine="480" w:firstLineChars="200" w:left="0" w:leftChars="0" w:right="0" w:rightChars="0"/>
        <w:spacing w:line="600" w:lineRule="auto" w:before="0" w:after="0"/>
        <w:widowControl w:val="0"/>
        <w:textDirection w:val="lrTb"/>
        <w:snapToGrid w:val="1"/>
      </w:pPr>
    </w:p>
    <w:p w14:paraId="73E1EAED">
      <w:pPr>
        <w:keepNext w:val="0"/>
        <w:keepLines w:val="0"/>
        <w:pageBreakBefore w:val="0"/>
        <w:widowControl w:val="0"/>
        <w:numPr>
          <w:ilvl w:val="0"/>
          <w:numId w:val="0"/>
        </w:numPr>
        <w:kinsoku/>
        <w:wordWrap/>
        <w:overflowPunct/>
        <w:topLinePunct w:val="0"/>
        <w:autoSpaceDE/>
        <w:autoSpaceDN/>
        <w:bidi w:val="0"/>
        <w:adjustRightInd/>
        <w:snapToGrid w:val="1"/>
        <w:spacing w:line="600" w:lineRule="auto" w:before="0" w:after="0"/>
        <w:ind w:firstLine="480" w:firstLineChars="200" w:left="0" w:leftChars="0" w:right="0" w:rightChars="0"/>
        <w:textAlignment w:val="auto"/>
        <w:rPr>
          <w:rFonts w:hint="eastAsia" w:ascii="汉仪中宋简" w:hAnsi="汉仪中宋简" w:eastAsia="汉仪中宋简" w:cs="汉仪中宋简"/>
          <w:sz w:val="24"/>
          <w:szCs w:val="32"/>
          <w:lang w:val="en-US" w:eastAsia="zh-CN"/>
        </w:rPr>
        <w:jc w:val="both"/>
        <w:outlineLvl w:val="9"/>
        <w:textDirection w:val="lrTb"/>
      </w:pPr>
      <w:r>
        <w:rPr>
          <w:rFonts w:hint="eastAsia" w:ascii="汉仪中宋简" w:hAnsi="汉仪中宋简" w:eastAsia="汉仪中宋简" w:cs="汉仪中宋简"/>
          <w:sz w:val="24"/>
          <w:szCs w:val="32"/>
          <w:lang w:val="en-US" w:eastAsia="zh-CN"/>
        </w:rPr>
        <w:t>药品说明书是患者获取用药信息的核心载体，其清晰度直接影响患者用药安全性。调研结果显示，50.37%的患者认为说明书中“用法用量”“不良反应”等关键信息一目了然，反馈说明书语言表述通俗易懂、排版逻辑清晰，能够快速定位并理解核心用药信息，无需借助专业知识；43.54%的患者认为容易理解，说明即使部分患者对少数专业术语存在轻微困惑，但结合上下文或简单思考后仍能准确把握核心内容。两者合计占比93.91%，仅6.09%的患者认为部分内容不够明确，无患者反馈难以分辨，表明说明书的信息呈现方式符合大众认知习惯，信息传递效率高，能够为患者安全用药提供基础指导。​</w:t>
      </w:r>
    </w:p>
    <w:p w14:paraId="79F7EE2D">
      <w:pPr>
        <w:pStyle w:val="4"/>
        <w:keepNext/>
        <w:keepLines/>
        <w:pageBreakBefore w:val="0"/>
        <w:widowControl w:val="0"/>
        <w:numPr>
          <w:ilvl w:val="0"/>
          <w:numId w:val="8"/>
        </w:numPr>
        <w:kinsoku/>
        <w:wordWrap/>
        <w:overflowPunct/>
        <w:topLinePunct w:val="0"/>
        <w:autoSpaceDE/>
        <w:autoSpaceDN/>
        <w:bidi w:val="0"/>
        <w:adjustRightInd/>
        <w:snapToGrid/>
        <w:spacing w:line="600" w:lineRule="auto"/>
        <w:ind w:left="425" w:leftChars="0" w:hanging="425" w:firstLineChars="0"/>
        <w:textAlignment w:val="auto"/>
        <w:rPr>
          <w:rFonts w:hint="eastAsia" w:ascii="汉仪中宋简" w:hAnsi="汉仪中宋简" w:eastAsia="汉仪中宋简" w:cs="汉仪中宋简"/>
          <w:b w:val="0"/>
          <w:kern w:val="2"/>
          <w:sz w:val="24"/>
          <w:szCs w:val="32"/>
          <w:lang w:val="en-US" w:eastAsia="zh-CN" w:bidi="ar-SA"/>
        </w:rPr>
      </w:pPr>
      <w:r>
        <w:rPr>
          <w:rFonts w:hint="eastAsia" w:ascii="汉仪中宋简" w:hAnsi="汉仪中宋简" w:eastAsia="汉仪中宋简" w:cs="汉仪中宋简"/>
          <w:b w:val="0"/>
          <w:kern w:val="2"/>
          <w:sz w:val="24"/>
          <w:szCs w:val="32"/>
          <w:lang w:val="en-US" w:eastAsia="zh-CN" w:bidi="ar-SA"/>
        </w:rPr>
        <w:t>用药指导详细准确性分析</w:t>
      </w:r>
    </w:p>
    <w:tbl>
      <w:tblPr>
        <w:tblStyle w:val="10"/>
        <w:tblW w:w="4997"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0" w:type="dxa"/>
          <w:left w:w="108" w:type="dxa"/>
          <w:bottom w:w="0" w:type="dxa"/>
          <w:right w:w="108" w:type="dxa"/>
        </w:tblCellMar>
      </w:tblPr>
      <w:tblGrid>
        <w:gridCol w:w="1592"/>
        <w:gridCol w:w="982"/>
        <w:gridCol w:w="1485"/>
        <w:gridCol w:w="1485"/>
        <w:gridCol w:w="1485"/>
        <w:gridCol w:w="1488"/>
      </w:tblGrid>
      <w:tr w14:paraId="48A9C65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567" w:hRule="atLeast"/>
        </w:trPr>
        <w:tc>
          <w:tcPr>
            <w:tcW w:w="1592" w:type="dxa"/>
            <w:vMerge w:val="restart"/>
            <w:tcBorders>
              <w:top w:val="single" w:color="FEFEFE" w:sz="8" w:space="0"/>
              <w:left w:val="single" w:color="FEFEFE" w:sz="8" w:space="0"/>
              <w:bottom w:val="single" w:color="FEFEFE" w:sz="24" w:space="0"/>
              <w:right w:val="single" w:color="FEFEFE" w:sz="8" w:space="0"/>
            </w:tcBorders>
            <w:shd w:val="clear" w:color="auto" w:fill="4684D3"/>
            <w:noWrap/>
            <w:vAlign w:val="center"/>
          </w:tcPr>
          <w:p w14:paraId="2A9A3C98">
            <w:pPr>
              <w:keepNext w:val="0"/>
              <w:keepLines w:val="0"/>
              <w:widowControl/>
              <w:suppressLineNumbers w:val="0"/>
              <w:jc w:val="center"/>
              <w:textAlignment w:val="center"/>
              <w:rPr>
                <w:rFonts w:hint="eastAsia" w:ascii="汉仪中宋简" w:hAnsi="汉仪中宋简" w:eastAsia="汉仪中宋简" w:cs="汉仪中宋简"/>
                <w:i w:val="0"/>
                <w:iCs w:val="0"/>
                <w:color w:val="000000"/>
                <w:kern w:val="0"/>
                <w:sz w:val="20"/>
                <w:szCs w:val="20"/>
                <w:u w:val="none"/>
                <w:lang w:val="en-US" w:eastAsia="zh-CN" w:bidi="ar"/>
              </w:rPr>
            </w:pPr>
            <w:r>
              <w:rPr>
                <w:rFonts w:hint="default" w:ascii="Calibri" w:hAnsi="Calibri" w:eastAsia="宋体" w:cs="Calibri"/>
                <w:i w:val="0"/>
                <w:iCs w:val="0"/>
                <w:color w:val="000000"/>
                <w:kern w:val="0"/>
                <w:sz w:val="20"/>
                <w:szCs w:val="20"/>
                <w:u w:val="none"/>
                <w:lang w:val="en-US" w:eastAsia="zh-CN" w:bidi="ar"/>
              </w:rPr>
              <w:t>14.您认为当前获取的用药指导是否足够详细准确？</w:t>
            </w:r>
          </w:p>
        </w:tc>
        <w:tc>
          <w:tcPr>
            <w:tcW w:w="982" w:type="dxa"/>
            <w:tcBorders>
              <w:top w:val="single" w:color="FEFEFE" w:sz="8" w:space="0"/>
              <w:left w:val="single" w:color="FEFEFE" w:sz="8" w:space="0"/>
              <w:bottom w:val="single" w:color="FEFEFE" w:sz="24" w:space="0"/>
              <w:right w:val="single" w:color="FEFEFE" w:sz="8" w:space="0"/>
            </w:tcBorders>
            <w:shd w:val="clear" w:color="auto" w:fill="4684D3"/>
            <w:noWrap/>
            <w:vAlign w:val="center"/>
          </w:tcPr>
          <w:p w14:paraId="4377CDDE">
            <w:pPr>
              <w:keepNext w:val="0"/>
              <w:keepLines w:val="0"/>
              <w:widowControl/>
              <w:suppressLineNumbers w:val="0"/>
              <w:jc w:val="center"/>
              <w:textAlignment w:val="center"/>
              <w:rPr>
                <w:rFonts w:hint="eastAsia" w:ascii="汉仪中宋简" w:hAnsi="汉仪中宋简" w:eastAsia="汉仪中宋简" w:cs="汉仪中宋简"/>
                <w:i w:val="0"/>
                <w:iCs w:val="0"/>
                <w:color w:val="000000"/>
                <w:kern w:val="0"/>
                <w:sz w:val="20"/>
                <w:szCs w:val="20"/>
                <w:u w:val="none"/>
                <w:lang w:val="en-US" w:eastAsia="zh-CN" w:bidi="ar"/>
              </w:rPr>
            </w:pPr>
            <w:r>
              <w:rPr>
                <w:rFonts w:hint="default" w:ascii="Calibri" w:hAnsi="Calibri" w:eastAsia="宋体" w:cs="Calibri"/>
                <w:i w:val="0"/>
                <w:iCs w:val="0"/>
                <w:color w:val="000000"/>
                <w:kern w:val="0"/>
                <w:sz w:val="20"/>
                <w:szCs w:val="20"/>
                <w:u w:val="none"/>
                <w:lang w:val="en-US" w:eastAsia="zh-CN" w:bidi="ar"/>
              </w:rPr>
              <w:t>选项</w:t>
            </w:r>
          </w:p>
        </w:tc>
        <w:tc>
          <w:tcPr>
            <w:tcW w:w="1485" w:type="dxa"/>
            <w:tcBorders>
              <w:top w:val="single" w:color="FEFEFE" w:sz="8" w:space="0"/>
              <w:left w:val="single" w:color="FEFEFE" w:sz="8" w:space="0"/>
              <w:bottom w:val="single" w:color="FEFEFE" w:sz="24" w:space="0"/>
              <w:right w:val="single" w:color="FEFEFE" w:sz="8" w:space="0"/>
            </w:tcBorders>
            <w:shd w:val="clear" w:color="auto" w:fill="4684D3"/>
            <w:noWrap/>
            <w:vAlign w:val="center"/>
          </w:tcPr>
          <w:p w14:paraId="5BB40ED7">
            <w:pPr>
              <w:keepNext w:val="0"/>
              <w:keepLines w:val="0"/>
              <w:widowControl/>
              <w:suppressLineNumbers w:val="0"/>
              <w:jc w:val="center"/>
              <w:textAlignment w:val="center"/>
              <w:rPr>
                <w:rFonts w:hint="eastAsia" w:ascii="汉仪中宋简" w:hAnsi="汉仪中宋简" w:eastAsia="汉仪中宋简" w:cs="汉仪中宋简"/>
                <w:i w:val="0"/>
                <w:iCs w:val="0"/>
                <w:color w:val="000000"/>
                <w:kern w:val="0"/>
                <w:sz w:val="20"/>
                <w:szCs w:val="20"/>
                <w:u w:val="none"/>
                <w:lang w:val="en-US" w:eastAsia="zh-CN" w:bidi="ar"/>
              </w:rPr>
            </w:pPr>
            <w:r>
              <w:rPr>
                <w:rFonts w:hint="default" w:ascii="Calibri" w:hAnsi="Calibri" w:eastAsia="宋体" w:cs="Calibri"/>
                <w:i w:val="0"/>
                <w:iCs w:val="0"/>
                <w:color w:val="000000"/>
                <w:kern w:val="0"/>
                <w:sz w:val="20"/>
                <w:szCs w:val="20"/>
                <w:u w:val="none"/>
                <w:lang w:val="en-US" w:eastAsia="zh-CN" w:bidi="ar"/>
              </w:rPr>
              <w:t>A.非常详细准确，能解决所有疑问</w:t>
            </w:r>
          </w:p>
        </w:tc>
        <w:tc>
          <w:tcPr>
            <w:tcW w:w="1485" w:type="dxa"/>
            <w:tcBorders>
              <w:top w:val="single" w:color="FEFEFE" w:sz="8" w:space="0"/>
              <w:left w:val="single" w:color="FEFEFE" w:sz="8" w:space="0"/>
              <w:bottom w:val="single" w:color="FEFEFE" w:sz="24" w:space="0"/>
              <w:right w:val="single" w:color="FEFEFE" w:sz="8" w:space="0"/>
            </w:tcBorders>
            <w:shd w:val="clear" w:color="auto" w:fill="4684D3"/>
            <w:noWrap/>
            <w:vAlign w:val="center"/>
          </w:tcPr>
          <w:p w14:paraId="682938E7">
            <w:pPr>
              <w:keepNext w:val="0"/>
              <w:keepLines w:val="0"/>
              <w:widowControl/>
              <w:suppressLineNumbers w:val="0"/>
              <w:jc w:val="center"/>
              <w:textAlignment w:val="center"/>
              <w:rPr>
                <w:rFonts w:hint="eastAsia" w:ascii="汉仪中宋简" w:hAnsi="汉仪中宋简" w:eastAsia="汉仪中宋简" w:cs="汉仪中宋简"/>
                <w:i w:val="0"/>
                <w:iCs w:val="0"/>
                <w:color w:val="000000"/>
                <w:kern w:val="0"/>
                <w:sz w:val="20"/>
                <w:szCs w:val="20"/>
                <w:u w:val="none"/>
                <w:lang w:val="en-US" w:eastAsia="zh-CN" w:bidi="ar"/>
              </w:rPr>
            </w:pPr>
            <w:r>
              <w:rPr>
                <w:rFonts w:hint="default" w:ascii="Calibri" w:hAnsi="Calibri" w:eastAsia="宋体" w:cs="Calibri"/>
                <w:i w:val="0"/>
                <w:iCs w:val="0"/>
                <w:color w:val="000000"/>
                <w:kern w:val="0"/>
                <w:sz w:val="20"/>
                <w:szCs w:val="20"/>
                <w:u w:val="none"/>
                <w:lang w:val="en-US" w:eastAsia="zh-CN" w:bidi="ar"/>
              </w:rPr>
              <w:t>B.比较详细准确，能解决大部分疑问</w:t>
            </w:r>
          </w:p>
        </w:tc>
        <w:tc>
          <w:tcPr>
            <w:tcW w:w="1485" w:type="dxa"/>
            <w:tcBorders>
              <w:top w:val="single" w:color="FEFEFE" w:sz="8" w:space="0"/>
              <w:left w:val="single" w:color="FEFEFE" w:sz="8" w:space="0"/>
              <w:bottom w:val="single" w:color="FEFEFE" w:sz="24" w:space="0"/>
              <w:right w:val="single" w:color="FEFEFE" w:sz="8" w:space="0"/>
            </w:tcBorders>
            <w:shd w:val="clear" w:color="auto" w:fill="4684D3"/>
            <w:noWrap/>
            <w:vAlign w:val="center"/>
          </w:tcPr>
          <w:p w14:paraId="3130A1DA">
            <w:pPr>
              <w:keepNext w:val="0"/>
              <w:keepLines w:val="0"/>
              <w:widowControl/>
              <w:suppressLineNumbers w:val="0"/>
              <w:jc w:val="center"/>
              <w:textAlignment w:val="center"/>
              <w:rPr>
                <w:rFonts w:hint="eastAsia" w:ascii="汉仪中宋简" w:hAnsi="汉仪中宋简" w:eastAsia="汉仪中宋简" w:cs="汉仪中宋简"/>
                <w:i w:val="0"/>
                <w:iCs w:val="0"/>
                <w:color w:val="000000"/>
                <w:kern w:val="0"/>
                <w:sz w:val="20"/>
                <w:szCs w:val="20"/>
                <w:u w:val="none"/>
                <w:lang w:val="en-US" w:eastAsia="zh-CN" w:bidi="ar"/>
              </w:rPr>
            </w:pPr>
            <w:r>
              <w:rPr>
                <w:rFonts w:hint="default" w:ascii="Calibri" w:hAnsi="Calibri" w:eastAsia="宋体" w:cs="Calibri"/>
                <w:i w:val="0"/>
                <w:iCs w:val="0"/>
                <w:color w:val="000000"/>
                <w:kern w:val="0"/>
                <w:sz w:val="20"/>
                <w:szCs w:val="20"/>
                <w:u w:val="none"/>
                <w:lang w:val="en-US" w:eastAsia="zh-CN" w:bidi="ar"/>
              </w:rPr>
              <w:t>C.一般，部分疑问无法解答</w:t>
            </w:r>
          </w:p>
        </w:tc>
        <w:tc>
          <w:tcPr>
            <w:tcW w:w="1488" w:type="dxa"/>
            <w:tcBorders>
              <w:top w:val="single" w:color="FEFEFE" w:sz="8" w:space="0"/>
              <w:left w:val="single" w:color="FEFEFE" w:sz="8" w:space="0"/>
              <w:bottom w:val="single" w:color="FEFEFE" w:sz="24" w:space="0"/>
              <w:right w:val="single" w:color="FEFEFE" w:sz="8" w:space="0"/>
            </w:tcBorders>
            <w:shd w:val="clear" w:color="auto" w:fill="4684D3"/>
            <w:noWrap/>
            <w:vAlign w:val="center"/>
          </w:tcPr>
          <w:p w14:paraId="254CB17C">
            <w:pPr>
              <w:keepNext w:val="0"/>
              <w:keepLines w:val="0"/>
              <w:widowControl/>
              <w:suppressLineNumbers w:val="0"/>
              <w:jc w:val="center"/>
              <w:textAlignment w:val="center"/>
              <w:rPr>
                <w:rFonts w:hint="eastAsia" w:ascii="汉仪中宋简" w:hAnsi="汉仪中宋简" w:eastAsia="汉仪中宋简" w:cs="汉仪中宋简"/>
                <w:i w:val="0"/>
                <w:iCs w:val="0"/>
                <w:color w:val="000000"/>
                <w:kern w:val="0"/>
                <w:sz w:val="20"/>
                <w:szCs w:val="20"/>
                <w:u w:val="none"/>
                <w:lang w:val="en-US" w:eastAsia="zh-CN" w:bidi="ar"/>
              </w:rPr>
            </w:pPr>
            <w:r>
              <w:rPr>
                <w:rFonts w:hint="default" w:ascii="Calibri" w:hAnsi="Calibri" w:eastAsia="宋体" w:cs="Calibri"/>
                <w:i w:val="0"/>
                <w:iCs w:val="0"/>
                <w:color w:val="000000"/>
                <w:kern w:val="0"/>
                <w:sz w:val="20"/>
                <w:szCs w:val="20"/>
                <w:u w:val="none"/>
                <w:lang w:val="en-US" w:eastAsia="zh-CN" w:bidi="ar"/>
              </w:rPr>
              <w:t>D.不够详细准确，存在很多困惑</w:t>
            </w:r>
          </w:p>
        </w:tc>
      </w:tr>
      <w:tr w14:paraId="2C27C12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567" w:hRule="atLeast"/>
        </w:trPr>
        <w:tc>
          <w:tcPr>
            <w:tcW w:w="1592" w:type="dxa"/>
            <w:vMerge w:val="continue"/>
            <w:tcBorders>
              <w:top w:val="single" w:color="FEFEFE" w:sz="24" w:space="0"/>
              <w:left w:val="single" w:color="FEFEFE" w:sz="8" w:space="0"/>
              <w:bottom w:val="single" w:color="FEFEFE" w:sz="8" w:space="0"/>
              <w:right w:val="single" w:color="FEFEFE" w:sz="8" w:space="0"/>
            </w:tcBorders>
            <w:shd w:val="clear" w:color="auto" w:fill="D5E4F5"/>
            <w:noWrap/>
            <w:vAlign w:val="center"/>
          </w:tcPr>
          <w:p w14:paraId="435C9E8B">
            <w:pPr>
              <w:jc w:val="center"/>
              <w:rPr>
                <w:rFonts w:hint="eastAsia" w:ascii="汉仪中宋简" w:hAnsi="汉仪中宋简" w:eastAsia="汉仪中宋简" w:cs="汉仪中宋简"/>
                <w:i w:val="0"/>
                <w:iCs w:val="0"/>
                <w:color w:val="000000"/>
                <w:sz w:val="20"/>
                <w:szCs w:val="20"/>
                <w:u w:val="none"/>
              </w:rPr>
            </w:pPr>
          </w:p>
        </w:tc>
        <w:tc>
          <w:tcPr>
            <w:tcW w:w="982" w:type="dxa"/>
            <w:tcBorders>
              <w:top w:val="single" w:color="FEFEFE" w:sz="24" w:space="0"/>
              <w:left w:val="single" w:color="FEFEFE" w:sz="8" w:space="0"/>
              <w:bottom w:val="single" w:color="FEFEFE" w:sz="8" w:space="0"/>
              <w:right w:val="single" w:color="FEFEFE" w:sz="8" w:space="0"/>
            </w:tcBorders>
            <w:shd w:val="clear" w:color="auto" w:fill="D5E4F5"/>
            <w:noWrap/>
            <w:vAlign w:val="center"/>
          </w:tcPr>
          <w:p w14:paraId="4679FA81">
            <w:pPr>
              <w:keepNext w:val="0"/>
              <w:keepLines w:val="0"/>
              <w:widowControl/>
              <w:suppressLineNumbers w:val="0"/>
              <w:jc w:val="center"/>
              <w:textAlignment w:val="center"/>
              <w:rPr>
                <w:rFonts w:hint="eastAsia" w:ascii="汉仪中宋简" w:hAnsi="汉仪中宋简" w:eastAsia="汉仪中宋简" w:cs="汉仪中宋简"/>
                <w:i w:val="0"/>
                <w:iCs w:val="0"/>
                <w:color w:val="000000"/>
                <w:sz w:val="20"/>
                <w:szCs w:val="20"/>
                <w:u w:val="none"/>
              </w:rPr>
            </w:pPr>
            <w:r>
              <w:rPr>
                <w:rFonts w:hint="default" w:ascii="Calibri" w:hAnsi="Calibri" w:eastAsia="宋体" w:cs="Calibri"/>
                <w:i w:val="0"/>
                <w:iCs w:val="0"/>
                <w:color w:val="000000"/>
                <w:kern w:val="0"/>
                <w:sz w:val="20"/>
                <w:szCs w:val="20"/>
                <w:u w:val="none"/>
                <w:lang w:val="en-US" w:eastAsia="zh-CN" w:bidi="ar"/>
              </w:rPr>
              <w:t>样本量</w:t>
            </w:r>
          </w:p>
        </w:tc>
        <w:tc>
          <w:tcPr>
            <w:tcW w:w="1485" w:type="dxa"/>
            <w:tcBorders>
              <w:top w:val="single" w:color="FEFEFE" w:sz="24" w:space="0"/>
              <w:left w:val="single" w:color="FEFEFE" w:sz="8" w:space="0"/>
              <w:bottom w:val="single" w:color="FEFEFE" w:sz="8" w:space="0"/>
              <w:right w:val="single" w:color="FEFEFE" w:sz="8" w:space="0"/>
            </w:tcBorders>
            <w:shd w:val="clear" w:color="auto" w:fill="D5E4F5"/>
            <w:noWrap/>
            <w:vAlign w:val="center"/>
          </w:tcPr>
          <w:p w14:paraId="7515069A">
            <w:pPr>
              <w:keepNext w:val="0"/>
              <w:keepLines w:val="0"/>
              <w:widowControl/>
              <w:suppressLineNumbers w:val="0"/>
              <w:jc w:val="center"/>
              <w:textAlignment w:val="center"/>
              <w:rPr>
                <w:rFonts w:hint="eastAsia" w:ascii="汉仪中宋简" w:hAnsi="汉仪中宋简" w:eastAsia="汉仪中宋简" w:cs="汉仪中宋简"/>
                <w:i w:val="0"/>
                <w:iCs w:val="0"/>
                <w:color w:val="000000"/>
                <w:sz w:val="20"/>
                <w:szCs w:val="20"/>
                <w:u w:val="none"/>
              </w:rPr>
            </w:pPr>
            <w:r>
              <w:rPr>
                <w:rFonts w:hint="default" w:ascii="Calibri" w:hAnsi="Calibri" w:eastAsia="宋体" w:cs="Calibri"/>
                <w:i w:val="0"/>
                <w:iCs w:val="0"/>
                <w:color w:val="000000"/>
                <w:kern w:val="0"/>
                <w:sz w:val="20"/>
                <w:szCs w:val="20"/>
                <w:u w:val="none"/>
                <w:lang w:val="en-US" w:eastAsia="zh-CN" w:bidi="ar"/>
              </w:rPr>
              <w:t>817</w:t>
            </w:r>
          </w:p>
        </w:tc>
        <w:tc>
          <w:tcPr>
            <w:tcW w:w="1485" w:type="dxa"/>
            <w:tcBorders>
              <w:top w:val="single" w:color="FEFEFE" w:sz="24" w:space="0"/>
              <w:left w:val="single" w:color="FEFEFE" w:sz="8" w:space="0"/>
              <w:bottom w:val="single" w:color="FEFEFE" w:sz="8" w:space="0"/>
              <w:right w:val="single" w:color="FEFEFE" w:sz="8" w:space="0"/>
            </w:tcBorders>
            <w:shd w:val="clear" w:color="auto" w:fill="D5E4F5"/>
            <w:noWrap/>
            <w:vAlign w:val="center"/>
          </w:tcPr>
          <w:p w14:paraId="68EF1421">
            <w:pPr>
              <w:keepNext w:val="0"/>
              <w:keepLines w:val="0"/>
              <w:widowControl/>
              <w:suppressLineNumbers w:val="0"/>
              <w:jc w:val="center"/>
              <w:textAlignment w:val="center"/>
              <w:rPr>
                <w:rFonts w:hint="eastAsia" w:ascii="汉仪中宋简" w:hAnsi="汉仪中宋简" w:eastAsia="汉仪中宋简" w:cs="汉仪中宋简"/>
                <w:i w:val="0"/>
                <w:iCs w:val="0"/>
                <w:color w:val="000000"/>
                <w:sz w:val="20"/>
                <w:szCs w:val="20"/>
                <w:u w:val="none"/>
                <w:lang w:val="en-US"/>
              </w:rPr>
            </w:pPr>
            <w:r>
              <w:rPr>
                <w:rFonts w:hint="default" w:ascii="Calibri" w:hAnsi="Calibri" w:eastAsia="宋体" w:cs="Calibri"/>
                <w:i w:val="0"/>
                <w:iCs w:val="0"/>
                <w:color w:val="000000"/>
                <w:kern w:val="0"/>
                <w:sz w:val="20"/>
                <w:szCs w:val="20"/>
                <w:u w:val="none"/>
                <w:lang w:val="en-US" w:eastAsia="zh-CN" w:bidi="ar"/>
              </w:rPr>
              <w:t>725</w:t>
            </w:r>
          </w:p>
        </w:tc>
        <w:tc>
          <w:tcPr>
            <w:tcW w:w="1485" w:type="dxa"/>
            <w:tcBorders>
              <w:top w:val="single" w:color="FEFEFE" w:sz="24" w:space="0"/>
              <w:left w:val="single" w:color="FEFEFE" w:sz="8" w:space="0"/>
              <w:bottom w:val="single" w:color="FEFEFE" w:sz="8" w:space="0"/>
              <w:right w:val="single" w:color="FEFEFE" w:sz="8" w:space="0"/>
            </w:tcBorders>
            <w:shd w:val="clear" w:color="auto" w:fill="D5E4F5"/>
            <w:noWrap/>
            <w:vAlign w:val="center"/>
          </w:tcPr>
          <w:p w14:paraId="2CD03ACD">
            <w:pPr>
              <w:keepNext w:val="0"/>
              <w:keepLines w:val="0"/>
              <w:widowControl/>
              <w:suppressLineNumbers w:val="0"/>
              <w:jc w:val="center"/>
              <w:textAlignment w:val="center"/>
              <w:rPr>
                <w:rFonts w:hint="eastAsia" w:ascii="汉仪中宋简" w:hAnsi="汉仪中宋简" w:eastAsia="汉仪中宋简" w:cs="汉仪中宋简"/>
                <w:i w:val="0"/>
                <w:iCs w:val="0"/>
                <w:color w:val="000000"/>
                <w:sz w:val="20"/>
                <w:szCs w:val="20"/>
                <w:u w:val="none"/>
                <w:lang w:val="en-US"/>
              </w:rPr>
            </w:pPr>
            <w:r>
              <w:rPr>
                <w:rFonts w:hint="default" w:ascii="Calibri" w:hAnsi="Calibri" w:eastAsia="宋体" w:cs="Calibri"/>
                <w:i w:val="0"/>
                <w:iCs w:val="0"/>
                <w:color w:val="000000"/>
                <w:kern w:val="0"/>
                <w:sz w:val="20"/>
                <w:szCs w:val="20"/>
                <w:u w:val="none"/>
                <w:lang w:val="en-US" w:eastAsia="zh-CN" w:bidi="ar"/>
              </w:rPr>
              <w:t>100</w:t>
            </w:r>
          </w:p>
        </w:tc>
        <w:tc>
          <w:tcPr>
            <w:tcW w:w="1488" w:type="dxa"/>
            <w:tcBorders>
              <w:top w:val="single" w:color="FEFEFE" w:sz="24" w:space="0"/>
              <w:left w:val="single" w:color="FEFEFE" w:sz="8" w:space="0"/>
              <w:bottom w:val="single" w:color="FEFEFE" w:sz="8" w:space="0"/>
              <w:right w:val="single" w:color="FEFEFE" w:sz="8" w:space="0"/>
            </w:tcBorders>
            <w:shd w:val="clear" w:color="auto" w:fill="D5E4F5"/>
            <w:noWrap/>
            <w:vAlign w:val="center"/>
          </w:tcPr>
          <w:p w14:paraId="0FDC580E">
            <w:pPr>
              <w:keepNext w:val="0"/>
              <w:keepLines w:val="0"/>
              <w:widowControl/>
              <w:suppressLineNumbers w:val="0"/>
              <w:jc w:val="center"/>
              <w:textAlignment w:val="center"/>
              <w:rPr>
                <w:rFonts w:hint="eastAsia" w:ascii="汉仪中宋简" w:hAnsi="汉仪中宋简" w:eastAsia="汉仪中宋简" w:cs="汉仪中宋简"/>
                <w:i w:val="0"/>
                <w:iCs w:val="0"/>
                <w:color w:val="000000"/>
                <w:sz w:val="20"/>
                <w:szCs w:val="20"/>
                <w:u w:val="none"/>
                <w:lang w:val="en-US"/>
              </w:rPr>
            </w:pPr>
            <w:r>
              <w:rPr>
                <w:rFonts w:hint="default" w:ascii="Calibri" w:hAnsi="Calibri" w:eastAsia="宋体" w:cs="Calibri"/>
                <w:i w:val="0"/>
                <w:iCs w:val="0"/>
                <w:color w:val="000000"/>
                <w:kern w:val="0"/>
                <w:sz w:val="20"/>
                <w:szCs w:val="20"/>
                <w:u w:val="none"/>
                <w:lang w:val="en-US" w:eastAsia="zh-CN" w:bidi="ar"/>
              </w:rPr>
              <w:t>0</w:t>
            </w:r>
          </w:p>
        </w:tc>
      </w:tr>
      <w:tr w14:paraId="1647811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567" w:hRule="atLeast"/>
        </w:trPr>
        <w:tc>
          <w:tcPr>
            <w:tcW w:w="1592" w:type="dxa"/>
            <w:vMerge w:val="continue"/>
            <w:tcBorders>
              <w:top w:val="single" w:color="FEFEFE" w:sz="8" w:space="0"/>
              <w:left w:val="single" w:color="FEFEFE" w:sz="8" w:space="0"/>
              <w:bottom w:val="single" w:color="FEFEFE" w:sz="8" w:space="0"/>
              <w:right w:val="single" w:color="FEFEFE" w:sz="8" w:space="0"/>
            </w:tcBorders>
            <w:shd w:val="clear" w:color="auto" w:fill="D5E4F5"/>
            <w:noWrap/>
            <w:vAlign w:val="center"/>
          </w:tcPr>
          <w:p w14:paraId="6FA9030D">
            <w:pPr>
              <w:jc w:val="center"/>
              <w:rPr>
                <w:rFonts w:hint="eastAsia" w:ascii="汉仪中宋简" w:hAnsi="汉仪中宋简" w:eastAsia="汉仪中宋简" w:cs="汉仪中宋简"/>
                <w:i w:val="0"/>
                <w:iCs w:val="0"/>
                <w:color w:val="000000"/>
                <w:sz w:val="20"/>
                <w:szCs w:val="20"/>
                <w:u w:val="none"/>
              </w:rPr>
            </w:pPr>
          </w:p>
        </w:tc>
        <w:tc>
          <w:tcPr>
            <w:tcW w:w="982" w:type="dxa"/>
            <w:tcBorders>
              <w:top w:val="single" w:color="FEFEFE" w:sz="8" w:space="0"/>
              <w:left w:val="single" w:color="FEFEFE" w:sz="8" w:space="0"/>
              <w:bottom w:val="single" w:color="FEFEFE" w:sz="8" w:space="0"/>
              <w:right w:val="single" w:color="FEFEFE" w:sz="8" w:space="0"/>
            </w:tcBorders>
            <w:shd w:val="clear" w:color="auto" w:fill="D5E4F5"/>
            <w:noWrap/>
            <w:vAlign w:val="center"/>
          </w:tcPr>
          <w:p w14:paraId="2FE33FF7">
            <w:pPr>
              <w:keepNext w:val="0"/>
              <w:keepLines w:val="0"/>
              <w:widowControl/>
              <w:suppressLineNumbers w:val="0"/>
              <w:jc w:val="center"/>
              <w:textAlignment w:val="center"/>
              <w:rPr>
                <w:rFonts w:hint="eastAsia" w:ascii="汉仪中宋简" w:hAnsi="汉仪中宋简" w:eastAsia="汉仪中宋简" w:cs="汉仪中宋简"/>
                <w:i w:val="0"/>
                <w:iCs w:val="0"/>
                <w:color w:val="000000"/>
                <w:sz w:val="22"/>
                <w:szCs w:val="22"/>
                <w:u w:val="none"/>
              </w:rPr>
            </w:pPr>
            <w:r>
              <w:rPr>
                <w:rFonts w:hint="default" w:ascii="Calibri" w:hAnsi="Calibri" w:eastAsia="宋体" w:cs="Calibri"/>
                <w:i w:val="0"/>
                <w:iCs w:val="0"/>
                <w:color w:val="000000"/>
                <w:kern w:val="0"/>
                <w:sz w:val="20"/>
                <w:szCs w:val="20"/>
                <w:u w:val="none"/>
                <w:lang w:val="en-US" w:eastAsia="zh-CN" w:bidi="ar"/>
              </w:rPr>
              <w:t>占比</w:t>
            </w:r>
          </w:p>
        </w:tc>
        <w:tc>
          <w:tcPr>
            <w:tcW w:w="1485" w:type="dxa"/>
            <w:tcBorders>
              <w:top w:val="single" w:color="FEFEFE" w:sz="8" w:space="0"/>
              <w:left w:val="single" w:color="FEFEFE" w:sz="8" w:space="0"/>
              <w:bottom w:val="single" w:color="FEFEFE" w:sz="8" w:space="0"/>
              <w:right w:val="single" w:color="FEFEFE" w:sz="8" w:space="0"/>
            </w:tcBorders>
            <w:shd w:val="clear" w:color="auto" w:fill="D5E4F5"/>
            <w:noWrap/>
            <w:vAlign w:val="center"/>
          </w:tcPr>
          <w:p w14:paraId="637BD82C">
            <w:pPr>
              <w:keepNext w:val="0"/>
              <w:keepLines w:val="0"/>
              <w:widowControl/>
              <w:suppressLineNumbers w:val="0"/>
              <w:jc w:val="center"/>
              <w:textAlignment w:val="center"/>
              <w:rPr>
                <w:rFonts w:hint="eastAsia" w:ascii="汉仪中宋简" w:hAnsi="汉仪中宋简" w:eastAsia="汉仪中宋简" w:cs="汉仪中宋简"/>
                <w:i w:val="0"/>
                <w:iCs w:val="0"/>
                <w:color w:val="000000"/>
                <w:sz w:val="22"/>
                <w:szCs w:val="22"/>
                <w:u w:val="none"/>
              </w:rPr>
            </w:pPr>
            <w:r>
              <w:rPr>
                <w:rFonts w:hint="default" w:ascii="Calibri" w:hAnsi="Calibri" w:eastAsia="宋体" w:cs="Calibri"/>
                <w:i w:val="0"/>
                <w:iCs w:val="0"/>
                <w:color w:val="000000"/>
                <w:kern w:val="0"/>
                <w:sz w:val="20"/>
                <w:szCs w:val="20"/>
                <w:u w:val="none"/>
                <w:lang w:val="en-US" w:eastAsia="zh-CN" w:bidi="ar"/>
              </w:rPr>
              <w:t>49.76%</w:t>
            </w:r>
          </w:p>
        </w:tc>
        <w:tc>
          <w:tcPr>
            <w:tcW w:w="1485" w:type="dxa"/>
            <w:tcBorders>
              <w:top w:val="single" w:color="FEFEFE" w:sz="8" w:space="0"/>
              <w:left w:val="single" w:color="FEFEFE" w:sz="8" w:space="0"/>
              <w:bottom w:val="single" w:color="FEFEFE" w:sz="8" w:space="0"/>
              <w:right w:val="single" w:color="FEFEFE" w:sz="8" w:space="0"/>
            </w:tcBorders>
            <w:shd w:val="clear" w:color="auto" w:fill="D5E4F5"/>
            <w:noWrap/>
            <w:vAlign w:val="center"/>
          </w:tcPr>
          <w:p w14:paraId="7A8F15A6">
            <w:pPr>
              <w:keepNext w:val="0"/>
              <w:keepLines w:val="0"/>
              <w:widowControl/>
              <w:suppressLineNumbers w:val="0"/>
              <w:jc w:val="center"/>
              <w:textAlignment w:val="center"/>
              <w:rPr>
                <w:rFonts w:hint="eastAsia" w:ascii="汉仪中宋简" w:hAnsi="汉仪中宋简" w:eastAsia="汉仪中宋简" w:cs="汉仪中宋简"/>
                <w:i w:val="0"/>
                <w:iCs w:val="0"/>
                <w:color w:val="000000"/>
                <w:sz w:val="22"/>
                <w:szCs w:val="22"/>
                <w:u w:val="none"/>
              </w:rPr>
            </w:pPr>
            <w:r>
              <w:rPr>
                <w:rFonts w:hint="default" w:ascii="Calibri" w:hAnsi="Calibri" w:eastAsia="宋体" w:cs="Calibri"/>
                <w:i w:val="0"/>
                <w:iCs w:val="0"/>
                <w:color w:val="000000"/>
                <w:kern w:val="0"/>
                <w:sz w:val="20"/>
                <w:szCs w:val="20"/>
                <w:u w:val="none"/>
                <w:lang w:val="en-US" w:eastAsia="zh-CN" w:bidi="ar"/>
              </w:rPr>
              <w:t>44.15%</w:t>
            </w:r>
          </w:p>
        </w:tc>
        <w:tc>
          <w:tcPr>
            <w:tcW w:w="1485" w:type="dxa"/>
            <w:tcBorders>
              <w:top w:val="single" w:color="FEFEFE" w:sz="8" w:space="0"/>
              <w:left w:val="single" w:color="FEFEFE" w:sz="8" w:space="0"/>
              <w:bottom w:val="single" w:color="FEFEFE" w:sz="8" w:space="0"/>
              <w:right w:val="single" w:color="FEFEFE" w:sz="8" w:space="0"/>
            </w:tcBorders>
            <w:shd w:val="clear" w:color="auto" w:fill="D5E4F5"/>
            <w:noWrap/>
            <w:vAlign w:val="center"/>
          </w:tcPr>
          <w:p w14:paraId="19F2ED03">
            <w:pPr>
              <w:keepNext w:val="0"/>
              <w:keepLines w:val="0"/>
              <w:widowControl/>
              <w:suppressLineNumbers w:val="0"/>
              <w:jc w:val="center"/>
              <w:textAlignment w:val="center"/>
              <w:rPr>
                <w:rFonts w:hint="eastAsia" w:ascii="汉仪中宋简" w:hAnsi="汉仪中宋简" w:eastAsia="汉仪中宋简" w:cs="汉仪中宋简"/>
                <w:i w:val="0"/>
                <w:iCs w:val="0"/>
                <w:color w:val="000000"/>
                <w:sz w:val="22"/>
                <w:szCs w:val="22"/>
                <w:u w:val="none"/>
              </w:rPr>
            </w:pPr>
            <w:r>
              <w:rPr>
                <w:rFonts w:hint="default" w:ascii="Calibri" w:hAnsi="Calibri" w:eastAsia="宋体" w:cs="Calibri"/>
                <w:i w:val="0"/>
                <w:iCs w:val="0"/>
                <w:color w:val="000000"/>
                <w:kern w:val="0"/>
                <w:sz w:val="20"/>
                <w:szCs w:val="20"/>
                <w:u w:val="none"/>
                <w:lang w:val="en-US" w:eastAsia="zh-CN" w:bidi="ar"/>
              </w:rPr>
              <w:t>6.09%</w:t>
            </w:r>
          </w:p>
        </w:tc>
        <w:tc>
          <w:tcPr>
            <w:tcW w:w="1488" w:type="dxa"/>
            <w:tcBorders>
              <w:top w:val="single" w:color="FEFEFE" w:sz="8" w:space="0"/>
              <w:left w:val="single" w:color="FEFEFE" w:sz="8" w:space="0"/>
              <w:bottom w:val="single" w:color="FEFEFE" w:sz="8" w:space="0"/>
              <w:right w:val="single" w:color="FEFEFE" w:sz="8" w:space="0"/>
            </w:tcBorders>
            <w:shd w:val="clear" w:color="auto" w:fill="D5E4F5"/>
            <w:noWrap/>
            <w:vAlign w:val="center"/>
          </w:tcPr>
          <w:p w14:paraId="23FE4450">
            <w:pPr>
              <w:keepNext w:val="0"/>
              <w:keepLines w:val="0"/>
              <w:widowControl/>
              <w:suppressLineNumbers w:val="0"/>
              <w:jc w:val="center"/>
              <w:textAlignment w:val="center"/>
              <w:rPr>
                <w:rFonts w:hint="eastAsia" w:ascii="汉仪中宋简" w:hAnsi="汉仪中宋简" w:eastAsia="汉仪中宋简" w:cs="汉仪中宋简"/>
                <w:i w:val="0"/>
                <w:iCs w:val="0"/>
                <w:color w:val="000000"/>
                <w:sz w:val="22"/>
                <w:szCs w:val="22"/>
                <w:u w:val="none"/>
              </w:rPr>
            </w:pPr>
            <w:r>
              <w:rPr>
                <w:rFonts w:hint="default" w:ascii="Calibri" w:hAnsi="Calibri" w:eastAsia="宋体" w:cs="Calibri"/>
                <w:i w:val="0"/>
                <w:iCs w:val="0"/>
                <w:color w:val="000000"/>
                <w:kern w:val="0"/>
                <w:sz w:val="20"/>
                <w:szCs w:val="20"/>
                <w:u w:val="none"/>
                <w:lang w:val="en-US" w:eastAsia="zh-CN" w:bidi="ar"/>
              </w:rPr>
              <w:t>0.00%</w:t>
            </w:r>
          </w:p>
        </w:tc>
      </w:tr>
    </w:tbl>
    <w:p w14:paraId="63D4734D">
      <w:pPr>
        <w:rPr>
          <w:rFonts w:hint="eastAsia" w:ascii="汉仪中宋简" w:hAnsi="汉仪中宋简" w:eastAsia="汉仪中宋简" w:cs="汉仪中宋简"/>
          <w:sz w:val="24"/>
          <w:szCs w:val="32"/>
          <w:lang w:val="en-US" w:eastAsia="zh-CN"/>
        </w:rPr>
        <w:jc w:val="both"/>
        <w:outlineLvl w:val="9"/>
        <w:ind w:firstLine="480" w:firstLineChars="200" w:left="0" w:leftChars="0" w:right="0" w:rightChars="0"/>
        <w:spacing w:line="600" w:lineRule="auto" w:before="0" w:after="0"/>
        <w:widowControl w:val="0"/>
        <w:textDirection w:val="lrTb"/>
        <w:snapToGrid w:val="1"/>
      </w:pPr>
    </w:p>
    <w:p w14:paraId="71D7FAEB">
      <w:pPr>
        <w:keepNext w:val="0"/>
        <w:keepLines w:val="0"/>
        <w:pageBreakBefore w:val="0"/>
        <w:widowControl w:val="0"/>
        <w:kinsoku/>
        <w:wordWrap/>
        <w:overflowPunct/>
        <w:topLinePunct w:val="0"/>
        <w:autoSpaceDE/>
        <w:autoSpaceDN/>
        <w:bidi w:val="0"/>
        <w:adjustRightInd/>
        <w:snapToGrid w:val="1"/>
        <w:spacing w:line="600" w:lineRule="auto" w:before="0" w:after="0"/>
        <w:ind w:firstLine="480" w:firstLineChars="200" w:left="0" w:leftChars="0" w:right="0" w:rightChars="0"/>
        <w:textAlignment w:val="auto"/>
        <w:rPr>
          <w:rFonts w:hint="eastAsia" w:ascii="汉仪中宋简" w:hAnsi="汉仪中宋简" w:eastAsia="汉仪中宋简" w:cs="汉仪中宋简"/>
          <w:b w:val="0"/>
          <w:kern w:val="2"/>
          <w:sz w:val="24"/>
          <w:szCs w:val="32"/>
          <w:lang w:val="en-US" w:eastAsia="zh-CN" w:bidi="ar-SA"/>
        </w:rPr>
        <w:jc w:val="both"/>
        <w:outlineLvl w:val="9"/>
        <w:textDirection w:val="lrTb"/>
      </w:pPr>
      <w:r>
        <w:rPr>
          <w:rFonts w:hint="eastAsia" w:ascii="汉仪中宋简" w:hAnsi="汉仪中宋简" w:eastAsia="汉仪中宋简" w:cs="汉仪中宋简"/>
          <w:sz w:val="24"/>
          <w:szCs w:val="32"/>
          <w:lang w:val="en-US" w:eastAsia="zh-CN"/>
        </w:rPr>
        <w:t>专业的用药指导是保障患者安全用药的重要支撑，其详细准确性直接影响用药效果与安全性。调研显示，49.76%的患者认为当前获取的用药指导非常详细准确，能够解决所有用药疑问，说明医疗机构、药店等渠道提供的用药指导服务专业且全面，涵盖了服药时间、注意事项、不良反应应对措施等关键内容；44.15%的患者认为指导比较详细准确，能够解决大部分疑问，说明指导服务基本满足核心用药需求，仅存在少量细节问题未完全覆盖。两者合计占比93.91%，仅6.09%的患者认为部分疑问无法解答，整体反映出当前用药指导服务体系较为完善，能够为患者安全用药提供有效支撑。</w:t>
      </w:r>
    </w:p>
    <w:p w14:paraId="4E07A1E7">
      <w:pPr>
        <w:pStyle w:val="3"/>
        <w:keepNext/>
        <w:keepLines/>
        <w:pageBreakBefore w:val="0"/>
        <w:widowControl w:val="0"/>
        <w:numPr>
          <w:ilvl w:val="0"/>
          <w:numId w:val="1"/>
        </w:numPr>
        <w:kinsoku/>
        <w:wordWrap/>
        <w:overflowPunct/>
        <w:topLinePunct w:val="0"/>
        <w:autoSpaceDE/>
        <w:autoSpaceDN/>
        <w:bidi w:val="0"/>
        <w:adjustRightInd/>
        <w:snapToGrid/>
        <w:spacing w:line="720" w:lineRule="auto"/>
        <w:textAlignment w:val="auto"/>
        <w:outlineLvl w:val="0"/>
        <w:rPr>
          <w:rFonts w:hint="eastAsia" w:ascii="汉仪中宋简" w:hAnsi="汉仪中宋简" w:eastAsia="汉仪中宋简" w:cs="汉仪中宋简"/>
          <w:b/>
          <w:lang w:val="en-US" w:eastAsia="zh-CN"/>
        </w:rPr>
      </w:pPr>
      <w:bookmarkStart w:id="22" w:name="_Toc19608"/>
      <w:bookmarkStart w:id="30" w:name="_GoBack"/>
      <w:bookmarkEnd w:id="30"/>
      <w:r>
        <w:rPr>
          <w:rFonts w:hint="eastAsia" w:ascii="汉仪中宋简" w:hAnsi="汉仪中宋简" w:eastAsia="汉仪中宋简" w:cs="汉仪中宋简"/>
          <w:b/>
          <w:lang w:val="en-US" w:eastAsia="zh-CN"/>
        </w:rPr>
        <w:t>调研结果</w:t>
      </w:r>
      <w:bookmarkEnd w:id="22"/>
    </w:p>
    <w:p w14:paraId="038E1764">
      <w:pPr>
        <w:pStyle w:val="3"/>
        <w:bidi w:val="0"/>
        <w:rPr>
          <w:rFonts w:hint="eastAsia" w:ascii="汉仪中宋简" w:hAnsi="汉仪中宋简" w:eastAsia="汉仪中宋简" w:cs="汉仪中宋简"/>
          <w:lang w:val="en-US" w:eastAsia="zh-CN"/>
        </w:rPr>
      </w:pPr>
      <w:bookmarkStart w:id="23" w:name="_Toc7275"/>
      <w:r>
        <w:rPr>
          <w:rFonts w:hint="eastAsia" w:ascii="汉仪中宋简" w:hAnsi="汉仪中宋简" w:eastAsia="汉仪中宋简" w:cs="汉仪中宋简"/>
          <w:lang w:val="en-US" w:eastAsia="zh-CN"/>
        </w:rPr>
        <w:t>5.1问卷重点问题分析</w:t>
      </w:r>
      <w:bookmarkEnd w:id="23"/>
    </w:p>
    <w:p w14:paraId="2A8B3975">
      <w:r>
        <w:rPr>
          <w:rFonts w:ascii="汉仪中宋简" w:hAnsi="汉仪中宋简" w:eastAsia="汉仪中宋简"/>
          <w:sz w:val="24"/>
          <w:szCs w:val="24"/>
        </w:rPr>
        <w:t xml:space="preserve">本次问卷重点问题主要集中在药品疗效、药品安全性、用药行为与习惯、用药便利性、药品经济性、药品可及性、用药指导信息评价等维度，整体反馈呈现出积极体验较为集中、个别环节仍有优化空间的特点。</w:t>
      </w:r>
      <w:pPr>
        <w:keepNext w:val="0"/>
        <w:keepLines w:val="0"/>
        <w:pageBreakBefore w:val="0"/>
        <w:widowControl w:val="0"/>
        <w:numPr>
          <w:ilvl w:val="0"/>
          <w:numId w:val="0"/>
        </w:numPr>
        <w:kinsoku/>
        <w:wordWrap/>
        <w:overflowPunct/>
        <w:topLinePunct w:val="0"/>
        <w:autoSpaceDE/>
        <w:autoSpaceDN/>
        <w:bidi w:val="0"/>
        <w:adjustRightInd/>
        <w:snapToGrid/>
        <w:spacing w:line="600" w:lineRule="auto"/>
        <w:jc w:val="center"/>
        <w:textAlignment w:val="auto"/>
        <w:rPr>
          <w:rFonts w:hint="eastAsia" w:ascii="汉仪中宋简" w:hAnsi="汉仪中宋简" w:eastAsia="汉仪中宋简" w:cs="汉仪中宋简"/>
          <w:b w:val="0"/>
          <w:bCs w:val="0"/>
          <w:color w:val="000000" w:themeColor="text1"/>
          <w:sz w:val="24"/>
          <w:szCs w:val="24"/>
          <w:lang w:val="en-US" w:eastAsia="zh-CN"/>
          <w14:textFill>
            <w14:solidFill>
              <w14:schemeClr w14:val="tx1"/>
            </w14:solidFill>
          </w14:textFill>
        </w:rPr>
      </w:pPr>
    </w:p>
    <w:p w14:paraId="435FF72E">
      <w:r>
        <w:rPr>
          <w:rFonts w:ascii="汉仪中宋简" w:hAnsi="汉仪中宋简" w:eastAsia="汉仪中宋简"/>
          <w:sz w:val="24"/>
          <w:szCs w:val="24"/>
        </w:rPr>
        <w:t xml:space="preserve">结合北京市患者的整体反馈来看，厄贝沙坦氢氯噻嗪片在多数核心维度上已经形成较稳定的正向感知，但在部分行为管理与信息支持环节仍需持续强化沟通和引导。</w:t>
      </w:r>
      <w:pPr>
        <w:keepNext w:val="0"/>
        <w:keepLines w:val="0"/>
        <w:pageBreakBefore w:val="0"/>
        <w:widowControl w:val="0"/>
        <w:numPr>
          <w:ilvl w:val="0"/>
          <w:numId w:val="0"/>
        </w:numPr>
        <w:kinsoku/>
        <w:wordWrap/>
        <w:overflowPunct/>
        <w:topLinePunct w:val="0"/>
        <w:autoSpaceDE/>
        <w:autoSpaceDN/>
        <w:bidi w:val="0"/>
        <w:adjustRightInd/>
        <w:snapToGrid w:val="1"/>
        <w:spacing w:line="600" w:lineRule="auto" w:before="0" w:after="0"/>
        <w:ind w:left="0" w:leftChars="0" w:firstLine="480" w:firstLineChars="200" w:right="0" w:rightChars="0"/>
        <w:jc w:val="both"/>
        <w:textAlignment w:val="auto"/>
        <w:rPr>
          <w:rFonts w:hint="eastAsia" w:ascii="汉仪中宋简" w:hAnsi="汉仪中宋简" w:eastAsia="汉仪中宋简" w:cs="汉仪中宋简"/>
          <w:b w:val="0"/>
          <w:bCs w:val="0"/>
          <w:color w:val="000000" w:themeColor="text1"/>
          <w:sz w:val="24"/>
          <w:szCs w:val="24"/>
          <w:highlight w:val="none"/>
          <w:lang w:val="en-US" w:eastAsia="zh-CN"/>
          <w14:textFill>
            <w14:solidFill>
              <w14:schemeClr w14:val="tx1"/>
            </w14:solidFill>
          </w14:textFill>
        </w:rPr>
        <w:outlineLvl w:val="9"/>
        <w:textDirection w:val="lrTb"/>
      </w:pPr>
    </w:p>
    <w:p w14:paraId="472857A5">
      <w:pPr>
        <w:pStyle w:val="3"/>
        <w:bidi w:val="0"/>
        <w:rPr>
          <w:rFonts w:hint="eastAsia" w:ascii="汉仪中宋简" w:hAnsi="汉仪中宋简" w:eastAsia="汉仪中宋简" w:cs="汉仪中宋简"/>
          <w:b w:val="0"/>
          <w:bCs w:val="0"/>
          <w:color w:val="000000" w:themeColor="text1"/>
          <w:sz w:val="24"/>
          <w:szCs w:val="24"/>
          <w:highlight w:val="none"/>
          <w:lang w:val="en-US" w:eastAsia="zh-CN"/>
          <w14:textFill>
            <w14:solidFill>
              <w14:schemeClr w14:val="tx1"/>
            </w14:solidFill>
          </w14:textFill>
        </w:rPr>
      </w:pPr>
      <w:bookmarkStart w:id="24" w:name="_Toc25533"/>
      <w:r>
        <w:rPr>
          <w:rFonts w:hint="eastAsia" w:ascii="汉仪中宋简" w:hAnsi="汉仪中宋简" w:eastAsia="汉仪中宋简" w:cs="汉仪中宋简"/>
          <w:highlight w:val="none"/>
          <w:lang w:val="en-US" w:eastAsia="zh-CN"/>
        </w:rPr>
        <w:t>5.2调研结果分析</w:t>
      </w:r>
      <w:bookmarkEnd w:id="24"/>
    </w:p>
    <w:p w14:paraId="40A1FD76">
      <w:r>
        <w:rPr>
          <w:rFonts w:ascii="汉仪中宋简" w:hAnsi="汉仪中宋简" w:eastAsia="汉仪中宋简"/>
          <w:sz w:val="24"/>
          <w:szCs w:val="24"/>
        </w:rPr>
        <w:t xml:space="preserve">整体来看，患者对疗效、安全性和便利性的反馈基础较好。</w:t>
      </w:r>
      <w:pPr>
        <w:keepNext w:val="0"/>
        <w:keepLines w:val="0"/>
        <w:pageBreakBefore w:val="0"/>
        <w:widowControl w:val="0"/>
        <w:numPr>
          <w:ilvl w:val="0"/>
          <w:numId w:val="0"/>
        </w:numPr>
        <w:kinsoku/>
        <w:wordWrap/>
        <w:overflowPunct/>
        <w:topLinePunct w:val="0"/>
        <w:autoSpaceDE/>
        <w:autoSpaceDN/>
        <w:bidi w:val="0"/>
        <w:adjustRightInd/>
        <w:snapToGrid w:val="1"/>
        <w:spacing w:line="600" w:lineRule="auto" w:before="0" w:after="0"/>
        <w:ind w:firstLine="480" w:firstLineChars="200" w:left="0" w:leftChars="0" w:right="0" w:rightChars="0"/>
        <w:jc w:val="both"/>
        <w:textAlignment w:val="auto"/>
        <w:rPr>
          <w:rFonts w:hint="eastAsia" w:ascii="汉仪中宋简" w:hAnsi="汉仪中宋简" w:eastAsia="汉仪中宋简" w:cs="汉仪中宋简"/>
          <w:b w:val="0"/>
          <w:bCs w:val="0"/>
          <w:color w:val="000000" w:themeColor="text1"/>
          <w:kern w:val="2"/>
          <w:sz w:val="24"/>
          <w:szCs w:val="24"/>
          <w:highlight w:val="none"/>
          <w:lang w:val="en-US" w:eastAsia="zh-CN" w:bidi="ar-SA"/>
          <w14:textFill>
            <w14:solidFill>
              <w14:schemeClr w14:val="tx1"/>
            </w14:solidFill>
          </w14:textFill>
        </w:rPr>
        <w:outlineLvl w:val="9"/>
        <w:textDirection w:val="lrTb"/>
      </w:pPr>
    </w:p>
    <w:p w14:paraId="352EFD12">
      <w:pPr>
        <w:pStyle w:val="3"/>
        <w:bidi w:val="0"/>
        <w:rPr>
          <w:rFonts w:hint="eastAsia" w:ascii="汉仪中宋简" w:hAnsi="汉仪中宋简" w:eastAsia="汉仪中宋简" w:cs="汉仪中宋简"/>
          <w:sz w:val="24"/>
          <w:szCs w:val="24"/>
          <w:highlight w:val="none"/>
          <w:lang w:val="en-US" w:eastAsia="zh-CN"/>
        </w:rPr>
      </w:pPr>
      <w:bookmarkStart w:id="25" w:name="_Toc4442"/>
      <w:r>
        <w:rPr>
          <w:rFonts w:hint="eastAsia" w:ascii="汉仪中宋简" w:hAnsi="汉仪中宋简" w:eastAsia="汉仪中宋简" w:cs="汉仪中宋简"/>
          <w:highlight w:val="none"/>
          <w:lang w:val="en-US" w:eastAsia="zh-CN"/>
        </w:rPr>
        <w:t>5.3建议</w:t>
      </w:r>
      <w:bookmarkEnd w:id="25"/>
    </w:p>
    <w:p w14:paraId="1B2E2CF6">
      <w:pPr>
        <w:keepNext w:val="0"/>
        <w:keepLines w:val="0"/>
        <w:pageBreakBefore w:val="0"/>
        <w:widowControl w:val="0"/>
        <w:numPr>
          <w:ilvl w:val="0"/>
          <w:numId w:val="0"/>
        </w:numPr>
        <w:kinsoku/>
        <w:wordWrap/>
        <w:overflowPunct/>
        <w:topLinePunct w:val="0"/>
        <w:autoSpaceDE/>
        <w:autoSpaceDN/>
        <w:bidi w:val="0"/>
        <w:adjustRightInd/>
        <w:snapToGrid w:val="1"/>
        <w:spacing w:line="600" w:lineRule="auto" w:before="0" w:after="0"/>
        <w:ind w:firstLine="480" w:firstLineChars="200" w:left="0" w:leftChars="0" w:right="0" w:rightChars="0"/>
        <w:jc w:val="both"/>
        <w:textAlignment w:val="auto"/>
        <w:rPr>
          <w:rFonts w:hint="eastAsia" w:ascii="汉仪中宋简" w:hAnsi="汉仪中宋简" w:eastAsia="汉仪中宋简" w:cs="汉仪中宋简"/>
          <w:b w:val="0"/>
          <w:bCs w:val="0"/>
          <w:color w:val="000000" w:themeColor="text1"/>
          <w:kern w:val="2"/>
          <w:sz w:val="24"/>
          <w:szCs w:val="24"/>
          <w:highlight w:val="none"/>
          <w:lang w:val="en-US" w:eastAsia="zh-CN" w:bidi="ar-SA"/>
          <w14:textFill>
            <w14:solidFill>
              <w14:schemeClr w14:val="tx1"/>
            </w14:solidFill>
          </w14:textFill>
        </w:rPr>
        <w:outlineLvl w:val="9"/>
        <w:textDirection w:val="lrTb"/>
      </w:pPr>
      <w:r>
        <w:rPr>
          <w:rFonts w:hint="eastAsia" w:ascii="汉仪中宋简" w:hAnsi="汉仪中宋简" w:eastAsia="汉仪中宋简" w:cs="汉仪中宋简"/>
          <w:b w:val="0"/>
          <w:bCs w:val="0"/>
          <w:color w:val="000000" w:themeColor="text1"/>
          <w:kern w:val="2"/>
          <w:sz w:val="24"/>
          <w:szCs w:val="24"/>
          <w:highlight w:val="none"/>
          <w:lang w:val="en-US" w:eastAsia="zh-CN" w:bidi="ar-SA"/>
          <w14:textFill>
            <w14:solidFill>
              <w14:schemeClr w14:val="tx1"/>
            </w14:solidFill>
          </w14:textFill>
        </w:rPr>
        <w:t>结合调研结果，为进一步强化厄贝沙坦氢氯噻嗪片的临床应用效果，提升患者用药体验与安全性，围绕临床诊疗、药企优化服务维度提出以下建议：</w:t>
      </w:r>
    </w:p>
    <w:p w14:paraId="1B2B00F5">
      <w:pPr>
        <w:keepNext w:val="0"/>
        <w:keepLines w:val="0"/>
        <w:pageBreakBefore w:val="0"/>
        <w:widowControl w:val="0"/>
        <w:numPr>
          <w:ilvl w:val="0"/>
          <w:numId w:val="0"/>
        </w:numPr>
        <w:kinsoku/>
        <w:wordWrap/>
        <w:overflowPunct/>
        <w:topLinePunct w:val="0"/>
        <w:autoSpaceDE/>
        <w:autoSpaceDN/>
        <w:bidi w:val="0"/>
        <w:adjustRightInd/>
        <w:snapToGrid w:val="1"/>
        <w:spacing w:line="600" w:lineRule="auto" w:before="0" w:after="0"/>
        <w:ind w:firstLine="480" w:firstLineChars="200" w:left="0" w:leftChars="0" w:right="0" w:rightChars="0"/>
        <w:jc w:val="both"/>
        <w:textAlignment w:val="auto"/>
        <w:rPr>
          <w:rFonts w:hint="eastAsia" w:ascii="汉仪中宋简" w:hAnsi="汉仪中宋简" w:eastAsia="汉仪中宋简" w:cs="汉仪中宋简"/>
          <w:b w:val="0"/>
          <w:bCs w:val="0"/>
          <w:color w:val="000000" w:themeColor="text1"/>
          <w:kern w:val="2"/>
          <w:sz w:val="24"/>
          <w:szCs w:val="24"/>
          <w:highlight w:val="none"/>
          <w:lang w:val="en-US" w:eastAsia="zh-CN" w:bidi="ar-SA"/>
          <w14:textFill>
            <w14:solidFill>
              <w14:schemeClr w14:val="tx1"/>
            </w14:solidFill>
          </w14:textFill>
        </w:rPr>
        <w:outlineLvl w:val="9"/>
        <w:textDirection w:val="lrTb"/>
      </w:pPr>
      <w:r>
        <w:rPr>
          <w:rFonts w:hint="eastAsia" w:ascii="汉仪中宋简" w:hAnsi="汉仪中宋简" w:eastAsia="汉仪中宋简" w:cs="汉仪中宋简"/>
          <w:b w:val="0"/>
          <w:bCs w:val="0"/>
          <w:color w:val="000000" w:themeColor="text1"/>
          <w:kern w:val="2"/>
          <w:sz w:val="24"/>
          <w:szCs w:val="24"/>
          <w:highlight w:val="none"/>
          <w:lang w:val="en-US" w:eastAsia="zh-CN" w:bidi="ar-SA"/>
          <w14:textFill>
            <w14:solidFill>
              <w14:schemeClr w14:val="tx1"/>
            </w14:solidFill>
          </w14:textFill>
        </w:rPr>
        <w:t>1. 临床层面：聚焦用药规范性提升，强化精准教育干预。针对血压偶尔波动、用药不规范的重点群体，通过复诊一对一宣讲、线上科普短视频、患者手册等多种形式，重点强调剂量调整必须严格遵循医嘱，严禁自行根据主观感受调整剂量；针对联合用药患者，在开具处方时主动提醒并确认药物兼容性，定期梳理用药清单，规避药物相互作用风险；同时普及血压监测的重要性，指导患者选择合适的监测工具，养成“每周至少监测2-3次”的规律监测习惯，并记录监测数据，为治疗方案优化提供支撑。</w:t>
      </w:r>
    </w:p>
    <w:p w14:paraId="6087A099">
      <w:pPr>
        <w:keepNext w:val="0"/>
        <w:keepLines w:val="0"/>
        <w:pageBreakBefore w:val="0"/>
        <w:widowControl w:val="0"/>
        <w:numPr>
          <w:ilvl w:val="0"/>
          <w:numId w:val="0"/>
        </w:numPr>
        <w:kinsoku/>
        <w:wordWrap/>
        <w:overflowPunct/>
        <w:topLinePunct w:val="0"/>
        <w:autoSpaceDE/>
        <w:autoSpaceDN/>
        <w:bidi w:val="0"/>
        <w:adjustRightInd/>
        <w:snapToGrid w:val="1"/>
        <w:spacing w:line="600" w:lineRule="auto" w:before="0" w:after="0"/>
        <w:ind w:firstLine="480" w:firstLineChars="200" w:left="0" w:leftChars="0" w:right="0" w:rightChars="0"/>
        <w:jc w:val="both"/>
        <w:textAlignment w:val="auto"/>
        <w:rPr>
          <w:rFonts w:hint="eastAsia" w:ascii="汉仪中宋简" w:hAnsi="汉仪中宋简" w:eastAsia="汉仪中宋简" w:cs="汉仪中宋简"/>
          <w:b w:val="0"/>
          <w:bCs w:val="0"/>
          <w:color w:val="000000" w:themeColor="text1"/>
          <w:kern w:val="2"/>
          <w:sz w:val="24"/>
          <w:szCs w:val="24"/>
          <w:highlight w:val="none"/>
          <w:lang w:val="en-US" w:eastAsia="zh-CN" w:bidi="ar-SA"/>
          <w14:textFill>
            <w14:solidFill>
              <w14:schemeClr w14:val="tx1"/>
            </w14:solidFill>
          </w14:textFill>
        </w:rPr>
        <w:outlineLvl w:val="9"/>
        <w:textDirection w:val="lrTb"/>
      </w:pPr>
      <w:r>
        <w:rPr>
          <w:rFonts w:hint="eastAsia" w:ascii="汉仪中宋简" w:hAnsi="汉仪中宋简" w:eastAsia="汉仪中宋简" w:cs="汉仪中宋简"/>
          <w:b w:val="0"/>
          <w:bCs w:val="0"/>
          <w:color w:val="000000" w:themeColor="text1"/>
          <w:kern w:val="2"/>
          <w:sz w:val="24"/>
          <w:szCs w:val="24"/>
          <w:highlight w:val="none"/>
          <w:lang w:val="en-US" w:eastAsia="zh-CN" w:bidi="ar-SA"/>
          <w14:textFill>
            <w14:solidFill>
              <w14:schemeClr w14:val="tx1"/>
            </w14:solidFill>
          </w14:textFill>
        </w:rPr>
        <w:t>2. 药企方面：持续优化产品细节，补充服务支撑体系。针对少数患者反映的包装取用问题，开展针对性调研，优化包装设计（如增加易撕口、推出分剂量包装等），提升使用便捷性；针对说明书中部分不明确内容，采用更通俗的语言表述，增加图文解读模块，降低患者理解难度；搭建官方线上咨询平台，组建专业药师团队，为患者提供个性化用药指导服务，补充现有指导渠道的不足，重点解答联合用药、不良反应应对等常见疑问。</w:t>
      </w:r>
    </w:p>
    <w:p w14:paraId="5D64DD0F">
      <w:pPr>
        <w:rPr>
          <w:rFonts w:hint="eastAsia" w:ascii="汉仪中宋简" w:hAnsi="汉仪中宋简" w:eastAsia="汉仪中宋简" w:cs="汉仪中宋简"/>
          <w:lang w:val="en-US" w:eastAsia="zh-CN"/>
        </w:rPr>
        <w:jc w:val="both"/>
        <w:outlineLvl w:val="9"/>
        <w:ind w:firstLine="480" w:firstLineChars="200" w:left="0" w:leftChars="0" w:right="0" w:rightChars="0"/>
        <w:spacing w:line="600" w:lineRule="auto" w:before="0" w:after="0"/>
        <w:widowControl w:val="0"/>
        <w:textDirection w:val="lrTb"/>
        <w:snapToGrid w:val="1"/>
      </w:pPr>
      <w:bookmarkStart w:id="26" w:name="_Toc17910"/>
      <w:r>
        <w:rPr>
          <w:rFonts w:hint="eastAsia" w:ascii="汉仪中宋简" w:hAnsi="汉仪中宋简" w:eastAsia="汉仪中宋简" w:cs="汉仪中宋简"/>
          <w:lang w:val="en-US" w:eastAsia="zh-CN"/>
        </w:rPr>
        <w:br w:type="page"/>
      </w:r>
    </w:p>
    <w:p w14:paraId="4272D18C">
      <w:r>
        <w:rPr/>
        <w:t xml:space="preserve">附件1：厄贝沙坦氢氯噻嗪片用药体验与疗效反馈患者调查问卷</w:t>
      </w:r>
      <w:pPr>
        <w:pStyle w:val="2"/>
        <w:bidi w:val="0"/>
        <w:jc w:val="left"/>
        <w:rPr>
          <w:rFonts w:hint="eastAsia" w:ascii="汉仪中宋简" w:hAnsi="汉仪中宋简" w:eastAsia="汉仪中宋简" w:cs="汉仪中宋简"/>
          <w:lang w:val="en-US" w:eastAsia="zh-CN"/>
        </w:rPr>
      </w:pPr>
      <w:bookmarkEnd w:id="26"/>
    </w:p>
    <w:p w14:paraId="1FEC2CC2">
      <w:pPr>
        <w:ind w:left="0" w:leftChars="0" w:firstLine="480" w:firstLineChars="200" w:right="0" w:rightChars="0"/>
        <w:jc w:val="both"/>
        <w:rPr>
          <w:rFonts w:hint="eastAsia" w:ascii="汉仪中宋简" w:hAnsi="汉仪中宋简" w:eastAsia="汉仪中宋简" w:cs="汉仪中宋简"/>
          <w:lang w:val="en-US" w:eastAsia="zh-CN"/>
        </w:rPr>
        <w:outlineLvl w:val="9"/>
        <w:spacing w:line="600" w:lineRule="auto" w:before="0" w:after="0"/>
        <w:widowControl w:val="0"/>
        <w:textDirection w:val="lrTb"/>
        <w:snapToGrid w:val="1"/>
      </w:pPr>
    </w:p>
    <w:p w14:paraId="6CCA3D18">
      <w:r>
        <w:rPr/>
        <w:t xml:space="preserve">您服用厄贝沙坦氢氯噻嗪片后，血压控制效果如何？</w:t>
      </w:r>
      <w:pPr>
        <w:keepNext w:val="0"/>
        <w:keepLines w:val="0"/>
        <w:pageBreakBefore w:val="0"/>
        <w:widowControl w:val="0"/>
        <w:numPr>
          <w:ilvl w:val="0"/>
          <w:numId w:val="9"/>
        </w:numPr>
        <w:kinsoku/>
        <w:wordWrap/>
        <w:overflowPunct/>
        <w:topLinePunct w:val="0"/>
        <w:autoSpaceDE/>
        <w:autoSpaceDN/>
        <w:bidi w:val="0"/>
        <w:adjustRightInd/>
        <w:snapToGrid w:val="1"/>
        <w:spacing w:line="600" w:lineRule="auto" w:before="0" w:after="0"/>
        <w:ind w:left="0" w:leftChars="0" w:hanging="425" w:firstLineChars="200" w:firstLine="480" w:right="0" w:rightChars="0"/>
        <w:jc w:val="both"/>
        <w:textAlignment w:val="auto"/>
        <w:rPr>
          <w:rFonts w:hint="default" w:ascii="汉仪中宋简" w:hAnsi="汉仪中宋简" w:eastAsia="汉仪中宋简" w:cs="汉仪中宋简"/>
          <w:snapToGrid/>
          <w:kern w:val="2"/>
          <w:sz w:val="24"/>
          <w:szCs w:val="24"/>
          <w:lang w:val="en-US" w:eastAsia="zh-CN"/>
        </w:rPr>
        <w:outlineLvl w:val="9"/>
        <w:textDirection w:val="lrTb"/>
      </w:pPr>
    </w:p>
    <w:p w14:paraId="66C0D4C3">
      <w:r>
        <w:rPr/>
        <w:t xml:space="preserve">A. 选项A</w:t>
      </w:r>
      <w:pPr>
        <w:keepNext w:val="0"/>
        <w:keepLines w:val="0"/>
        <w:pageBreakBefore w:val="0"/>
        <w:widowControl w:val="0"/>
        <w:numPr>
          <w:ilvl w:val="0"/>
          <w:numId w:val="0"/>
        </w:numPr>
        <w:kinsoku/>
        <w:wordWrap/>
        <w:overflowPunct/>
        <w:topLinePunct w:val="0"/>
        <w:autoSpaceDE/>
        <w:autoSpaceDN/>
        <w:bidi w:val="0"/>
        <w:adjustRightInd/>
        <w:snapToGrid w:val="1"/>
        <w:spacing w:line="600" w:lineRule="auto" w:before="0" w:after="0"/>
        <w:ind w:left="0" w:leftChars="0" w:firstLine="480" w:firstLineChars="200" w:right="0" w:rightChars="0"/>
        <w:jc w:val="both"/>
        <w:textAlignment w:val="auto"/>
        <w:rPr>
          <w:rFonts w:hint="default" w:ascii="汉仪中宋简" w:hAnsi="汉仪中宋简" w:eastAsia="汉仪中宋简" w:cs="汉仪中宋简"/>
          <w:snapToGrid/>
          <w:kern w:val="2"/>
          <w:sz w:val="24"/>
          <w:szCs w:val="24"/>
          <w:lang w:val="en-US" w:eastAsia="zh-CN"/>
        </w:rPr>
        <w:outlineLvl w:val="9"/>
        <w:textDirection w:val="lrTb"/>
      </w:pPr>
    </w:p>
    <w:p w14:paraId="6CE1425B">
      <w:r>
        <w:rPr/>
        <w:t xml:space="preserve">A. 选项A</w:t>
      </w:r>
      <w:pPr>
        <w:keepNext w:val="0"/>
        <w:keepLines w:val="0"/>
        <w:pageBreakBefore w:val="0"/>
        <w:widowControl w:val="0"/>
        <w:numPr>
          <w:ilvl w:val="0"/>
          <w:numId w:val="0"/>
        </w:numPr>
        <w:kinsoku/>
        <w:wordWrap/>
        <w:overflowPunct/>
        <w:topLinePunct w:val="0"/>
        <w:autoSpaceDE/>
        <w:autoSpaceDN/>
        <w:bidi w:val="0"/>
        <w:adjustRightInd/>
        <w:snapToGrid w:val="1"/>
        <w:spacing w:line="600" w:lineRule="auto" w:before="0" w:after="0"/>
        <w:ind w:left="0" w:leftChars="0" w:firstLine="480" w:firstLineChars="200" w:right="0" w:rightChars="0"/>
        <w:jc w:val="both"/>
        <w:textAlignment w:val="auto"/>
        <w:rPr>
          <w:rFonts w:hint="default" w:ascii="汉仪中宋简" w:hAnsi="汉仪中宋简" w:eastAsia="汉仪中宋简" w:cs="汉仪中宋简"/>
          <w:snapToGrid/>
          <w:kern w:val="2"/>
          <w:sz w:val="24"/>
          <w:szCs w:val="24"/>
          <w:lang w:val="en-US" w:eastAsia="zh-CN"/>
        </w:rPr>
        <w:outlineLvl w:val="9"/>
        <w:textDirection w:val="lrTb"/>
      </w:pPr>
    </w:p>
    <w:p w14:paraId="4B4D6147">
      <w:r>
        <w:rPr/>
        <w:t xml:space="preserve">A. 选项A</w:t>
      </w:r>
      <w:pPr>
        <w:keepNext w:val="0"/>
        <w:keepLines w:val="0"/>
        <w:pageBreakBefore w:val="0"/>
        <w:widowControl w:val="0"/>
        <w:numPr>
          <w:ilvl w:val="0"/>
          <w:numId w:val="0"/>
        </w:numPr>
        <w:kinsoku/>
        <w:wordWrap/>
        <w:overflowPunct/>
        <w:topLinePunct w:val="0"/>
        <w:autoSpaceDE/>
        <w:autoSpaceDN/>
        <w:bidi w:val="0"/>
        <w:adjustRightInd/>
        <w:snapToGrid w:val="1"/>
        <w:spacing w:line="600" w:lineRule="auto" w:before="0" w:after="0"/>
        <w:ind w:left="0" w:leftChars="0" w:firstLine="480" w:firstLineChars="200" w:right="0" w:rightChars="0"/>
        <w:jc w:val="both"/>
        <w:textAlignment w:val="auto"/>
        <w:rPr>
          <w:rFonts w:hint="default" w:ascii="汉仪中宋简" w:hAnsi="汉仪中宋简" w:eastAsia="汉仪中宋简" w:cs="汉仪中宋简"/>
          <w:snapToGrid/>
          <w:kern w:val="2"/>
          <w:sz w:val="24"/>
          <w:szCs w:val="24"/>
          <w:lang w:val="en-US" w:eastAsia="zh-CN"/>
        </w:rPr>
        <w:outlineLvl w:val="9"/>
        <w:textDirection w:val="lrTb"/>
      </w:pPr>
    </w:p>
    <w:p w14:paraId="2B1D7314">
      <w:r>
        <w:rPr/>
        <w:t xml:space="preserve">A. 选项A</w:t>
      </w:r>
      <w:pPr>
        <w:keepNext w:val="0"/>
        <w:keepLines w:val="0"/>
        <w:pageBreakBefore w:val="0"/>
        <w:widowControl w:val="0"/>
        <w:numPr>
          <w:ilvl w:val="0"/>
          <w:numId w:val="0"/>
        </w:numPr>
        <w:kinsoku/>
        <w:wordWrap/>
        <w:overflowPunct/>
        <w:topLinePunct w:val="0"/>
        <w:autoSpaceDE/>
        <w:autoSpaceDN/>
        <w:bidi w:val="0"/>
        <w:adjustRightInd/>
        <w:snapToGrid w:val="1"/>
        <w:spacing w:line="600" w:lineRule="auto" w:before="0" w:after="0"/>
        <w:ind w:left="0" w:leftChars="0" w:firstLine="480" w:firstLineChars="200" w:right="0" w:rightChars="0"/>
        <w:jc w:val="both"/>
        <w:textAlignment w:val="auto"/>
        <w:rPr>
          <w:rFonts w:hint="default" w:ascii="汉仪中宋简" w:hAnsi="汉仪中宋简" w:eastAsia="汉仪中宋简" w:cs="汉仪中宋简"/>
          <w:snapToGrid/>
          <w:kern w:val="2"/>
          <w:sz w:val="24"/>
          <w:szCs w:val="24"/>
          <w:lang w:val="en-US" w:eastAsia="zh-CN"/>
        </w:rPr>
        <w:outlineLvl w:val="9"/>
        <w:textDirection w:val="lrTb"/>
      </w:pPr>
    </w:p>
    <w:p w14:paraId="352AD0F7">
      <w:r>
        <w:rPr/>
        <w:t xml:space="preserve">您服用厄贝沙坦氢氯噻嗪片的剂量是否严格按照医嘱？</w:t>
      </w:r>
      <w:pPr>
        <w:keepNext w:val="0"/>
        <w:keepLines w:val="0"/>
        <w:pageBreakBefore w:val="0"/>
        <w:widowControl w:val="0"/>
        <w:numPr>
          <w:ilvl w:val="0"/>
          <w:numId w:val="9"/>
        </w:numPr>
        <w:kinsoku/>
        <w:wordWrap/>
        <w:overflowPunct/>
        <w:topLinePunct w:val="0"/>
        <w:autoSpaceDE/>
        <w:autoSpaceDN/>
        <w:bidi w:val="0"/>
        <w:adjustRightInd/>
        <w:snapToGrid w:val="1"/>
        <w:spacing w:line="600" w:lineRule="auto" w:before="0" w:after="0"/>
        <w:ind w:left="0" w:leftChars="0" w:hanging="425" w:firstLineChars="200" w:firstLine="480" w:right="0" w:rightChars="0"/>
        <w:jc w:val="both"/>
        <w:textAlignment w:val="auto"/>
        <w:rPr>
          <w:rFonts w:hint="default" w:ascii="汉仪中宋简" w:hAnsi="汉仪中宋简" w:eastAsia="汉仪中宋简" w:cs="汉仪中宋简"/>
          <w:snapToGrid/>
          <w:kern w:val="2"/>
          <w:sz w:val="24"/>
          <w:szCs w:val="24"/>
          <w:lang w:val="en-US" w:eastAsia="zh-CN"/>
        </w:rPr>
        <w:outlineLvl w:val="9"/>
        <w:textDirection w:val="lrTb"/>
      </w:pPr>
    </w:p>
    <w:p w14:paraId="5AB3DCC9">
      <w:r>
        <w:rPr/>
        <w:t xml:space="preserve">A. 选项A</w:t>
      </w:r>
      <w:pPr>
        <w:keepNext w:val="0"/>
        <w:keepLines w:val="0"/>
        <w:pageBreakBefore w:val="0"/>
        <w:widowControl w:val="0"/>
        <w:numPr>
          <w:ilvl w:val="0"/>
          <w:numId w:val="0"/>
        </w:numPr>
        <w:kinsoku/>
        <w:wordWrap/>
        <w:overflowPunct/>
        <w:topLinePunct w:val="0"/>
        <w:autoSpaceDE/>
        <w:autoSpaceDN/>
        <w:bidi w:val="0"/>
        <w:adjustRightInd/>
        <w:snapToGrid w:val="1"/>
        <w:spacing w:line="600" w:lineRule="auto" w:before="0" w:after="0"/>
        <w:ind w:left="0" w:leftChars="0" w:firstLine="480" w:firstLineChars="200" w:right="0" w:rightChars="0"/>
        <w:jc w:val="both"/>
        <w:textAlignment w:val="auto"/>
        <w:rPr>
          <w:rFonts w:hint="default" w:ascii="汉仪中宋简" w:hAnsi="汉仪中宋简" w:eastAsia="汉仪中宋简" w:cs="汉仪中宋简"/>
          <w:snapToGrid/>
          <w:kern w:val="2"/>
          <w:sz w:val="24"/>
          <w:szCs w:val="24"/>
          <w:lang w:val="en-US" w:eastAsia="zh-CN"/>
        </w:rPr>
        <w:outlineLvl w:val="9"/>
        <w:textDirection w:val="lrTb"/>
      </w:pPr>
    </w:p>
    <w:p w14:paraId="0DDB611B">
      <w:r>
        <w:rPr/>
        <w:t xml:space="preserve">A. 选项A</w:t>
      </w:r>
      <w:pPr>
        <w:keepNext w:val="0"/>
        <w:keepLines w:val="0"/>
        <w:pageBreakBefore w:val="0"/>
        <w:widowControl w:val="0"/>
        <w:numPr>
          <w:ilvl w:val="0"/>
          <w:numId w:val="0"/>
        </w:numPr>
        <w:kinsoku/>
        <w:wordWrap/>
        <w:overflowPunct/>
        <w:topLinePunct w:val="0"/>
        <w:autoSpaceDE/>
        <w:autoSpaceDN/>
        <w:bidi w:val="0"/>
        <w:adjustRightInd/>
        <w:snapToGrid w:val="1"/>
        <w:spacing w:line="600" w:lineRule="auto" w:before="0" w:after="0"/>
        <w:ind w:left="0" w:leftChars="0" w:firstLine="480" w:firstLineChars="200" w:right="0" w:rightChars="0"/>
        <w:jc w:val="both"/>
        <w:textAlignment w:val="auto"/>
        <w:rPr>
          <w:rFonts w:hint="default" w:ascii="汉仪中宋简" w:hAnsi="汉仪中宋简" w:eastAsia="汉仪中宋简" w:cs="汉仪中宋简"/>
          <w:snapToGrid/>
          <w:kern w:val="2"/>
          <w:sz w:val="24"/>
          <w:szCs w:val="24"/>
          <w:lang w:val="en-US" w:eastAsia="zh-CN"/>
        </w:rPr>
        <w:outlineLvl w:val="9"/>
        <w:textDirection w:val="lrTb"/>
      </w:pPr>
    </w:p>
    <w:p w14:paraId="29DD6DC3">
      <w:r>
        <w:rPr/>
        <w:t xml:space="preserve">A. 选项A</w:t>
      </w:r>
      <w:pPr>
        <w:keepNext w:val="0"/>
        <w:keepLines w:val="0"/>
        <w:pageBreakBefore w:val="0"/>
        <w:widowControl w:val="0"/>
        <w:numPr>
          <w:ilvl w:val="0"/>
          <w:numId w:val="0"/>
        </w:numPr>
        <w:kinsoku/>
        <w:wordWrap/>
        <w:overflowPunct/>
        <w:topLinePunct w:val="0"/>
        <w:autoSpaceDE/>
        <w:autoSpaceDN/>
        <w:bidi w:val="0"/>
        <w:adjustRightInd/>
        <w:snapToGrid w:val="1"/>
        <w:spacing w:line="600" w:lineRule="auto" w:before="0" w:after="0"/>
        <w:ind w:left="0" w:leftChars="0" w:firstLine="480" w:firstLineChars="200" w:right="0" w:rightChars="0"/>
        <w:jc w:val="both"/>
        <w:textAlignment w:val="auto"/>
        <w:rPr>
          <w:rFonts w:hint="default" w:ascii="汉仪中宋简" w:hAnsi="汉仪中宋简" w:eastAsia="汉仪中宋简" w:cs="汉仪中宋简"/>
          <w:snapToGrid/>
          <w:kern w:val="2"/>
          <w:sz w:val="24"/>
          <w:szCs w:val="24"/>
          <w:lang w:val="en-US" w:eastAsia="zh-CN"/>
        </w:rPr>
        <w:outlineLvl w:val="9"/>
        <w:textDirection w:val="lrTb"/>
      </w:pPr>
    </w:p>
    <w:p w14:paraId="78517D89">
      <w:r>
        <w:rPr/>
        <w:t xml:space="preserve">A. 选项A</w:t>
      </w:r>
      <w:pPr>
        <w:keepNext w:val="0"/>
        <w:keepLines w:val="0"/>
        <w:pageBreakBefore w:val="0"/>
        <w:widowControl w:val="0"/>
        <w:numPr>
          <w:ilvl w:val="0"/>
          <w:numId w:val="0"/>
        </w:numPr>
        <w:kinsoku/>
        <w:wordWrap/>
        <w:overflowPunct/>
        <w:topLinePunct w:val="0"/>
        <w:autoSpaceDE/>
        <w:autoSpaceDN/>
        <w:bidi w:val="0"/>
        <w:adjustRightInd/>
        <w:snapToGrid w:val="1"/>
        <w:spacing w:line="600" w:lineRule="auto" w:before="0" w:after="0"/>
        <w:ind w:left="0" w:leftChars="0" w:firstLine="480" w:firstLineChars="200" w:right="0" w:rightChars="0"/>
        <w:jc w:val="both"/>
        <w:textAlignment w:val="auto"/>
        <w:rPr>
          <w:rFonts w:hint="default" w:ascii="汉仪中宋简" w:hAnsi="汉仪中宋简" w:eastAsia="汉仪中宋简" w:cs="汉仪中宋简"/>
          <w:snapToGrid/>
          <w:kern w:val="2"/>
          <w:sz w:val="24"/>
          <w:szCs w:val="24"/>
          <w:lang w:val="en-US" w:eastAsia="zh-CN"/>
        </w:rPr>
        <w:outlineLvl w:val="9"/>
        <w:textDirection w:val="lrTb"/>
      </w:pPr>
    </w:p>
    <w:p w14:paraId="3CD4510E">
      <w:r>
        <w:rPr/>
        <w:t xml:space="preserve">您服用厄贝沙坦氢氯噻嗪片期间，是否定期监测血压？</w:t>
      </w:r>
      <w:pPr>
        <w:keepNext w:val="0"/>
        <w:keepLines w:val="0"/>
        <w:pageBreakBefore w:val="0"/>
        <w:widowControl w:val="0"/>
        <w:numPr>
          <w:ilvl w:val="0"/>
          <w:numId w:val="9"/>
        </w:numPr>
        <w:kinsoku/>
        <w:wordWrap/>
        <w:overflowPunct/>
        <w:topLinePunct w:val="0"/>
        <w:autoSpaceDE/>
        <w:autoSpaceDN/>
        <w:bidi w:val="0"/>
        <w:adjustRightInd/>
        <w:snapToGrid w:val="1"/>
        <w:spacing w:line="600" w:lineRule="auto" w:before="0" w:after="0"/>
        <w:ind w:left="0" w:leftChars="0" w:hanging="425" w:firstLineChars="200" w:firstLine="480" w:right="0" w:rightChars="0"/>
        <w:jc w:val="both"/>
        <w:textAlignment w:val="auto"/>
        <w:rPr>
          <w:rFonts w:hint="default" w:ascii="汉仪中宋简" w:hAnsi="汉仪中宋简" w:eastAsia="汉仪中宋简" w:cs="汉仪中宋简"/>
          <w:snapToGrid/>
          <w:kern w:val="2"/>
          <w:sz w:val="24"/>
          <w:szCs w:val="24"/>
          <w:lang w:val="en-US" w:eastAsia="zh-CN"/>
        </w:rPr>
        <w:outlineLvl w:val="9"/>
        <w:textDirection w:val="lrTb"/>
      </w:pPr>
    </w:p>
    <w:p w14:paraId="044674F6">
      <w:r>
        <w:rPr/>
        <w:t xml:space="preserve">A. 选项A</w:t>
      </w:r>
      <w:pPr>
        <w:keepNext w:val="0"/>
        <w:keepLines w:val="0"/>
        <w:pageBreakBefore w:val="0"/>
        <w:widowControl w:val="0"/>
        <w:numPr>
          <w:ilvl w:val="0"/>
          <w:numId w:val="0"/>
        </w:numPr>
        <w:kinsoku/>
        <w:wordWrap/>
        <w:overflowPunct/>
        <w:topLinePunct w:val="0"/>
        <w:autoSpaceDE/>
        <w:autoSpaceDN/>
        <w:bidi w:val="0"/>
        <w:adjustRightInd/>
        <w:snapToGrid w:val="1"/>
        <w:spacing w:line="600" w:lineRule="auto" w:before="0" w:after="0"/>
        <w:ind w:left="0" w:leftChars="0" w:firstLine="480" w:firstLineChars="200" w:right="0" w:rightChars="0"/>
        <w:jc w:val="both"/>
        <w:textAlignment w:val="auto"/>
        <w:rPr>
          <w:rFonts w:hint="default" w:ascii="汉仪中宋简" w:hAnsi="汉仪中宋简" w:eastAsia="汉仪中宋简" w:cs="汉仪中宋简"/>
          <w:snapToGrid/>
          <w:kern w:val="2"/>
          <w:sz w:val="24"/>
          <w:szCs w:val="24"/>
          <w:lang w:val="en-US" w:eastAsia="zh-CN"/>
        </w:rPr>
        <w:outlineLvl w:val="9"/>
        <w:textDirection w:val="lrTb"/>
      </w:pPr>
    </w:p>
    <w:p w14:paraId="5DD87521">
      <w:r>
        <w:rPr/>
        <w:t xml:space="preserve">A. 选项A</w:t>
      </w:r>
      <w:pPr>
        <w:keepNext w:val="0"/>
        <w:keepLines w:val="0"/>
        <w:pageBreakBefore w:val="0"/>
        <w:widowControl w:val="0"/>
        <w:numPr>
          <w:ilvl w:val="0"/>
          <w:numId w:val="0"/>
        </w:numPr>
        <w:kinsoku/>
        <w:wordWrap/>
        <w:overflowPunct/>
        <w:topLinePunct w:val="0"/>
        <w:autoSpaceDE/>
        <w:autoSpaceDN/>
        <w:bidi w:val="0"/>
        <w:adjustRightInd/>
        <w:snapToGrid w:val="1"/>
        <w:spacing w:line="600" w:lineRule="auto" w:before="0" w:after="0"/>
        <w:ind w:left="0" w:leftChars="0" w:firstLine="480" w:firstLineChars="200" w:right="0" w:rightChars="0"/>
        <w:jc w:val="both"/>
        <w:textAlignment w:val="auto"/>
        <w:rPr>
          <w:rFonts w:hint="default" w:ascii="汉仪中宋简" w:hAnsi="汉仪中宋简" w:eastAsia="汉仪中宋简" w:cs="汉仪中宋简"/>
          <w:snapToGrid/>
          <w:kern w:val="2"/>
          <w:sz w:val="24"/>
          <w:szCs w:val="24"/>
          <w:lang w:val="en-US" w:eastAsia="zh-CN"/>
        </w:rPr>
        <w:outlineLvl w:val="9"/>
        <w:textDirection w:val="lrTb"/>
      </w:pPr>
    </w:p>
    <w:p w14:paraId="407CF38D">
      <w:r>
        <w:rPr/>
        <w:t xml:space="preserve">A. 选项A</w:t>
      </w:r>
      <w:pPr>
        <w:keepNext w:val="0"/>
        <w:keepLines w:val="0"/>
        <w:pageBreakBefore w:val="0"/>
        <w:widowControl w:val="0"/>
        <w:numPr>
          <w:ilvl w:val="0"/>
          <w:numId w:val="0"/>
        </w:numPr>
        <w:kinsoku/>
        <w:wordWrap/>
        <w:overflowPunct/>
        <w:topLinePunct w:val="0"/>
        <w:autoSpaceDE/>
        <w:autoSpaceDN/>
        <w:bidi w:val="0"/>
        <w:adjustRightInd/>
        <w:snapToGrid w:val="1"/>
        <w:spacing w:line="600" w:lineRule="auto" w:before="0" w:after="0"/>
        <w:ind w:left="0" w:leftChars="0" w:firstLine="480" w:firstLineChars="200" w:right="0" w:rightChars="0"/>
        <w:jc w:val="both"/>
        <w:textAlignment w:val="auto"/>
        <w:rPr>
          <w:rFonts w:hint="default" w:ascii="汉仪中宋简" w:hAnsi="汉仪中宋简" w:eastAsia="汉仪中宋简" w:cs="汉仪中宋简"/>
          <w:snapToGrid/>
          <w:kern w:val="2"/>
          <w:sz w:val="24"/>
          <w:szCs w:val="24"/>
          <w:lang w:val="en-US" w:eastAsia="zh-CN"/>
        </w:rPr>
        <w:outlineLvl w:val="9"/>
        <w:textDirection w:val="lrTb"/>
      </w:pPr>
    </w:p>
    <w:p w14:paraId="2245D953">
      <w:r>
        <w:rPr/>
        <w:t xml:space="preserve">A. 选项A</w:t>
      </w:r>
      <w:pPr>
        <w:keepNext w:val="0"/>
        <w:keepLines w:val="0"/>
        <w:pageBreakBefore w:val="0"/>
        <w:widowControl w:val="0"/>
        <w:numPr>
          <w:ilvl w:val="0"/>
          <w:numId w:val="0"/>
        </w:numPr>
        <w:kinsoku/>
        <w:wordWrap/>
        <w:overflowPunct/>
        <w:topLinePunct w:val="0"/>
        <w:autoSpaceDE/>
        <w:autoSpaceDN/>
        <w:bidi w:val="0"/>
        <w:adjustRightInd/>
        <w:snapToGrid w:val="1"/>
        <w:spacing w:line="600" w:lineRule="auto" w:before="0" w:after="0"/>
        <w:ind w:left="0" w:leftChars="0" w:firstLine="480" w:firstLineChars="200" w:right="0" w:rightChars="0"/>
        <w:jc w:val="both"/>
        <w:textAlignment w:val="auto"/>
        <w:rPr>
          <w:rFonts w:hint="default" w:ascii="汉仪中宋简" w:hAnsi="汉仪中宋简" w:eastAsia="汉仪中宋简" w:cs="汉仪中宋简"/>
          <w:snapToGrid/>
          <w:kern w:val="2"/>
          <w:sz w:val="24"/>
          <w:szCs w:val="24"/>
          <w:lang w:val="en-US" w:eastAsia="zh-CN"/>
        </w:rPr>
        <w:outlineLvl w:val="9"/>
        <w:textDirection w:val="lrTb"/>
      </w:pPr>
    </w:p>
    <w:p w14:paraId="1BB602CA">
      <w:r>
        <w:rPr/>
        <w:t xml:space="preserve">B. 选项B</w:t>
      </w:r>
      <w:pPr>
        <w:keepNext w:val="0"/>
        <w:keepLines w:val="0"/>
        <w:pageBreakBefore w:val="0"/>
        <w:widowControl w:val="0"/>
        <w:numPr>
          <w:ilvl w:val="0"/>
          <w:numId w:val="9"/>
        </w:numPr>
        <w:kinsoku/>
        <w:wordWrap/>
        <w:overflowPunct/>
        <w:topLinePunct w:val="0"/>
        <w:autoSpaceDE/>
        <w:autoSpaceDN/>
        <w:bidi w:val="0"/>
        <w:adjustRightInd/>
        <w:snapToGrid w:val="1"/>
        <w:spacing w:line="600" w:lineRule="auto" w:before="0" w:after="0"/>
        <w:ind w:left="0" w:leftChars="0" w:hanging="425" w:firstLineChars="200" w:firstLine="480" w:right="0" w:rightChars="0"/>
        <w:jc w:val="both"/>
        <w:textAlignment w:val="auto"/>
        <w:rPr>
          <w:rFonts w:hint="default" w:ascii="汉仪中宋简" w:hAnsi="汉仪中宋简" w:eastAsia="汉仪中宋简" w:cs="汉仪中宋简"/>
          <w:snapToGrid/>
          <w:kern w:val="2"/>
          <w:sz w:val="24"/>
          <w:szCs w:val="24"/>
          <w:lang w:val="en-US" w:eastAsia="zh-CN"/>
        </w:rPr>
        <w:outlineLvl w:val="9"/>
        <w:textDirection w:val="lrTb"/>
      </w:pPr>
    </w:p>
    <w:p w14:paraId="1091005F">
      <w:r>
        <w:rPr/>
        <w:t xml:space="preserve">C. 选项C</w:t>
      </w:r>
      <w:pPr>
        <w:keepNext w:val="0"/>
        <w:keepLines w:val="0"/>
        <w:pageBreakBefore w:val="0"/>
        <w:widowControl w:val="0"/>
        <w:numPr>
          <w:ilvl w:val="0"/>
          <w:numId w:val="0"/>
        </w:numPr>
        <w:kinsoku/>
        <w:wordWrap/>
        <w:overflowPunct/>
        <w:topLinePunct w:val="0"/>
        <w:autoSpaceDE/>
        <w:autoSpaceDN/>
        <w:bidi w:val="0"/>
        <w:adjustRightInd/>
        <w:snapToGrid w:val="1"/>
        <w:spacing w:line="600" w:lineRule="auto" w:before="0" w:after="0"/>
        <w:ind w:left="0" w:leftChars="0" w:firstLine="480" w:firstLineChars="200" w:right="0" w:rightChars="0"/>
        <w:jc w:val="both"/>
        <w:textAlignment w:val="auto"/>
        <w:rPr>
          <w:rFonts w:hint="default" w:ascii="汉仪中宋简" w:hAnsi="汉仪中宋简" w:eastAsia="汉仪中宋简" w:cs="汉仪中宋简"/>
          <w:snapToGrid/>
          <w:kern w:val="2"/>
          <w:sz w:val="24"/>
          <w:szCs w:val="24"/>
          <w:lang w:val="en-US" w:eastAsia="zh-CN"/>
        </w:rPr>
        <w:outlineLvl w:val="9"/>
        <w:textDirection w:val="lrTb"/>
      </w:pPr>
    </w:p>
    <w:p w14:paraId="17BF188A">
      <w:r>
        <w:rPr/>
        <w:t xml:space="preserve">D. 选项D</w:t>
      </w:r>
      <w:pPr>
        <w:keepNext w:val="0"/>
        <w:keepLines w:val="0"/>
        <w:pageBreakBefore w:val="0"/>
        <w:widowControl w:val="0"/>
        <w:numPr>
          <w:ilvl w:val="0"/>
          <w:numId w:val="0"/>
        </w:numPr>
        <w:kinsoku/>
        <w:wordWrap/>
        <w:overflowPunct/>
        <w:topLinePunct w:val="0"/>
        <w:autoSpaceDE/>
        <w:autoSpaceDN/>
        <w:bidi w:val="0"/>
        <w:adjustRightInd/>
        <w:snapToGrid w:val="1"/>
        <w:spacing w:line="600" w:lineRule="auto" w:before="0" w:after="0"/>
        <w:ind w:left="0" w:leftChars="0" w:firstLine="480" w:firstLineChars="200" w:right="0" w:rightChars="0"/>
        <w:jc w:val="both"/>
        <w:textAlignment w:val="auto"/>
        <w:rPr>
          <w:rFonts w:hint="default" w:ascii="汉仪中宋简" w:hAnsi="汉仪中宋简" w:eastAsia="汉仪中宋简" w:cs="汉仪中宋简"/>
          <w:snapToGrid/>
          <w:kern w:val="2"/>
          <w:sz w:val="24"/>
          <w:szCs w:val="24"/>
          <w:lang w:val="en-US" w:eastAsia="zh-CN"/>
        </w:rPr>
        <w:outlineLvl w:val="9"/>
        <w:textDirection w:val="lrTb"/>
      </w:pPr>
    </w:p>
    <w:p w14:paraId="1367894C">
      <w:pPr>
        <w:keepNext w:val="0"/>
        <w:keepLines w:val="0"/>
        <w:pageBreakBefore w:val="0"/>
        <w:widowControl w:val="0"/>
        <w:numPr>
          <w:ilvl w:val="0"/>
          <w:numId w:val="0"/>
        </w:numPr>
        <w:kinsoku/>
        <w:wordWrap/>
        <w:overflowPunct/>
        <w:topLinePunct w:val="0"/>
        <w:autoSpaceDE/>
        <w:autoSpaceDN/>
        <w:bidi w:val="0"/>
        <w:adjustRightInd/>
        <w:snapToGrid w:val="1"/>
        <w:spacing w:line="600" w:lineRule="auto" w:before="0" w:after="0"/>
        <w:ind w:left="0" w:leftChars="0" w:firstLine="480" w:firstLineChars="200" w:right="0" w:rightChars="0"/>
        <w:jc w:val="both"/>
        <w:textAlignment w:val="auto"/>
        <w:rPr>
          <w:rFonts w:hint="default" w:ascii="汉仪中宋简" w:hAnsi="汉仪中宋简" w:eastAsia="汉仪中宋简" w:cs="汉仪中宋简"/>
          <w:snapToGrid/>
          <w:kern w:val="2"/>
          <w:sz w:val="24"/>
          <w:szCs w:val="24"/>
          <w:lang w:val="en-US" w:eastAsia="zh-CN"/>
        </w:rPr>
        <w:outlineLvl w:val="9"/>
        <w:textDirection w:val="lrTb"/>
      </w:pPr>
      <w:r>
        <w:rPr>
          <w:rFonts w:hint="eastAsia" w:ascii="汉仪中宋简" w:hAnsi="汉仪中宋简" w:eastAsia="汉仪中宋简" w:cs="汉仪中宋简"/>
          <w:snapToGrid/>
          <w:kern w:val="2"/>
          <w:sz w:val="24"/>
          <w:szCs w:val="24"/>
          <w:lang w:val="en-US" w:eastAsia="zh-CN"/>
        </w:rPr>
        <w:t xml:space="preserve">C. </w:t>
      </w:r>
      <w:r>
        <w:rPr>
          <w:rFonts w:hint="default" w:ascii="汉仪中宋简" w:hAnsi="汉仪中宋简" w:eastAsia="汉仪中宋简" w:cs="汉仪中宋简"/>
          <w:snapToGrid/>
          <w:kern w:val="2"/>
          <w:sz w:val="24"/>
          <w:szCs w:val="24"/>
          <w:lang w:val="en-US" w:eastAsia="zh-CN"/>
        </w:rPr>
        <w:t>正规网上药店</w:t>
      </w:r>
    </w:p>
    <w:p w14:paraId="2E411F45">
      <w:pPr>
        <w:keepNext w:val="0"/>
        <w:keepLines w:val="0"/>
        <w:pageBreakBefore w:val="0"/>
        <w:widowControl w:val="0"/>
        <w:numPr>
          <w:ilvl w:val="0"/>
          <w:numId w:val="0"/>
        </w:numPr>
        <w:kinsoku/>
        <w:wordWrap/>
        <w:overflowPunct/>
        <w:topLinePunct w:val="0"/>
        <w:autoSpaceDE/>
        <w:autoSpaceDN/>
        <w:bidi w:val="0"/>
        <w:adjustRightInd/>
        <w:snapToGrid w:val="1"/>
        <w:spacing w:line="600" w:lineRule="auto" w:before="0" w:after="0"/>
        <w:ind w:left="0" w:leftChars="0" w:firstLine="480" w:firstLineChars="200" w:right="0" w:rightChars="0"/>
        <w:jc w:val="both"/>
        <w:textAlignment w:val="auto"/>
        <w:rPr>
          <w:rFonts w:hint="default" w:ascii="汉仪中宋简" w:hAnsi="汉仪中宋简" w:eastAsia="汉仪中宋简" w:cs="汉仪中宋简"/>
          <w:snapToGrid/>
          <w:kern w:val="2"/>
          <w:sz w:val="24"/>
          <w:szCs w:val="24"/>
          <w:lang w:val="en-US" w:eastAsia="zh-CN"/>
        </w:rPr>
        <w:outlineLvl w:val="9"/>
        <w:textDirection w:val="lrTb"/>
      </w:pPr>
      <w:r>
        <w:rPr>
          <w:rFonts w:hint="eastAsia" w:ascii="汉仪中宋简" w:hAnsi="汉仪中宋简" w:eastAsia="汉仪中宋简" w:cs="汉仪中宋简"/>
          <w:snapToGrid/>
          <w:kern w:val="2"/>
          <w:sz w:val="24"/>
          <w:szCs w:val="24"/>
          <w:lang w:val="en-US" w:eastAsia="zh-CN"/>
        </w:rPr>
        <w:t xml:space="preserve">D. </w:t>
      </w:r>
      <w:r>
        <w:rPr>
          <w:rFonts w:hint="default" w:ascii="汉仪中宋简" w:hAnsi="汉仪中宋简" w:eastAsia="汉仪中宋简" w:cs="汉仪中宋简"/>
          <w:snapToGrid/>
          <w:kern w:val="2"/>
          <w:sz w:val="24"/>
          <w:szCs w:val="24"/>
          <w:lang w:val="en-US" w:eastAsia="zh-CN"/>
        </w:rPr>
        <w:t>其他渠道（请注明）</w:t>
      </w:r>
    </w:p>
    <w:p w14:paraId="4A6E75C8">
      <w:pPr>
        <w:keepNext w:val="0"/>
        <w:keepLines w:val="0"/>
        <w:pageBreakBefore w:val="0"/>
        <w:widowControl w:val="0"/>
        <w:numPr>
          <w:ilvl w:val="0"/>
          <w:numId w:val="9"/>
        </w:numPr>
        <w:kinsoku/>
        <w:wordWrap/>
        <w:overflowPunct/>
        <w:topLinePunct w:val="0"/>
        <w:autoSpaceDE/>
        <w:autoSpaceDN/>
        <w:bidi w:val="0"/>
        <w:adjustRightInd/>
        <w:snapToGrid w:val="1"/>
        <w:spacing w:line="600" w:lineRule="auto" w:before="0" w:after="0"/>
        <w:ind w:left="0" w:leftChars="0" w:hanging="425" w:firstLineChars="200" w:firstLine="480" w:right="0" w:rightChars="0"/>
        <w:jc w:val="both"/>
        <w:textAlignment w:val="auto"/>
        <w:rPr>
          <w:rFonts w:hint="default" w:ascii="汉仪中宋简" w:hAnsi="汉仪中宋简" w:eastAsia="汉仪中宋简" w:cs="汉仪中宋简"/>
          <w:snapToGrid/>
          <w:kern w:val="2"/>
          <w:sz w:val="24"/>
          <w:szCs w:val="24"/>
          <w:lang w:val="en-US" w:eastAsia="zh-CN"/>
        </w:rPr>
        <w:outlineLvl w:val="9"/>
        <w:textDirection w:val="lrTb"/>
      </w:pPr>
      <w:r>
        <w:rPr>
          <w:rFonts w:hint="default" w:ascii="汉仪中宋简" w:hAnsi="汉仪中宋简" w:eastAsia="汉仪中宋简" w:cs="汉仪中宋简"/>
          <w:snapToGrid/>
          <w:kern w:val="2"/>
          <w:sz w:val="24"/>
          <w:szCs w:val="24"/>
          <w:lang w:val="en-US" w:eastAsia="zh-CN"/>
        </w:rPr>
        <w:t>您认为厄贝沙坦氢氯噻嗪片的价格对您的用药负担影响如何？</w:t>
      </w:r>
    </w:p>
    <w:p w14:paraId="12BF58ED">
      <w:pPr>
        <w:keepNext w:val="0"/>
        <w:keepLines w:val="0"/>
        <w:pageBreakBefore w:val="0"/>
        <w:widowControl w:val="0"/>
        <w:numPr>
          <w:ilvl w:val="0"/>
          <w:numId w:val="0"/>
        </w:numPr>
        <w:kinsoku/>
        <w:wordWrap/>
        <w:overflowPunct/>
        <w:topLinePunct w:val="0"/>
        <w:autoSpaceDE/>
        <w:autoSpaceDN/>
        <w:bidi w:val="0"/>
        <w:adjustRightInd/>
        <w:snapToGrid w:val="1"/>
        <w:spacing w:line="600" w:lineRule="auto" w:before="0" w:after="0"/>
        <w:ind w:left="0" w:leftChars="0" w:firstLine="480" w:firstLineChars="200" w:right="0" w:rightChars="0"/>
        <w:jc w:val="both"/>
        <w:textAlignment w:val="auto"/>
        <w:rPr>
          <w:rFonts w:hint="default" w:ascii="汉仪中宋简" w:hAnsi="汉仪中宋简" w:eastAsia="汉仪中宋简" w:cs="汉仪中宋简"/>
          <w:snapToGrid/>
          <w:kern w:val="2"/>
          <w:sz w:val="24"/>
          <w:szCs w:val="24"/>
          <w:lang w:val="en-US" w:eastAsia="zh-CN"/>
        </w:rPr>
        <w:outlineLvl w:val="9"/>
        <w:textDirection w:val="lrTb"/>
      </w:pPr>
      <w:r>
        <w:rPr>
          <w:rFonts w:hint="eastAsia" w:ascii="汉仪中宋简" w:hAnsi="汉仪中宋简" w:eastAsia="汉仪中宋简" w:cs="汉仪中宋简"/>
          <w:snapToGrid/>
          <w:kern w:val="2"/>
          <w:sz w:val="24"/>
          <w:szCs w:val="24"/>
          <w:lang w:val="en-US" w:eastAsia="zh-CN"/>
        </w:rPr>
        <w:t xml:space="preserve">A. </w:t>
      </w:r>
      <w:r>
        <w:rPr>
          <w:rFonts w:hint="default" w:ascii="汉仪中宋简" w:hAnsi="汉仪中宋简" w:eastAsia="汉仪中宋简" w:cs="汉仪中宋简"/>
          <w:snapToGrid/>
          <w:kern w:val="2"/>
          <w:sz w:val="24"/>
          <w:szCs w:val="24"/>
          <w:lang w:val="en-US" w:eastAsia="zh-CN"/>
        </w:rPr>
        <w:t>难以承受</w:t>
      </w:r>
    </w:p>
    <w:p w14:paraId="7D855842">
      <w:pPr>
        <w:keepNext w:val="0"/>
        <w:keepLines w:val="0"/>
        <w:pageBreakBefore w:val="0"/>
        <w:widowControl w:val="0"/>
        <w:numPr>
          <w:ilvl w:val="0"/>
          <w:numId w:val="0"/>
        </w:numPr>
        <w:kinsoku/>
        <w:wordWrap/>
        <w:overflowPunct/>
        <w:topLinePunct w:val="0"/>
        <w:autoSpaceDE/>
        <w:autoSpaceDN/>
        <w:bidi w:val="0"/>
        <w:adjustRightInd/>
        <w:snapToGrid w:val="1"/>
        <w:spacing w:line="600" w:lineRule="auto" w:before="0" w:after="0"/>
        <w:ind w:left="0" w:leftChars="0" w:firstLine="480" w:firstLineChars="200" w:right="0" w:rightChars="0"/>
        <w:jc w:val="both"/>
        <w:textAlignment w:val="auto"/>
        <w:rPr>
          <w:rFonts w:hint="default" w:ascii="汉仪中宋简" w:hAnsi="汉仪中宋简" w:eastAsia="汉仪中宋简" w:cs="汉仪中宋简"/>
          <w:snapToGrid/>
          <w:kern w:val="2"/>
          <w:sz w:val="24"/>
          <w:szCs w:val="24"/>
          <w:lang w:val="en-US" w:eastAsia="zh-CN"/>
        </w:rPr>
        <w:outlineLvl w:val="9"/>
        <w:textDirection w:val="lrTb"/>
      </w:pPr>
      <w:r>
        <w:rPr>
          <w:rFonts w:hint="eastAsia" w:ascii="汉仪中宋简" w:hAnsi="汉仪中宋简" w:eastAsia="汉仪中宋简" w:cs="汉仪中宋简"/>
          <w:snapToGrid/>
          <w:kern w:val="2"/>
          <w:sz w:val="24"/>
          <w:szCs w:val="24"/>
          <w:lang w:val="en-US" w:eastAsia="zh-CN"/>
        </w:rPr>
        <w:t xml:space="preserve">B. </w:t>
      </w:r>
      <w:r>
        <w:rPr>
          <w:rFonts w:hint="default" w:ascii="汉仪中宋简" w:hAnsi="汉仪中宋简" w:eastAsia="汉仪中宋简" w:cs="汉仪中宋简"/>
          <w:snapToGrid/>
          <w:kern w:val="2"/>
          <w:sz w:val="24"/>
          <w:szCs w:val="24"/>
          <w:lang w:val="en-US" w:eastAsia="zh-CN"/>
        </w:rPr>
        <w:t>勉强承受</w:t>
      </w:r>
    </w:p>
    <w:p w14:paraId="6568AEB4">
      <w:pPr>
        <w:keepNext w:val="0"/>
        <w:keepLines w:val="0"/>
        <w:pageBreakBefore w:val="0"/>
        <w:widowControl w:val="0"/>
        <w:numPr>
          <w:ilvl w:val="0"/>
          <w:numId w:val="0"/>
        </w:numPr>
        <w:kinsoku/>
        <w:wordWrap/>
        <w:overflowPunct/>
        <w:topLinePunct w:val="0"/>
        <w:autoSpaceDE/>
        <w:autoSpaceDN/>
        <w:bidi w:val="0"/>
        <w:adjustRightInd/>
        <w:snapToGrid w:val="1"/>
        <w:spacing w:line="600" w:lineRule="auto" w:before="0" w:after="0"/>
        <w:ind w:left="0" w:leftChars="0" w:firstLine="480" w:firstLineChars="200" w:right="0" w:rightChars="0"/>
        <w:jc w:val="both"/>
        <w:textAlignment w:val="auto"/>
        <w:rPr>
          <w:rFonts w:hint="default" w:ascii="汉仪中宋简" w:hAnsi="汉仪中宋简" w:eastAsia="汉仪中宋简" w:cs="汉仪中宋简"/>
          <w:snapToGrid/>
          <w:kern w:val="2"/>
          <w:sz w:val="24"/>
          <w:szCs w:val="24"/>
          <w:lang w:val="en-US" w:eastAsia="zh-CN"/>
        </w:rPr>
        <w:outlineLvl w:val="9"/>
        <w:textDirection w:val="lrTb"/>
      </w:pPr>
      <w:r>
        <w:rPr>
          <w:rFonts w:hint="eastAsia" w:ascii="汉仪中宋简" w:hAnsi="汉仪中宋简" w:eastAsia="汉仪中宋简" w:cs="汉仪中宋简"/>
          <w:snapToGrid/>
          <w:kern w:val="2"/>
          <w:sz w:val="24"/>
          <w:szCs w:val="24"/>
          <w:lang w:val="en-US" w:eastAsia="zh-CN"/>
        </w:rPr>
        <w:t xml:space="preserve">C. </w:t>
      </w:r>
      <w:r>
        <w:rPr>
          <w:rFonts w:hint="default" w:ascii="汉仪中宋简" w:hAnsi="汉仪中宋简" w:eastAsia="汉仪中宋简" w:cs="汉仪中宋简"/>
          <w:snapToGrid/>
          <w:kern w:val="2"/>
          <w:sz w:val="24"/>
          <w:szCs w:val="24"/>
          <w:lang w:val="en-US" w:eastAsia="zh-CN"/>
        </w:rPr>
        <w:t>在可接受范围</w:t>
      </w:r>
    </w:p>
    <w:p w14:paraId="75966934">
      <w:pPr>
        <w:keepNext w:val="0"/>
        <w:keepLines w:val="0"/>
        <w:pageBreakBefore w:val="0"/>
        <w:widowControl w:val="0"/>
        <w:numPr>
          <w:ilvl w:val="0"/>
          <w:numId w:val="0"/>
        </w:numPr>
        <w:kinsoku/>
        <w:wordWrap/>
        <w:overflowPunct/>
        <w:topLinePunct w:val="0"/>
        <w:autoSpaceDE/>
        <w:autoSpaceDN/>
        <w:bidi w:val="0"/>
        <w:adjustRightInd/>
        <w:snapToGrid w:val="1"/>
        <w:spacing w:line="600" w:lineRule="auto" w:before="0" w:after="0"/>
        <w:ind w:left="0" w:leftChars="0" w:firstLine="480" w:firstLineChars="200" w:right="0" w:rightChars="0"/>
        <w:jc w:val="both"/>
        <w:textAlignment w:val="auto"/>
        <w:rPr>
          <w:rFonts w:hint="default" w:ascii="汉仪中宋简" w:hAnsi="汉仪中宋简" w:eastAsia="汉仪中宋简" w:cs="汉仪中宋简"/>
          <w:snapToGrid/>
          <w:kern w:val="2"/>
          <w:sz w:val="24"/>
          <w:szCs w:val="24"/>
          <w:lang w:val="en-US" w:eastAsia="zh-CN"/>
        </w:rPr>
        <w:outlineLvl w:val="9"/>
        <w:textDirection w:val="lrTb"/>
      </w:pPr>
      <w:r>
        <w:rPr>
          <w:rFonts w:hint="eastAsia" w:ascii="汉仪中宋简" w:hAnsi="汉仪中宋简" w:eastAsia="汉仪中宋简" w:cs="汉仪中宋简"/>
          <w:snapToGrid/>
          <w:kern w:val="2"/>
          <w:sz w:val="24"/>
          <w:szCs w:val="24"/>
          <w:lang w:val="en-US" w:eastAsia="zh-CN"/>
        </w:rPr>
        <w:t xml:space="preserve">D. </w:t>
      </w:r>
      <w:r>
        <w:rPr>
          <w:rFonts w:hint="default" w:ascii="汉仪中宋简" w:hAnsi="汉仪中宋简" w:eastAsia="汉仪中宋简" w:cs="汉仪中宋简"/>
          <w:snapToGrid/>
          <w:kern w:val="2"/>
          <w:sz w:val="24"/>
          <w:szCs w:val="24"/>
          <w:lang w:val="en-US" w:eastAsia="zh-CN"/>
        </w:rPr>
        <w:t>无压力</w:t>
      </w:r>
    </w:p>
    <w:p w14:paraId="5A4BE6E6">
      <w:pPr>
        <w:keepNext w:val="0"/>
        <w:keepLines w:val="0"/>
        <w:pageBreakBefore w:val="0"/>
        <w:widowControl w:val="0"/>
        <w:numPr>
          <w:ilvl w:val="0"/>
          <w:numId w:val="9"/>
        </w:numPr>
        <w:kinsoku/>
        <w:wordWrap/>
        <w:overflowPunct/>
        <w:topLinePunct w:val="0"/>
        <w:autoSpaceDE/>
        <w:autoSpaceDN/>
        <w:bidi w:val="0"/>
        <w:adjustRightInd/>
        <w:snapToGrid w:val="1"/>
        <w:spacing w:line="600" w:lineRule="auto" w:before="0" w:after="0"/>
        <w:ind w:left="0" w:leftChars="0" w:hanging="425" w:firstLineChars="200" w:firstLine="480" w:right="0" w:rightChars="0"/>
        <w:jc w:val="both"/>
        <w:textAlignment w:val="auto"/>
        <w:rPr>
          <w:rFonts w:hint="default" w:ascii="汉仪中宋简" w:hAnsi="汉仪中宋简" w:eastAsia="汉仪中宋简" w:cs="汉仪中宋简"/>
          <w:snapToGrid/>
          <w:kern w:val="2"/>
          <w:sz w:val="24"/>
          <w:szCs w:val="24"/>
          <w:lang w:val="en-US" w:eastAsia="zh-CN"/>
        </w:rPr>
        <w:outlineLvl w:val="9"/>
        <w:textDirection w:val="lrTb"/>
      </w:pPr>
      <w:r>
        <w:rPr>
          <w:rFonts w:hint="default" w:ascii="汉仪中宋简" w:hAnsi="汉仪中宋简" w:eastAsia="汉仪中宋简" w:cs="汉仪中宋简"/>
          <w:snapToGrid/>
          <w:kern w:val="2"/>
          <w:sz w:val="24"/>
          <w:szCs w:val="24"/>
          <w:lang w:val="en-US" w:eastAsia="zh-CN"/>
        </w:rPr>
        <w:t>您服用厄贝沙坦氢氯噻嗪片的剂量是否严格按照医嘱？</w:t>
      </w:r>
    </w:p>
    <w:p w14:paraId="6F7208D9">
      <w:pPr>
        <w:keepNext w:val="0"/>
        <w:keepLines w:val="0"/>
        <w:pageBreakBefore w:val="0"/>
        <w:widowControl w:val="0"/>
        <w:numPr>
          <w:ilvl w:val="0"/>
          <w:numId w:val="0"/>
        </w:numPr>
        <w:kinsoku/>
        <w:wordWrap/>
        <w:overflowPunct/>
        <w:topLinePunct w:val="0"/>
        <w:autoSpaceDE/>
        <w:autoSpaceDN/>
        <w:bidi w:val="0"/>
        <w:adjustRightInd/>
        <w:snapToGrid w:val="1"/>
        <w:spacing w:line="600" w:lineRule="auto" w:before="0" w:after="0"/>
        <w:ind w:left="0" w:leftChars="0" w:firstLine="480" w:firstLineChars="200" w:right="0" w:rightChars="0"/>
        <w:jc w:val="both"/>
        <w:textAlignment w:val="auto"/>
        <w:rPr>
          <w:rFonts w:hint="default" w:ascii="汉仪中宋简" w:hAnsi="汉仪中宋简" w:eastAsia="汉仪中宋简" w:cs="汉仪中宋简"/>
          <w:snapToGrid/>
          <w:kern w:val="2"/>
          <w:sz w:val="24"/>
          <w:szCs w:val="24"/>
          <w:lang w:val="en-US" w:eastAsia="zh-CN"/>
        </w:rPr>
        <w:outlineLvl w:val="9"/>
        <w:textDirection w:val="lrTb"/>
      </w:pPr>
      <w:r>
        <w:rPr>
          <w:rFonts w:hint="eastAsia" w:ascii="汉仪中宋简" w:hAnsi="汉仪中宋简" w:eastAsia="汉仪中宋简" w:cs="汉仪中宋简"/>
          <w:snapToGrid/>
          <w:kern w:val="2"/>
          <w:sz w:val="24"/>
          <w:szCs w:val="24"/>
          <w:lang w:val="en-US" w:eastAsia="zh-CN"/>
        </w:rPr>
        <w:t xml:space="preserve">A. </w:t>
      </w:r>
      <w:r>
        <w:rPr>
          <w:rFonts w:hint="default" w:ascii="汉仪中宋简" w:hAnsi="汉仪中宋简" w:eastAsia="汉仪中宋简" w:cs="汉仪中宋简"/>
          <w:snapToGrid/>
          <w:kern w:val="2"/>
          <w:sz w:val="24"/>
          <w:szCs w:val="24"/>
          <w:lang w:val="en-US" w:eastAsia="zh-CN"/>
        </w:rPr>
        <w:t>始终严格遵守</w:t>
      </w:r>
    </w:p>
    <w:p w14:paraId="301BBCB2">
      <w:pPr>
        <w:keepNext w:val="0"/>
        <w:keepLines w:val="0"/>
        <w:pageBreakBefore w:val="0"/>
        <w:widowControl w:val="0"/>
        <w:numPr>
          <w:ilvl w:val="0"/>
          <w:numId w:val="0"/>
        </w:numPr>
        <w:kinsoku/>
        <w:wordWrap/>
        <w:overflowPunct/>
        <w:topLinePunct w:val="0"/>
        <w:autoSpaceDE/>
        <w:autoSpaceDN/>
        <w:bidi w:val="0"/>
        <w:adjustRightInd/>
        <w:snapToGrid w:val="1"/>
        <w:spacing w:line="600" w:lineRule="auto" w:before="0" w:after="0"/>
        <w:ind w:left="0" w:leftChars="0" w:firstLine="480" w:firstLineChars="200" w:right="0" w:rightChars="0"/>
        <w:jc w:val="both"/>
        <w:textAlignment w:val="auto"/>
        <w:rPr>
          <w:rFonts w:hint="default" w:ascii="汉仪中宋简" w:hAnsi="汉仪中宋简" w:eastAsia="汉仪中宋简" w:cs="汉仪中宋简"/>
          <w:snapToGrid/>
          <w:kern w:val="2"/>
          <w:sz w:val="24"/>
          <w:szCs w:val="24"/>
          <w:lang w:val="en-US" w:eastAsia="zh-CN"/>
        </w:rPr>
        <w:outlineLvl w:val="9"/>
        <w:textDirection w:val="lrTb"/>
      </w:pPr>
      <w:r>
        <w:rPr>
          <w:rFonts w:hint="eastAsia" w:ascii="汉仪中宋简" w:hAnsi="汉仪中宋简" w:eastAsia="汉仪中宋简" w:cs="汉仪中宋简"/>
          <w:snapToGrid/>
          <w:kern w:val="2"/>
          <w:sz w:val="24"/>
          <w:szCs w:val="24"/>
          <w:lang w:val="en-US" w:eastAsia="zh-CN"/>
        </w:rPr>
        <w:t xml:space="preserve">B. </w:t>
      </w:r>
      <w:r>
        <w:rPr>
          <w:rFonts w:hint="default" w:ascii="汉仪中宋简" w:hAnsi="汉仪中宋简" w:eastAsia="汉仪中宋简" w:cs="汉仪中宋简"/>
          <w:snapToGrid/>
          <w:kern w:val="2"/>
          <w:sz w:val="24"/>
          <w:szCs w:val="24"/>
          <w:lang w:val="en-US" w:eastAsia="zh-CN"/>
        </w:rPr>
        <w:t>大部分时间遵守，偶尔微调</w:t>
      </w:r>
    </w:p>
    <w:p w14:paraId="02514DCE">
      <w:pPr>
        <w:keepNext w:val="0"/>
        <w:keepLines w:val="0"/>
        <w:pageBreakBefore w:val="0"/>
        <w:widowControl w:val="0"/>
        <w:numPr>
          <w:ilvl w:val="0"/>
          <w:numId w:val="0"/>
        </w:numPr>
        <w:kinsoku/>
        <w:wordWrap/>
        <w:overflowPunct/>
        <w:topLinePunct w:val="0"/>
        <w:autoSpaceDE/>
        <w:autoSpaceDN/>
        <w:bidi w:val="0"/>
        <w:adjustRightInd/>
        <w:snapToGrid w:val="1"/>
        <w:spacing w:line="600" w:lineRule="auto" w:before="0" w:after="0"/>
        <w:ind w:left="0" w:leftChars="0" w:firstLine="480" w:firstLineChars="200" w:right="0" w:rightChars="0"/>
        <w:jc w:val="both"/>
        <w:textAlignment w:val="auto"/>
        <w:rPr>
          <w:rFonts w:hint="default" w:ascii="汉仪中宋简" w:hAnsi="汉仪中宋简" w:eastAsia="汉仪中宋简" w:cs="汉仪中宋简"/>
          <w:snapToGrid/>
          <w:kern w:val="2"/>
          <w:sz w:val="24"/>
          <w:szCs w:val="24"/>
          <w:lang w:val="en-US" w:eastAsia="zh-CN"/>
        </w:rPr>
        <w:outlineLvl w:val="9"/>
        <w:textDirection w:val="lrTb"/>
      </w:pPr>
      <w:r>
        <w:rPr>
          <w:rFonts w:hint="eastAsia" w:ascii="汉仪中宋简" w:hAnsi="汉仪中宋简" w:eastAsia="汉仪中宋简" w:cs="汉仪中宋简"/>
          <w:snapToGrid/>
          <w:kern w:val="2"/>
          <w:sz w:val="24"/>
          <w:szCs w:val="24"/>
          <w:lang w:val="en-US" w:eastAsia="zh-CN"/>
        </w:rPr>
        <w:t xml:space="preserve">C. </w:t>
      </w:r>
      <w:r>
        <w:rPr>
          <w:rFonts w:hint="default" w:ascii="汉仪中宋简" w:hAnsi="汉仪中宋简" w:eastAsia="汉仪中宋简" w:cs="汉仪中宋简"/>
          <w:snapToGrid/>
          <w:kern w:val="2"/>
          <w:sz w:val="24"/>
          <w:szCs w:val="24"/>
          <w:lang w:val="en-US" w:eastAsia="zh-CN"/>
        </w:rPr>
        <w:t>经常根据自身感觉调整</w:t>
      </w:r>
    </w:p>
    <w:p w14:paraId="2FDCE85C">
      <w:pPr>
        <w:keepNext w:val="0"/>
        <w:keepLines w:val="0"/>
        <w:pageBreakBefore w:val="0"/>
        <w:widowControl w:val="0"/>
        <w:numPr>
          <w:ilvl w:val="0"/>
          <w:numId w:val="0"/>
        </w:numPr>
        <w:kinsoku/>
        <w:wordWrap/>
        <w:overflowPunct/>
        <w:topLinePunct w:val="0"/>
        <w:autoSpaceDE/>
        <w:autoSpaceDN/>
        <w:bidi w:val="0"/>
        <w:adjustRightInd/>
        <w:snapToGrid w:val="1"/>
        <w:spacing w:line="600" w:lineRule="auto" w:before="0" w:after="0"/>
        <w:ind w:left="0" w:leftChars="0" w:firstLine="480" w:firstLineChars="200" w:right="0" w:rightChars="0"/>
        <w:jc w:val="both"/>
        <w:textAlignment w:val="auto"/>
        <w:rPr>
          <w:rFonts w:hint="eastAsia" w:ascii="汉仪中宋简" w:hAnsi="汉仪中宋简" w:eastAsia="汉仪中宋简" w:cs="汉仪中宋简"/>
          <w:snapToGrid/>
          <w:kern w:val="2"/>
          <w:sz w:val="24"/>
          <w:szCs w:val="24"/>
          <w:lang w:val="en-US" w:eastAsia="zh-CN"/>
        </w:rPr>
        <w:outlineLvl w:val="9"/>
        <w:textDirection w:val="lrTb"/>
      </w:pPr>
      <w:r>
        <w:rPr>
          <w:rFonts w:hint="eastAsia" w:ascii="汉仪中宋简" w:hAnsi="汉仪中宋简" w:eastAsia="汉仪中宋简" w:cs="汉仪中宋简"/>
          <w:snapToGrid/>
          <w:kern w:val="2"/>
          <w:sz w:val="24"/>
          <w:szCs w:val="24"/>
          <w:lang w:val="en-US" w:eastAsia="zh-CN"/>
        </w:rPr>
        <w:t xml:space="preserve">D. </w:t>
      </w:r>
      <w:r>
        <w:rPr>
          <w:rFonts w:hint="default" w:ascii="汉仪中宋简" w:hAnsi="汉仪中宋简" w:eastAsia="汉仪中宋简" w:cs="汉仪中宋简"/>
          <w:snapToGrid/>
          <w:kern w:val="2"/>
          <w:sz w:val="24"/>
          <w:szCs w:val="24"/>
          <w:lang w:val="en-US" w:eastAsia="zh-CN"/>
        </w:rPr>
        <w:t>从未按规定剂量服用</w:t>
      </w:r>
    </w:p>
    <w:p w14:paraId="3C8B964E">
      <w:pPr>
        <w:keepNext w:val="0"/>
        <w:keepLines w:val="0"/>
        <w:pageBreakBefore w:val="0"/>
        <w:widowControl w:val="0"/>
        <w:numPr>
          <w:ilvl w:val="0"/>
          <w:numId w:val="9"/>
        </w:numPr>
        <w:kinsoku/>
        <w:wordWrap/>
        <w:overflowPunct/>
        <w:topLinePunct w:val="0"/>
        <w:autoSpaceDE/>
        <w:autoSpaceDN/>
        <w:bidi w:val="0"/>
        <w:adjustRightInd/>
        <w:snapToGrid w:val="1"/>
        <w:spacing w:line="600" w:lineRule="auto" w:before="0" w:after="0"/>
        <w:ind w:left="0" w:leftChars="0" w:hanging="425" w:firstLineChars="200" w:firstLine="480" w:right="0" w:rightChars="0"/>
        <w:jc w:val="both"/>
        <w:textAlignment w:val="auto"/>
        <w:rPr>
          <w:rFonts w:hint="default" w:ascii="汉仪中宋简" w:hAnsi="汉仪中宋简" w:eastAsia="汉仪中宋简" w:cs="汉仪中宋简"/>
          <w:snapToGrid/>
          <w:kern w:val="2"/>
          <w:sz w:val="24"/>
          <w:szCs w:val="24"/>
          <w:lang w:val="en-US" w:eastAsia="zh-CN"/>
        </w:rPr>
        <w:outlineLvl w:val="9"/>
        <w:textDirection w:val="lrTb"/>
      </w:pPr>
      <w:r>
        <w:rPr>
          <w:rFonts w:hint="default" w:ascii="汉仪中宋简" w:hAnsi="汉仪中宋简" w:eastAsia="汉仪中宋简" w:cs="汉仪中宋简"/>
          <w:snapToGrid/>
          <w:kern w:val="2"/>
          <w:sz w:val="24"/>
          <w:szCs w:val="24"/>
          <w:lang w:val="en-US" w:eastAsia="zh-CN"/>
        </w:rPr>
        <w:t>您对厄贝沙坦氢氯噻嗪片的服药频率满意度如何？</w:t>
      </w:r>
    </w:p>
    <w:p w14:paraId="21EE6A01">
      <w:pPr>
        <w:keepNext w:val="0"/>
        <w:keepLines w:val="0"/>
        <w:pageBreakBefore w:val="0"/>
        <w:widowControl w:val="0"/>
        <w:numPr>
          <w:ilvl w:val="0"/>
          <w:numId w:val="10"/>
        </w:numPr>
        <w:kinsoku/>
        <w:wordWrap/>
        <w:overflowPunct/>
        <w:topLinePunct w:val="0"/>
        <w:autoSpaceDE/>
        <w:autoSpaceDN/>
        <w:bidi w:val="0"/>
        <w:adjustRightInd/>
        <w:snapToGrid w:val="1"/>
        <w:spacing w:line="600" w:lineRule="auto" w:before="0" w:after="0"/>
        <w:ind w:left="0" w:leftChars="0" w:firstLine="480" w:firstLineChars="200" w:right="0" w:rightChars="0"/>
        <w:jc w:val="both"/>
        <w:textAlignment w:val="auto"/>
        <w:rPr>
          <w:rFonts w:hint="default" w:ascii="汉仪中宋简" w:hAnsi="汉仪中宋简" w:eastAsia="汉仪中宋简" w:cs="汉仪中宋简"/>
          <w:snapToGrid/>
          <w:kern w:val="2"/>
          <w:sz w:val="24"/>
          <w:szCs w:val="24"/>
          <w:lang w:val="en-US" w:eastAsia="zh-CN"/>
        </w:rPr>
        <w:outlineLvl w:val="9"/>
        <w:textDirection w:val="lrTb"/>
      </w:pPr>
      <w:r>
        <w:rPr>
          <w:rFonts w:hint="default" w:ascii="汉仪中宋简" w:hAnsi="汉仪中宋简" w:eastAsia="汉仪中宋简" w:cs="汉仪中宋简"/>
          <w:snapToGrid/>
          <w:kern w:val="2"/>
          <w:sz w:val="24"/>
          <w:szCs w:val="24"/>
          <w:lang w:val="en-US" w:eastAsia="zh-CN"/>
        </w:rPr>
        <w:t>频率很合适，按要求吃很轻松</w:t>
      </w:r>
    </w:p>
    <w:p w14:paraId="6D967439">
      <w:pPr>
        <w:keepNext w:val="0"/>
        <w:keepLines w:val="0"/>
        <w:pageBreakBefore w:val="0"/>
        <w:widowControl w:val="0"/>
        <w:numPr>
          <w:ilvl w:val="0"/>
          <w:numId w:val="10"/>
        </w:numPr>
        <w:kinsoku/>
        <w:wordWrap/>
        <w:overflowPunct/>
        <w:topLinePunct w:val="0"/>
        <w:autoSpaceDE/>
        <w:autoSpaceDN/>
        <w:bidi w:val="0"/>
        <w:adjustRightInd/>
        <w:snapToGrid w:val="1"/>
        <w:spacing w:line="600" w:lineRule="auto" w:before="0" w:after="0"/>
        <w:ind w:left="0" w:leftChars="0" w:firstLine="480" w:firstLineChars="200" w:right="0" w:rightChars="0"/>
        <w:jc w:val="both"/>
        <w:textAlignment w:val="auto"/>
        <w:rPr>
          <w:rFonts w:hint="default" w:ascii="汉仪中宋简" w:hAnsi="汉仪中宋简" w:eastAsia="汉仪中宋简" w:cs="汉仪中宋简"/>
          <w:snapToGrid/>
          <w:kern w:val="2"/>
          <w:sz w:val="24"/>
          <w:szCs w:val="24"/>
          <w:lang w:val="en-US" w:eastAsia="zh-CN"/>
        </w:rPr>
        <w:outlineLvl w:val="9"/>
        <w:textDirection w:val="lrTb"/>
      </w:pPr>
      <w:r>
        <w:rPr>
          <w:rFonts w:hint="default" w:ascii="汉仪中宋简" w:hAnsi="汉仪中宋简" w:eastAsia="汉仪中宋简" w:cs="汉仪中宋简"/>
          <w:snapToGrid/>
          <w:kern w:val="2"/>
          <w:sz w:val="24"/>
          <w:szCs w:val="24"/>
          <w:lang w:val="en-US" w:eastAsia="zh-CN"/>
        </w:rPr>
        <w:t>频率还可以，没对生活造成困扰</w:t>
      </w:r>
    </w:p>
    <w:p w14:paraId="4411C818">
      <w:pPr>
        <w:keepNext w:val="0"/>
        <w:keepLines w:val="0"/>
        <w:pageBreakBefore w:val="0"/>
        <w:widowControl w:val="0"/>
        <w:numPr>
          <w:ilvl w:val="0"/>
          <w:numId w:val="10"/>
        </w:numPr>
        <w:kinsoku/>
        <w:wordWrap/>
        <w:overflowPunct/>
        <w:topLinePunct w:val="0"/>
        <w:autoSpaceDE/>
        <w:autoSpaceDN/>
        <w:bidi w:val="0"/>
        <w:adjustRightInd/>
        <w:snapToGrid w:val="1"/>
        <w:spacing w:line="600" w:lineRule="auto" w:before="0" w:after="0"/>
        <w:ind w:left="0" w:leftChars="0" w:firstLine="480" w:firstLineChars="200" w:right="0" w:rightChars="0"/>
        <w:jc w:val="both"/>
        <w:textAlignment w:val="auto"/>
        <w:rPr>
          <w:rFonts w:hint="default" w:ascii="汉仪中宋简" w:hAnsi="汉仪中宋简" w:eastAsia="汉仪中宋简" w:cs="汉仪中宋简"/>
          <w:snapToGrid/>
          <w:kern w:val="2"/>
          <w:sz w:val="24"/>
          <w:szCs w:val="24"/>
          <w:lang w:val="en-US" w:eastAsia="zh-CN"/>
        </w:rPr>
        <w:outlineLvl w:val="9"/>
        <w:textDirection w:val="lrTb"/>
      </w:pPr>
      <w:r>
        <w:rPr>
          <w:rFonts w:hint="default" w:ascii="汉仪中宋简" w:hAnsi="汉仪中宋简" w:eastAsia="汉仪中宋简" w:cs="汉仪中宋简"/>
          <w:snapToGrid/>
          <w:kern w:val="2"/>
          <w:sz w:val="24"/>
          <w:szCs w:val="24"/>
          <w:lang w:val="en-US" w:eastAsia="zh-CN"/>
        </w:rPr>
        <w:t>频率稍微有点高，偶尔会记不清</w:t>
      </w:r>
    </w:p>
    <w:p w14:paraId="35B610CD">
      <w:pPr>
        <w:keepNext w:val="0"/>
        <w:keepLines w:val="0"/>
        <w:pageBreakBefore w:val="0"/>
        <w:widowControl w:val="0"/>
        <w:numPr>
          <w:ilvl w:val="0"/>
          <w:numId w:val="10"/>
        </w:numPr>
        <w:kinsoku/>
        <w:wordWrap/>
        <w:overflowPunct/>
        <w:topLinePunct w:val="0"/>
        <w:autoSpaceDE/>
        <w:autoSpaceDN/>
        <w:bidi w:val="0"/>
        <w:adjustRightInd/>
        <w:snapToGrid w:val="1"/>
        <w:spacing w:line="600" w:lineRule="auto" w:before="0" w:after="0"/>
        <w:ind w:left="0" w:leftChars="0" w:firstLine="480" w:firstLineChars="200" w:right="0" w:rightChars="0"/>
        <w:jc w:val="both"/>
        <w:textAlignment w:val="auto"/>
        <w:rPr>
          <w:rFonts w:hint="default" w:ascii="汉仪中宋简" w:hAnsi="汉仪中宋简" w:eastAsia="汉仪中宋简" w:cs="汉仪中宋简"/>
          <w:snapToGrid/>
          <w:kern w:val="2"/>
          <w:sz w:val="24"/>
          <w:szCs w:val="24"/>
          <w:lang w:val="en-US" w:eastAsia="zh-CN"/>
        </w:rPr>
        <w:outlineLvl w:val="9"/>
        <w:textDirection w:val="lrTb"/>
      </w:pPr>
      <w:r>
        <w:rPr>
          <w:rFonts w:hint="default" w:ascii="汉仪中宋简" w:hAnsi="汉仪中宋简" w:eastAsia="汉仪中宋简" w:cs="汉仪中宋简"/>
          <w:snapToGrid/>
          <w:kern w:val="2"/>
          <w:sz w:val="24"/>
          <w:szCs w:val="24"/>
          <w:lang w:val="en-US" w:eastAsia="zh-CN"/>
        </w:rPr>
        <w:t>频率不太适应，想过调整一下</w:t>
      </w:r>
    </w:p>
    <w:p w14:paraId="6B0ADD53">
      <w:pPr>
        <w:keepNext w:val="0"/>
        <w:keepLines w:val="0"/>
        <w:pageBreakBefore w:val="0"/>
        <w:widowControl w:val="0"/>
        <w:numPr>
          <w:ilvl w:val="0"/>
          <w:numId w:val="9"/>
        </w:numPr>
        <w:kinsoku/>
        <w:wordWrap/>
        <w:overflowPunct/>
        <w:topLinePunct w:val="0"/>
        <w:autoSpaceDE/>
        <w:autoSpaceDN/>
        <w:bidi w:val="0"/>
        <w:adjustRightInd/>
        <w:snapToGrid w:val="1"/>
        <w:spacing w:line="600" w:lineRule="auto" w:before="0" w:after="0"/>
        <w:ind w:left="0" w:leftChars="0" w:hanging="425" w:firstLineChars="200" w:firstLine="480" w:right="0" w:rightChars="0"/>
        <w:jc w:val="both"/>
        <w:textAlignment w:val="auto"/>
        <w:rPr>
          <w:rFonts w:hint="default" w:ascii="汉仪中宋简" w:hAnsi="汉仪中宋简" w:eastAsia="汉仪中宋简" w:cs="汉仪中宋简"/>
          <w:snapToGrid/>
          <w:kern w:val="2"/>
          <w:sz w:val="24"/>
          <w:szCs w:val="24"/>
          <w:lang w:val="en-US" w:eastAsia="zh-CN"/>
        </w:rPr>
        <w:outlineLvl w:val="9"/>
        <w:textDirection w:val="lrTb"/>
      </w:pPr>
      <w:r>
        <w:rPr>
          <w:rFonts w:hint="default" w:ascii="汉仪中宋简" w:hAnsi="汉仪中宋简" w:eastAsia="汉仪中宋简" w:cs="汉仪中宋简"/>
          <w:snapToGrid/>
          <w:kern w:val="2"/>
          <w:sz w:val="24"/>
          <w:szCs w:val="24"/>
          <w:lang w:val="en-US" w:eastAsia="zh-CN"/>
        </w:rPr>
        <w:t>您服用厄贝沙坦氢氯噻嗪片期间，是否同时服用其他降压药物？</w:t>
      </w:r>
    </w:p>
    <w:p w14:paraId="785C0DD9">
      <w:pPr>
        <w:keepNext w:val="0"/>
        <w:keepLines w:val="0"/>
        <w:pageBreakBefore w:val="0"/>
        <w:widowControl w:val="0"/>
        <w:numPr>
          <w:ilvl w:val="0"/>
          <w:numId w:val="11"/>
        </w:numPr>
        <w:kinsoku/>
        <w:wordWrap/>
        <w:overflowPunct/>
        <w:topLinePunct w:val="0"/>
        <w:autoSpaceDE/>
        <w:autoSpaceDN/>
        <w:bidi w:val="0"/>
        <w:adjustRightInd/>
        <w:snapToGrid w:val="1"/>
        <w:spacing w:line="600" w:lineRule="auto" w:before="0" w:after="0"/>
        <w:ind w:left="0" w:leftChars="0" w:firstLine="480" w:firstLineChars="200" w:right="0" w:rightChars="0"/>
        <w:jc w:val="both"/>
        <w:textAlignment w:val="auto"/>
        <w:rPr>
          <w:rFonts w:hint="default" w:ascii="汉仪中宋简" w:hAnsi="汉仪中宋简" w:eastAsia="汉仪中宋简" w:cs="汉仪中宋简"/>
          <w:snapToGrid/>
          <w:kern w:val="2"/>
          <w:sz w:val="24"/>
          <w:szCs w:val="24"/>
          <w:lang w:val="en-US" w:eastAsia="zh-CN"/>
        </w:rPr>
        <w:outlineLvl w:val="9"/>
        <w:textDirection w:val="lrTb"/>
      </w:pPr>
      <w:r>
        <w:rPr>
          <w:rFonts w:hint="default" w:ascii="汉仪中宋简" w:hAnsi="汉仪中宋简" w:eastAsia="汉仪中宋简" w:cs="汉仪中宋简"/>
          <w:snapToGrid/>
          <w:kern w:val="2"/>
          <w:sz w:val="24"/>
          <w:szCs w:val="24"/>
          <w:lang w:val="en-US" w:eastAsia="zh-CN"/>
        </w:rPr>
        <w:t>同时服用 1 种其他降压药</w:t>
      </w:r>
    </w:p>
    <w:p w14:paraId="18BDF8E6">
      <w:pPr>
        <w:keepNext w:val="0"/>
        <w:keepLines w:val="0"/>
        <w:pageBreakBefore w:val="0"/>
        <w:widowControl w:val="0"/>
        <w:numPr>
          <w:ilvl w:val="0"/>
          <w:numId w:val="11"/>
        </w:numPr>
        <w:kinsoku/>
        <w:wordWrap/>
        <w:overflowPunct/>
        <w:topLinePunct w:val="0"/>
        <w:autoSpaceDE/>
        <w:autoSpaceDN/>
        <w:bidi w:val="0"/>
        <w:adjustRightInd/>
        <w:snapToGrid w:val="1"/>
        <w:spacing w:line="600" w:lineRule="auto" w:before="0" w:after="0"/>
        <w:ind w:left="0" w:leftChars="0" w:firstLine="480" w:firstLineChars="200" w:right="0" w:rightChars="0"/>
        <w:jc w:val="both"/>
        <w:textAlignment w:val="auto"/>
        <w:rPr>
          <w:rFonts w:hint="default" w:ascii="汉仪中宋简" w:hAnsi="汉仪中宋简" w:eastAsia="汉仪中宋简" w:cs="汉仪中宋简"/>
          <w:snapToGrid/>
          <w:kern w:val="2"/>
          <w:sz w:val="24"/>
          <w:szCs w:val="24"/>
          <w:lang w:val="en-US" w:eastAsia="zh-CN"/>
        </w:rPr>
        <w:outlineLvl w:val="9"/>
        <w:textDirection w:val="lrTb"/>
      </w:pPr>
      <w:r>
        <w:rPr>
          <w:rFonts w:hint="default" w:ascii="汉仪中宋简" w:hAnsi="汉仪中宋简" w:eastAsia="汉仪中宋简" w:cs="汉仪中宋简"/>
          <w:snapToGrid/>
          <w:kern w:val="2"/>
          <w:sz w:val="24"/>
          <w:szCs w:val="24"/>
          <w:lang w:val="en-US" w:eastAsia="zh-CN"/>
        </w:rPr>
        <w:t>同时服用 2 种及以上其他降压药</w:t>
      </w:r>
    </w:p>
    <w:p w14:paraId="0E01FA29">
      <w:pPr>
        <w:keepNext w:val="0"/>
        <w:keepLines w:val="0"/>
        <w:pageBreakBefore w:val="0"/>
        <w:widowControl w:val="0"/>
        <w:numPr>
          <w:ilvl w:val="0"/>
          <w:numId w:val="11"/>
        </w:numPr>
        <w:kinsoku/>
        <w:wordWrap/>
        <w:overflowPunct/>
        <w:topLinePunct w:val="0"/>
        <w:autoSpaceDE/>
        <w:autoSpaceDN/>
        <w:bidi w:val="0"/>
        <w:adjustRightInd/>
        <w:snapToGrid w:val="1"/>
        <w:spacing w:line="600" w:lineRule="auto" w:before="0" w:after="0"/>
        <w:ind w:left="0" w:leftChars="0" w:firstLine="480" w:firstLineChars="200" w:right="0" w:rightChars="0"/>
        <w:jc w:val="both"/>
        <w:textAlignment w:val="auto"/>
        <w:rPr>
          <w:rFonts w:hint="default" w:ascii="汉仪中宋简" w:hAnsi="汉仪中宋简" w:eastAsia="汉仪中宋简" w:cs="汉仪中宋简"/>
          <w:snapToGrid/>
          <w:kern w:val="2"/>
          <w:sz w:val="24"/>
          <w:szCs w:val="24"/>
          <w:lang w:val="en-US" w:eastAsia="zh-CN"/>
        </w:rPr>
        <w:outlineLvl w:val="9"/>
        <w:textDirection w:val="lrTb"/>
      </w:pPr>
      <w:r>
        <w:rPr>
          <w:rFonts w:hint="default" w:ascii="汉仪中宋简" w:hAnsi="汉仪中宋简" w:eastAsia="汉仪中宋简" w:cs="汉仪中宋简"/>
          <w:snapToGrid/>
          <w:kern w:val="2"/>
          <w:sz w:val="24"/>
          <w:szCs w:val="24"/>
          <w:lang w:val="en-US" w:eastAsia="zh-CN"/>
        </w:rPr>
        <w:t>同时服用降压药及其他疾病治疗药物</w:t>
      </w:r>
    </w:p>
    <w:p w14:paraId="3627E7B2">
      <w:pPr>
        <w:keepNext w:val="0"/>
        <w:keepLines w:val="0"/>
        <w:pageBreakBefore w:val="0"/>
        <w:widowControl w:val="0"/>
        <w:numPr>
          <w:ilvl w:val="0"/>
          <w:numId w:val="11"/>
        </w:numPr>
        <w:kinsoku/>
        <w:wordWrap/>
        <w:overflowPunct/>
        <w:topLinePunct w:val="0"/>
        <w:autoSpaceDE/>
        <w:autoSpaceDN/>
        <w:bidi w:val="0"/>
        <w:adjustRightInd/>
        <w:snapToGrid w:val="1"/>
        <w:spacing w:line="600" w:lineRule="auto" w:before="0" w:after="0"/>
        <w:ind w:left="0" w:leftChars="0" w:firstLine="480" w:firstLineChars="200" w:right="0" w:rightChars="0"/>
        <w:jc w:val="both"/>
        <w:textAlignment w:val="auto"/>
        <w:rPr>
          <w:rFonts w:hint="default" w:ascii="汉仪中宋简" w:hAnsi="汉仪中宋简" w:eastAsia="汉仪中宋简" w:cs="汉仪中宋简"/>
          <w:snapToGrid/>
          <w:kern w:val="2"/>
          <w:sz w:val="24"/>
          <w:szCs w:val="24"/>
          <w:lang w:val="en-US" w:eastAsia="zh-CN"/>
        </w:rPr>
        <w:outlineLvl w:val="9"/>
        <w:textDirection w:val="lrTb"/>
      </w:pPr>
      <w:r>
        <w:rPr>
          <w:rFonts w:hint="default" w:ascii="汉仪中宋简" w:hAnsi="汉仪中宋简" w:eastAsia="汉仪中宋简" w:cs="汉仪中宋简"/>
          <w:snapToGrid/>
          <w:kern w:val="2"/>
          <w:sz w:val="24"/>
          <w:szCs w:val="24"/>
          <w:lang w:val="en-US" w:eastAsia="zh-CN"/>
        </w:rPr>
        <w:t>仅服用该药物</w:t>
      </w:r>
    </w:p>
    <w:p w14:paraId="24C53AFE">
      <w:pPr>
        <w:keepNext w:val="0"/>
        <w:keepLines w:val="0"/>
        <w:pageBreakBefore w:val="0"/>
        <w:widowControl w:val="0"/>
        <w:numPr>
          <w:ilvl w:val="0"/>
          <w:numId w:val="9"/>
        </w:numPr>
        <w:kinsoku/>
        <w:wordWrap/>
        <w:overflowPunct/>
        <w:topLinePunct w:val="0"/>
        <w:autoSpaceDE/>
        <w:autoSpaceDN/>
        <w:bidi w:val="0"/>
        <w:adjustRightInd/>
        <w:snapToGrid w:val="1"/>
        <w:spacing w:line="600" w:lineRule="auto" w:before="0" w:after="0"/>
        <w:ind w:left="0" w:leftChars="0" w:hanging="425" w:firstLineChars="200" w:firstLine="480" w:right="0" w:rightChars="0"/>
        <w:jc w:val="both"/>
        <w:textAlignment w:val="auto"/>
        <w:rPr>
          <w:rFonts w:hint="default" w:ascii="汉仪中宋简" w:hAnsi="汉仪中宋简" w:eastAsia="汉仪中宋简" w:cs="汉仪中宋简"/>
          <w:snapToGrid/>
          <w:kern w:val="2"/>
          <w:sz w:val="24"/>
          <w:szCs w:val="24"/>
          <w:lang w:val="en-US" w:eastAsia="zh-CN"/>
        </w:rPr>
        <w:outlineLvl w:val="9"/>
        <w:textDirection w:val="lrTb"/>
      </w:pPr>
      <w:r>
        <w:rPr>
          <w:rFonts w:hint="default" w:ascii="汉仪中宋简" w:hAnsi="汉仪中宋简" w:eastAsia="汉仪中宋简" w:cs="汉仪中宋简"/>
          <w:snapToGrid/>
          <w:kern w:val="2"/>
          <w:sz w:val="24"/>
          <w:szCs w:val="24"/>
          <w:lang w:val="en-US" w:eastAsia="zh-CN"/>
        </w:rPr>
        <w:t>您是否咨询过医生，确认厄贝沙坦氢氯噻嗪片与其他药物可同时服用？</w:t>
      </w:r>
    </w:p>
    <w:p w14:paraId="2A751218">
      <w:pPr>
        <w:keepNext w:val="0"/>
        <w:keepLines w:val="0"/>
        <w:pageBreakBefore w:val="0"/>
        <w:widowControl w:val="0"/>
        <w:numPr>
          <w:ilvl w:val="0"/>
          <w:numId w:val="0"/>
        </w:numPr>
        <w:kinsoku/>
        <w:wordWrap/>
        <w:overflowPunct/>
        <w:topLinePunct w:val="0"/>
        <w:autoSpaceDE/>
        <w:autoSpaceDN/>
        <w:bidi w:val="0"/>
        <w:adjustRightInd/>
        <w:snapToGrid w:val="1"/>
        <w:spacing w:line="600" w:lineRule="auto" w:before="0" w:after="0"/>
        <w:ind w:left="0" w:leftChars="0" w:firstLine="480" w:firstLineChars="200" w:right="0" w:rightChars="0"/>
        <w:jc w:val="both"/>
        <w:textAlignment w:val="auto"/>
        <w:rPr>
          <w:rFonts w:hint="default" w:ascii="汉仪中宋简" w:hAnsi="汉仪中宋简" w:eastAsia="汉仪中宋简" w:cs="汉仪中宋简"/>
          <w:snapToGrid/>
          <w:kern w:val="2"/>
          <w:sz w:val="24"/>
          <w:szCs w:val="24"/>
          <w:lang w:val="en-US" w:eastAsia="zh-CN"/>
        </w:rPr>
        <w:outlineLvl w:val="9"/>
        <w:textDirection w:val="lrTb"/>
      </w:pPr>
      <w:r>
        <w:rPr>
          <w:rFonts w:hint="eastAsia" w:ascii="汉仪中宋简" w:hAnsi="汉仪中宋简" w:eastAsia="汉仪中宋简" w:cs="汉仪中宋简"/>
          <w:snapToGrid/>
          <w:kern w:val="2"/>
          <w:sz w:val="24"/>
          <w:szCs w:val="24"/>
          <w:lang w:val="en-US" w:eastAsia="zh-CN"/>
        </w:rPr>
        <w:t xml:space="preserve">A. </w:t>
      </w:r>
      <w:r>
        <w:rPr>
          <w:rFonts w:hint="default" w:ascii="汉仪中宋简" w:hAnsi="汉仪中宋简" w:eastAsia="汉仪中宋简" w:cs="汉仪中宋简"/>
          <w:snapToGrid/>
          <w:kern w:val="2"/>
          <w:sz w:val="24"/>
          <w:szCs w:val="24"/>
          <w:lang w:val="en-US" w:eastAsia="zh-CN"/>
        </w:rPr>
        <w:t>专门咨询过，确认无冲突</w:t>
      </w:r>
    </w:p>
    <w:p w14:paraId="2CA52B37">
      <w:pPr>
        <w:keepNext w:val="0"/>
        <w:keepLines w:val="0"/>
        <w:pageBreakBefore w:val="0"/>
        <w:widowControl w:val="0"/>
        <w:numPr>
          <w:ilvl w:val="0"/>
          <w:numId w:val="0"/>
        </w:numPr>
        <w:kinsoku/>
        <w:wordWrap/>
        <w:overflowPunct/>
        <w:topLinePunct w:val="0"/>
        <w:autoSpaceDE/>
        <w:autoSpaceDN/>
        <w:bidi w:val="0"/>
        <w:adjustRightInd/>
        <w:snapToGrid w:val="1"/>
        <w:spacing w:line="600" w:lineRule="auto" w:before="0" w:after="0"/>
        <w:ind w:left="0" w:leftChars="0" w:firstLine="480" w:firstLineChars="200" w:right="0" w:rightChars="0"/>
        <w:jc w:val="both"/>
        <w:textAlignment w:val="auto"/>
        <w:rPr>
          <w:rFonts w:hint="default" w:ascii="汉仪中宋简" w:hAnsi="汉仪中宋简" w:eastAsia="汉仪中宋简" w:cs="汉仪中宋简"/>
          <w:snapToGrid/>
          <w:kern w:val="2"/>
          <w:sz w:val="24"/>
          <w:szCs w:val="24"/>
          <w:lang w:val="en-US" w:eastAsia="zh-CN"/>
        </w:rPr>
        <w:outlineLvl w:val="9"/>
        <w:textDirection w:val="lrTb"/>
      </w:pPr>
      <w:r>
        <w:rPr>
          <w:rFonts w:hint="eastAsia" w:ascii="汉仪中宋简" w:hAnsi="汉仪中宋简" w:eastAsia="汉仪中宋简" w:cs="汉仪中宋简"/>
          <w:snapToGrid/>
          <w:kern w:val="2"/>
          <w:sz w:val="24"/>
          <w:szCs w:val="24"/>
          <w:lang w:val="en-US" w:eastAsia="zh-CN"/>
        </w:rPr>
        <w:t xml:space="preserve">B. </w:t>
      </w:r>
      <w:r>
        <w:rPr>
          <w:rFonts w:hint="default" w:ascii="汉仪中宋简" w:hAnsi="汉仪中宋简" w:eastAsia="汉仪中宋简" w:cs="汉仪中宋简"/>
          <w:snapToGrid/>
          <w:kern w:val="2"/>
          <w:sz w:val="24"/>
          <w:szCs w:val="24"/>
          <w:lang w:val="en-US" w:eastAsia="zh-CN"/>
        </w:rPr>
        <w:t>简单询问过，大致了解</w:t>
      </w:r>
    </w:p>
    <w:p w14:paraId="2FEC6149">
      <w:pPr>
        <w:keepNext w:val="0"/>
        <w:keepLines w:val="0"/>
        <w:pageBreakBefore w:val="0"/>
        <w:widowControl w:val="0"/>
        <w:numPr>
          <w:ilvl w:val="0"/>
          <w:numId w:val="0"/>
        </w:numPr>
        <w:kinsoku/>
        <w:wordWrap/>
        <w:overflowPunct/>
        <w:topLinePunct w:val="0"/>
        <w:autoSpaceDE/>
        <w:autoSpaceDN/>
        <w:bidi w:val="0"/>
        <w:adjustRightInd/>
        <w:snapToGrid w:val="1"/>
        <w:spacing w:line="600" w:lineRule="auto" w:before="0" w:after="0"/>
        <w:ind w:left="0" w:leftChars="0" w:firstLine="480" w:firstLineChars="200" w:right="0" w:rightChars="0"/>
        <w:jc w:val="both"/>
        <w:textAlignment w:val="auto"/>
        <w:rPr>
          <w:rFonts w:hint="default" w:ascii="汉仪中宋简" w:hAnsi="汉仪中宋简" w:eastAsia="汉仪中宋简" w:cs="汉仪中宋简"/>
          <w:snapToGrid/>
          <w:kern w:val="2"/>
          <w:sz w:val="24"/>
          <w:szCs w:val="24"/>
          <w:lang w:val="en-US" w:eastAsia="zh-CN"/>
        </w:rPr>
        <w:outlineLvl w:val="9"/>
        <w:textDirection w:val="lrTb"/>
      </w:pPr>
      <w:r>
        <w:rPr>
          <w:rFonts w:hint="eastAsia" w:ascii="汉仪中宋简" w:hAnsi="汉仪中宋简" w:eastAsia="汉仪中宋简" w:cs="汉仪中宋简"/>
          <w:snapToGrid/>
          <w:kern w:val="2"/>
          <w:sz w:val="24"/>
          <w:szCs w:val="24"/>
          <w:lang w:val="en-US" w:eastAsia="zh-CN"/>
        </w:rPr>
        <w:t xml:space="preserve">C. </w:t>
      </w:r>
      <w:r>
        <w:rPr>
          <w:rFonts w:hint="default" w:ascii="汉仪中宋简" w:hAnsi="汉仪中宋简" w:eastAsia="汉仪中宋简" w:cs="汉仪中宋简"/>
          <w:snapToGrid/>
          <w:kern w:val="2"/>
          <w:sz w:val="24"/>
          <w:szCs w:val="24"/>
          <w:lang w:val="en-US" w:eastAsia="zh-CN"/>
        </w:rPr>
        <w:t>没咨询过，但认为无问题</w:t>
      </w:r>
    </w:p>
    <w:p w14:paraId="6280C8A0">
      <w:pPr>
        <w:keepNext w:val="0"/>
        <w:keepLines w:val="0"/>
        <w:pageBreakBefore w:val="0"/>
        <w:widowControl w:val="0"/>
        <w:numPr>
          <w:ilvl w:val="0"/>
          <w:numId w:val="0"/>
        </w:numPr>
        <w:kinsoku/>
        <w:wordWrap/>
        <w:overflowPunct/>
        <w:topLinePunct w:val="0"/>
        <w:autoSpaceDE/>
        <w:autoSpaceDN/>
        <w:bidi w:val="0"/>
        <w:adjustRightInd/>
        <w:snapToGrid w:val="1"/>
        <w:spacing w:line="600" w:lineRule="auto" w:before="0" w:after="0"/>
        <w:ind w:left="0" w:leftChars="0" w:firstLine="480" w:firstLineChars="200" w:right="0" w:rightChars="0"/>
        <w:jc w:val="both"/>
        <w:textAlignment w:val="auto"/>
        <w:rPr>
          <w:rFonts w:hint="default" w:ascii="汉仪中宋简" w:hAnsi="汉仪中宋简" w:eastAsia="汉仪中宋简" w:cs="汉仪中宋简"/>
          <w:snapToGrid/>
          <w:kern w:val="2"/>
          <w:sz w:val="24"/>
          <w:szCs w:val="24"/>
          <w:lang w:val="en-US" w:eastAsia="zh-CN"/>
        </w:rPr>
        <w:outlineLvl w:val="9"/>
        <w:textDirection w:val="lrTb"/>
      </w:pPr>
      <w:r>
        <w:rPr>
          <w:rFonts w:hint="eastAsia" w:ascii="汉仪中宋简" w:hAnsi="汉仪中宋简" w:eastAsia="汉仪中宋简" w:cs="汉仪中宋简"/>
          <w:snapToGrid/>
          <w:kern w:val="2"/>
          <w:sz w:val="24"/>
          <w:szCs w:val="24"/>
          <w:lang w:val="en-US" w:eastAsia="zh-CN"/>
        </w:rPr>
        <w:t xml:space="preserve">D. </w:t>
      </w:r>
      <w:r>
        <w:rPr>
          <w:rFonts w:hint="default" w:ascii="汉仪中宋简" w:hAnsi="汉仪中宋简" w:eastAsia="汉仪中宋简" w:cs="汉仪中宋简"/>
          <w:snapToGrid/>
          <w:kern w:val="2"/>
          <w:sz w:val="24"/>
          <w:szCs w:val="24"/>
          <w:lang w:val="en-US" w:eastAsia="zh-CN"/>
        </w:rPr>
        <w:t>没咨询过，不清楚是否有冲突</w:t>
      </w:r>
    </w:p>
    <w:p w14:paraId="761D9CEC">
      <w:pPr>
        <w:keepNext w:val="0"/>
        <w:keepLines w:val="0"/>
        <w:pageBreakBefore w:val="0"/>
        <w:widowControl w:val="0"/>
        <w:numPr>
          <w:ilvl w:val="0"/>
          <w:numId w:val="9"/>
        </w:numPr>
        <w:kinsoku/>
        <w:wordWrap/>
        <w:overflowPunct/>
        <w:topLinePunct w:val="0"/>
        <w:autoSpaceDE/>
        <w:autoSpaceDN/>
        <w:bidi w:val="0"/>
        <w:adjustRightInd/>
        <w:snapToGrid w:val="1"/>
        <w:spacing w:line="600" w:lineRule="auto" w:before="0" w:after="0"/>
        <w:ind w:left="0" w:leftChars="0" w:hanging="425" w:firstLineChars="200" w:firstLine="480" w:right="0" w:rightChars="0"/>
        <w:jc w:val="both"/>
        <w:textAlignment w:val="auto"/>
        <w:rPr>
          <w:rFonts w:hint="default" w:ascii="汉仪中宋简" w:hAnsi="汉仪中宋简" w:eastAsia="汉仪中宋简" w:cs="汉仪中宋简"/>
          <w:snapToGrid/>
          <w:kern w:val="2"/>
          <w:sz w:val="24"/>
          <w:szCs w:val="24"/>
          <w:lang w:val="en-US" w:eastAsia="zh-CN"/>
        </w:rPr>
        <w:outlineLvl w:val="9"/>
        <w:textDirection w:val="lrTb"/>
      </w:pPr>
      <w:r>
        <w:rPr>
          <w:rFonts w:hint="default" w:ascii="汉仪中宋简" w:hAnsi="汉仪中宋简" w:eastAsia="汉仪中宋简" w:cs="汉仪中宋简"/>
          <w:snapToGrid/>
          <w:kern w:val="2"/>
          <w:sz w:val="24"/>
          <w:szCs w:val="24"/>
          <w:lang w:val="en-US" w:eastAsia="zh-CN"/>
        </w:rPr>
        <w:t>您所在地区的厄贝沙坦氢氯噻嗪片供应是否稳定？</w:t>
      </w:r>
    </w:p>
    <w:p w14:paraId="285FB246">
      <w:pPr>
        <w:keepNext w:val="0"/>
        <w:keepLines w:val="0"/>
        <w:pageBreakBefore w:val="0"/>
        <w:widowControl w:val="0"/>
        <w:numPr>
          <w:ilvl w:val="0"/>
          <w:numId w:val="0"/>
        </w:numPr>
        <w:kinsoku/>
        <w:wordWrap/>
        <w:overflowPunct/>
        <w:topLinePunct w:val="0"/>
        <w:autoSpaceDE/>
        <w:autoSpaceDN/>
        <w:bidi w:val="0"/>
        <w:adjustRightInd/>
        <w:snapToGrid w:val="1"/>
        <w:spacing w:line="600" w:lineRule="auto" w:before="0" w:after="0"/>
        <w:ind w:left="0" w:leftChars="0" w:firstLine="480" w:firstLineChars="200" w:right="0" w:rightChars="0"/>
        <w:jc w:val="both"/>
        <w:textAlignment w:val="auto"/>
        <w:rPr>
          <w:rFonts w:hint="default" w:ascii="汉仪中宋简" w:hAnsi="汉仪中宋简" w:eastAsia="汉仪中宋简" w:cs="汉仪中宋简"/>
          <w:snapToGrid/>
          <w:kern w:val="2"/>
          <w:sz w:val="24"/>
          <w:szCs w:val="24"/>
          <w:lang w:val="en-US" w:eastAsia="zh-CN"/>
        </w:rPr>
        <w:outlineLvl w:val="9"/>
        <w:textDirection w:val="lrTb"/>
      </w:pPr>
      <w:r>
        <w:rPr>
          <w:rFonts w:hint="eastAsia" w:ascii="汉仪中宋简" w:hAnsi="汉仪中宋简" w:eastAsia="汉仪中宋简" w:cs="汉仪中宋简"/>
          <w:snapToGrid/>
          <w:kern w:val="2"/>
          <w:sz w:val="24"/>
          <w:szCs w:val="24"/>
          <w:lang w:val="en-US" w:eastAsia="zh-CN"/>
        </w:rPr>
        <w:t xml:space="preserve">A. </w:t>
      </w:r>
      <w:r>
        <w:rPr>
          <w:rFonts w:hint="default" w:ascii="汉仪中宋简" w:hAnsi="汉仪中宋简" w:eastAsia="汉仪中宋简" w:cs="汉仪中宋简"/>
          <w:snapToGrid/>
          <w:kern w:val="2"/>
          <w:sz w:val="24"/>
          <w:szCs w:val="24"/>
          <w:lang w:val="en-US" w:eastAsia="zh-CN"/>
        </w:rPr>
        <w:t>随时能买到</w:t>
      </w:r>
    </w:p>
    <w:p w14:paraId="5D6C5B9E">
      <w:pPr>
        <w:keepNext w:val="0"/>
        <w:keepLines w:val="0"/>
        <w:pageBreakBefore w:val="0"/>
        <w:widowControl w:val="0"/>
        <w:numPr>
          <w:ilvl w:val="0"/>
          <w:numId w:val="0"/>
        </w:numPr>
        <w:kinsoku/>
        <w:wordWrap/>
        <w:overflowPunct/>
        <w:topLinePunct w:val="0"/>
        <w:autoSpaceDE/>
        <w:autoSpaceDN/>
        <w:bidi w:val="0"/>
        <w:adjustRightInd/>
        <w:snapToGrid w:val="1"/>
        <w:spacing w:line="600" w:lineRule="auto" w:before="0" w:after="0"/>
        <w:ind w:left="0" w:leftChars="0" w:firstLine="480" w:firstLineChars="200" w:right="0" w:rightChars="0"/>
        <w:jc w:val="both"/>
        <w:textAlignment w:val="auto"/>
        <w:rPr>
          <w:rFonts w:hint="default" w:ascii="汉仪中宋简" w:hAnsi="汉仪中宋简" w:eastAsia="汉仪中宋简" w:cs="汉仪中宋简"/>
          <w:snapToGrid/>
          <w:kern w:val="2"/>
          <w:sz w:val="24"/>
          <w:szCs w:val="24"/>
          <w:lang w:val="en-US" w:eastAsia="zh-CN"/>
        </w:rPr>
        <w:outlineLvl w:val="9"/>
        <w:textDirection w:val="lrTb"/>
      </w:pPr>
      <w:r>
        <w:rPr>
          <w:rFonts w:hint="eastAsia" w:ascii="汉仪中宋简" w:hAnsi="汉仪中宋简" w:eastAsia="汉仪中宋简" w:cs="汉仪中宋简"/>
          <w:snapToGrid/>
          <w:kern w:val="2"/>
          <w:sz w:val="24"/>
          <w:szCs w:val="24"/>
          <w:lang w:val="en-US" w:eastAsia="zh-CN"/>
        </w:rPr>
        <w:t xml:space="preserve">B. </w:t>
      </w:r>
      <w:r>
        <w:rPr>
          <w:rFonts w:hint="default" w:ascii="汉仪中宋简" w:hAnsi="汉仪中宋简" w:eastAsia="汉仪中宋简" w:cs="汉仪中宋简"/>
          <w:snapToGrid/>
          <w:kern w:val="2"/>
          <w:sz w:val="24"/>
          <w:szCs w:val="24"/>
          <w:lang w:val="en-US" w:eastAsia="zh-CN"/>
        </w:rPr>
        <w:t>偶尔缺货但不影响用药</w:t>
      </w:r>
    </w:p>
    <w:p w14:paraId="33820A1F">
      <w:pPr>
        <w:keepNext w:val="0"/>
        <w:keepLines w:val="0"/>
        <w:pageBreakBefore w:val="0"/>
        <w:widowControl w:val="0"/>
        <w:numPr>
          <w:ilvl w:val="0"/>
          <w:numId w:val="0"/>
        </w:numPr>
        <w:kinsoku/>
        <w:wordWrap/>
        <w:overflowPunct/>
        <w:topLinePunct w:val="0"/>
        <w:autoSpaceDE/>
        <w:autoSpaceDN/>
        <w:bidi w:val="0"/>
        <w:adjustRightInd/>
        <w:snapToGrid w:val="1"/>
        <w:spacing w:line="600" w:lineRule="auto" w:before="0" w:after="0"/>
        <w:ind w:left="0" w:leftChars="0" w:firstLine="480" w:firstLineChars="200" w:right="0" w:rightChars="0"/>
        <w:jc w:val="both"/>
        <w:textAlignment w:val="auto"/>
        <w:rPr>
          <w:rFonts w:hint="default" w:ascii="汉仪中宋简" w:hAnsi="汉仪中宋简" w:eastAsia="汉仪中宋简" w:cs="汉仪中宋简"/>
          <w:snapToGrid/>
          <w:kern w:val="2"/>
          <w:sz w:val="24"/>
          <w:szCs w:val="24"/>
          <w:lang w:val="en-US" w:eastAsia="zh-CN"/>
        </w:rPr>
        <w:outlineLvl w:val="9"/>
        <w:textDirection w:val="lrTb"/>
      </w:pPr>
      <w:r>
        <w:rPr>
          <w:rFonts w:hint="eastAsia" w:ascii="汉仪中宋简" w:hAnsi="汉仪中宋简" w:eastAsia="汉仪中宋简" w:cs="汉仪中宋简"/>
          <w:snapToGrid/>
          <w:kern w:val="2"/>
          <w:sz w:val="24"/>
          <w:szCs w:val="24"/>
          <w:lang w:val="en-US" w:eastAsia="zh-CN"/>
        </w:rPr>
        <w:t xml:space="preserve">C. </w:t>
      </w:r>
      <w:r>
        <w:rPr>
          <w:rFonts w:hint="default" w:ascii="汉仪中宋简" w:hAnsi="汉仪中宋简" w:eastAsia="汉仪中宋简" w:cs="汉仪中宋简"/>
          <w:snapToGrid/>
          <w:kern w:val="2"/>
          <w:sz w:val="24"/>
          <w:szCs w:val="24"/>
          <w:lang w:val="en-US" w:eastAsia="zh-CN"/>
        </w:rPr>
        <w:t>经常缺货</w:t>
      </w:r>
    </w:p>
    <w:p w14:paraId="7C7F41D9">
      <w:pPr>
        <w:keepNext w:val="0"/>
        <w:keepLines w:val="0"/>
        <w:pageBreakBefore w:val="0"/>
        <w:widowControl w:val="0"/>
        <w:numPr>
          <w:ilvl w:val="0"/>
          <w:numId w:val="0"/>
        </w:numPr>
        <w:kinsoku/>
        <w:wordWrap/>
        <w:overflowPunct/>
        <w:topLinePunct w:val="0"/>
        <w:autoSpaceDE/>
        <w:autoSpaceDN/>
        <w:bidi w:val="0"/>
        <w:adjustRightInd/>
        <w:snapToGrid w:val="1"/>
        <w:spacing w:line="600" w:lineRule="auto" w:before="0" w:after="0"/>
        <w:ind w:left="0" w:leftChars="0" w:firstLine="480" w:firstLineChars="200" w:right="0" w:rightChars="0"/>
        <w:jc w:val="both"/>
        <w:textAlignment w:val="auto"/>
        <w:rPr>
          <w:rFonts w:hint="eastAsia" w:ascii="汉仪中宋简" w:hAnsi="汉仪中宋简" w:eastAsia="汉仪中宋简" w:cs="汉仪中宋简"/>
          <w:snapToGrid/>
          <w:kern w:val="2"/>
          <w:sz w:val="24"/>
          <w:szCs w:val="24"/>
          <w:lang w:val="en-US" w:eastAsia="zh-CN"/>
        </w:rPr>
        <w:outlineLvl w:val="9"/>
        <w:textDirection w:val="lrTb"/>
      </w:pPr>
      <w:r>
        <w:rPr>
          <w:rFonts w:hint="eastAsia" w:ascii="汉仪中宋简" w:hAnsi="汉仪中宋简" w:eastAsia="汉仪中宋简" w:cs="汉仪中宋简"/>
          <w:snapToGrid/>
          <w:kern w:val="2"/>
          <w:sz w:val="24"/>
          <w:szCs w:val="24"/>
          <w:lang w:val="en-US" w:eastAsia="zh-CN"/>
        </w:rPr>
        <w:t xml:space="preserve">D. </w:t>
      </w:r>
      <w:r>
        <w:rPr>
          <w:rFonts w:hint="default" w:ascii="汉仪中宋简" w:hAnsi="汉仪中宋简" w:eastAsia="汉仪中宋简" w:cs="汉仪中宋简"/>
          <w:snapToGrid/>
          <w:kern w:val="2"/>
          <w:sz w:val="24"/>
          <w:szCs w:val="24"/>
          <w:lang w:val="en-US" w:eastAsia="zh-CN"/>
        </w:rPr>
        <w:t>严重影响用药</w:t>
      </w:r>
    </w:p>
    <w:p w14:paraId="429D0FCE">
      <w:pPr>
        <w:keepNext w:val="0"/>
        <w:keepLines w:val="0"/>
        <w:pageBreakBefore w:val="0"/>
        <w:widowControl w:val="0"/>
        <w:numPr>
          <w:ilvl w:val="0"/>
          <w:numId w:val="9"/>
        </w:numPr>
        <w:kinsoku/>
        <w:wordWrap/>
        <w:overflowPunct/>
        <w:topLinePunct w:val="0"/>
        <w:autoSpaceDE/>
        <w:autoSpaceDN/>
        <w:bidi w:val="0"/>
        <w:adjustRightInd/>
        <w:snapToGrid w:val="1"/>
        <w:spacing w:line="600" w:lineRule="auto" w:before="0" w:after="0"/>
        <w:ind w:left="0" w:leftChars="0" w:hanging="425" w:firstLineChars="200" w:firstLine="480" w:right="0" w:rightChars="0"/>
        <w:jc w:val="both"/>
        <w:textAlignment w:val="auto"/>
        <w:rPr>
          <w:rFonts w:hint="default" w:ascii="汉仪中宋简" w:hAnsi="汉仪中宋简" w:eastAsia="汉仪中宋简" w:cs="汉仪中宋简"/>
          <w:snapToGrid/>
          <w:kern w:val="2"/>
          <w:sz w:val="24"/>
          <w:szCs w:val="24"/>
          <w:lang w:val="en-US" w:eastAsia="zh-CN"/>
        </w:rPr>
        <w:outlineLvl w:val="9"/>
        <w:textDirection w:val="lrTb"/>
      </w:pPr>
      <w:r>
        <w:rPr>
          <w:rFonts w:hint="default" w:ascii="汉仪中宋简" w:hAnsi="汉仪中宋简" w:eastAsia="汉仪中宋简" w:cs="汉仪中宋简"/>
          <w:snapToGrid/>
          <w:kern w:val="2"/>
          <w:sz w:val="24"/>
          <w:szCs w:val="24"/>
          <w:lang w:val="en-US" w:eastAsia="zh-CN"/>
        </w:rPr>
        <w:t>您服用厄贝沙坦氢氯噻嗪片期间，是否定期监测血压？</w:t>
      </w:r>
    </w:p>
    <w:p w14:paraId="0092B7AB">
      <w:pPr>
        <w:keepNext w:val="0"/>
        <w:keepLines w:val="0"/>
        <w:pageBreakBefore w:val="0"/>
        <w:widowControl w:val="0"/>
        <w:numPr>
          <w:ilvl w:val="0"/>
          <w:numId w:val="0"/>
        </w:numPr>
        <w:kinsoku/>
        <w:wordWrap/>
        <w:overflowPunct/>
        <w:topLinePunct w:val="0"/>
        <w:autoSpaceDE/>
        <w:autoSpaceDN/>
        <w:bidi w:val="0"/>
        <w:adjustRightInd/>
        <w:snapToGrid w:val="1"/>
        <w:spacing w:line="600" w:lineRule="auto" w:before="0" w:after="0"/>
        <w:ind w:left="0" w:leftChars="0" w:firstLine="480" w:firstLineChars="200" w:right="0" w:rightChars="0"/>
        <w:jc w:val="both"/>
        <w:textAlignment w:val="auto"/>
        <w:rPr>
          <w:rFonts w:hint="default" w:ascii="汉仪中宋简" w:hAnsi="汉仪中宋简" w:eastAsia="汉仪中宋简" w:cs="汉仪中宋简"/>
          <w:snapToGrid/>
          <w:kern w:val="2"/>
          <w:sz w:val="24"/>
          <w:szCs w:val="24"/>
          <w:lang w:val="en-US" w:eastAsia="zh-CN"/>
        </w:rPr>
        <w:outlineLvl w:val="9"/>
        <w:textDirection w:val="lrTb"/>
      </w:pPr>
      <w:r>
        <w:rPr>
          <w:rFonts w:hint="eastAsia" w:ascii="汉仪中宋简" w:hAnsi="汉仪中宋简" w:eastAsia="汉仪中宋简" w:cs="汉仪中宋简"/>
          <w:snapToGrid/>
          <w:kern w:val="2"/>
          <w:sz w:val="24"/>
          <w:szCs w:val="24"/>
          <w:lang w:val="en-US" w:eastAsia="zh-CN"/>
        </w:rPr>
        <w:t xml:space="preserve">A. </w:t>
      </w:r>
      <w:r>
        <w:rPr>
          <w:rFonts w:hint="default" w:ascii="汉仪中宋简" w:hAnsi="汉仪中宋简" w:eastAsia="汉仪中宋简" w:cs="汉仪中宋简"/>
          <w:snapToGrid/>
          <w:kern w:val="2"/>
          <w:sz w:val="24"/>
          <w:szCs w:val="24"/>
          <w:lang w:val="en-US" w:eastAsia="zh-CN"/>
        </w:rPr>
        <w:t>每天监测，记录详细数据</w:t>
      </w:r>
    </w:p>
    <w:p w14:paraId="290FDC11">
      <w:pPr>
        <w:keepNext w:val="0"/>
        <w:keepLines w:val="0"/>
        <w:pageBreakBefore w:val="0"/>
        <w:widowControl w:val="0"/>
        <w:numPr>
          <w:ilvl w:val="0"/>
          <w:numId w:val="0"/>
        </w:numPr>
        <w:kinsoku/>
        <w:wordWrap/>
        <w:overflowPunct/>
        <w:topLinePunct w:val="0"/>
        <w:autoSpaceDE/>
        <w:autoSpaceDN/>
        <w:bidi w:val="0"/>
        <w:adjustRightInd/>
        <w:snapToGrid w:val="1"/>
        <w:spacing w:line="600" w:lineRule="auto" w:before="0" w:after="0"/>
        <w:ind w:left="0" w:leftChars="0" w:firstLine="480" w:firstLineChars="200" w:right="0" w:rightChars="0"/>
        <w:jc w:val="both"/>
        <w:textAlignment w:val="auto"/>
        <w:rPr>
          <w:rFonts w:hint="default" w:ascii="汉仪中宋简" w:hAnsi="汉仪中宋简" w:eastAsia="汉仪中宋简" w:cs="汉仪中宋简"/>
          <w:snapToGrid/>
          <w:kern w:val="2"/>
          <w:sz w:val="24"/>
          <w:szCs w:val="24"/>
          <w:lang w:val="en-US" w:eastAsia="zh-CN"/>
        </w:rPr>
        <w:outlineLvl w:val="9"/>
        <w:textDirection w:val="lrTb"/>
      </w:pPr>
      <w:r>
        <w:rPr>
          <w:rFonts w:hint="eastAsia" w:ascii="汉仪中宋简" w:hAnsi="汉仪中宋简" w:eastAsia="汉仪中宋简" w:cs="汉仪中宋简"/>
          <w:snapToGrid/>
          <w:kern w:val="2"/>
          <w:sz w:val="24"/>
          <w:szCs w:val="24"/>
          <w:lang w:val="en-US" w:eastAsia="zh-CN"/>
        </w:rPr>
        <w:t xml:space="preserve">B. </w:t>
      </w:r>
      <w:r>
        <w:rPr>
          <w:rFonts w:hint="default" w:ascii="汉仪中宋简" w:hAnsi="汉仪中宋简" w:eastAsia="汉仪中宋简" w:cs="汉仪中宋简"/>
          <w:snapToGrid/>
          <w:kern w:val="2"/>
          <w:sz w:val="24"/>
          <w:szCs w:val="24"/>
          <w:lang w:val="en-US" w:eastAsia="zh-CN"/>
        </w:rPr>
        <w:t>每周监测 2-3 次，了解大致情况</w:t>
      </w:r>
    </w:p>
    <w:p w14:paraId="772CAEC4">
      <w:pPr>
        <w:keepNext w:val="0"/>
        <w:keepLines w:val="0"/>
        <w:pageBreakBefore w:val="0"/>
        <w:widowControl w:val="0"/>
        <w:numPr>
          <w:ilvl w:val="0"/>
          <w:numId w:val="0"/>
        </w:numPr>
        <w:kinsoku/>
        <w:wordWrap/>
        <w:overflowPunct/>
        <w:topLinePunct w:val="0"/>
        <w:autoSpaceDE/>
        <w:autoSpaceDN/>
        <w:bidi w:val="0"/>
        <w:adjustRightInd/>
        <w:snapToGrid w:val="1"/>
        <w:spacing w:line="600" w:lineRule="auto" w:before="0" w:after="0"/>
        <w:ind w:left="0" w:leftChars="0" w:firstLine="480" w:firstLineChars="200" w:right="0" w:rightChars="0"/>
        <w:jc w:val="both"/>
        <w:textAlignment w:val="auto"/>
        <w:rPr>
          <w:rFonts w:hint="default" w:ascii="汉仪中宋简" w:hAnsi="汉仪中宋简" w:eastAsia="汉仪中宋简" w:cs="汉仪中宋简"/>
          <w:snapToGrid/>
          <w:kern w:val="2"/>
          <w:sz w:val="24"/>
          <w:szCs w:val="24"/>
          <w:lang w:val="en-US" w:eastAsia="zh-CN"/>
        </w:rPr>
        <w:outlineLvl w:val="9"/>
        <w:textDirection w:val="lrTb"/>
      </w:pPr>
      <w:r>
        <w:rPr>
          <w:rFonts w:hint="eastAsia" w:ascii="汉仪中宋简" w:hAnsi="汉仪中宋简" w:eastAsia="汉仪中宋简" w:cs="汉仪中宋简"/>
          <w:snapToGrid/>
          <w:kern w:val="2"/>
          <w:sz w:val="24"/>
          <w:szCs w:val="24"/>
          <w:lang w:val="en-US" w:eastAsia="zh-CN"/>
        </w:rPr>
        <w:t xml:space="preserve">C. </w:t>
      </w:r>
      <w:r>
        <w:rPr>
          <w:rFonts w:hint="default" w:ascii="汉仪中宋简" w:hAnsi="汉仪中宋简" w:eastAsia="汉仪中宋简" w:cs="汉仪中宋简"/>
          <w:snapToGrid/>
          <w:kern w:val="2"/>
          <w:sz w:val="24"/>
          <w:szCs w:val="24"/>
          <w:lang w:val="en-US" w:eastAsia="zh-CN"/>
        </w:rPr>
        <w:t>偶尔监测，无固定频率</w:t>
      </w:r>
    </w:p>
    <w:p w14:paraId="095D4DE0">
      <w:pPr>
        <w:keepNext w:val="0"/>
        <w:keepLines w:val="0"/>
        <w:pageBreakBefore w:val="0"/>
        <w:widowControl w:val="0"/>
        <w:numPr>
          <w:ilvl w:val="0"/>
          <w:numId w:val="0"/>
        </w:numPr>
        <w:kinsoku/>
        <w:wordWrap/>
        <w:overflowPunct/>
        <w:topLinePunct w:val="0"/>
        <w:autoSpaceDE/>
        <w:autoSpaceDN/>
        <w:bidi w:val="0"/>
        <w:adjustRightInd/>
        <w:snapToGrid w:val="1"/>
        <w:spacing w:line="600" w:lineRule="auto" w:before="0" w:after="0"/>
        <w:ind w:left="0" w:leftChars="0" w:firstLine="480" w:firstLineChars="200" w:right="0" w:rightChars="0"/>
        <w:jc w:val="both"/>
        <w:textAlignment w:val="auto"/>
        <w:rPr>
          <w:rFonts w:hint="default" w:ascii="汉仪中宋简" w:hAnsi="汉仪中宋简" w:eastAsia="汉仪中宋简" w:cs="汉仪中宋简"/>
          <w:snapToGrid/>
          <w:kern w:val="2"/>
          <w:sz w:val="24"/>
          <w:szCs w:val="24"/>
          <w:lang w:val="en-US" w:eastAsia="zh-CN"/>
        </w:rPr>
        <w:outlineLvl w:val="9"/>
        <w:textDirection w:val="lrTb"/>
      </w:pPr>
      <w:r>
        <w:rPr>
          <w:rFonts w:hint="eastAsia" w:ascii="汉仪中宋简" w:hAnsi="汉仪中宋简" w:eastAsia="汉仪中宋简" w:cs="汉仪中宋简"/>
          <w:snapToGrid/>
          <w:kern w:val="2"/>
          <w:sz w:val="24"/>
          <w:szCs w:val="24"/>
          <w:lang w:val="en-US" w:eastAsia="zh-CN"/>
        </w:rPr>
        <w:t xml:space="preserve">D. </w:t>
      </w:r>
      <w:r>
        <w:rPr>
          <w:rFonts w:hint="default" w:ascii="汉仪中宋简" w:hAnsi="汉仪中宋简" w:eastAsia="汉仪中宋简" w:cs="汉仪中宋简"/>
          <w:snapToGrid/>
          <w:kern w:val="2"/>
          <w:sz w:val="24"/>
          <w:szCs w:val="24"/>
          <w:lang w:val="en-US" w:eastAsia="zh-CN"/>
        </w:rPr>
        <w:t>从未监测</w:t>
      </w:r>
    </w:p>
    <w:p w14:paraId="12C2374E">
      <w:pPr>
        <w:keepNext w:val="0"/>
        <w:keepLines w:val="0"/>
        <w:pageBreakBefore w:val="0"/>
        <w:widowControl w:val="0"/>
        <w:numPr>
          <w:ilvl w:val="0"/>
          <w:numId w:val="9"/>
        </w:numPr>
        <w:kinsoku/>
        <w:wordWrap/>
        <w:overflowPunct/>
        <w:topLinePunct w:val="0"/>
        <w:autoSpaceDE/>
        <w:autoSpaceDN/>
        <w:bidi w:val="0"/>
        <w:adjustRightInd/>
        <w:snapToGrid w:val="1"/>
        <w:spacing w:line="600" w:lineRule="auto" w:before="0" w:after="0"/>
        <w:ind w:left="0" w:leftChars="0" w:hanging="425" w:firstLineChars="200" w:firstLine="480" w:right="0" w:rightChars="0"/>
        <w:jc w:val="both"/>
        <w:textAlignment w:val="auto"/>
        <w:rPr>
          <w:rFonts w:hint="default" w:ascii="汉仪中宋简" w:hAnsi="汉仪中宋简" w:eastAsia="汉仪中宋简" w:cs="汉仪中宋简"/>
          <w:snapToGrid/>
          <w:kern w:val="2"/>
          <w:sz w:val="24"/>
          <w:szCs w:val="24"/>
          <w:lang w:val="en-US" w:eastAsia="zh-CN"/>
        </w:rPr>
        <w:outlineLvl w:val="9"/>
        <w:textDirection w:val="lrTb"/>
      </w:pPr>
      <w:r>
        <w:rPr>
          <w:rFonts w:hint="default" w:ascii="汉仪中宋简" w:hAnsi="汉仪中宋简" w:eastAsia="汉仪中宋简" w:cs="汉仪中宋简"/>
          <w:snapToGrid/>
          <w:kern w:val="2"/>
          <w:sz w:val="24"/>
          <w:szCs w:val="24"/>
          <w:lang w:val="en-US" w:eastAsia="zh-CN"/>
        </w:rPr>
        <w:t>您对厄贝沙坦氢氯噻嗪片药品包装的便利性评价如何？</w:t>
      </w:r>
    </w:p>
    <w:p w14:paraId="3B9158A8">
      <w:pPr>
        <w:keepNext w:val="0"/>
        <w:keepLines w:val="0"/>
        <w:pageBreakBefore w:val="0"/>
        <w:widowControl w:val="0"/>
        <w:numPr>
          <w:ilvl w:val="0"/>
          <w:numId w:val="0"/>
        </w:numPr>
        <w:kinsoku/>
        <w:wordWrap/>
        <w:overflowPunct/>
        <w:topLinePunct w:val="0"/>
        <w:autoSpaceDE/>
        <w:autoSpaceDN/>
        <w:bidi w:val="0"/>
        <w:adjustRightInd/>
        <w:snapToGrid w:val="1"/>
        <w:spacing w:line="600" w:lineRule="auto" w:before="0" w:after="0"/>
        <w:ind w:left="0" w:leftChars="0" w:firstLine="480" w:firstLineChars="200" w:right="0" w:rightChars="0"/>
        <w:jc w:val="both"/>
        <w:textAlignment w:val="auto"/>
        <w:rPr>
          <w:rFonts w:hint="default" w:ascii="汉仪中宋简" w:hAnsi="汉仪中宋简" w:eastAsia="汉仪中宋简" w:cs="汉仪中宋简"/>
          <w:snapToGrid/>
          <w:kern w:val="2"/>
          <w:sz w:val="24"/>
          <w:szCs w:val="24"/>
          <w:lang w:val="en-US" w:eastAsia="zh-CN"/>
        </w:rPr>
        <w:outlineLvl w:val="9"/>
        <w:textDirection w:val="lrTb"/>
      </w:pPr>
      <w:r>
        <w:rPr>
          <w:rFonts w:hint="eastAsia" w:ascii="汉仪中宋简" w:hAnsi="汉仪中宋简" w:eastAsia="汉仪中宋简" w:cs="汉仪中宋简"/>
          <w:snapToGrid/>
          <w:kern w:val="2"/>
          <w:sz w:val="24"/>
          <w:szCs w:val="24"/>
          <w:lang w:val="en-US" w:eastAsia="zh-CN"/>
        </w:rPr>
        <w:t xml:space="preserve">A. </w:t>
      </w:r>
      <w:r>
        <w:rPr>
          <w:rFonts w:hint="default" w:ascii="汉仪中宋简" w:hAnsi="汉仪中宋简" w:eastAsia="汉仪中宋简" w:cs="汉仪中宋简"/>
          <w:snapToGrid/>
          <w:kern w:val="2"/>
          <w:sz w:val="24"/>
          <w:szCs w:val="24"/>
          <w:lang w:val="en-US" w:eastAsia="zh-CN"/>
        </w:rPr>
        <w:t>储存、取用都方便</w:t>
      </w:r>
    </w:p>
    <w:p w14:paraId="61A7E73D">
      <w:pPr>
        <w:keepNext w:val="0"/>
        <w:keepLines w:val="0"/>
        <w:pageBreakBefore w:val="0"/>
        <w:widowControl w:val="0"/>
        <w:numPr>
          <w:ilvl w:val="0"/>
          <w:numId w:val="0"/>
        </w:numPr>
        <w:kinsoku/>
        <w:wordWrap/>
        <w:overflowPunct/>
        <w:topLinePunct w:val="0"/>
        <w:autoSpaceDE/>
        <w:autoSpaceDN/>
        <w:bidi w:val="0"/>
        <w:adjustRightInd/>
        <w:snapToGrid w:val="1"/>
        <w:spacing w:line="600" w:lineRule="auto" w:before="0" w:after="0"/>
        <w:ind w:left="0" w:leftChars="0" w:firstLine="480" w:firstLineChars="200" w:right="0" w:rightChars="0"/>
        <w:jc w:val="both"/>
        <w:textAlignment w:val="auto"/>
        <w:rPr>
          <w:rFonts w:hint="default" w:ascii="汉仪中宋简" w:hAnsi="汉仪中宋简" w:eastAsia="汉仪中宋简" w:cs="汉仪中宋简"/>
          <w:snapToGrid/>
          <w:kern w:val="2"/>
          <w:sz w:val="24"/>
          <w:szCs w:val="24"/>
          <w:lang w:val="en-US" w:eastAsia="zh-CN"/>
        </w:rPr>
        <w:outlineLvl w:val="9"/>
        <w:textDirection w:val="lrTb"/>
      </w:pPr>
      <w:r>
        <w:rPr>
          <w:rFonts w:hint="eastAsia" w:ascii="汉仪中宋简" w:hAnsi="汉仪中宋简" w:eastAsia="汉仪中宋简" w:cs="汉仪中宋简"/>
          <w:snapToGrid/>
          <w:kern w:val="2"/>
          <w:sz w:val="24"/>
          <w:szCs w:val="24"/>
          <w:lang w:val="en-US" w:eastAsia="zh-CN"/>
        </w:rPr>
        <w:t xml:space="preserve">B. </w:t>
      </w:r>
      <w:r>
        <w:rPr>
          <w:rFonts w:hint="default" w:ascii="汉仪中宋简" w:hAnsi="汉仪中宋简" w:eastAsia="汉仪中宋简" w:cs="汉仪中宋简"/>
          <w:snapToGrid/>
          <w:kern w:val="2"/>
          <w:sz w:val="24"/>
          <w:szCs w:val="24"/>
          <w:lang w:val="en-US" w:eastAsia="zh-CN"/>
        </w:rPr>
        <w:t>基本满足需求</w:t>
      </w:r>
    </w:p>
    <w:p w14:paraId="0234AF46">
      <w:pPr>
        <w:keepNext w:val="0"/>
        <w:keepLines w:val="0"/>
        <w:pageBreakBefore w:val="0"/>
        <w:widowControl w:val="0"/>
        <w:numPr>
          <w:ilvl w:val="0"/>
          <w:numId w:val="0"/>
        </w:numPr>
        <w:kinsoku/>
        <w:wordWrap/>
        <w:overflowPunct/>
        <w:topLinePunct w:val="0"/>
        <w:autoSpaceDE/>
        <w:autoSpaceDN/>
        <w:bidi w:val="0"/>
        <w:adjustRightInd/>
        <w:snapToGrid w:val="1"/>
        <w:spacing w:line="600" w:lineRule="auto" w:before="0" w:after="0"/>
        <w:ind w:left="0" w:leftChars="0" w:firstLine="480" w:firstLineChars="200" w:right="0" w:rightChars="0"/>
        <w:jc w:val="both"/>
        <w:textAlignment w:val="auto"/>
        <w:rPr>
          <w:rFonts w:hint="default" w:ascii="汉仪中宋简" w:hAnsi="汉仪中宋简" w:eastAsia="汉仪中宋简" w:cs="汉仪中宋简"/>
          <w:snapToGrid/>
          <w:kern w:val="2"/>
          <w:sz w:val="24"/>
          <w:szCs w:val="24"/>
          <w:lang w:val="en-US" w:eastAsia="zh-CN"/>
        </w:rPr>
        <w:outlineLvl w:val="9"/>
        <w:textDirection w:val="lrTb"/>
      </w:pPr>
      <w:r>
        <w:rPr>
          <w:rFonts w:hint="eastAsia" w:ascii="汉仪中宋简" w:hAnsi="汉仪中宋简" w:eastAsia="汉仪中宋简" w:cs="汉仪中宋简"/>
          <w:snapToGrid/>
          <w:kern w:val="2"/>
          <w:sz w:val="24"/>
          <w:szCs w:val="24"/>
          <w:lang w:val="en-US" w:eastAsia="zh-CN"/>
        </w:rPr>
        <w:t xml:space="preserve">C. </w:t>
      </w:r>
      <w:r>
        <w:rPr>
          <w:rFonts w:hint="default" w:ascii="汉仪中宋简" w:hAnsi="汉仪中宋简" w:eastAsia="汉仪中宋简" w:cs="汉仪中宋简"/>
          <w:snapToGrid/>
          <w:kern w:val="2"/>
          <w:sz w:val="24"/>
          <w:szCs w:val="24"/>
          <w:lang w:val="en-US" w:eastAsia="zh-CN"/>
        </w:rPr>
        <w:t>存在取用麻烦等问题</w:t>
      </w:r>
    </w:p>
    <w:p w14:paraId="63775ECB">
      <w:pPr>
        <w:keepNext w:val="0"/>
        <w:keepLines w:val="0"/>
        <w:pageBreakBefore w:val="0"/>
        <w:widowControl w:val="0"/>
        <w:numPr>
          <w:ilvl w:val="0"/>
          <w:numId w:val="0"/>
        </w:numPr>
        <w:kinsoku/>
        <w:wordWrap/>
        <w:overflowPunct/>
        <w:topLinePunct w:val="0"/>
        <w:autoSpaceDE/>
        <w:autoSpaceDN/>
        <w:bidi w:val="0"/>
        <w:adjustRightInd/>
        <w:snapToGrid w:val="1"/>
        <w:spacing w:line="600" w:lineRule="auto" w:before="0" w:after="0"/>
        <w:ind w:left="0" w:leftChars="0" w:firstLine="480" w:firstLineChars="200" w:right="0" w:rightChars="0"/>
        <w:jc w:val="both"/>
        <w:textAlignment w:val="auto"/>
        <w:rPr>
          <w:rFonts w:hint="default" w:ascii="汉仪中宋简" w:hAnsi="汉仪中宋简" w:eastAsia="汉仪中宋简" w:cs="汉仪中宋简"/>
          <w:snapToGrid/>
          <w:kern w:val="2"/>
          <w:sz w:val="24"/>
          <w:szCs w:val="24"/>
          <w:lang w:val="en-US" w:eastAsia="zh-CN"/>
        </w:rPr>
        <w:outlineLvl w:val="9"/>
        <w:textDirection w:val="lrTb"/>
      </w:pPr>
      <w:r>
        <w:rPr>
          <w:rFonts w:hint="eastAsia" w:ascii="汉仪中宋简" w:hAnsi="汉仪中宋简" w:eastAsia="汉仪中宋简" w:cs="汉仪中宋简"/>
          <w:snapToGrid/>
          <w:kern w:val="2"/>
          <w:sz w:val="24"/>
          <w:szCs w:val="24"/>
          <w:lang w:val="en-US" w:eastAsia="zh-CN"/>
        </w:rPr>
        <w:t xml:space="preserve">D. </w:t>
      </w:r>
      <w:r>
        <w:rPr>
          <w:rFonts w:hint="default" w:ascii="汉仪中宋简" w:hAnsi="汉仪中宋简" w:eastAsia="汉仪中宋简" w:cs="汉仪中宋简"/>
          <w:snapToGrid/>
          <w:kern w:val="2"/>
          <w:sz w:val="24"/>
          <w:szCs w:val="24"/>
          <w:lang w:val="en-US" w:eastAsia="zh-CN"/>
        </w:rPr>
        <w:t>非常不便利，严重影响使用</w:t>
      </w:r>
    </w:p>
    <w:p w14:paraId="7C23499B">
      <w:pPr>
        <w:keepNext w:val="0"/>
        <w:keepLines w:val="0"/>
        <w:pageBreakBefore w:val="0"/>
        <w:widowControl w:val="0"/>
        <w:numPr>
          <w:ilvl w:val="0"/>
          <w:numId w:val="9"/>
        </w:numPr>
        <w:kinsoku/>
        <w:wordWrap/>
        <w:overflowPunct/>
        <w:topLinePunct w:val="0"/>
        <w:autoSpaceDE/>
        <w:autoSpaceDN/>
        <w:bidi w:val="0"/>
        <w:adjustRightInd/>
        <w:snapToGrid w:val="1"/>
        <w:spacing w:line="600" w:lineRule="auto" w:before="0" w:after="0"/>
        <w:ind w:left="0" w:leftChars="0" w:hanging="425" w:firstLineChars="200" w:firstLine="480" w:right="0" w:rightChars="0"/>
        <w:jc w:val="both"/>
        <w:textAlignment w:val="auto"/>
        <w:rPr>
          <w:rFonts w:hint="default" w:ascii="汉仪中宋简" w:hAnsi="汉仪中宋简" w:eastAsia="汉仪中宋简" w:cs="汉仪中宋简"/>
          <w:snapToGrid/>
          <w:kern w:val="2"/>
          <w:sz w:val="24"/>
          <w:szCs w:val="24"/>
          <w:lang w:val="en-US" w:eastAsia="zh-CN"/>
        </w:rPr>
        <w:outlineLvl w:val="9"/>
        <w:textDirection w:val="lrTb"/>
      </w:pPr>
      <w:r>
        <w:rPr>
          <w:rFonts w:hint="default" w:ascii="汉仪中宋简" w:hAnsi="汉仪中宋简" w:eastAsia="汉仪中宋简" w:cs="汉仪中宋简"/>
          <w:snapToGrid/>
          <w:kern w:val="2"/>
          <w:sz w:val="24"/>
          <w:szCs w:val="24"/>
          <w:lang w:val="en-US" w:eastAsia="zh-CN"/>
        </w:rPr>
        <w:t>您对厄贝沙坦氢氯噻嗪片说明书中</w:t>
      </w:r>
      <w:r>
        <w:rPr>
          <w:rFonts w:hint="eastAsia" w:ascii="汉仪中宋简" w:hAnsi="汉仪中宋简" w:eastAsia="汉仪中宋简" w:cs="汉仪中宋简"/>
          <w:snapToGrid/>
          <w:kern w:val="2"/>
          <w:sz w:val="24"/>
          <w:szCs w:val="24"/>
          <w:lang w:val="en-US" w:eastAsia="zh-CN"/>
        </w:rPr>
        <w:t>“</w:t>
      </w:r>
      <w:r>
        <w:rPr>
          <w:rFonts w:hint="default" w:ascii="汉仪中宋简" w:hAnsi="汉仪中宋简" w:eastAsia="汉仪中宋简" w:cs="汉仪中宋简"/>
          <w:snapToGrid/>
          <w:kern w:val="2"/>
          <w:sz w:val="24"/>
          <w:szCs w:val="24"/>
          <w:lang w:val="en-US" w:eastAsia="zh-CN"/>
        </w:rPr>
        <w:t>用法用量”“不良反应</w:t>
      </w:r>
      <w:r>
        <w:rPr>
          <w:rFonts w:hint="eastAsia" w:ascii="汉仪中宋简" w:hAnsi="汉仪中宋简" w:eastAsia="汉仪中宋简" w:cs="汉仪中宋简"/>
          <w:snapToGrid/>
          <w:kern w:val="2"/>
          <w:sz w:val="24"/>
          <w:szCs w:val="24"/>
          <w:lang w:val="en-US" w:eastAsia="zh-CN"/>
        </w:rPr>
        <w:t>”</w:t>
      </w:r>
      <w:r>
        <w:rPr>
          <w:rFonts w:hint="default" w:ascii="汉仪中宋简" w:hAnsi="汉仪中宋简" w:eastAsia="汉仪中宋简" w:cs="汉仪中宋简"/>
          <w:snapToGrid/>
          <w:kern w:val="2"/>
          <w:sz w:val="24"/>
          <w:szCs w:val="24"/>
          <w:lang w:val="en-US" w:eastAsia="zh-CN"/>
        </w:rPr>
        <w:t>的标注清晰度评价如何？</w:t>
      </w:r>
    </w:p>
    <w:p w14:paraId="4EE70D2B">
      <w:pPr>
        <w:keepNext w:val="0"/>
        <w:keepLines w:val="0"/>
        <w:pageBreakBefore w:val="0"/>
        <w:widowControl w:val="0"/>
        <w:numPr>
          <w:ilvl w:val="0"/>
          <w:numId w:val="0"/>
        </w:numPr>
        <w:kinsoku/>
        <w:wordWrap/>
        <w:overflowPunct/>
        <w:topLinePunct w:val="0"/>
        <w:autoSpaceDE/>
        <w:autoSpaceDN/>
        <w:bidi w:val="0"/>
        <w:adjustRightInd/>
        <w:snapToGrid w:val="1"/>
        <w:spacing w:line="600" w:lineRule="auto" w:before="0" w:after="0"/>
        <w:ind w:left="0" w:leftChars="0" w:firstLine="480" w:firstLineChars="200" w:right="0" w:rightChars="0"/>
        <w:jc w:val="both"/>
        <w:textAlignment w:val="auto"/>
        <w:rPr>
          <w:rFonts w:hint="default" w:ascii="汉仪中宋简" w:hAnsi="汉仪中宋简" w:eastAsia="汉仪中宋简" w:cs="汉仪中宋简"/>
          <w:snapToGrid/>
          <w:kern w:val="2"/>
          <w:sz w:val="24"/>
          <w:szCs w:val="24"/>
          <w:lang w:val="en-US" w:eastAsia="zh-CN"/>
        </w:rPr>
        <w:outlineLvl w:val="9"/>
        <w:textDirection w:val="lrTb"/>
      </w:pPr>
      <w:r>
        <w:rPr>
          <w:rFonts w:hint="eastAsia" w:ascii="汉仪中宋简" w:hAnsi="汉仪中宋简" w:eastAsia="汉仪中宋简" w:cs="汉仪中宋简"/>
          <w:snapToGrid/>
          <w:kern w:val="2"/>
          <w:sz w:val="24"/>
          <w:szCs w:val="24"/>
          <w:lang w:val="en-US" w:eastAsia="zh-CN"/>
        </w:rPr>
        <w:t xml:space="preserve">A. </w:t>
      </w:r>
      <w:r>
        <w:rPr>
          <w:rFonts w:hint="default" w:ascii="汉仪中宋简" w:hAnsi="汉仪中宋简" w:eastAsia="汉仪中宋简" w:cs="汉仪中宋简"/>
          <w:snapToGrid/>
          <w:kern w:val="2"/>
          <w:sz w:val="24"/>
          <w:szCs w:val="24"/>
          <w:lang w:val="en-US" w:eastAsia="zh-CN"/>
        </w:rPr>
        <w:t>一目了然</w:t>
      </w:r>
    </w:p>
    <w:p w14:paraId="2D376978">
      <w:pPr>
        <w:keepNext w:val="0"/>
        <w:keepLines w:val="0"/>
        <w:pageBreakBefore w:val="0"/>
        <w:widowControl w:val="0"/>
        <w:numPr>
          <w:ilvl w:val="0"/>
          <w:numId w:val="0"/>
        </w:numPr>
        <w:kinsoku/>
        <w:wordWrap/>
        <w:overflowPunct/>
        <w:topLinePunct w:val="0"/>
        <w:autoSpaceDE/>
        <w:autoSpaceDN/>
        <w:bidi w:val="0"/>
        <w:adjustRightInd/>
        <w:snapToGrid w:val="1"/>
        <w:spacing w:line="600" w:lineRule="auto" w:before="0" w:after="0"/>
        <w:ind w:left="0" w:leftChars="0" w:firstLine="480" w:firstLineChars="200" w:right="0" w:rightChars="0"/>
        <w:jc w:val="both"/>
        <w:textAlignment w:val="auto"/>
        <w:rPr>
          <w:rFonts w:hint="default" w:ascii="汉仪中宋简" w:hAnsi="汉仪中宋简" w:eastAsia="汉仪中宋简" w:cs="汉仪中宋简"/>
          <w:snapToGrid/>
          <w:kern w:val="2"/>
          <w:sz w:val="24"/>
          <w:szCs w:val="24"/>
          <w:lang w:val="en-US" w:eastAsia="zh-CN"/>
        </w:rPr>
        <w:outlineLvl w:val="9"/>
        <w:textDirection w:val="lrTb"/>
      </w:pPr>
      <w:r>
        <w:rPr>
          <w:rFonts w:hint="eastAsia" w:ascii="汉仪中宋简" w:hAnsi="汉仪中宋简" w:eastAsia="汉仪中宋简" w:cs="汉仪中宋简"/>
          <w:snapToGrid/>
          <w:kern w:val="2"/>
          <w:sz w:val="24"/>
          <w:szCs w:val="24"/>
          <w:lang w:val="en-US" w:eastAsia="zh-CN"/>
        </w:rPr>
        <w:t xml:space="preserve">B. </w:t>
      </w:r>
      <w:r>
        <w:rPr>
          <w:rFonts w:hint="default" w:ascii="汉仪中宋简" w:hAnsi="汉仪中宋简" w:eastAsia="汉仪中宋简" w:cs="汉仪中宋简"/>
          <w:snapToGrid/>
          <w:kern w:val="2"/>
          <w:sz w:val="24"/>
          <w:szCs w:val="24"/>
          <w:lang w:val="en-US" w:eastAsia="zh-CN"/>
        </w:rPr>
        <w:t>容易理解</w:t>
      </w:r>
    </w:p>
    <w:p w14:paraId="7D0C4622">
      <w:pPr>
        <w:keepNext w:val="0"/>
        <w:keepLines w:val="0"/>
        <w:pageBreakBefore w:val="0"/>
        <w:widowControl w:val="0"/>
        <w:numPr>
          <w:ilvl w:val="0"/>
          <w:numId w:val="0"/>
        </w:numPr>
        <w:kinsoku/>
        <w:wordWrap/>
        <w:overflowPunct/>
        <w:topLinePunct w:val="0"/>
        <w:autoSpaceDE/>
        <w:autoSpaceDN/>
        <w:bidi w:val="0"/>
        <w:adjustRightInd/>
        <w:snapToGrid w:val="1"/>
        <w:spacing w:line="600" w:lineRule="auto" w:before="0" w:after="0"/>
        <w:ind w:left="0" w:leftChars="0" w:firstLine="480" w:firstLineChars="200" w:right="0" w:rightChars="0"/>
        <w:jc w:val="both"/>
        <w:textAlignment w:val="auto"/>
        <w:rPr>
          <w:rFonts w:hint="default" w:ascii="汉仪中宋简" w:hAnsi="汉仪中宋简" w:eastAsia="汉仪中宋简" w:cs="汉仪中宋简"/>
          <w:snapToGrid/>
          <w:kern w:val="2"/>
          <w:sz w:val="24"/>
          <w:szCs w:val="24"/>
          <w:lang w:val="en-US" w:eastAsia="zh-CN"/>
        </w:rPr>
        <w:outlineLvl w:val="9"/>
        <w:textDirection w:val="lrTb"/>
      </w:pPr>
      <w:r>
        <w:rPr>
          <w:rFonts w:hint="eastAsia" w:ascii="汉仪中宋简" w:hAnsi="汉仪中宋简" w:eastAsia="汉仪中宋简" w:cs="汉仪中宋简"/>
          <w:snapToGrid/>
          <w:kern w:val="2"/>
          <w:sz w:val="24"/>
          <w:szCs w:val="24"/>
          <w:lang w:val="en-US" w:eastAsia="zh-CN"/>
        </w:rPr>
        <w:t xml:space="preserve">C. </w:t>
      </w:r>
      <w:r>
        <w:rPr>
          <w:rFonts w:hint="default" w:ascii="汉仪中宋简" w:hAnsi="汉仪中宋简" w:eastAsia="汉仪中宋简" w:cs="汉仪中宋简"/>
          <w:snapToGrid/>
          <w:kern w:val="2"/>
          <w:sz w:val="24"/>
          <w:szCs w:val="24"/>
          <w:lang w:val="en-US" w:eastAsia="zh-CN"/>
        </w:rPr>
        <w:t>部分内容不够明确</w:t>
      </w:r>
    </w:p>
    <w:p w14:paraId="185B13AD">
      <w:pPr>
        <w:keepNext w:val="0"/>
        <w:keepLines w:val="0"/>
        <w:pageBreakBefore w:val="0"/>
        <w:widowControl w:val="0"/>
        <w:numPr>
          <w:ilvl w:val="0"/>
          <w:numId w:val="0"/>
        </w:numPr>
        <w:kinsoku/>
        <w:wordWrap/>
        <w:overflowPunct/>
        <w:topLinePunct w:val="0"/>
        <w:autoSpaceDE/>
        <w:autoSpaceDN/>
        <w:bidi w:val="0"/>
        <w:adjustRightInd/>
        <w:snapToGrid w:val="1"/>
        <w:spacing w:line="600" w:lineRule="auto" w:before="0" w:after="0"/>
        <w:ind w:left="0" w:leftChars="0" w:firstLine="480" w:firstLineChars="200" w:right="0" w:rightChars="0"/>
        <w:jc w:val="both"/>
        <w:textAlignment w:val="auto"/>
        <w:rPr>
          <w:rFonts w:hint="eastAsia" w:ascii="汉仪中宋简" w:hAnsi="汉仪中宋简" w:eastAsia="汉仪中宋简" w:cs="汉仪中宋简"/>
          <w:snapToGrid/>
          <w:kern w:val="2"/>
          <w:sz w:val="24"/>
          <w:szCs w:val="24"/>
          <w:lang w:val="en-US" w:eastAsia="zh-CN"/>
        </w:rPr>
        <w:outlineLvl w:val="9"/>
        <w:textDirection w:val="lrTb"/>
      </w:pPr>
      <w:r>
        <w:rPr>
          <w:rFonts w:hint="eastAsia" w:ascii="汉仪中宋简" w:hAnsi="汉仪中宋简" w:eastAsia="汉仪中宋简" w:cs="汉仪中宋简"/>
          <w:snapToGrid/>
          <w:kern w:val="2"/>
          <w:sz w:val="24"/>
          <w:szCs w:val="24"/>
          <w:lang w:val="en-US" w:eastAsia="zh-CN"/>
        </w:rPr>
        <w:t xml:space="preserve">D. </w:t>
      </w:r>
      <w:r>
        <w:rPr>
          <w:rFonts w:hint="default" w:ascii="汉仪中宋简" w:hAnsi="汉仪中宋简" w:eastAsia="汉仪中宋简" w:cs="汉仪中宋简"/>
          <w:snapToGrid/>
          <w:kern w:val="2"/>
          <w:sz w:val="24"/>
          <w:szCs w:val="24"/>
          <w:lang w:val="en-US" w:eastAsia="zh-CN"/>
        </w:rPr>
        <w:t>难以分辨</w:t>
      </w:r>
    </w:p>
    <w:p w14:paraId="00B8B3B2">
      <w:pPr>
        <w:keepNext w:val="0"/>
        <w:keepLines w:val="0"/>
        <w:pageBreakBefore w:val="0"/>
        <w:widowControl w:val="0"/>
        <w:numPr>
          <w:ilvl w:val="0"/>
          <w:numId w:val="9"/>
        </w:numPr>
        <w:kinsoku/>
        <w:wordWrap/>
        <w:overflowPunct/>
        <w:topLinePunct w:val="0"/>
        <w:autoSpaceDE/>
        <w:autoSpaceDN/>
        <w:bidi w:val="0"/>
        <w:adjustRightInd/>
        <w:snapToGrid w:val="1"/>
        <w:spacing w:line="600" w:lineRule="auto" w:before="0" w:after="0"/>
        <w:ind w:left="0" w:leftChars="0" w:hanging="425" w:firstLineChars="200" w:firstLine="480" w:right="0" w:rightChars="0"/>
        <w:jc w:val="both"/>
        <w:textAlignment w:val="auto"/>
        <w:rPr>
          <w:rFonts w:hint="default" w:ascii="汉仪中宋简" w:hAnsi="汉仪中宋简" w:eastAsia="汉仪中宋简" w:cs="汉仪中宋简"/>
          <w:snapToGrid/>
          <w:kern w:val="2"/>
          <w:sz w:val="24"/>
          <w:szCs w:val="24"/>
          <w:lang w:val="en-US" w:eastAsia="zh-CN"/>
        </w:rPr>
        <w:outlineLvl w:val="9"/>
        <w:textDirection w:val="lrTb"/>
      </w:pPr>
      <w:r>
        <w:rPr>
          <w:rFonts w:hint="default" w:ascii="汉仪中宋简" w:hAnsi="汉仪中宋简" w:eastAsia="汉仪中宋简" w:cs="汉仪中宋简"/>
          <w:snapToGrid/>
          <w:kern w:val="2"/>
          <w:sz w:val="24"/>
          <w:szCs w:val="24"/>
          <w:lang w:val="en-US" w:eastAsia="zh-CN"/>
        </w:rPr>
        <w:t>您认为当前获取的用药指导是否足够详细准确？</w:t>
      </w:r>
    </w:p>
    <w:p w14:paraId="13782D53">
      <w:pPr>
        <w:keepNext w:val="0"/>
        <w:keepLines w:val="0"/>
        <w:pageBreakBefore w:val="0"/>
        <w:widowControl w:val="0"/>
        <w:numPr>
          <w:ilvl w:val="0"/>
          <w:numId w:val="0"/>
        </w:numPr>
        <w:kinsoku/>
        <w:wordWrap/>
        <w:overflowPunct/>
        <w:topLinePunct w:val="0"/>
        <w:autoSpaceDE/>
        <w:autoSpaceDN/>
        <w:bidi w:val="0"/>
        <w:adjustRightInd/>
        <w:snapToGrid w:val="1"/>
        <w:spacing w:line="600" w:lineRule="auto" w:before="0" w:after="0"/>
        <w:ind w:left="0" w:leftChars="0" w:firstLine="480" w:firstLineChars="200" w:right="0" w:rightChars="0"/>
        <w:jc w:val="both"/>
        <w:textAlignment w:val="auto"/>
        <w:rPr>
          <w:rFonts w:hint="default" w:ascii="汉仪中宋简" w:hAnsi="汉仪中宋简" w:eastAsia="汉仪中宋简" w:cs="汉仪中宋简"/>
          <w:snapToGrid/>
          <w:kern w:val="2"/>
          <w:sz w:val="24"/>
          <w:szCs w:val="24"/>
          <w:lang w:val="en-US" w:eastAsia="zh-CN"/>
        </w:rPr>
        <w:outlineLvl w:val="9"/>
        <w:textDirection w:val="lrTb"/>
      </w:pPr>
      <w:r>
        <w:rPr>
          <w:rFonts w:hint="eastAsia" w:ascii="汉仪中宋简" w:hAnsi="汉仪中宋简" w:eastAsia="汉仪中宋简" w:cs="汉仪中宋简"/>
          <w:snapToGrid/>
          <w:kern w:val="2"/>
          <w:sz w:val="24"/>
          <w:szCs w:val="24"/>
          <w:lang w:val="en-US" w:eastAsia="zh-CN"/>
        </w:rPr>
        <w:t xml:space="preserve">A. </w:t>
      </w:r>
      <w:r>
        <w:rPr>
          <w:rFonts w:hint="default" w:ascii="汉仪中宋简" w:hAnsi="汉仪中宋简" w:eastAsia="汉仪中宋简" w:cs="汉仪中宋简"/>
          <w:snapToGrid/>
          <w:kern w:val="2"/>
          <w:sz w:val="24"/>
          <w:szCs w:val="24"/>
          <w:lang w:val="en-US" w:eastAsia="zh-CN"/>
        </w:rPr>
        <w:t>非常详细准确，能解决所有疑问</w:t>
      </w:r>
    </w:p>
    <w:p w14:paraId="2536600B">
      <w:pPr>
        <w:keepNext w:val="0"/>
        <w:keepLines w:val="0"/>
        <w:pageBreakBefore w:val="0"/>
        <w:widowControl w:val="0"/>
        <w:numPr>
          <w:ilvl w:val="0"/>
          <w:numId w:val="0"/>
        </w:numPr>
        <w:kinsoku/>
        <w:wordWrap/>
        <w:overflowPunct/>
        <w:topLinePunct w:val="0"/>
        <w:autoSpaceDE/>
        <w:autoSpaceDN/>
        <w:bidi w:val="0"/>
        <w:adjustRightInd/>
        <w:snapToGrid w:val="1"/>
        <w:spacing w:line="600" w:lineRule="auto" w:before="0" w:after="0"/>
        <w:ind w:left="0" w:leftChars="0" w:firstLine="480" w:firstLineChars="200" w:right="0" w:rightChars="0"/>
        <w:jc w:val="both"/>
        <w:textAlignment w:val="auto"/>
        <w:rPr>
          <w:rFonts w:hint="default" w:ascii="汉仪中宋简" w:hAnsi="汉仪中宋简" w:eastAsia="汉仪中宋简" w:cs="汉仪中宋简"/>
          <w:snapToGrid/>
          <w:kern w:val="2"/>
          <w:sz w:val="24"/>
          <w:szCs w:val="24"/>
          <w:lang w:val="en-US" w:eastAsia="zh-CN"/>
        </w:rPr>
        <w:outlineLvl w:val="9"/>
        <w:textDirection w:val="lrTb"/>
      </w:pPr>
      <w:r>
        <w:rPr>
          <w:rFonts w:hint="eastAsia" w:ascii="汉仪中宋简" w:hAnsi="汉仪中宋简" w:eastAsia="汉仪中宋简" w:cs="汉仪中宋简"/>
          <w:snapToGrid/>
          <w:kern w:val="2"/>
          <w:sz w:val="24"/>
          <w:szCs w:val="24"/>
          <w:lang w:val="en-US" w:eastAsia="zh-CN"/>
        </w:rPr>
        <w:t xml:space="preserve">B. </w:t>
      </w:r>
      <w:r>
        <w:rPr>
          <w:rFonts w:hint="default" w:ascii="汉仪中宋简" w:hAnsi="汉仪中宋简" w:eastAsia="汉仪中宋简" w:cs="汉仪中宋简"/>
          <w:snapToGrid/>
          <w:kern w:val="2"/>
          <w:sz w:val="24"/>
          <w:szCs w:val="24"/>
          <w:lang w:val="en-US" w:eastAsia="zh-CN"/>
        </w:rPr>
        <w:t>比较详细准确，能解决大部分疑问</w:t>
      </w:r>
    </w:p>
    <w:p w14:paraId="5031355C">
      <w:pPr>
        <w:keepNext w:val="0"/>
        <w:keepLines w:val="0"/>
        <w:pageBreakBefore w:val="0"/>
        <w:widowControl w:val="0"/>
        <w:numPr>
          <w:ilvl w:val="0"/>
          <w:numId w:val="0"/>
        </w:numPr>
        <w:kinsoku/>
        <w:wordWrap/>
        <w:overflowPunct/>
        <w:topLinePunct w:val="0"/>
        <w:autoSpaceDE/>
        <w:autoSpaceDN/>
        <w:bidi w:val="0"/>
        <w:adjustRightInd/>
        <w:snapToGrid w:val="1"/>
        <w:spacing w:line="600" w:lineRule="auto" w:before="0" w:after="0"/>
        <w:ind w:left="0" w:leftChars="0" w:firstLine="480" w:firstLineChars="200" w:right="0" w:rightChars="0"/>
        <w:jc w:val="both"/>
        <w:textAlignment w:val="auto"/>
        <w:rPr>
          <w:rFonts w:hint="default" w:ascii="汉仪中宋简" w:hAnsi="汉仪中宋简" w:eastAsia="汉仪中宋简" w:cs="汉仪中宋简"/>
          <w:snapToGrid/>
          <w:kern w:val="2"/>
          <w:sz w:val="24"/>
          <w:szCs w:val="24"/>
          <w:lang w:val="en-US" w:eastAsia="zh-CN"/>
        </w:rPr>
        <w:outlineLvl w:val="9"/>
        <w:textDirection w:val="lrTb"/>
      </w:pPr>
      <w:r>
        <w:rPr>
          <w:rFonts w:hint="eastAsia" w:ascii="汉仪中宋简" w:hAnsi="汉仪中宋简" w:eastAsia="汉仪中宋简" w:cs="汉仪中宋简"/>
          <w:snapToGrid/>
          <w:kern w:val="2"/>
          <w:sz w:val="24"/>
          <w:szCs w:val="24"/>
          <w:lang w:val="en-US" w:eastAsia="zh-CN"/>
        </w:rPr>
        <w:t xml:space="preserve">C. </w:t>
      </w:r>
      <w:r>
        <w:rPr>
          <w:rFonts w:hint="default" w:ascii="汉仪中宋简" w:hAnsi="汉仪中宋简" w:eastAsia="汉仪中宋简" w:cs="汉仪中宋简"/>
          <w:snapToGrid/>
          <w:kern w:val="2"/>
          <w:sz w:val="24"/>
          <w:szCs w:val="24"/>
          <w:lang w:val="en-US" w:eastAsia="zh-CN"/>
        </w:rPr>
        <w:t>一般，部分疑问无法解答</w:t>
      </w:r>
    </w:p>
    <w:p w14:paraId="6743342D">
      <w:pPr>
        <w:keepNext w:val="0"/>
        <w:keepLines w:val="0"/>
        <w:pageBreakBefore w:val="0"/>
        <w:widowControl w:val="0"/>
        <w:numPr>
          <w:ilvl w:val="0"/>
          <w:numId w:val="0"/>
        </w:numPr>
        <w:kinsoku/>
        <w:wordWrap/>
        <w:overflowPunct/>
        <w:topLinePunct w:val="0"/>
        <w:autoSpaceDE/>
        <w:autoSpaceDN/>
        <w:bidi w:val="0"/>
        <w:adjustRightInd/>
        <w:snapToGrid w:val="1"/>
        <w:spacing w:line="600" w:lineRule="auto" w:before="0" w:after="0"/>
        <w:ind w:left="0" w:leftChars="0" w:firstLine="480" w:firstLineChars="200" w:right="0" w:rightChars="0"/>
        <w:jc w:val="both"/>
        <w:textAlignment w:val="auto"/>
        <w:rPr>
          <w:rFonts w:hint="default" w:ascii="汉仪中宋简" w:hAnsi="汉仪中宋简" w:eastAsia="汉仪中宋简" w:cs="汉仪中宋简"/>
          <w:snapToGrid/>
          <w:kern w:val="2"/>
          <w:sz w:val="24"/>
          <w:szCs w:val="24"/>
          <w:lang w:val="en-US" w:eastAsia="zh-CN"/>
        </w:rPr>
        <w:outlineLvl w:val="9"/>
        <w:textDirection w:val="lrTb"/>
      </w:pPr>
      <w:r>
        <w:rPr>
          <w:rFonts w:hint="eastAsia" w:ascii="汉仪中宋简" w:hAnsi="汉仪中宋简" w:eastAsia="汉仪中宋简" w:cs="汉仪中宋简"/>
          <w:snapToGrid/>
          <w:kern w:val="2"/>
          <w:sz w:val="24"/>
          <w:szCs w:val="24"/>
          <w:lang w:val="en-US" w:eastAsia="zh-CN"/>
        </w:rPr>
        <w:t xml:space="preserve">D. </w:t>
      </w:r>
      <w:r>
        <w:rPr>
          <w:rFonts w:hint="default" w:ascii="汉仪中宋简" w:hAnsi="汉仪中宋简" w:eastAsia="汉仪中宋简" w:cs="汉仪中宋简"/>
          <w:snapToGrid/>
          <w:kern w:val="2"/>
          <w:sz w:val="24"/>
          <w:szCs w:val="24"/>
          <w:lang w:val="en-US" w:eastAsia="zh-CN"/>
        </w:rPr>
        <w:t>不够详细准确，存在很多困惑</w:t>
      </w:r>
    </w:p>
    <w:p w14:paraId="2E498182">
      <w:pPr>
        <w:rPr>
          <w:rFonts w:hint="eastAsia" w:ascii="汉仪中宋简" w:hAnsi="汉仪中宋简" w:eastAsia="汉仪中宋简" w:cs="汉仪中宋简"/>
          <w:lang w:val="en-US" w:eastAsia="zh-CN"/>
        </w:rPr>
        <w:jc w:val="both"/>
        <w:outlineLvl w:val="9"/>
        <w:ind w:firstLine="480" w:firstLineChars="200" w:left="0" w:leftChars="0" w:right="0" w:rightChars="0"/>
        <w:spacing w:line="600" w:lineRule="auto" w:before="0" w:after="0"/>
        <w:widowControl w:val="0"/>
        <w:textDirection w:val="lrTb"/>
        <w:snapToGrid w:val="1"/>
      </w:pPr>
    </w:p>
    <w:p w14:paraId="769D578A">
      <w:pPr>
        <w:keepNext w:val="0"/>
        <w:keepLines w:val="0"/>
        <w:pageBreakBefore w:val="0"/>
        <w:widowControl w:val="0"/>
        <w:numPr>
          <w:ilvl w:val="0"/>
          <w:numId w:val="0"/>
        </w:numPr>
        <w:kinsoku/>
        <w:wordWrap/>
        <w:overflowPunct/>
        <w:topLinePunct w:val="0"/>
        <w:autoSpaceDE/>
        <w:autoSpaceDN/>
        <w:bidi w:val="0"/>
        <w:adjustRightInd/>
        <w:snapToGrid w:val="1"/>
        <w:spacing w:line="600" w:lineRule="auto" w:before="0" w:after="0"/>
        <w:ind w:left="0" w:leftChars="0" w:firstLine="480" w:firstLineChars="200" w:right="0" w:rightChars="0"/>
        <w:jc w:val="both"/>
        <w:textAlignment w:val="auto"/>
        <w:rPr>
          <w:rFonts w:hint="eastAsia" w:ascii="汉仪中宋简" w:hAnsi="汉仪中宋简" w:eastAsia="汉仪中宋简" w:cs="汉仪中宋简"/>
          <w:lang w:val="en-US" w:eastAsia="zh-CN"/>
        </w:rPr>
        <w:outlineLvl w:val="9"/>
        <w:textDirection w:val="lrTb"/>
      </w:pPr>
      <w:r>
        <w:rPr>
          <w:rFonts w:hint="eastAsia" w:ascii="汉仪中宋简" w:hAnsi="汉仪中宋简" w:eastAsia="汉仪中宋简" w:cs="汉仪中宋简"/>
          <w:lang w:val="en-US" w:eastAsia="zh-CN"/>
        </w:rPr>
        <w:br w:type="page"/>
      </w:r>
    </w:p>
    <w:p w14:paraId="683C6AC0">
      <w:pPr>
        <w:pStyle w:val="2"/>
        <w:bidi w:val="0"/>
        <w:rPr>
          <w:rFonts w:hint="eastAsia" w:ascii="汉仪中宋简" w:hAnsi="汉仪中宋简" w:eastAsia="汉仪中宋简" w:cs="汉仪中宋简"/>
          <w:highlight w:val="none"/>
          <w:lang w:val="en-US" w:eastAsia="zh-CN"/>
        </w:rPr>
      </w:pPr>
      <w:bookmarkStart w:id="27" w:name="_Toc22330"/>
      <w:r>
        <w:rPr>
          <w:rFonts w:hint="eastAsia" w:ascii="汉仪中宋简" w:hAnsi="汉仪中宋简" w:eastAsia="汉仪中宋简" w:cs="汉仪中宋简"/>
          <w:highlight w:val="none"/>
          <w:lang w:val="en-US" w:eastAsia="zh-CN"/>
        </w:rPr>
        <w:t>附件2：问卷调查明细表</w:t>
      </w:r>
      <w:bookmarkEnd w:id="27"/>
    </w:p>
    <w:p w14:paraId="6CD34407">
      <w:pPr>
        <w:bidi w:val="0"/>
        <w:rPr>
          <w:rFonts w:hint="eastAsia" w:ascii="汉仪中宋简" w:hAnsi="汉仪中宋简" w:eastAsia="汉仪中宋简" w:cs="汉仪中宋简"/>
          <w:highlight w:val="none"/>
        </w:rPr>
        <w:jc w:val="both"/>
        <w:outlineLvl w:val="9"/>
        <w:ind w:firstLine="480" w:firstLineChars="200" w:left="0" w:leftChars="0" w:right="0" w:rightChars="0"/>
        <w:spacing w:line="600" w:lineRule="auto" w:before="0" w:after="0"/>
        <w:widowControl w:val="0"/>
        <w:textDirection w:val="lrTb"/>
        <w:snapToGrid w:val="1"/>
      </w:pPr>
      <w:r>
        <w:t xml:space="preserve">01-1. 团队问卷调查明细-厄贝沙坦氢氯噻嗪片用药体验与疗效反馈-患者调查问卷(北京市)</w:t>
      </w:r>
    </w:p>
    <w:p w14:paraId="6A33FBAA">
      <w:pPr>
        <w:rPr>
          <w:rFonts w:hint="eastAsia" w:ascii="汉仪中宋简" w:hAnsi="汉仪中宋简" w:eastAsia="汉仪中宋简" w:cs="汉仪中宋简"/>
        </w:rPr>
        <w:jc w:val="both"/>
        <w:outlineLvl w:val="9"/>
        <w:ind w:firstLine="480" w:firstLineChars="200" w:left="0" w:leftChars="0" w:right="0" w:rightChars="0"/>
        <w:spacing w:line="600" w:lineRule="auto" w:before="0" w:after="0"/>
        <w:widowControl w:val="0"/>
        <w:textDirection w:val="lrTb"/>
        <w:snapToGrid w:val="1"/>
      </w:pPr>
    </w:p>
    <w:p w14:paraId="61B638CE">
      <w:pPr>
        <w:rPr>
          <w:rFonts w:hint="eastAsia" w:ascii="汉仪中宋简" w:hAnsi="汉仪中宋简" w:eastAsia="汉仪中宋简" w:cs="汉仪中宋简"/>
        </w:rPr>
        <w:jc w:val="both"/>
        <w:outlineLvl w:val="9"/>
        <w:ind w:firstLine="480" w:firstLineChars="200" w:left="0" w:leftChars="0" w:right="0" w:rightChars="0"/>
        <w:spacing w:line="600" w:lineRule="auto" w:before="0" w:after="0"/>
        <w:widowControl w:val="0"/>
        <w:textDirection w:val="lrTb"/>
        <w:snapToGrid w:val="1"/>
      </w:pPr>
    </w:p>
    <w:p w14:paraId="544422C2">
      <w:pPr>
        <w:rPr>
          <w:rFonts w:hint="eastAsia" w:ascii="汉仪中宋简" w:hAnsi="汉仪中宋简" w:eastAsia="汉仪中宋简" w:cs="汉仪中宋简"/>
        </w:rPr>
        <w:jc w:val="both"/>
        <w:outlineLvl w:val="9"/>
        <w:ind w:firstLine="480" w:firstLineChars="200" w:left="0" w:leftChars="0" w:right="0" w:rightChars="0"/>
        <w:spacing w:line="600" w:lineRule="auto" w:before="0" w:after="0"/>
        <w:widowControl w:val="0"/>
        <w:textDirection w:val="lrTb"/>
        <w:snapToGrid w:val="1"/>
      </w:pPr>
      <w:r>
        <w:rPr>
          <w:rFonts w:hint="eastAsia" w:ascii="汉仪中宋简" w:hAnsi="汉仪中宋简" w:eastAsia="汉仪中宋简" w:cs="汉仪中宋简"/>
        </w:rPr>
        <w:br w:type="page"/>
      </w:r>
    </w:p>
    <w:p w14:paraId="6101B089">
      <w:pPr>
        <w:pStyle w:val="2"/>
        <w:bidi w:val="0"/>
        <w:jc w:val="left"/>
        <w:rPr>
          <w:rFonts w:hint="eastAsia" w:ascii="汉仪中宋简" w:hAnsi="汉仪中宋简" w:eastAsia="汉仪中宋简" w:cs="汉仪中宋简"/>
        </w:rPr>
      </w:pPr>
      <w:bookmarkStart w:id="28" w:name="_Toc30276"/>
      <w:bookmarkStart w:id="29" w:name="_Toc8154"/>
      <w:r>
        <w:rPr>
          <w:rFonts w:hint="eastAsia" w:ascii="汉仪中宋简" w:hAnsi="汉仪中宋简" w:eastAsia="汉仪中宋简" w:cs="汉仪中宋简"/>
          <w:sz w:val="32"/>
          <w:szCs w:val="32"/>
          <w:b w:val="1"/>
        </w:rPr>
        <w:t>免责申明</w:t>
      </w:r>
      <w:bookmarkEnd w:id="28"/>
      <w:bookmarkEnd w:id="29"/>
    </w:p>
    <w:p w14:paraId="5D943D93">
      <w:r>
        <w:rPr>
          <w:rFonts w:ascii="汉仪中宋简" w:hAnsi="汉仪中宋简" w:eastAsia="汉仪中宋简"/>
          <w:sz w:val="24"/>
          <w:szCs w:val="24"/>
        </w:rPr>
        <w:t xml:space="preserve">（1）本次调研项目以随机选取对象进行面对面调研，本次调研只对本次样本数据负责。</w:t>
      </w:r>
      <w:pPr>
        <w:keepNext w:val="0"/>
        <w:keepLines w:val="0"/>
        <w:pageBreakBefore w:val="0"/>
        <w:widowControl w:val="0"/>
        <w:kinsoku/>
        <w:wordWrap/>
        <w:overflowPunct/>
        <w:topLinePunct w:val="0"/>
        <w:autoSpaceDE/>
        <w:autoSpaceDN/>
        <w:bidi w:val="0"/>
        <w:adjustRightInd/>
        <w:snapToGrid w:val="1"/>
        <w:spacing w:line="600" w:lineRule="auto" w:before="0" w:after="0"/>
        <w:textAlignment w:val="auto"/>
        <w:rPr>
          <w:rFonts w:hint="eastAsia" w:ascii="汉仪中宋简" w:hAnsi="汉仪中宋简" w:eastAsia="汉仪中宋简" w:cs="汉仪中宋简"/>
          <w:sz w:val="24"/>
          <w:szCs w:val="24"/>
        </w:rPr>
        <w:jc w:val="both"/>
        <w:outlineLvl w:val="9"/>
        <w:ind w:firstLine="480" w:firstLineChars="200" w:left="0" w:leftChars="0" w:right="0" w:rightChars="0"/>
        <w:textDirection w:val="lrTb"/>
      </w:pPr>
    </w:p>
    <w:p w14:paraId="262A001F">
      <w:r>
        <w:rPr>
          <w:rFonts w:ascii="汉仪中宋简" w:hAnsi="汉仪中宋简" w:eastAsia="汉仪中宋简"/>
          <w:sz w:val="24"/>
          <w:szCs w:val="24"/>
        </w:rPr>
        <w:t xml:space="preserve">（2）承接单位调研项目，是针对厄贝沙坦氢氯噻嗪片这一品种调研，并非指定厂家指定品种。</w:t>
      </w:r>
      <w:pPr>
        <w:keepNext w:val="0"/>
        <w:keepLines w:val="0"/>
        <w:pageBreakBefore w:val="0"/>
        <w:widowControl w:val="0"/>
        <w:kinsoku/>
        <w:wordWrap/>
        <w:overflowPunct/>
        <w:topLinePunct w:val="0"/>
        <w:autoSpaceDE/>
        <w:autoSpaceDN/>
        <w:bidi w:val="0"/>
        <w:adjustRightInd/>
        <w:snapToGrid w:val="1"/>
        <w:spacing w:line="600" w:lineRule="auto" w:before="0" w:after="0"/>
        <w:textAlignment w:val="auto"/>
        <w:rPr>
          <w:rFonts w:hint="eastAsia" w:ascii="汉仪中宋简" w:hAnsi="汉仪中宋简" w:eastAsia="汉仪中宋简" w:cs="汉仪中宋简"/>
          <w:sz w:val="24"/>
          <w:szCs w:val="24"/>
        </w:rPr>
        <w:jc w:val="both"/>
        <w:outlineLvl w:val="9"/>
        <w:ind w:firstLine="480" w:firstLineChars="200" w:left="0" w:leftChars="0" w:right="0" w:rightChars="0"/>
        <w:textDirection w:val="lrTb"/>
      </w:pPr>
    </w:p>
    <w:p w14:paraId="3F3994F8">
      <w:r>
        <w:rPr>
          <w:rFonts w:ascii="汉仪中宋简" w:hAnsi="汉仪中宋简" w:eastAsia="汉仪中宋简"/>
          <w:sz w:val="24"/>
          <w:szCs w:val="24"/>
        </w:rPr>
        <w:t xml:space="preserve">（3）本次调研只针对调研区域数据负责，不代表全国调研数据。</w:t>
      </w:r>
      <w:pPr>
        <w:keepNext w:val="0"/>
        <w:keepLines w:val="0"/>
        <w:pageBreakBefore w:val="0"/>
        <w:widowControl w:val="0"/>
        <w:kinsoku/>
        <w:wordWrap/>
        <w:overflowPunct/>
        <w:topLinePunct w:val="0"/>
        <w:autoSpaceDE/>
        <w:autoSpaceDN/>
        <w:bidi w:val="0"/>
        <w:adjustRightInd/>
        <w:snapToGrid w:val="1"/>
        <w:spacing w:line="600" w:lineRule="auto" w:before="0" w:after="0"/>
        <w:textAlignment w:val="auto"/>
        <w:rPr>
          <w:rFonts w:hint="eastAsia" w:ascii="汉仪中宋简" w:hAnsi="汉仪中宋简" w:eastAsia="汉仪中宋简" w:cs="汉仪中宋简"/>
          <w:sz w:val="24"/>
          <w:szCs w:val="24"/>
        </w:rPr>
        <w:jc w:val="both"/>
        <w:outlineLvl w:val="9"/>
        <w:ind w:firstLine="480" w:firstLineChars="200" w:left="0" w:leftChars="0" w:right="0" w:rightChars="0"/>
        <w:textDirection w:val="lrTb"/>
      </w:pPr>
    </w:p>
    <w:p w14:paraId="12ACD20B">
      <w:pPr>
        <w:spacing w:line="600" w:lineRule="auto" w:before="0" w:after="0"/>
        <w:rPr>
          <w:rFonts w:hint="eastAsia" w:ascii="汉仪中宋简" w:hAnsi="汉仪中宋简" w:eastAsia="汉仪中宋简" w:cs="汉仪中宋简"/>
        </w:rPr>
        <w:jc w:val="both"/>
        <w:outlineLvl w:val="9"/>
        <w:ind w:firstLine="480" w:firstLineChars="200" w:left="0" w:leftChars="0" w:right="0" w:rightChars="0"/>
        <w:widowControl w:val="0"/>
        <w:textDirection w:val="lrTb"/>
        <w:snapToGrid w:val="1"/>
      </w:pPr>
    </w:p>
    <w:p w14:paraId="4A0BBAF2">
      <w:pPr>
        <w:spacing w:line="600" w:lineRule="auto" w:before="0" w:after="0"/>
        <w:rPr>
          <w:rFonts w:hint="eastAsia" w:ascii="汉仪中宋简" w:hAnsi="汉仪中宋简" w:eastAsia="汉仪中宋简" w:cs="汉仪中宋简"/>
        </w:rPr>
        <w:jc w:val="both"/>
        <w:outlineLvl w:val="9"/>
        <w:ind w:firstLine="480" w:firstLineChars="200" w:left="0" w:leftChars="0" w:right="0" w:rightChars="0"/>
        <w:widowControl w:val="0"/>
        <w:textDirection w:val="lrTb"/>
        <w:snapToGrid w:val="1"/>
      </w:pPr>
    </w:p>
    <w:p w14:paraId="13580F1B">
      <w:pPr>
        <w:spacing w:line="600" w:lineRule="auto" w:before="0" w:after="0"/>
        <w:rPr>
          <w:rFonts w:hint="eastAsia" w:ascii="汉仪中宋简" w:hAnsi="汉仪中宋简" w:eastAsia="汉仪中宋简" w:cs="汉仪中宋简"/>
        </w:rPr>
        <w:jc w:val="both"/>
        <w:outlineLvl w:val="9"/>
        <w:ind w:firstLine="480" w:firstLineChars="200" w:left="0" w:leftChars="0" w:right="0" w:rightChars="0"/>
        <w:widowControl w:val="0"/>
        <w:textDirection w:val="lrTb"/>
        <w:snapToGrid w:val="1"/>
      </w:pPr>
    </w:p>
    <w:p w14:paraId="1AF2960F">
      <w:pPr>
        <w:spacing w:line="600" w:lineRule="auto" w:before="0" w:after="0"/>
        <w:rPr>
          <w:rFonts w:hint="eastAsia" w:ascii="汉仪中宋简" w:hAnsi="汉仪中宋简" w:eastAsia="汉仪中宋简" w:cs="汉仪中宋简"/>
        </w:rPr>
        <w:jc w:val="both"/>
        <w:outlineLvl w:val="9"/>
        <w:ind w:firstLine="480" w:firstLineChars="200" w:left="0" w:leftChars="0" w:right="0" w:rightChars="0"/>
        <w:widowControl w:val="0"/>
        <w:textDirection w:val="lrTb"/>
        <w:snapToGrid w:val="1"/>
      </w:pPr>
    </w:p>
    <w:p w14:paraId="47DCED2E">
      <w:pPr>
        <w:spacing w:line="600" w:lineRule="auto" w:before="0" w:after="0"/>
        <w:rPr>
          <w:rFonts w:hint="eastAsia" w:ascii="汉仪中宋简" w:hAnsi="汉仪中宋简" w:eastAsia="汉仪中宋简" w:cs="汉仪中宋简"/>
        </w:rPr>
        <w:jc w:val="both"/>
        <w:outlineLvl w:val="9"/>
        <w:ind w:firstLine="480" w:firstLineChars="200" w:left="0" w:leftChars="0" w:right="0" w:rightChars="0"/>
        <w:widowControl w:val="0"/>
        <w:textDirection w:val="lrTb"/>
        <w:snapToGrid w:val="1"/>
      </w:pPr>
    </w:p>
    <w:p w14:paraId="22FC2F08">
      <w:pPr>
        <w:spacing w:line="600" w:lineRule="auto" w:before="0" w:after="0"/>
        <w:rPr>
          <w:rFonts w:hint="eastAsia" w:ascii="汉仪中宋简" w:hAnsi="汉仪中宋简" w:eastAsia="汉仪中宋简" w:cs="汉仪中宋简"/>
        </w:rPr>
        <w:jc w:val="both"/>
        <w:outlineLvl w:val="9"/>
        <w:ind w:firstLine="480" w:firstLineChars="200" w:left="0" w:leftChars="0" w:right="0" w:rightChars="0"/>
        <w:widowControl w:val="0"/>
        <w:textDirection w:val="lrTb"/>
        <w:snapToGrid w:val="1"/>
      </w:pPr>
    </w:p>
    <w:p w14:paraId="2B71D7B4">
      <w:pPr>
        <w:keepNext w:val="0"/>
        <w:keepLines w:val="0"/>
        <w:pageBreakBefore w:val="0"/>
        <w:widowControl w:val="0"/>
        <w:kinsoku/>
        <w:wordWrap/>
        <w:overflowPunct/>
        <w:topLinePunct w:val="0"/>
        <w:autoSpaceDE/>
        <w:autoSpaceDN/>
        <w:bidi w:val="0"/>
        <w:adjustRightInd/>
        <w:snapToGrid/>
        <w:spacing w:line="480" w:lineRule="auto"/>
        <w:jc w:val="right"/>
        <w:textAlignment w:val="auto"/>
        <w:rPr>
          <w:rFonts w:hint="eastAsia" w:ascii="汉仪中宋简" w:hAnsi="汉仪中宋简" w:eastAsia="汉仪中宋简" w:cs="汉仪中宋简"/>
          <w:sz w:val="24"/>
          <w:szCs w:val="24"/>
        </w:rPr>
      </w:pPr>
      <w:r>
        <w:rPr>
          <w:rFonts w:hint="eastAsia" w:ascii="汉仪中宋简" w:hAnsi="汉仪中宋简" w:eastAsia="汉仪中宋简" w:cs="汉仪中宋简"/>
          <w:sz w:val="24"/>
          <w:szCs w:val="24"/>
        </w:rPr>
        <w:t>服务提供单位:</w:t>
      </w:r>
      <w:r>
        <w:rPr>
          <w:rFonts w:hint="eastAsia" w:ascii="汉仪中宋简" w:hAnsi="汉仪中宋简" w:eastAsia="汉仪中宋简" w:cs="汉仪中宋简"/>
          <w:sz w:val="24"/>
          <w:szCs w:val="24"/>
          <w:lang w:val="en-US" w:eastAsia="zh-CN"/>
        </w:rPr>
        <w:t>北京玖麟空科技有限公司</w:t>
      </w:r>
    </w:p>
    <w:p w14:paraId="1D60D8EB">
      <w:pPr>
        <w:keepNext w:val="0"/>
        <w:keepLines w:val="0"/>
        <w:pageBreakBefore w:val="0"/>
        <w:widowControl w:val="0"/>
        <w:kinsoku/>
        <w:wordWrap/>
        <w:overflowPunct/>
        <w:topLinePunct w:val="0"/>
        <w:autoSpaceDE/>
        <w:autoSpaceDN/>
        <w:bidi w:val="0"/>
        <w:adjustRightInd/>
        <w:snapToGrid/>
        <w:spacing w:line="480" w:lineRule="auto"/>
        <w:jc w:val="right"/>
        <w:textAlignment w:val="auto"/>
        <w:rPr>
          <w:rFonts w:hint="eastAsia" w:ascii="汉仪中宋简" w:hAnsi="汉仪中宋简" w:eastAsia="汉仪中宋简" w:cs="汉仪中宋简"/>
          <w:lang w:val="en-US" w:eastAsia="zh-CN"/>
        </w:rPr>
      </w:pPr>
      <w:r>
        <w:t xml:space="preserve">2025年11月14日</w:t>
      </w:r>
    </w:p>
    <w:sectPr>
      <w:pgSz w:w="11906" w:h="16838"/>
      <w:pgMar w:top="1440" w:right="1800" w:bottom="1440" w:left="1800" w:header="851" w:footer="992" w:gutter="0"/>
      <w:pgBorders>
        <w:top w:val="none" w:sz="0" w:space="0"/>
        <w:left w:val="none" w:sz="0" w:space="0"/>
        <w:bottom w:val="none" w:sz="0" w:space="0"/>
        <w:right w:val="none" w:sz="0" w:space="0"/>
      </w:pgBorders>
      <w:pgNumType w:fmt="decimal"/>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decorative"/>
    <w:pitch w:val="default"/>
    <w:sig w:usb0="E0002EFF" w:usb1="C000785B" w:usb2="00000009" w:usb3="00000000" w:csb0="400001FF" w:csb1="FFFF0000"/>
  </w:font>
  <w:font w:name="宋体">
    <w:panose1 w:val="02010600030101010101"/>
    <w:charset w:val="80"/>
    <w:family w:val="roman"/>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embedRegular r:id="rId1" w:fontKey="{916C5615-01DB-4827-BD4E-F8610F5BD1FE}"/>
  </w:font>
  <w:font w:name="汉仪粗黑简">
    <w:panose1 w:val="02010600000101010101"/>
    <w:charset w:val="86"/>
    <w:family w:val="auto"/>
    <w:pitch w:val="default"/>
    <w:sig w:usb0="00000001" w:usb1="080E0800" w:usb2="00000002" w:usb3="00000000" w:csb0="00040000" w:csb1="00000000"/>
    <w:embedRegular r:id="rId2" w:fontKey="{D3E379EE-1C2C-4E0F-A61E-0A5D4F1DDB05}"/>
  </w:font>
  <w:font w:name="汉仪中宋简">
    <w:panose1 w:val="02010600000101010101"/>
    <w:charset w:val="80"/>
    <w:family w:val="auto"/>
    <w:pitch w:val="default"/>
    <w:sig w:usb0="800002BF" w:usb1="184F6CF8" w:usb2="00000012" w:usb3="00000000" w:csb0="00020001" w:csb1="00000000"/>
    <w:embedRegular r:id="rId3" w:fontKey="{E49E4BB4-9C54-44F1-84D6-2CCB9BE61129}"/>
  </w:font>
  <w:font w:name="汉仪元隆黑-105简">
    <w:panose1 w:val="00020600040101010101"/>
    <w:charset w:val="86"/>
    <w:family w:val="auto"/>
    <w:pitch w:val="default"/>
    <w:sig w:usb0="8000003F" w:usb1="1AC17CFA" w:usb2="00000016" w:usb3="00000000" w:csb0="0004009F" w:csb1="00000000"/>
    <w:embedRegular r:id="rId4" w:fontKey="{40560A2B-C648-4B1B-B617-701B83EC873A}"/>
  </w:font>
  <w:font w:name="WPSEMBED14">
    <w:panose1 w:val="02010600000101010101"/>
    <w:charset w:val="86"/>
    <w:family w:val="auto"/>
    <w:pitch w:val="default"/>
    <w:sig w:usb0="00000001" w:usb1="080E0800" w:usb2="00000002" w:usb3="00000000" w:csb0="00040000" w:csb1="00000000"/>
  </w:font>
  <w:font w:name="WPSEMBED15">
    <w:panose1 w:val="00020600040101010101"/>
    <w:charset w:val="86"/>
    <w:family w:val="auto"/>
    <w:pitch w:val="default"/>
    <w:sig w:usb0="8000003F" w:usb1="1AC17CFA" w:usb2="00000016" w:usb3="00000000" w:csb0="0004009F"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CA88EBE">
    <w:pPr>
      <w:pStyle w:val="5"/>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BACE882">
    <w:pPr>
      <w:pStyle w:val="5"/>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95A4DAF">
    <w:pPr>
      <w:pStyle w:val="5"/>
    </w:pPr>
    <w:r>
      <w:rPr>
        <w:sz w:val="18"/>
      </w:rPr>
      <mc:AlternateContent>
        <mc:Choice Requires="wps">
          <w:drawing>
            <wp:anchor distT="0" distB="0" distL="114300" distR="114300" simplePos="0" relativeHeight="251662336" behindDoc="0" locked="0" layoutInCell="1" allowOverlap="1">
              <wp:simplePos x="0" y="0"/>
              <wp:positionH relativeFrom="margin">
                <wp:align>center</wp:align>
              </wp:positionH>
              <wp:positionV relativeFrom="paragraph">
                <wp:posOffset>0</wp:posOffset>
              </wp:positionV>
              <wp:extent cx="1828800" cy="1828800"/>
              <wp:effectExtent l="0" t="0" r="0" b="0"/>
              <wp:wrapNone/>
              <wp:docPr id="2" name="文本框 2"/>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355D9F86">
                          <w:pPr>
                            <w:pStyle w:val="5"/>
                          </w:pPr>
                          <w:r>
                            <w:fldChar w:fldCharType="begin"/>
                          </w:r>
                          <w:r>
                            <w:instrText xml:space="preserve"> PAGE  \* MERGEFORMAT </w:instrText>
                          </w:r>
                          <w:r>
                            <w:fldChar w:fldCharType="separate"/>
                          </w:r>
                          <w:r>
                            <w:t>2</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2336;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">
              <v:fill on="f" focussize="0,0"/>
              <v:stroke on="f" weight="0.5pt"/>
              <v:imagedata o:title=""/>
              <o:lock v:ext="edit" aspectratio="f"/>
              <v:textbox inset="0mm,0mm,0mm,0mm" style="mso-fit-shape-to-text:t;">
                <w:txbxContent>
                  <w:p w14:paraId="355D9F86">
                    <w:pPr>
                      <w:pStyle w:val="5"/>
                    </w:pPr>
                    <w:r>
                      <w:fldChar w:fldCharType="begin"/>
                    </w:r>
                    <w:r>
                      <w:instrText xml:space="preserve"> PAGE  \* MERGEFORMAT </w:instrText>
                    </w:r>
                    <w:r>
                      <w:fldChar w:fldCharType="separate"/>
                    </w:r>
                    <w:r>
                      <w:t>2</w:t>
                    </w:r>
                    <w:r>
                      <w:fldChar w:fldCharType="end"/>
                    </w:r>
                  </w:p>
                </w:txbxContent>
              </v:textbox>
            </v:shape>
          </w:pict>
        </mc:Fallback>
      </mc:AlternateContent>
    </w:r>
  </w:p>
</w:ftr>
</file>

<file path=word/footer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5.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3CBE0B2">
    <w:pPr>
      <w:pStyle w:val="6"/>
      <w:pBdr>
        <w:bottom w:val="single" w:color="auto" w:sz="4" w:space="1"/>
      </w:pBdr>
      <w:rPr>
        <w:rFonts w:hint="default"/>
        <w:lang w:val="en-US" w:eastAsia="zh-CN"/>
      </w:rPr>
    </w:pPr>
    <w:r>
      <w:rPr>
        <w:rFonts w:hint="eastAsia"/>
        <w:lang w:val="en-US" w:eastAsia="zh-CN"/>
      </w:rPr>
      <w:t>厄贝沙坦氢氯噻嗪片用药体验与疗效反馈患者调查问卷分析报告</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BAA128A2"/>
    <w:multiLevelType w:val="singleLevel"/>
    <w:tmpl w:val="BAA128A2"/>
    <w:lvl w:ilvl="0" w:tentative="0">
      <w:start w:val="1"/>
      <w:numFmt w:val="decimal"/>
      <w:lvlText w:val="(%1)"/>
      <w:lvlJc w:val="left"/>
      <w:pPr>
        <w:ind w:left="425" w:hanging="425"/>
      </w:pPr>
      <w:rPr>
        <w:rFonts w:hint="default"/>
      </w:rPr>
    </w:lvl>
  </w:abstractNum>
  <w:abstractNum w:abstractNumId="1">
    <w:nsid w:val="C8B9116B"/>
    <w:multiLevelType w:val="singleLevel"/>
    <w:tmpl w:val="C8B9116B"/>
    <w:lvl w:ilvl="0" w:tentative="0">
      <w:start w:val="1"/>
      <w:numFmt w:val="decimal"/>
      <w:lvlText w:val="(%1)"/>
      <w:lvlJc w:val="left"/>
      <w:pPr>
        <w:ind w:left="425" w:hanging="425"/>
      </w:pPr>
      <w:rPr>
        <w:rFonts w:hint="default"/>
      </w:rPr>
    </w:lvl>
  </w:abstractNum>
  <w:abstractNum w:abstractNumId="2">
    <w:nsid w:val="036A05D1"/>
    <w:multiLevelType w:val="singleLevel"/>
    <w:tmpl w:val="036A05D1"/>
    <w:lvl w:ilvl="0" w:tentative="0">
      <w:start w:val="1"/>
      <w:numFmt w:val="upperLetter"/>
      <w:suff w:val="space"/>
      <w:lvlText w:val="%1."/>
      <w:lvlJc w:val="left"/>
    </w:lvl>
  </w:abstractNum>
  <w:abstractNum w:abstractNumId="3">
    <w:nsid w:val="072B0078"/>
    <w:multiLevelType w:val="singleLevel"/>
    <w:tmpl w:val="072B0078"/>
    <w:lvl w:ilvl="0" w:tentative="0">
      <w:start w:val="1"/>
      <w:numFmt w:val="decimal"/>
      <w:lvlText w:val="(%1)"/>
      <w:lvlJc w:val="left"/>
      <w:pPr>
        <w:ind w:left="425" w:hanging="425"/>
      </w:pPr>
      <w:rPr>
        <w:rFonts w:hint="default"/>
      </w:rPr>
    </w:lvl>
  </w:abstractNum>
  <w:abstractNum w:abstractNumId="4">
    <w:nsid w:val="1108D3A0"/>
    <w:multiLevelType w:val="singleLevel"/>
    <w:tmpl w:val="1108D3A0"/>
    <w:lvl w:ilvl="0" w:tentative="0">
      <w:start w:val="1"/>
      <w:numFmt w:val="decimal"/>
      <w:lvlText w:val="(%1)"/>
      <w:lvlJc w:val="left"/>
      <w:pPr>
        <w:ind w:left="425" w:hanging="425"/>
      </w:pPr>
      <w:rPr>
        <w:rFonts w:hint="default"/>
      </w:rPr>
    </w:lvl>
  </w:abstractNum>
  <w:abstractNum w:abstractNumId="5">
    <w:nsid w:val="2D9BC5AA"/>
    <w:multiLevelType w:val="singleLevel"/>
    <w:tmpl w:val="2D9BC5AA"/>
    <w:lvl w:ilvl="0" w:tentative="0">
      <w:start w:val="1"/>
      <w:numFmt w:val="chineseCounting"/>
      <w:suff w:val="nothing"/>
      <w:lvlText w:val="%1、"/>
      <w:lvlJc w:val="left"/>
      <w:rPr>
        <w:rFonts w:hint="eastAsia"/>
      </w:rPr>
    </w:lvl>
  </w:abstractNum>
  <w:abstractNum w:abstractNumId="6">
    <w:nsid w:val="30E93D70"/>
    <w:multiLevelType w:val="singleLevel"/>
    <w:tmpl w:val="30E93D70"/>
    <w:lvl w:ilvl="0" w:tentative="0">
      <w:start w:val="1"/>
      <w:numFmt w:val="decimal"/>
      <w:lvlText w:val="(%1)"/>
      <w:lvlJc w:val="left"/>
      <w:pPr>
        <w:ind w:left="425" w:hanging="425"/>
      </w:pPr>
      <w:rPr>
        <w:rFonts w:hint="default"/>
      </w:rPr>
    </w:lvl>
  </w:abstractNum>
  <w:abstractNum w:abstractNumId="7">
    <w:nsid w:val="364EF7CF"/>
    <w:multiLevelType w:val="singleLevel"/>
    <w:tmpl w:val="364EF7CF"/>
    <w:lvl w:ilvl="0" w:tentative="0">
      <w:start w:val="1"/>
      <w:numFmt w:val="decimal"/>
      <w:lvlText w:val="(%1)"/>
      <w:lvlJc w:val="left"/>
      <w:pPr>
        <w:ind w:left="425" w:hanging="425"/>
      </w:pPr>
      <w:rPr>
        <w:rFonts w:hint="default"/>
      </w:rPr>
    </w:lvl>
  </w:abstractNum>
  <w:abstractNum w:abstractNumId="8">
    <w:nsid w:val="4CC8A90B"/>
    <w:multiLevelType w:val="singleLevel"/>
    <w:tmpl w:val="4CC8A90B"/>
    <w:lvl w:ilvl="0" w:tentative="0">
      <w:start w:val="1"/>
      <w:numFmt w:val="decimal"/>
      <w:lvlText w:val="(%1)"/>
      <w:lvlJc w:val="left"/>
      <w:pPr>
        <w:ind w:left="425" w:hanging="425"/>
      </w:pPr>
      <w:rPr>
        <w:rFonts w:hint="default"/>
      </w:rPr>
    </w:lvl>
  </w:abstractNum>
  <w:abstractNum w:abstractNumId="9">
    <w:nsid w:val="514C377C"/>
    <w:multiLevelType w:val="singleLevel"/>
    <w:tmpl w:val="514C377C"/>
    <w:lvl w:ilvl="0" w:tentative="0">
      <w:start w:val="1"/>
      <w:numFmt w:val="upperLetter"/>
      <w:suff w:val="space"/>
      <w:lvlText w:val="%1."/>
      <w:lvlJc w:val="left"/>
    </w:lvl>
  </w:abstractNum>
  <w:abstractNum w:abstractNumId="10">
    <w:nsid w:val="76A2585A"/>
    <w:multiLevelType w:val="singleLevel"/>
    <w:tmpl w:val="76A2585A"/>
    <w:lvl w:ilvl="0" w:tentative="0">
      <w:start w:val="1"/>
      <w:numFmt w:val="decimal"/>
      <w:lvlText w:val="(%1)"/>
      <w:lvlJc w:val="left"/>
      <w:pPr>
        <w:ind w:left="425" w:hanging="425"/>
      </w:pPr>
      <w:rPr>
        <w:rFonts w:hint="default"/>
      </w:rPr>
    </w:lvl>
  </w:abstractNum>
  <w:num w:numId="1">
    <w:abstractNumId w:val="5"/>
  </w:num>
  <w:num w:numId="2">
    <w:abstractNumId w:val="7"/>
  </w:num>
  <w:num w:numId="3">
    <w:abstractNumId w:val="0"/>
  </w:num>
  <w:num w:numId="4">
    <w:abstractNumId w:val="10"/>
  </w:num>
  <w:num w:numId="5">
    <w:abstractNumId w:val="1"/>
  </w:num>
  <w:num w:numId="6">
    <w:abstractNumId w:val="8"/>
  </w:num>
  <w:num w:numId="7">
    <w:abstractNumId w:val="4"/>
  </w:num>
  <w:num w:numId="8">
    <w:abstractNumId w:val="6"/>
  </w:num>
  <w:num w:numId="9">
    <w:abstractNumId w:val="3"/>
  </w:num>
  <w:num w:numId="10">
    <w:abstractNumId w:val="2"/>
  </w:num>
  <w:num w:numId="11">
    <w:abstractNumId w:val="9"/>
  </w:num>
</w:numbering>
</file>

<file path=word/settings.xml><?xml version="1.0" encoding="utf-8"?>
<w:settings xmlns:mc="http://schemas.openxmlformats.org/markup-compatibility/2006" xmlns:ns2="urn:schemas-microsoft-com:office:office" xmlns:ns3="urn:schemas-microsoft-com:vml" xmlns:ns4="http://schemas.openxmlformats.org/officeDocument/2006/math" xmlns:w="http://schemas.openxmlformats.org/wordprocessingml/2006/main" mc:Ignorable="w14">
  <w:zoom w:percent="100"/>
  <w:embedTrueTypeFonts/>
  <w:saveSubset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hdrShapeDefaults>
    <ns2:shapelayout ns3:ext="edit">
      <ns2:idmap ns3:ext="edit" data="2"/>
    </ns2:shapelayout>
  </w:hdrShapeDefaults>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NGY5ZGQ5ZWQ1MmJhMGZkNmYwMjg3MjM4MGI4MGE3YjQifQ=="/>
  </w:docVars>
  <w:rsids>
    <w:rsidRoot w:val="00172A27"/>
    <w:rsid w:val="00115AC3"/>
    <w:rsid w:val="003A6B66"/>
    <w:rsid w:val="006E0802"/>
    <w:rsid w:val="00870763"/>
    <w:rsid w:val="00A566D5"/>
    <w:rsid w:val="00A80AAC"/>
    <w:rsid w:val="00B87A8B"/>
    <w:rsid w:val="00D5688F"/>
    <w:rsid w:val="00DF3269"/>
    <w:rsid w:val="00F143F4"/>
    <w:rsid w:val="011473B7"/>
    <w:rsid w:val="014E5AB0"/>
    <w:rsid w:val="015D278A"/>
    <w:rsid w:val="01761E20"/>
    <w:rsid w:val="01921BA8"/>
    <w:rsid w:val="01B071AF"/>
    <w:rsid w:val="01F9628B"/>
    <w:rsid w:val="0224362A"/>
    <w:rsid w:val="022D1E3A"/>
    <w:rsid w:val="023451DC"/>
    <w:rsid w:val="028D7F54"/>
    <w:rsid w:val="02A1111E"/>
    <w:rsid w:val="02A14C7A"/>
    <w:rsid w:val="02A66735"/>
    <w:rsid w:val="02C44BAF"/>
    <w:rsid w:val="034E3B00"/>
    <w:rsid w:val="03A91663"/>
    <w:rsid w:val="04511E3D"/>
    <w:rsid w:val="04DF7CDC"/>
    <w:rsid w:val="04E92909"/>
    <w:rsid w:val="04F068B8"/>
    <w:rsid w:val="050339CA"/>
    <w:rsid w:val="051C1B5A"/>
    <w:rsid w:val="05322502"/>
    <w:rsid w:val="0559183C"/>
    <w:rsid w:val="055F2BCB"/>
    <w:rsid w:val="056B3129"/>
    <w:rsid w:val="058F34B0"/>
    <w:rsid w:val="05C018BB"/>
    <w:rsid w:val="05E90CD0"/>
    <w:rsid w:val="05EA06E6"/>
    <w:rsid w:val="0616772D"/>
    <w:rsid w:val="06484524"/>
    <w:rsid w:val="06512D33"/>
    <w:rsid w:val="067A14B5"/>
    <w:rsid w:val="0680104B"/>
    <w:rsid w:val="06A37841"/>
    <w:rsid w:val="07234289"/>
    <w:rsid w:val="0768220B"/>
    <w:rsid w:val="07D94EB6"/>
    <w:rsid w:val="081E2791"/>
    <w:rsid w:val="08455529"/>
    <w:rsid w:val="08471B07"/>
    <w:rsid w:val="0893471C"/>
    <w:rsid w:val="08A019CA"/>
    <w:rsid w:val="08A116F6"/>
    <w:rsid w:val="08C81683"/>
    <w:rsid w:val="08D97F17"/>
    <w:rsid w:val="08F71A98"/>
    <w:rsid w:val="09185D37"/>
    <w:rsid w:val="091E6200"/>
    <w:rsid w:val="09291197"/>
    <w:rsid w:val="09772BD9"/>
    <w:rsid w:val="09DC6722"/>
    <w:rsid w:val="0A0F696E"/>
    <w:rsid w:val="0A576E8B"/>
    <w:rsid w:val="0A5B0B52"/>
    <w:rsid w:val="0AB63A17"/>
    <w:rsid w:val="0B1F33EE"/>
    <w:rsid w:val="0B494101"/>
    <w:rsid w:val="0B500BE0"/>
    <w:rsid w:val="0B767ABF"/>
    <w:rsid w:val="0B8F622A"/>
    <w:rsid w:val="0B9124F0"/>
    <w:rsid w:val="0BA17A09"/>
    <w:rsid w:val="0C0A7D34"/>
    <w:rsid w:val="0C3B4EC0"/>
    <w:rsid w:val="0C4C20FB"/>
    <w:rsid w:val="0C6831D4"/>
    <w:rsid w:val="0C935725"/>
    <w:rsid w:val="0CB06EE6"/>
    <w:rsid w:val="0CB84064"/>
    <w:rsid w:val="0CE05F94"/>
    <w:rsid w:val="0CE642FD"/>
    <w:rsid w:val="0D305579"/>
    <w:rsid w:val="0D642486"/>
    <w:rsid w:val="0D8B6C53"/>
    <w:rsid w:val="0D9E5A21"/>
    <w:rsid w:val="0DE60CCA"/>
    <w:rsid w:val="0E1327A4"/>
    <w:rsid w:val="0E2A1FC8"/>
    <w:rsid w:val="0E353822"/>
    <w:rsid w:val="0E7B6CC7"/>
    <w:rsid w:val="0E937761"/>
    <w:rsid w:val="0EA855E3"/>
    <w:rsid w:val="0EBB1744"/>
    <w:rsid w:val="0EC37DD2"/>
    <w:rsid w:val="0F120ABD"/>
    <w:rsid w:val="0F1D3EC4"/>
    <w:rsid w:val="0F24110D"/>
    <w:rsid w:val="0F7F00F1"/>
    <w:rsid w:val="0FCB3337"/>
    <w:rsid w:val="0FDD21EC"/>
    <w:rsid w:val="0FDF6DE2"/>
    <w:rsid w:val="10366FB9"/>
    <w:rsid w:val="103C5FE2"/>
    <w:rsid w:val="107F04D7"/>
    <w:rsid w:val="10B36F25"/>
    <w:rsid w:val="10BD5D42"/>
    <w:rsid w:val="10CB381A"/>
    <w:rsid w:val="10E0013B"/>
    <w:rsid w:val="115577AF"/>
    <w:rsid w:val="116636F0"/>
    <w:rsid w:val="116C28F7"/>
    <w:rsid w:val="11765524"/>
    <w:rsid w:val="118F39F0"/>
    <w:rsid w:val="11923F5B"/>
    <w:rsid w:val="11FD79F3"/>
    <w:rsid w:val="12217B86"/>
    <w:rsid w:val="12A7643B"/>
    <w:rsid w:val="12E865C3"/>
    <w:rsid w:val="12F9379A"/>
    <w:rsid w:val="130A686C"/>
    <w:rsid w:val="132F1E2E"/>
    <w:rsid w:val="139A199E"/>
    <w:rsid w:val="13AB5686"/>
    <w:rsid w:val="13F24D75"/>
    <w:rsid w:val="14184FB8"/>
    <w:rsid w:val="1495298C"/>
    <w:rsid w:val="14B71CD0"/>
    <w:rsid w:val="14C376F9"/>
    <w:rsid w:val="14F450DE"/>
    <w:rsid w:val="150F1F18"/>
    <w:rsid w:val="15183504"/>
    <w:rsid w:val="1574621E"/>
    <w:rsid w:val="15BC31A1"/>
    <w:rsid w:val="15C50828"/>
    <w:rsid w:val="15CF16A7"/>
    <w:rsid w:val="15D46CBD"/>
    <w:rsid w:val="15F10C2F"/>
    <w:rsid w:val="160F1869"/>
    <w:rsid w:val="165C118C"/>
    <w:rsid w:val="165D2B8A"/>
    <w:rsid w:val="16751C00"/>
    <w:rsid w:val="16CA259A"/>
    <w:rsid w:val="16D90A2F"/>
    <w:rsid w:val="16E3365C"/>
    <w:rsid w:val="1731510D"/>
    <w:rsid w:val="177E552D"/>
    <w:rsid w:val="17852965"/>
    <w:rsid w:val="17930E82"/>
    <w:rsid w:val="17E56F60"/>
    <w:rsid w:val="17F15FAE"/>
    <w:rsid w:val="1816180F"/>
    <w:rsid w:val="18165BC0"/>
    <w:rsid w:val="181F19E3"/>
    <w:rsid w:val="18277578"/>
    <w:rsid w:val="18512847"/>
    <w:rsid w:val="185A0482"/>
    <w:rsid w:val="186C7681"/>
    <w:rsid w:val="187A7FF0"/>
    <w:rsid w:val="188A386F"/>
    <w:rsid w:val="18A87A9A"/>
    <w:rsid w:val="18DA45EA"/>
    <w:rsid w:val="18F17B89"/>
    <w:rsid w:val="190175E5"/>
    <w:rsid w:val="194B7296"/>
    <w:rsid w:val="195920A9"/>
    <w:rsid w:val="19B906A4"/>
    <w:rsid w:val="19F94F44"/>
    <w:rsid w:val="1A813C91"/>
    <w:rsid w:val="1ACC5A4B"/>
    <w:rsid w:val="1AFB72AE"/>
    <w:rsid w:val="1B0D514B"/>
    <w:rsid w:val="1B281F85"/>
    <w:rsid w:val="1B652C55"/>
    <w:rsid w:val="1B8847D2"/>
    <w:rsid w:val="1BDE4794"/>
    <w:rsid w:val="1BE13EE2"/>
    <w:rsid w:val="1BE67E80"/>
    <w:rsid w:val="1BF26033"/>
    <w:rsid w:val="1C1F7144"/>
    <w:rsid w:val="1C2002B7"/>
    <w:rsid w:val="1C33298F"/>
    <w:rsid w:val="1C636C39"/>
    <w:rsid w:val="1C7106F0"/>
    <w:rsid w:val="1CA53161"/>
    <w:rsid w:val="1CB533A4"/>
    <w:rsid w:val="1CEF446B"/>
    <w:rsid w:val="1CF531D1"/>
    <w:rsid w:val="1D3544E5"/>
    <w:rsid w:val="1D945A3B"/>
    <w:rsid w:val="1DAB29F9"/>
    <w:rsid w:val="1DBA5174"/>
    <w:rsid w:val="1DC046F7"/>
    <w:rsid w:val="1DF61EC7"/>
    <w:rsid w:val="1E116D00"/>
    <w:rsid w:val="1E124D0F"/>
    <w:rsid w:val="1E15334A"/>
    <w:rsid w:val="1E6E1383"/>
    <w:rsid w:val="1E6E272B"/>
    <w:rsid w:val="1E814709"/>
    <w:rsid w:val="1EA01E32"/>
    <w:rsid w:val="1EAC5247"/>
    <w:rsid w:val="1EDC730E"/>
    <w:rsid w:val="1F370A48"/>
    <w:rsid w:val="1F4367BC"/>
    <w:rsid w:val="1FBA3134"/>
    <w:rsid w:val="1FE951F7"/>
    <w:rsid w:val="203A6774"/>
    <w:rsid w:val="208A1A2D"/>
    <w:rsid w:val="208F215E"/>
    <w:rsid w:val="209C2AB0"/>
    <w:rsid w:val="20A83220"/>
    <w:rsid w:val="20E57FD0"/>
    <w:rsid w:val="215E4EE8"/>
    <w:rsid w:val="21B463FC"/>
    <w:rsid w:val="21DD6EFA"/>
    <w:rsid w:val="21DF298D"/>
    <w:rsid w:val="21E45038"/>
    <w:rsid w:val="225418B2"/>
    <w:rsid w:val="225F0C79"/>
    <w:rsid w:val="22761828"/>
    <w:rsid w:val="229E48DB"/>
    <w:rsid w:val="22B97967"/>
    <w:rsid w:val="22D36C7A"/>
    <w:rsid w:val="22FD5AA5"/>
    <w:rsid w:val="232272BA"/>
    <w:rsid w:val="233B6F8E"/>
    <w:rsid w:val="236D16F9"/>
    <w:rsid w:val="23767606"/>
    <w:rsid w:val="23A70B19"/>
    <w:rsid w:val="23B4085A"/>
    <w:rsid w:val="23CD191B"/>
    <w:rsid w:val="23DE7F31"/>
    <w:rsid w:val="23E80503"/>
    <w:rsid w:val="23EB1DA2"/>
    <w:rsid w:val="24343749"/>
    <w:rsid w:val="243451F1"/>
    <w:rsid w:val="24637B8A"/>
    <w:rsid w:val="247D37DD"/>
    <w:rsid w:val="24816262"/>
    <w:rsid w:val="24AD5661"/>
    <w:rsid w:val="24BB1774"/>
    <w:rsid w:val="24FF3D57"/>
    <w:rsid w:val="25501043"/>
    <w:rsid w:val="2572277A"/>
    <w:rsid w:val="259E22CD"/>
    <w:rsid w:val="25C32FD6"/>
    <w:rsid w:val="25F61A23"/>
    <w:rsid w:val="264B4D7A"/>
    <w:rsid w:val="267F0A80"/>
    <w:rsid w:val="267F462A"/>
    <w:rsid w:val="26914DED"/>
    <w:rsid w:val="26D60AE7"/>
    <w:rsid w:val="26FE3B9A"/>
    <w:rsid w:val="27BF157B"/>
    <w:rsid w:val="28100433"/>
    <w:rsid w:val="281236EF"/>
    <w:rsid w:val="2818512F"/>
    <w:rsid w:val="284B1152"/>
    <w:rsid w:val="28547D0B"/>
    <w:rsid w:val="285642D5"/>
    <w:rsid w:val="286F399E"/>
    <w:rsid w:val="28956780"/>
    <w:rsid w:val="289A78F2"/>
    <w:rsid w:val="28B9246E"/>
    <w:rsid w:val="28E42C08"/>
    <w:rsid w:val="2901038D"/>
    <w:rsid w:val="29115675"/>
    <w:rsid w:val="299762DC"/>
    <w:rsid w:val="29CB0601"/>
    <w:rsid w:val="2A14048F"/>
    <w:rsid w:val="2A2B5E5C"/>
    <w:rsid w:val="2A3049B2"/>
    <w:rsid w:val="2A451994"/>
    <w:rsid w:val="2A522B7B"/>
    <w:rsid w:val="2A6E1037"/>
    <w:rsid w:val="2A8B3997"/>
    <w:rsid w:val="2AAB7789"/>
    <w:rsid w:val="2ABE3D6C"/>
    <w:rsid w:val="2ADA00F5"/>
    <w:rsid w:val="2AEC6B2B"/>
    <w:rsid w:val="2B1E7CFB"/>
    <w:rsid w:val="2B282108"/>
    <w:rsid w:val="2B2B291F"/>
    <w:rsid w:val="2B413AB8"/>
    <w:rsid w:val="2B6052C0"/>
    <w:rsid w:val="2B65243A"/>
    <w:rsid w:val="2BA54F2C"/>
    <w:rsid w:val="2BC1575F"/>
    <w:rsid w:val="2BF04D49"/>
    <w:rsid w:val="2C277C1E"/>
    <w:rsid w:val="2C2E0A7D"/>
    <w:rsid w:val="2C686611"/>
    <w:rsid w:val="2C691F08"/>
    <w:rsid w:val="2C752B50"/>
    <w:rsid w:val="2CBC6463"/>
    <w:rsid w:val="2CC11743"/>
    <w:rsid w:val="2CD2650A"/>
    <w:rsid w:val="2CD51B1F"/>
    <w:rsid w:val="2D1F65F8"/>
    <w:rsid w:val="2D5E1836"/>
    <w:rsid w:val="2D67693D"/>
    <w:rsid w:val="2D821BBD"/>
    <w:rsid w:val="2D8F19F0"/>
    <w:rsid w:val="2DBA2F11"/>
    <w:rsid w:val="2DD218DC"/>
    <w:rsid w:val="2DD647D7"/>
    <w:rsid w:val="2DF4043C"/>
    <w:rsid w:val="2E2204B6"/>
    <w:rsid w:val="2E4E18AB"/>
    <w:rsid w:val="2E7A61FC"/>
    <w:rsid w:val="2E8762A6"/>
    <w:rsid w:val="2E882855"/>
    <w:rsid w:val="2E9F64F2"/>
    <w:rsid w:val="2EC102CF"/>
    <w:rsid w:val="2EC90F31"/>
    <w:rsid w:val="2ED3341D"/>
    <w:rsid w:val="2ED3590C"/>
    <w:rsid w:val="2EED10C4"/>
    <w:rsid w:val="2F0361F1"/>
    <w:rsid w:val="2F4F58DB"/>
    <w:rsid w:val="2FA15A0A"/>
    <w:rsid w:val="2FAA1469"/>
    <w:rsid w:val="301A16BC"/>
    <w:rsid w:val="3034105F"/>
    <w:rsid w:val="303F76FD"/>
    <w:rsid w:val="308A4FF7"/>
    <w:rsid w:val="30A27C8C"/>
    <w:rsid w:val="30EC0F07"/>
    <w:rsid w:val="3135465C"/>
    <w:rsid w:val="315E4CA9"/>
    <w:rsid w:val="31692558"/>
    <w:rsid w:val="31807FCD"/>
    <w:rsid w:val="318501E2"/>
    <w:rsid w:val="31945827"/>
    <w:rsid w:val="31D64091"/>
    <w:rsid w:val="31EA69B8"/>
    <w:rsid w:val="32220A03"/>
    <w:rsid w:val="3244724D"/>
    <w:rsid w:val="3281224F"/>
    <w:rsid w:val="32B029E9"/>
    <w:rsid w:val="32DA2ABE"/>
    <w:rsid w:val="32E93950"/>
    <w:rsid w:val="32FD11AA"/>
    <w:rsid w:val="33114C55"/>
    <w:rsid w:val="33153347"/>
    <w:rsid w:val="332E1CAB"/>
    <w:rsid w:val="33963E2B"/>
    <w:rsid w:val="33A04957"/>
    <w:rsid w:val="33A1247D"/>
    <w:rsid w:val="33AB32FB"/>
    <w:rsid w:val="33F14D68"/>
    <w:rsid w:val="33FE78CF"/>
    <w:rsid w:val="34362F96"/>
    <w:rsid w:val="346A2C09"/>
    <w:rsid w:val="346D235F"/>
    <w:rsid w:val="346F60D7"/>
    <w:rsid w:val="34B260C8"/>
    <w:rsid w:val="34BF705E"/>
    <w:rsid w:val="34D523DE"/>
    <w:rsid w:val="34D80120"/>
    <w:rsid w:val="34E22D4D"/>
    <w:rsid w:val="354B26A0"/>
    <w:rsid w:val="359A460D"/>
    <w:rsid w:val="35BF4E3C"/>
    <w:rsid w:val="35E84393"/>
    <w:rsid w:val="363B2715"/>
    <w:rsid w:val="36606EC6"/>
    <w:rsid w:val="368247AC"/>
    <w:rsid w:val="37184804"/>
    <w:rsid w:val="371E0070"/>
    <w:rsid w:val="372E4027"/>
    <w:rsid w:val="376734F4"/>
    <w:rsid w:val="379921C2"/>
    <w:rsid w:val="37EA4306"/>
    <w:rsid w:val="384D672F"/>
    <w:rsid w:val="39002FB3"/>
    <w:rsid w:val="390C0398"/>
    <w:rsid w:val="390E2362"/>
    <w:rsid w:val="390E2462"/>
    <w:rsid w:val="39170C92"/>
    <w:rsid w:val="391D4354"/>
    <w:rsid w:val="392E47B3"/>
    <w:rsid w:val="395466E3"/>
    <w:rsid w:val="39921705"/>
    <w:rsid w:val="39A678B1"/>
    <w:rsid w:val="39DC77C9"/>
    <w:rsid w:val="39EC1AC0"/>
    <w:rsid w:val="3A0F5F29"/>
    <w:rsid w:val="3A1F5EA9"/>
    <w:rsid w:val="3A295F9B"/>
    <w:rsid w:val="3A2C3979"/>
    <w:rsid w:val="3A4B6C9E"/>
    <w:rsid w:val="3A5C70FE"/>
    <w:rsid w:val="3A7D5381"/>
    <w:rsid w:val="3ACA5A0A"/>
    <w:rsid w:val="3AEC66D3"/>
    <w:rsid w:val="3AFA0DF0"/>
    <w:rsid w:val="3B4D0803"/>
    <w:rsid w:val="3B64626A"/>
    <w:rsid w:val="3BDE6803"/>
    <w:rsid w:val="3C08753D"/>
    <w:rsid w:val="3C495460"/>
    <w:rsid w:val="3C5502A8"/>
    <w:rsid w:val="3C5E2583"/>
    <w:rsid w:val="3C687FDC"/>
    <w:rsid w:val="3C6E6982"/>
    <w:rsid w:val="3C862FBA"/>
    <w:rsid w:val="3C991F43"/>
    <w:rsid w:val="3D381350"/>
    <w:rsid w:val="3D780336"/>
    <w:rsid w:val="3D803103"/>
    <w:rsid w:val="3D8A5D30"/>
    <w:rsid w:val="3DA825AF"/>
    <w:rsid w:val="3DC47C3F"/>
    <w:rsid w:val="3DEB4A20"/>
    <w:rsid w:val="3DF257B2"/>
    <w:rsid w:val="3DF77869"/>
    <w:rsid w:val="3E086884"/>
    <w:rsid w:val="3E734A16"/>
    <w:rsid w:val="3EA82911"/>
    <w:rsid w:val="3F0965F9"/>
    <w:rsid w:val="3F0E5A67"/>
    <w:rsid w:val="3F2C09B1"/>
    <w:rsid w:val="3F740A45"/>
    <w:rsid w:val="3F8B219C"/>
    <w:rsid w:val="3FB456CB"/>
    <w:rsid w:val="407C4056"/>
    <w:rsid w:val="40D02F9B"/>
    <w:rsid w:val="40EE08A2"/>
    <w:rsid w:val="40EF4858"/>
    <w:rsid w:val="40F1696F"/>
    <w:rsid w:val="40F2256A"/>
    <w:rsid w:val="40FE0993"/>
    <w:rsid w:val="412224FD"/>
    <w:rsid w:val="41362456"/>
    <w:rsid w:val="41384420"/>
    <w:rsid w:val="41A53138"/>
    <w:rsid w:val="41B132F0"/>
    <w:rsid w:val="41F540C0"/>
    <w:rsid w:val="41F8593B"/>
    <w:rsid w:val="4230130C"/>
    <w:rsid w:val="424F183F"/>
    <w:rsid w:val="42636F27"/>
    <w:rsid w:val="42664FBD"/>
    <w:rsid w:val="426B5FFB"/>
    <w:rsid w:val="42772A73"/>
    <w:rsid w:val="42A65516"/>
    <w:rsid w:val="42C910A8"/>
    <w:rsid w:val="42F9198D"/>
    <w:rsid w:val="42FC167C"/>
    <w:rsid w:val="43217136"/>
    <w:rsid w:val="433F7758"/>
    <w:rsid w:val="439B2A45"/>
    <w:rsid w:val="43A54F96"/>
    <w:rsid w:val="43CC0E50"/>
    <w:rsid w:val="44590106"/>
    <w:rsid w:val="44625310"/>
    <w:rsid w:val="44831180"/>
    <w:rsid w:val="44C8711D"/>
    <w:rsid w:val="45151F83"/>
    <w:rsid w:val="453E18DA"/>
    <w:rsid w:val="455235D7"/>
    <w:rsid w:val="460743C1"/>
    <w:rsid w:val="46380A1F"/>
    <w:rsid w:val="463827CD"/>
    <w:rsid w:val="469228C4"/>
    <w:rsid w:val="46965745"/>
    <w:rsid w:val="46EA1201"/>
    <w:rsid w:val="471274C2"/>
    <w:rsid w:val="47AD0F98"/>
    <w:rsid w:val="47B0504B"/>
    <w:rsid w:val="47EF74AA"/>
    <w:rsid w:val="48233009"/>
    <w:rsid w:val="486309CF"/>
    <w:rsid w:val="48735D3E"/>
    <w:rsid w:val="488B0FC5"/>
    <w:rsid w:val="488C6E00"/>
    <w:rsid w:val="48950BDB"/>
    <w:rsid w:val="48A92658"/>
    <w:rsid w:val="48CB154A"/>
    <w:rsid w:val="48E82B89"/>
    <w:rsid w:val="48F350D1"/>
    <w:rsid w:val="49115557"/>
    <w:rsid w:val="49155047"/>
    <w:rsid w:val="49254325"/>
    <w:rsid w:val="49675177"/>
    <w:rsid w:val="49A01D61"/>
    <w:rsid w:val="49EB2377"/>
    <w:rsid w:val="4A1277D9"/>
    <w:rsid w:val="4A26699A"/>
    <w:rsid w:val="4A8A4B54"/>
    <w:rsid w:val="4ACC3E2B"/>
    <w:rsid w:val="4ACC47A3"/>
    <w:rsid w:val="4B052E99"/>
    <w:rsid w:val="4B1E132F"/>
    <w:rsid w:val="4B27776C"/>
    <w:rsid w:val="4B3519D1"/>
    <w:rsid w:val="4B35552D"/>
    <w:rsid w:val="4B9A5CD8"/>
    <w:rsid w:val="4BA64CEC"/>
    <w:rsid w:val="4BBB5B68"/>
    <w:rsid w:val="4BBE6EC5"/>
    <w:rsid w:val="4BC25D7D"/>
    <w:rsid w:val="4BC74433"/>
    <w:rsid w:val="4BDE7972"/>
    <w:rsid w:val="4BE8259F"/>
    <w:rsid w:val="4C0516D1"/>
    <w:rsid w:val="4C194E4E"/>
    <w:rsid w:val="4C2757BD"/>
    <w:rsid w:val="4C4F3C91"/>
    <w:rsid w:val="4C5A2FDC"/>
    <w:rsid w:val="4C680B4F"/>
    <w:rsid w:val="4C7347DE"/>
    <w:rsid w:val="4C8F6EBF"/>
    <w:rsid w:val="4CA30308"/>
    <w:rsid w:val="4CB67BF1"/>
    <w:rsid w:val="4CE622C3"/>
    <w:rsid w:val="4D1A2C2C"/>
    <w:rsid w:val="4D2C6110"/>
    <w:rsid w:val="4D357A66"/>
    <w:rsid w:val="4D7560B4"/>
    <w:rsid w:val="4D8E53C8"/>
    <w:rsid w:val="4DA92202"/>
    <w:rsid w:val="4DD51249"/>
    <w:rsid w:val="4E6E7AAD"/>
    <w:rsid w:val="4E946A0E"/>
    <w:rsid w:val="4EB81536"/>
    <w:rsid w:val="4EBB2485"/>
    <w:rsid w:val="4ECA19FE"/>
    <w:rsid w:val="4EE21425"/>
    <w:rsid w:val="4EEF1E97"/>
    <w:rsid w:val="4F1870FF"/>
    <w:rsid w:val="4F801EFF"/>
    <w:rsid w:val="4FAE58AE"/>
    <w:rsid w:val="4FC77E70"/>
    <w:rsid w:val="5019366F"/>
    <w:rsid w:val="5019541D"/>
    <w:rsid w:val="50266224"/>
    <w:rsid w:val="5031074C"/>
    <w:rsid w:val="504E6532"/>
    <w:rsid w:val="506A793C"/>
    <w:rsid w:val="50AC6075"/>
    <w:rsid w:val="50FD0F68"/>
    <w:rsid w:val="511B6F73"/>
    <w:rsid w:val="512E185C"/>
    <w:rsid w:val="514C730E"/>
    <w:rsid w:val="518670D6"/>
    <w:rsid w:val="51A46F68"/>
    <w:rsid w:val="51D535C6"/>
    <w:rsid w:val="51EA18B0"/>
    <w:rsid w:val="52197E96"/>
    <w:rsid w:val="52224331"/>
    <w:rsid w:val="522B7478"/>
    <w:rsid w:val="523A78CD"/>
    <w:rsid w:val="52616BAE"/>
    <w:rsid w:val="52A01E26"/>
    <w:rsid w:val="52AF16AD"/>
    <w:rsid w:val="52B72CCB"/>
    <w:rsid w:val="52B9474D"/>
    <w:rsid w:val="52FB3500"/>
    <w:rsid w:val="530879CB"/>
    <w:rsid w:val="53702DD7"/>
    <w:rsid w:val="538C6936"/>
    <w:rsid w:val="53A6376C"/>
    <w:rsid w:val="543C16DA"/>
    <w:rsid w:val="54BD27CE"/>
    <w:rsid w:val="54D943F6"/>
    <w:rsid w:val="55452810"/>
    <w:rsid w:val="55FC3817"/>
    <w:rsid w:val="562C1C22"/>
    <w:rsid w:val="56777156"/>
    <w:rsid w:val="568F4D4F"/>
    <w:rsid w:val="56927CD7"/>
    <w:rsid w:val="56AB0D99"/>
    <w:rsid w:val="56B75990"/>
    <w:rsid w:val="56C105BC"/>
    <w:rsid w:val="56C43C09"/>
    <w:rsid w:val="56D02B61"/>
    <w:rsid w:val="56D6406E"/>
    <w:rsid w:val="570A1F63"/>
    <w:rsid w:val="571C7539"/>
    <w:rsid w:val="572B1EDA"/>
    <w:rsid w:val="578A6C00"/>
    <w:rsid w:val="5797131D"/>
    <w:rsid w:val="57997088"/>
    <w:rsid w:val="57B819BF"/>
    <w:rsid w:val="57EA3B43"/>
    <w:rsid w:val="58022C3B"/>
    <w:rsid w:val="58490869"/>
    <w:rsid w:val="58690AF4"/>
    <w:rsid w:val="58920462"/>
    <w:rsid w:val="589917F1"/>
    <w:rsid w:val="58D63E23"/>
    <w:rsid w:val="59082C0D"/>
    <w:rsid w:val="59142C25"/>
    <w:rsid w:val="59367D0E"/>
    <w:rsid w:val="596E218B"/>
    <w:rsid w:val="59BB284B"/>
    <w:rsid w:val="59D03FE9"/>
    <w:rsid w:val="5A0802B0"/>
    <w:rsid w:val="5A647BDD"/>
    <w:rsid w:val="5A820063"/>
    <w:rsid w:val="5AAC3332"/>
    <w:rsid w:val="5AB242ED"/>
    <w:rsid w:val="5AD3266C"/>
    <w:rsid w:val="5AD84127"/>
    <w:rsid w:val="5AF01470"/>
    <w:rsid w:val="5B0E7B48"/>
    <w:rsid w:val="5B172023"/>
    <w:rsid w:val="5BCA2D15"/>
    <w:rsid w:val="5BD60CC0"/>
    <w:rsid w:val="5C1019F3"/>
    <w:rsid w:val="5C1A6503"/>
    <w:rsid w:val="5C3F41AF"/>
    <w:rsid w:val="5CB12E81"/>
    <w:rsid w:val="5CB62246"/>
    <w:rsid w:val="5CF547EA"/>
    <w:rsid w:val="5CF8285E"/>
    <w:rsid w:val="5D37510F"/>
    <w:rsid w:val="5DD111E4"/>
    <w:rsid w:val="5E0E058B"/>
    <w:rsid w:val="5E17280A"/>
    <w:rsid w:val="5E4F2952"/>
    <w:rsid w:val="5E7B54F5"/>
    <w:rsid w:val="5EA80B24"/>
    <w:rsid w:val="5F5D4BFA"/>
    <w:rsid w:val="5F97635E"/>
    <w:rsid w:val="5FA06419"/>
    <w:rsid w:val="5FCC55B0"/>
    <w:rsid w:val="5FD72BFF"/>
    <w:rsid w:val="5FE74F09"/>
    <w:rsid w:val="5FF3766A"/>
    <w:rsid w:val="601C5F42"/>
    <w:rsid w:val="60363DC9"/>
    <w:rsid w:val="60483AFC"/>
    <w:rsid w:val="60966616"/>
    <w:rsid w:val="60A254D6"/>
    <w:rsid w:val="60A50A50"/>
    <w:rsid w:val="60D158A0"/>
    <w:rsid w:val="60D66C28"/>
    <w:rsid w:val="611413BC"/>
    <w:rsid w:val="61706E67"/>
    <w:rsid w:val="61717761"/>
    <w:rsid w:val="619E09FC"/>
    <w:rsid w:val="61BE4076"/>
    <w:rsid w:val="61EA5B50"/>
    <w:rsid w:val="623460E6"/>
    <w:rsid w:val="62DA46B0"/>
    <w:rsid w:val="62F87114"/>
    <w:rsid w:val="630006BE"/>
    <w:rsid w:val="634E142A"/>
    <w:rsid w:val="636522D0"/>
    <w:rsid w:val="636C365E"/>
    <w:rsid w:val="637349EC"/>
    <w:rsid w:val="63814E23"/>
    <w:rsid w:val="63846BFA"/>
    <w:rsid w:val="638E7A78"/>
    <w:rsid w:val="63B868A3"/>
    <w:rsid w:val="63CE0DB5"/>
    <w:rsid w:val="63D80CF3"/>
    <w:rsid w:val="63DD630A"/>
    <w:rsid w:val="63DE39EA"/>
    <w:rsid w:val="63F278A5"/>
    <w:rsid w:val="64656A2B"/>
    <w:rsid w:val="64A70DF2"/>
    <w:rsid w:val="651D5558"/>
    <w:rsid w:val="65646CE3"/>
    <w:rsid w:val="65E34872"/>
    <w:rsid w:val="65E73470"/>
    <w:rsid w:val="65ED067A"/>
    <w:rsid w:val="662621EA"/>
    <w:rsid w:val="66383CCB"/>
    <w:rsid w:val="669E0B88"/>
    <w:rsid w:val="670F6369"/>
    <w:rsid w:val="674072DB"/>
    <w:rsid w:val="674E7C4A"/>
    <w:rsid w:val="675039C2"/>
    <w:rsid w:val="676239C8"/>
    <w:rsid w:val="681349F0"/>
    <w:rsid w:val="681C5653"/>
    <w:rsid w:val="68AA0BDE"/>
    <w:rsid w:val="68D91796"/>
    <w:rsid w:val="68ED3493"/>
    <w:rsid w:val="68F04A29"/>
    <w:rsid w:val="690031C6"/>
    <w:rsid w:val="6904760A"/>
    <w:rsid w:val="69146D78"/>
    <w:rsid w:val="6984366B"/>
    <w:rsid w:val="69A71894"/>
    <w:rsid w:val="69CE6E20"/>
    <w:rsid w:val="69D361E5"/>
    <w:rsid w:val="69E72CD3"/>
    <w:rsid w:val="69F10D61"/>
    <w:rsid w:val="6A186A78"/>
    <w:rsid w:val="6A253BE6"/>
    <w:rsid w:val="6A2931E3"/>
    <w:rsid w:val="6A505A87"/>
    <w:rsid w:val="6A660130"/>
    <w:rsid w:val="6A891E90"/>
    <w:rsid w:val="6A9E228F"/>
    <w:rsid w:val="6B2F7D93"/>
    <w:rsid w:val="6B347157"/>
    <w:rsid w:val="6B6317EA"/>
    <w:rsid w:val="6B637901"/>
    <w:rsid w:val="6B8C0A69"/>
    <w:rsid w:val="6B8E1A00"/>
    <w:rsid w:val="6BE7241B"/>
    <w:rsid w:val="6C18484A"/>
    <w:rsid w:val="6C5555D7"/>
    <w:rsid w:val="6C72358B"/>
    <w:rsid w:val="6CA566B8"/>
    <w:rsid w:val="6CC4275D"/>
    <w:rsid w:val="6CDE2113"/>
    <w:rsid w:val="6CF941B4"/>
    <w:rsid w:val="6D0A2D4D"/>
    <w:rsid w:val="6D490B0E"/>
    <w:rsid w:val="6D633D24"/>
    <w:rsid w:val="6D934572"/>
    <w:rsid w:val="6DEC3D19"/>
    <w:rsid w:val="6DF36E56"/>
    <w:rsid w:val="6E0472B5"/>
    <w:rsid w:val="6E206F36"/>
    <w:rsid w:val="6E531FEA"/>
    <w:rsid w:val="6E7C07ED"/>
    <w:rsid w:val="6EAC0452"/>
    <w:rsid w:val="6ECD3B4B"/>
    <w:rsid w:val="6ECD58F9"/>
    <w:rsid w:val="6F343BCA"/>
    <w:rsid w:val="6FE3114C"/>
    <w:rsid w:val="70195673"/>
    <w:rsid w:val="702A0B29"/>
    <w:rsid w:val="703A6FBE"/>
    <w:rsid w:val="706202C3"/>
    <w:rsid w:val="70742EB9"/>
    <w:rsid w:val="70A97C9F"/>
    <w:rsid w:val="70AB1C6A"/>
    <w:rsid w:val="70B84386"/>
    <w:rsid w:val="70DC13F2"/>
    <w:rsid w:val="712612F0"/>
    <w:rsid w:val="712A2783"/>
    <w:rsid w:val="71687B5B"/>
    <w:rsid w:val="717C1858"/>
    <w:rsid w:val="719C3171"/>
    <w:rsid w:val="71C56D5B"/>
    <w:rsid w:val="71CB12E6"/>
    <w:rsid w:val="71E01DE7"/>
    <w:rsid w:val="71EF192C"/>
    <w:rsid w:val="72226E67"/>
    <w:rsid w:val="723D0FE7"/>
    <w:rsid w:val="72926649"/>
    <w:rsid w:val="72C00BD6"/>
    <w:rsid w:val="72C07522"/>
    <w:rsid w:val="737347AD"/>
    <w:rsid w:val="73B46F4E"/>
    <w:rsid w:val="73C92407"/>
    <w:rsid w:val="73D370C8"/>
    <w:rsid w:val="74510D7A"/>
    <w:rsid w:val="7479207F"/>
    <w:rsid w:val="748A7EA3"/>
    <w:rsid w:val="74F13F7F"/>
    <w:rsid w:val="754937FF"/>
    <w:rsid w:val="755B7C06"/>
    <w:rsid w:val="758533AB"/>
    <w:rsid w:val="75A82C1C"/>
    <w:rsid w:val="75C760F4"/>
    <w:rsid w:val="76636A51"/>
    <w:rsid w:val="76A51D5C"/>
    <w:rsid w:val="76C92E49"/>
    <w:rsid w:val="76EE5DC1"/>
    <w:rsid w:val="771F16B2"/>
    <w:rsid w:val="7726029C"/>
    <w:rsid w:val="77366005"/>
    <w:rsid w:val="773E13B6"/>
    <w:rsid w:val="779F3BAA"/>
    <w:rsid w:val="77C935C3"/>
    <w:rsid w:val="77E12415"/>
    <w:rsid w:val="77F35CA4"/>
    <w:rsid w:val="78006D3F"/>
    <w:rsid w:val="78223F07"/>
    <w:rsid w:val="784B788E"/>
    <w:rsid w:val="785D684A"/>
    <w:rsid w:val="78CE219D"/>
    <w:rsid w:val="78DF4BA6"/>
    <w:rsid w:val="79037CBC"/>
    <w:rsid w:val="79116D2A"/>
    <w:rsid w:val="791441C7"/>
    <w:rsid w:val="795B557D"/>
    <w:rsid w:val="79681B1A"/>
    <w:rsid w:val="79B4687C"/>
    <w:rsid w:val="79D833A4"/>
    <w:rsid w:val="7A596CDF"/>
    <w:rsid w:val="7B226FCC"/>
    <w:rsid w:val="7BA563C1"/>
    <w:rsid w:val="7BED0F1C"/>
    <w:rsid w:val="7C16029D"/>
    <w:rsid w:val="7C421F6C"/>
    <w:rsid w:val="7C7840F4"/>
    <w:rsid w:val="7C943EFA"/>
    <w:rsid w:val="7CB41EA6"/>
    <w:rsid w:val="7CBB44DD"/>
    <w:rsid w:val="7D5A0C9F"/>
    <w:rsid w:val="7D5D078F"/>
    <w:rsid w:val="7D6436AF"/>
    <w:rsid w:val="7D851A94"/>
    <w:rsid w:val="7D895DFA"/>
    <w:rsid w:val="7DBB1900"/>
    <w:rsid w:val="7DBD5782"/>
    <w:rsid w:val="7E645B88"/>
    <w:rsid w:val="7E857F9E"/>
    <w:rsid w:val="7E861620"/>
    <w:rsid w:val="7EE12CFA"/>
    <w:rsid w:val="7F4172A6"/>
    <w:rsid w:val="7F437511"/>
    <w:rsid w:val="7F4C286A"/>
    <w:rsid w:val="7FA103A4"/>
    <w:rsid w:val="7FC05B1E"/>
  </w:rsids>
  <ns4:mathPr>
    <ns4:mathFont ns4:val="Cambria Math"/>
    <ns4:brkBin ns4:val="before"/>
    <ns4:brkBinSub ns4:val="--"/>
    <ns4:smallFrac ns4:val="0"/>
    <ns4:dispDef/>
    <ns4:lMargin ns4:val="0"/>
    <ns4:rMargin ns4:val="0"/>
    <ns4:defJc ns4:val="centerGroup"/>
    <ns4:wrapIndent ns4:val="1440"/>
    <ns4:intLim ns4:val="subSup"/>
    <ns4:naryLim ns4:val="undOvr"/>
  </ns4: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ns2:shapedefaults fillcolor="#FFFFFF" fill="t" stroke="t">
      <ns3:fill on="t" focussize="0,0"/>
      <ns3:stroke color="#000000"/>
    </ns2:shapedefaults>
    <ns2:shapelayout ns3:ext="edit">
      <ns2:idmap ns3:ext="edit" data="1"/>
    </ns2:shapelayout>
  </w:shapeDefaults>
  <w:updateFields w:val="true"/>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0" w:semiHidden="0" w:name="toc 1"/>
    <w:lsdException w:qFormat="1"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autoRedefine/>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autoRedefine/>
    <w:qFormat/>
    <w:uiPriority w:val="0"/>
    <w:pPr>
      <w:keepNext/>
      <w:keepLines/>
      <w:spacing w:before="340" w:beforeLines="0" w:beforeAutospacing="0" w:after="330" w:afterLines="0" w:afterAutospacing="0" w:line="576" w:lineRule="auto"/>
      <w:outlineLvl w:val="0"/>
    </w:pPr>
    <w:rPr>
      <w:b/>
      <w:kern w:val="44"/>
      <w:sz w:val="44"/>
    </w:rPr>
  </w:style>
  <w:style w:type="paragraph" w:styleId="3">
    <w:name w:val="heading 2"/>
    <w:basedOn w:val="1"/>
    <w:next w:val="1"/>
    <w:autoRedefine/>
    <w:semiHidden/>
    <w:unhideWhenUsed/>
    <w:qFormat/>
    <w:uiPriority w:val="0"/>
    <w:pPr>
      <w:keepNext/>
      <w:keepLines/>
      <w:spacing w:before="260" w:beforeLines="0" w:beforeAutospacing="0" w:after="260" w:afterLines="0" w:afterAutospacing="0" w:line="413" w:lineRule="auto"/>
      <w:outlineLvl w:val="1"/>
    </w:pPr>
    <w:rPr>
      <w:rFonts w:ascii="Arial" w:hAnsi="Arial" w:eastAsia="黑体"/>
      <w:b/>
      <w:sz w:val="32"/>
    </w:rPr>
  </w:style>
  <w:style w:type="paragraph" w:styleId="4">
    <w:name w:val="heading 3"/>
    <w:basedOn w:val="1"/>
    <w:next w:val="1"/>
    <w:autoRedefine/>
    <w:semiHidden/>
    <w:unhideWhenUsed/>
    <w:qFormat/>
    <w:uiPriority w:val="0"/>
    <w:pPr>
      <w:keepNext/>
      <w:keepLines/>
      <w:spacing w:before="260" w:beforeLines="0" w:beforeAutospacing="0" w:after="260" w:afterLines="0" w:afterAutospacing="0" w:line="413" w:lineRule="auto"/>
      <w:outlineLvl w:val="2"/>
    </w:pPr>
    <w:rPr>
      <w:b/>
      <w:sz w:val="32"/>
    </w:rPr>
  </w:style>
  <w:style w:type="character" w:default="1" w:styleId="11">
    <w:name w:val="Default Paragraph Font"/>
    <w:autoRedefine/>
    <w:semiHidden/>
    <w:qFormat/>
    <w:uiPriority w:val="0"/>
  </w:style>
  <w:style w:type="table" w:default="1" w:styleId="10">
    <w:name w:val="Normal Table"/>
    <w:autoRedefine/>
    <w:semiHidden/>
    <w:qFormat/>
    <w:uiPriority w:val="0"/>
    <w:tblPr>
      <w:tblCellMar>
        <w:top w:w="0" w:type="dxa"/>
        <w:left w:w="108" w:type="dxa"/>
        <w:bottom w:w="0" w:type="dxa"/>
        <w:right w:w="108" w:type="dxa"/>
      </w:tblCellMar>
    </w:tblPr>
  </w:style>
  <w:style w:type="paragraph" w:styleId="5">
    <w:name w:val="footer"/>
    <w:basedOn w:val="1"/>
    <w:autoRedefine/>
    <w:qFormat/>
    <w:uiPriority w:val="0"/>
    <w:pPr>
      <w:tabs>
        <w:tab w:val="center" w:pos="4153"/>
        <w:tab w:val="right" w:pos="8306"/>
      </w:tabs>
      <w:snapToGrid w:val="0"/>
      <w:jc w:val="left"/>
    </w:pPr>
    <w:rPr>
      <w:sz w:val="18"/>
    </w:rPr>
  </w:style>
  <w:style w:type="paragraph" w:styleId="6">
    <w:name w:val="header"/>
    <w:basedOn w:val="1"/>
    <w:autoRedefine/>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 w:type="paragraph" w:styleId="7">
    <w:name w:val="toc 1"/>
    <w:basedOn w:val="1"/>
    <w:next w:val="1"/>
    <w:autoRedefine/>
    <w:qFormat/>
    <w:uiPriority w:val="0"/>
  </w:style>
  <w:style w:type="paragraph" w:styleId="8">
    <w:name w:val="toc 2"/>
    <w:basedOn w:val="1"/>
    <w:next w:val="1"/>
    <w:qFormat/>
    <w:uiPriority w:val="0"/>
    <w:pPr>
      <w:ind w:left="420" w:leftChars="200"/>
    </w:pPr>
  </w:style>
  <w:style w:type="paragraph" w:styleId="9">
    <w:name w:val="Normal (Web)"/>
    <w:basedOn w:val="1"/>
    <w:autoRedefine/>
    <w:qFormat/>
    <w:uiPriority w:val="0"/>
    <w:pPr>
      <w:spacing w:before="0" w:beforeAutospacing="1" w:after="0" w:afterAutospacing="1"/>
      <w:ind w:left="0" w:right="0"/>
      <w:jc w:val="left"/>
    </w:pPr>
    <w:rPr>
      <w:kern w:val="0"/>
      <w:sz w:val="24"/>
      <w:lang w:val="en-US" w:eastAsia="zh-CN" w:bidi="ar"/>
    </w:rPr>
  </w:style>
  <w:style w:type="character" w:styleId="12">
    <w:name w:val="Strong"/>
    <w:basedOn w:val="11"/>
    <w:autoRedefine/>
    <w:qFormat/>
    <w:uiPriority w:val="0"/>
    <w:rPr>
      <w:b/>
    </w:rPr>
  </w:style>
  <w:style w:type="character" w:styleId="13">
    <w:name w:val="Emphasis"/>
    <w:basedOn w:val="11"/>
    <w:autoRedefine/>
    <w:qFormat/>
    <w:uiPriority w:val="0"/>
    <w:rPr>
      <w:i/>
    </w:rPr>
  </w:style>
  <w:style w:type="paragraph" w:customStyle="1" w:styleId="14">
    <w:name w:val="WPSOffice手动目录 1"/>
    <w:autoRedefine/>
    <w:qFormat/>
    <w:uiPriority w:val="0"/>
    <w:pPr>
      <w:ind w:leftChars="0"/>
    </w:pPr>
    <w:rPr>
      <w:rFonts w:ascii="Times New Roman" w:hAnsi="Times New Roman" w:eastAsia="宋体" w:cs="Times New Roman"/>
      <w:sz w:val="20"/>
      <w:szCs w:val="20"/>
    </w:rPr>
  </w:style>
  <w:style w:type="character" w:customStyle="1" w:styleId="15">
    <w:name w:val="font01"/>
    <w:basedOn w:val="11"/>
    <w:autoRedefine/>
    <w:qFormat/>
    <w:uiPriority w:val="0"/>
    <w:rPr>
      <w:rFonts w:hint="default" w:ascii="Arial" w:hAnsi="Arial" w:cs="Arial"/>
      <w:color w:val="000000"/>
      <w:sz w:val="20"/>
      <w:szCs w:val="20"/>
      <w:u w:val="none"/>
    </w:rPr>
  </w:style>
  <w:style w:type="character" w:customStyle="1" w:styleId="16">
    <w:name w:val="font11"/>
    <w:basedOn w:val="11"/>
    <w:autoRedefine/>
    <w:qFormat/>
    <w:uiPriority w:val="0"/>
    <w:rPr>
      <w:rFonts w:hint="eastAsia" w:ascii="宋体" w:hAnsi="宋体" w:eastAsia="宋体" w:cs="宋体"/>
      <w:color w:val="000000"/>
      <w:sz w:val="20"/>
      <w:szCs w:val="20"/>
      <w:u w:val="none"/>
    </w:rPr>
  </w:style>
  <w:style w:type="character" w:customStyle="1" w:styleId="17">
    <w:name w:val="font31"/>
    <w:basedOn w:val="11"/>
    <w:autoRedefine/>
    <w:qFormat/>
    <w:uiPriority w:val="0"/>
    <w:rPr>
      <w:rFonts w:hint="eastAsia" w:ascii="宋体" w:hAnsi="宋体" w:eastAsia="宋体" w:cs="宋体"/>
      <w:color w:val="000000"/>
      <w:sz w:val="20"/>
      <w:szCs w:val="20"/>
      <w:u w:val="none"/>
    </w:rPr>
  </w:style>
  <w:style w:type="character" w:customStyle="1" w:styleId="18">
    <w:name w:val="font41"/>
    <w:basedOn w:val="11"/>
    <w:autoRedefine/>
    <w:qFormat/>
    <w:uiPriority w:val="0"/>
    <w:rPr>
      <w:rFonts w:hint="eastAsia" w:ascii="宋体" w:hAnsi="宋体" w:eastAsia="宋体" w:cs="宋体"/>
      <w:b/>
      <w:bCs/>
      <w:color w:val="000000"/>
      <w:sz w:val="18"/>
      <w:szCs w:val="18"/>
      <w:u w:val="none"/>
    </w:rPr>
  </w:style>
</w:styles>
</file>

<file path=word/_rels/document.xml.rels><?xml version='1.0' encoding='UTF-8' standalone='yes'?>
<Relationships xmlns="http://schemas.openxmlformats.org/package/2006/relationships"><Relationship Id="rId9" Type="http://www.wps.cn/officeDocument/2018/webExtension" Target="webExtensions/webExtension1.xml"/><Relationship Id="rId8" Type="http://schemas.openxmlformats.org/officeDocument/2006/relationships/image" Target="media/image1.jpeg"/><Relationship Id="rId7" Type="http://schemas.openxmlformats.org/officeDocument/2006/relationships/theme" Target="theme/theme1.xml"/><Relationship Id="rId6" Type="http://schemas.openxmlformats.org/officeDocument/2006/relationships/footer" Target="footer3.xml"/><Relationship Id="rId5" Type="http://schemas.openxmlformats.org/officeDocument/2006/relationships/footer" Target="footer2.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5" Type="http://schemas.openxmlformats.org/officeDocument/2006/relationships/fontTable" Target="fontTable.xml"/><Relationship Id="rId14" Type="http://schemas.openxmlformats.org/officeDocument/2006/relationships/numbering" Target="numbering.xml"/><Relationship Id="rId13" Type="http://schemas.openxmlformats.org/officeDocument/2006/relationships/customXml" Target="../customXml/item1.xml"/><Relationship Id="rId12" Type="http://schemas.openxmlformats.org/officeDocument/2006/relationships/chart" Target="charts/chart2.xml"/><Relationship Id="rId11" Type="http://schemas.openxmlformats.org/officeDocument/2006/relationships/chart" Target="charts/chart1.xml"/><Relationship Id="rId10" Type="http://schemas.openxmlformats.org/officeDocument/2006/relationships/image" Target="media/image2.png"/><Relationship Id="rId1" Type="http://schemas.openxmlformats.org/officeDocument/2006/relationships/styles" Target="styles.xml"/><Relationship Id="rId16" Type="http://schemas.openxmlformats.org/officeDocument/2006/relationships/footer" Target="footer4.xml"/><Relationship Id="rId17" Type="http://schemas.openxmlformats.org/officeDocument/2006/relationships/header" Target="header2.xml"/><Relationship Id="rId18" Type="http://schemas.openxmlformats.org/officeDocument/2006/relationships/footer" Target="footer5.xml"/></Relationships>
</file>

<file path=word/_rels/fontTable.xml.rels><?xml version='1.0' encoding='UTF-8' standalone='yes'?>
<Relationships xmlns="http://schemas.openxmlformats.org/package/2006/relationships"><Relationship Id="rId4" Type="http://schemas.openxmlformats.org/officeDocument/2006/relationships/font" Target="fonts/font4.odttf"/><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charts/_rels/chart1.xml.rels><?xml version='1.0' encoding='UTF-8' standalone='yes'?>
<Relationships xmlns="http://schemas.openxmlformats.org/package/2006/relationships"><Relationship Id="rId2" Type="http://schemas.openxmlformats.org/officeDocument/2006/relationships/themeOverride" Target="../theme/themeOverride2.xml"/><Relationship Id="rId1" Type="http://schemas.openxmlformats.org/officeDocument/2006/relationships/package" Target="../embeddings/Workbook2.xlsx"/></Relationships>
</file>

<file path=word/charts/_rels/chart2.xml.rels><?xml version='1.0' encoding='UTF-8' standalone='yes'?>
<Relationships xmlns="http://schemas.openxmlformats.org/package/2006/relationships"><Relationship Id="rId2" Type="http://schemas.openxmlformats.org/officeDocument/2006/relationships/themeOverride" Target="../theme/themeOverride1.xml"/><Relationship Id="rId1" Type="http://schemas.openxmlformats.org/officeDocument/2006/relationships/package" Target="../embeddings/Workbook1.xlsx"/></Relationships>
</file>

<file path=word/charts/chart1.xml><?xml version="1.0" encoding="utf-8"?>
<c:chartSpace xmlns:a="http://schemas.openxmlformats.org/drawingml/2006/main" xmlns:c="http://schemas.openxmlformats.org/drawingml/2006/chart" xmlns:c14="http://schemas.microsoft.com/office/drawing/2007/8/2/chart" xmlns:mc="http://schemas.openxmlformats.org/markup-compatibility/2006" xmlns:ns4="http://schemas.microsoft.com/office/drawing/2012/chart" xmlns:ns5="https://web.wps.cn/et/2018/main" xmlns:r="http://schemas.openxmlformats.org/officeDocument/2006/relationships">
  <c:date1904 val="0"/>
  <c:lang val="zh-CN"/>
  <c:roundedCorners val="0"/>
  <mc:AlternateContent>
    <mc:Choice Requires="c14">
      <c14:style val="102"/>
    </mc:Choice>
    <mc:Fallback>
      <c:style val="2"/>
    </mc:Fallback>
  </mc:AlternateContent>
  <c:clrMapOvr bg1="lt1" tx1="dk1" bg2="lt2" tx2="dk2" accent1="accent1" accent2="accent2" accent3="accent3" accent4="accent4" accent5="accent5" accent6="accent6" hlink="hlink" folHlink="folHlink"/>
  <c:chart>
    <c:title>
      <c:tx>
        <c:rich>
          <a:bodyPr rot="0" spcFirstLastPara="0" vertOverflow="ellipsis" vert="horz" wrap="square" anchor="ctr" anchorCtr="1" forceAA="0"/>
          <a:lstStyle/>
          <a:p>
            <a:pPr defTabSz="914400">
              <a:defRPr lang="zh-CN" sz="1400" b="0" i="0" u="none" strike="noStrike" kern="1200" spc="0" baseline="0">
                <a:solidFill>
                  <a:schemeClr val="tx1"/>
                </a:solidFill>
                <a:latin typeface="+mn-lt"/>
                <a:ea typeface="+mn-ea"/>
                <a:cs typeface="+mn-cs"/>
              </a:defRPr>
            </a:pPr>
            <a:r>
              <a:t>您服用厄贝沙坦氢氯噻嗪片后，血压控制效果如何？</a:t>
            </a:r>
          </a:p>
        </c:rich>
      </c:tx>
      <c:layout/>
      <c:overlay val="0"/>
      <c:spPr>
        <a:noFill/>
        <a:ln>
          <a:noFill/>
        </a:ln>
        <a:effectLst/>
      </c:spPr>
    </c:title>
    <c:autoTitleDeleted val="0"/>
    <c:view3D>
      <c:rotX val="40"/>
      <c:rotY val="0"/>
      <c:depthPercent val="100"/>
      <c:rAngAx val="0"/>
    </c:view3D>
    <c:floor>
      <c:thickness val="0"/>
    </c:floor>
    <c:sideWall>
      <c:thickness val="0"/>
    </c:sideWall>
    <c:backWall>
      <c:thickness val="0"/>
    </c:backWall>
    <c:plotArea>
      <c:layout>
        <c:manualLayout>
          <c:layoutTarget val="inner"/>
          <c:xMode val="edge"/>
          <c:yMode val="edge"/>
          <c:x val="0.0840713332524566"/>
          <c:y val="0.207381002306563"/>
          <c:w val="0.540094625743055"/>
          <c:h val="0.69930803103376"/>
        </c:manualLayout>
      </c:layout>
      <c:pie3DChart>
        <c:varyColors val="1"/>
        <c:ser>
          <c:idx val="0"/>
          <c:order val="0"/>
          <c:tx>
            <c:strRef>
              <c:f>Sheet1!$B$1</c:f>
              <c:strCache>
                <c:ptCount val="1"/>
                <c:pt idx="0">
                  <c:v>占比</c:v>
                </c:pt>
              </c:strCache>
            </c:strRef>
          </c:tx>
          <c:spPr>
            <a:ln w="12700" cmpd="sng">
              <a:solidFill>
                <a:schemeClr val="bg1"/>
              </a:solidFill>
              <a:prstDash val="solid"/>
            </a:ln>
            <a:effectLst>
              <a:outerShdw blurRad="50800" dist="38100" dir="2700000" algn="tl" rotWithShape="0">
                <a:prstClr val="black">
                  <a:alpha val="40000"/>
                </a:prstClr>
              </a:outerShdw>
            </a:effectLst>
            <a:scene3d>
              <a:camera prst="orthographicFront"/>
              <a:lightRig rig="threePt" dir="t"/>
            </a:scene3d>
            <a:sp3d contourW="12700"/>
          </c:spPr>
          <c:explosion val="0"/>
          <c:dPt>
            <c:idx val="0"/>
            <c:bubble3D val="0"/>
            <c:spPr>
              <a:gradFill>
                <a:gsLst>
                  <a:gs pos="0">
                    <a:schemeClr val="accent1">
                      <a:lumMod val="60000"/>
                      <a:lumOff val="40000"/>
                    </a:schemeClr>
                  </a:gs>
                  <a:gs pos="50000">
                    <a:schemeClr val="accent1"/>
                  </a:gs>
                </a:gsLst>
                <a:lin ang="2700000" scaled="0"/>
              </a:gradFill>
              <a:ln w="12700" cmpd="sng">
                <a:solidFill>
                  <a:schemeClr val="bg1"/>
                </a:solidFill>
                <a:prstDash val="solid"/>
              </a:ln>
              <a:effectLst>
                <a:outerShdw blurRad="50800" dist="38100" dir="2700000" algn="tl" rotWithShape="0">
                  <a:prstClr val="black">
                    <a:alpha val="40000"/>
                  </a:prstClr>
                </a:outerShdw>
              </a:effectLst>
              <a:scene3d>
                <a:camera prst="orthographicFront"/>
                <a:lightRig rig="threePt" dir="t"/>
              </a:scene3d>
              <a:sp3d contourW="12700"/>
            </c:spPr>
          </c:dPt>
          <c:dPt>
            <c:idx val="1"/>
            <c:bubble3D val="0"/>
            <c:spPr>
              <a:gradFill>
                <a:gsLst>
                  <a:gs pos="0">
                    <a:schemeClr val="accent3">
                      <a:lumMod val="60000"/>
                      <a:lumOff val="40000"/>
                    </a:schemeClr>
                  </a:gs>
                  <a:gs pos="60000">
                    <a:schemeClr val="accent3"/>
                  </a:gs>
                </a:gsLst>
                <a:lin ang="2700000" scaled="0"/>
              </a:gradFill>
              <a:ln w="12700" cmpd="sng">
                <a:solidFill>
                  <a:schemeClr val="bg1"/>
                </a:solidFill>
                <a:prstDash val="solid"/>
              </a:ln>
              <a:effectLst>
                <a:outerShdw blurRad="50800" dist="38100" dir="2700000" algn="tl" rotWithShape="0">
                  <a:prstClr val="black">
                    <a:alpha val="40000"/>
                  </a:prstClr>
                </a:outerShdw>
              </a:effectLst>
              <a:scene3d>
                <a:camera prst="orthographicFront"/>
                <a:lightRig rig="threePt" dir="t"/>
              </a:scene3d>
              <a:sp3d contourW="12700"/>
            </c:spPr>
          </c:dPt>
          <c:dPt>
            <c:idx val="2"/>
            <c:bubble3D val="0"/>
            <c:spPr>
              <a:gradFill>
                <a:gsLst>
                  <a:gs pos="0">
                    <a:schemeClr val="accent2">
                      <a:lumMod val="60000"/>
                      <a:lumOff val="40000"/>
                    </a:schemeClr>
                  </a:gs>
                  <a:gs pos="60000">
                    <a:schemeClr val="accent2">
                      <a:alpha val="100000"/>
                    </a:schemeClr>
                  </a:gs>
                </a:gsLst>
                <a:lin ang="5400000" scaled="0"/>
              </a:gradFill>
              <a:ln w="12700" cmpd="sng">
                <a:solidFill>
                  <a:schemeClr val="bg1"/>
                </a:solidFill>
                <a:prstDash val="solid"/>
              </a:ln>
              <a:effectLst>
                <a:outerShdw blurRad="50800" dist="38100" dir="2700000" algn="tl" rotWithShape="0">
                  <a:prstClr val="black">
                    <a:alpha val="40000"/>
                  </a:prstClr>
                </a:outerShdw>
              </a:effectLst>
              <a:scene3d>
                <a:camera prst="orthographicFront"/>
                <a:lightRig rig="threePt" dir="t"/>
              </a:scene3d>
              <a:sp3d contourW="12700"/>
            </c:spPr>
          </c:dPt>
          <c:dPt>
            <c:idx val="3"/>
            <c:bubble3D val="0"/>
            <c:spPr>
              <a:gradFill>
                <a:gsLst>
                  <a:gs pos="0">
                    <a:schemeClr val="accent4">
                      <a:lumMod val="60000"/>
                      <a:lumOff val="40000"/>
                    </a:schemeClr>
                  </a:gs>
                  <a:gs pos="60000">
                    <a:schemeClr val="accent4"/>
                  </a:gs>
                </a:gsLst>
                <a:lin ang="5400000" scaled="0"/>
              </a:gradFill>
              <a:ln w="12700" cmpd="sng">
                <a:solidFill>
                  <a:schemeClr val="bg1"/>
                </a:solidFill>
                <a:prstDash val="solid"/>
              </a:ln>
              <a:effectLst>
                <a:outerShdw blurRad="50800" dist="38100" dir="2700000" algn="tl" rotWithShape="0">
                  <a:prstClr val="black">
                    <a:alpha val="40000"/>
                  </a:prstClr>
                </a:outerShdw>
              </a:effectLst>
              <a:scene3d>
                <a:camera prst="orthographicFront"/>
                <a:lightRig rig="threePt" dir="t"/>
              </a:scene3d>
              <a:sp3d contourW="12700"/>
            </c:spPr>
          </c:dPt>
          <c:dLbls>
            <c:dLbl>
              <c:idx val="0"/>
              <c:layout/>
              <c:numFmt formatCode="General" sourceLinked="1"/>
              <c:spPr>
                <a:solidFill>
                  <a:schemeClr val="accent1"/>
                </a:solidFill>
                <a:ln>
                  <a:solidFill>
                    <a:schemeClr val="accent1">
                      <a:lumMod val="75000"/>
                    </a:schemeClr>
                  </a:solidFill>
                </a:ln>
                <a:effectLst/>
              </c:spPr>
              <c:txPr>
                <a:bodyPr rot="0" spcFirstLastPara="0" vertOverflow="ellipsis" vert="horz" wrap="square" lIns="38100" tIns="19050" rIns="38100" bIns="19050" anchor="ctr" anchorCtr="1" forceAA="0"/>
                <a:lstStyle/>
                <a:p>
                  <a:pPr>
                    <a:defRPr lang="zh-CN" sz="1000" b="0" i="0" u="none" strike="noStrike" kern="1200" baseline="0">
                      <a:solidFill>
                        <a:schemeClr val="bg1"/>
                      </a:solidFill>
                      <a:latin typeface="+mn-lt"/>
                      <a:ea typeface="+mn-ea"/>
                      <a:cs typeface="+mn-cs"/>
                    </a:defRPr>
                  </a:pPr>
                </a:p>
              </c:txPr>
              <c:dLblPos val="outEnd"/>
              <c:showLegendKey val="0"/>
              <c:showVal val="0"/>
              <c:showCatName val="0"/>
              <c:showSerName val="0"/>
              <c:showPercent val="1"/>
              <c:showBubbleSize val="0"/>
              <c:extLst>
                <c:ext uri="{CE6537A1-D6FC-4f65-9D91-7224C49458BB}"/>
              </c:extLst>
            </c:dLbl>
            <c:dLbl>
              <c:idx val="1"/>
              <c:layout>
                <c:manualLayout>
                  <c:x val="-0.00783903841128821"/>
                  <c:y val="-0.0826901874310915"/>
                </c:manualLayout>
              </c:layout>
              <c:numFmt formatCode="General" sourceLinked="1"/>
              <c:spPr>
                <a:solidFill>
                  <a:schemeClr val="accent3"/>
                </a:solidFill>
                <a:ln>
                  <a:solidFill>
                    <a:schemeClr val="accent3">
                      <a:lumMod val="75000"/>
                    </a:schemeClr>
                  </a:solidFill>
                </a:ln>
                <a:effectLst/>
              </c:spPr>
              <c:txPr>
                <a:bodyPr rot="0" spcFirstLastPara="0" vertOverflow="ellipsis" vert="horz" wrap="square" lIns="38100" tIns="19050" rIns="38100" bIns="19050" anchor="ctr" anchorCtr="1" forceAA="0"/>
                <a:lstStyle/>
                <a:p>
                  <a:pPr>
                    <a:defRPr lang="zh-CN" sz="1000" b="0" i="0" u="none" strike="noStrike" kern="1200" baseline="0">
                      <a:solidFill>
                        <a:schemeClr val="bg1"/>
                      </a:solidFill>
                      <a:latin typeface="+mn-lt"/>
                      <a:ea typeface="+mn-ea"/>
                      <a:cs typeface="+mn-cs"/>
                    </a:defRPr>
                  </a:pPr>
                </a:p>
              </c:txPr>
              <c:dLblPos val="bestFit"/>
              <c:showLegendKey val="0"/>
              <c:showVal val="0"/>
              <c:showCatName val="0"/>
              <c:showSerName val="0"/>
              <c:showPercent val="1"/>
              <c:showBubbleSize val="0"/>
              <c:extLst>
                <c:ext uri="{CE6537A1-D6FC-4f65-9D91-7224C49458BB}">
                  <ns4:layout/>
                </c:ext>
              </c:extLst>
            </c:dLbl>
            <c:dLbl>
              <c:idx val="2"/>
              <c:layout/>
              <c:numFmt formatCode="General" sourceLinked="1"/>
              <c:spPr>
                <a:solidFill>
                  <a:schemeClr val="accent2"/>
                </a:solidFill>
                <a:ln>
                  <a:solidFill>
                    <a:schemeClr val="accent2">
                      <a:lumMod val="75000"/>
                    </a:schemeClr>
                  </a:solidFill>
                </a:ln>
                <a:effectLst/>
              </c:spPr>
              <c:txPr>
                <a:bodyPr rot="0" spcFirstLastPara="0" vertOverflow="ellipsis" vert="horz" wrap="square" lIns="38100" tIns="19050" rIns="38100" bIns="19050" anchor="ctr" anchorCtr="1" forceAA="0"/>
                <a:lstStyle/>
                <a:p>
                  <a:pPr>
                    <a:defRPr lang="zh-CN" sz="1000" b="0" i="0" u="none" strike="noStrike" kern="1200" baseline="0">
                      <a:solidFill>
                        <a:schemeClr val="bg1"/>
                      </a:solidFill>
                      <a:latin typeface="+mn-lt"/>
                      <a:ea typeface="+mn-ea"/>
                      <a:cs typeface="+mn-cs"/>
                    </a:defRPr>
                  </a:pPr>
                </a:p>
              </c:txPr>
              <c:dLblPos val="outEnd"/>
              <c:showLegendKey val="0"/>
              <c:showVal val="0"/>
              <c:showCatName val="0"/>
              <c:showSerName val="0"/>
              <c:showPercent val="1"/>
              <c:showBubbleSize val="0"/>
              <c:extLst>
                <c:ext uri="{CE6537A1-D6FC-4f65-9D91-7224C49458BB}"/>
              </c:extLst>
            </c:dLbl>
            <c:dLbl>
              <c:idx val="3"/>
              <c:layout/>
              <c:numFmt formatCode="General" sourceLinked="1"/>
              <c:spPr>
                <a:solidFill>
                  <a:schemeClr val="accent4"/>
                </a:solidFill>
                <a:ln>
                  <a:solidFill>
                    <a:schemeClr val="accent4">
                      <a:lumMod val="75000"/>
                    </a:schemeClr>
                  </a:solidFill>
                </a:ln>
                <a:effectLst/>
              </c:spPr>
              <c:txPr>
                <a:bodyPr rot="0" spcFirstLastPara="0" vertOverflow="ellipsis" vert="horz" wrap="square" lIns="38100" tIns="19050" rIns="38100" bIns="19050" anchor="ctr" anchorCtr="1" forceAA="0"/>
                <a:lstStyle/>
                <a:p>
                  <a:pPr>
                    <a:defRPr lang="zh-CN" sz="1000" b="0" i="0" u="none" strike="noStrike" kern="1200" baseline="0">
                      <a:solidFill>
                        <a:schemeClr val="bg1"/>
                      </a:solidFill>
                      <a:latin typeface="+mn-lt"/>
                      <a:ea typeface="+mn-ea"/>
                      <a:cs typeface="+mn-cs"/>
                    </a:defRPr>
                  </a:pPr>
                </a:p>
              </c:txPr>
              <c:dLblPos val="outEnd"/>
              <c:showLegendKey val="0"/>
              <c:showVal val="0"/>
              <c:showCatName val="0"/>
              <c:showSerName val="0"/>
              <c:showPercent val="1"/>
              <c:showBubbleSize val="0"/>
              <c:extLst>
                <c:ext uri="{CE6537A1-D6FC-4f65-9D91-7224C49458BB}"/>
              </c:extLst>
            </c:dLbl>
            <c:numFmt formatCode="General" sourceLinked="1"/>
            <c:spPr>
              <a:solidFill>
                <a:srgbClr val="FFFFFF"/>
              </a:solidFill>
              <a:ln>
                <a:solidFill>
                  <a:srgbClr val="000000">
                    <a:lumMod val="65000"/>
                    <a:lumOff val="35000"/>
                  </a:srgbClr>
                </a:solidFill>
              </a:ln>
              <a:effectLst/>
            </c:spPr>
            <c:txPr>
              <a:bodyPr rot="0" spcFirstLastPara="0" vertOverflow="ellipsis" vert="horz" wrap="square" lIns="38100" tIns="19050" rIns="38100" bIns="19050" anchor="ctr" anchorCtr="1" forceAA="0"/>
              <a:lstStyle/>
              <a:p>
                <a:pPr>
                  <a:defRPr lang="zh-CN" sz="1000" b="0" i="0" u="none" strike="noStrike" kern="1200" baseline="0">
                    <a:solidFill>
                      <a:schemeClr val="tx1"/>
                    </a:solidFill>
                    <a:latin typeface="+mn-lt"/>
                    <a:ea typeface="+mn-ea"/>
                    <a:cs typeface="+mn-cs"/>
                  </a:defRPr>
                </a:pPr>
              </a:p>
            </c:txPr>
            <c:dLblPos val="outEnd"/>
            <c:showLegendKey val="0"/>
            <c:showVal val="0"/>
            <c:showCatName val="0"/>
            <c:showSerName val="0"/>
            <c:showPercent val="1"/>
            <c:showBubbleSize val="0"/>
            <c:showLeaderLines val="1"/>
            <c:extLst>
              <c:ext uri="{CE6537A1-D6FC-4f65-9D91-7224C49458BB}">
                <ns4:spPr>
                  <a:prstGeom prst="wedgeEllipseCallout">
                    <a:avLst/>
                  </a:prstGeom>
                  <a:noFill/>
                  <a:ln>
                    <a:noFill/>
                  </a:ln>
                </ns4:spPr>
                <ns4:layout/>
                <ns4:showLeaderLines val="1"/>
                <ns4:leaderLines>
                  <c:spPr>
                    <a:ln w="9525" cap="flat" cmpd="sng" algn="ctr">
                      <a:solidFill>
                        <a:schemeClr val="tx1">
                          <a:lumMod val="35000"/>
                          <a:lumOff val="65000"/>
                        </a:schemeClr>
                      </a:solidFill>
                      <a:prstDash val="solid"/>
                      <a:round/>
                    </a:ln>
                    <a:effectLst/>
                  </c:spPr>
                </ns4:leaderLines>
              </c:ext>
            </c:extLst>
          </c:dLbls>
          <c:cat>
            <c:strRef>
              <c:f>Sheet1!$A$2:$A$5</c:f>
              <c:strCache>
                <c:ptCount val="4"/>
                <c:pt idx="0">
                  <c:v>A.选项A</c:v>
                </c:pt>
                <c:pt idx="1">
                  <c:v>B.选项B</c:v>
                </c:pt>
                <c:pt idx="2">
                  <c:v>C.选项C</c:v>
                </c:pt>
                <c:pt idx="3">
                  <c:v>D.选项D</c:v>
                </c:pt>
              </c:strCache>
            </c:strRef>
          </c:cat>
          <c:val>
            <c:numRef>
              <c:f>Sheet1!$B$2:$B$5</c:f>
              <c:numCache>
                <c:formatCode>0.00%</c:formatCode>
                <c:ptCount val="4"/>
                <c:pt idx="0">
                  <c:v>39.13</c:v>
                </c:pt>
                <c:pt idx="1">
                  <c:v>33.54</c:v>
                </c:pt>
                <c:pt idx="2">
                  <c:v>16.77</c:v>
                </c:pt>
                <c:pt idx="3">
                  <c:v>10.56</c:v>
                </c:pt>
              </c:numCache>
            </c:numRef>
          </c:val>
        </c:ser>
        <c:dLbls>
          <c:showLegendKey val="0"/>
          <c:showVal val="0"/>
          <c:showCatName val="0"/>
          <c:showSerName val="0"/>
          <c:showPercent val="1"/>
          <c:showBubbleSize val="0"/>
        </c:dLbls>
      </c:pie3DChart>
      <c:spPr>
        <a:noFill/>
        <a:ln>
          <a:noFill/>
        </a:ln>
        <a:effectLst/>
      </c:spPr>
    </c:plotArea>
    <c:legend>
      <c:legendPos val="r"/>
      <c:layout>
        <c:manualLayout>
          <c:xMode val="edge"/>
          <c:yMode val="edge"/>
          <c:x val="0.686885842533058"/>
          <c:y val="0.314928425357873"/>
          <c:w val="0.29855635084314"/>
          <c:h val="0.403771870029539"/>
        </c:manualLayout>
      </c:layout>
      <c:overlay val="0"/>
      <c:spPr>
        <a:noFill/>
        <a:ln>
          <a:noFill/>
        </a:ln>
        <a:effectLst/>
      </c:spPr>
      <c:txPr>
        <a:bodyPr rot="0" spcFirstLastPara="0" vertOverflow="ellipsis" vert="horz" wrap="square" anchor="ctr" anchorCtr="1" forceAA="0"/>
        <a:lstStyle/>
        <a:p>
          <a:pPr>
            <a:defRPr lang="zh-CN" sz="900" b="0" i="0" u="none" strike="noStrike" kern="1200" baseline="0">
              <a:solidFill>
                <a:schemeClr val="tx1">
                  <a:lumMod val="50000"/>
                  <a:lumOff val="50000"/>
                </a:schemeClr>
              </a:solidFill>
              <a:latin typeface="+mn-lt"/>
              <a:ea typeface="+mn-ea"/>
              <a:cs typeface="+mn-cs"/>
            </a:defRPr>
          </a:pPr>
        </a:p>
      </c:txPr>
    </c:legend>
    <c:plotVisOnly val="1"/>
    <c:dispBlanksAs val="gap"/>
    <c:showDLblsOverMax val="0"/>
    <c:extLst>
      <c:ext uri="{0b15fc19-7d7d-44ad-8c2d-2c3a37ce22c3}">
        <ns5:chartProps chartId="{d3ec2183-c593-4541-acad-541fbd05b2cb}"/>
      </c:ext>
    </c:extLst>
  </c:chart>
  <c:spPr>
    <a:solidFill>
      <a:schemeClr val="bg1"/>
    </a:solidFill>
    <a:ln w="9525" cap="flat" cmpd="sng" algn="ctr">
      <a:solidFill>
        <a:schemeClr val="bg1">
          <a:lumMod val="85000"/>
        </a:schemeClr>
      </a:solidFill>
      <a:prstDash val="solid"/>
      <a:round/>
    </a:ln>
    <a:effectLst>
      <a:outerShdw blurRad="63500" dist="37357" dir="2700000" sx="0" sy="0" rotWithShape="0">
        <a:scrgbClr r="0" g="0" b="0"/>
      </a:outerShdw>
    </a:effectLst>
  </c:spPr>
  <c:txPr>
    <a:bodyPr/>
    <a:lstStyle/>
    <a:p>
      <a:pPr>
        <a:defRPr lang="zh-CN"/>
      </a:pPr>
    </a:p>
  </c:txPr>
  <c:externalData r:id="rId1">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title>
      <c:tx>
        <c:rich>
          <a:bodyPr rot="0" spcFirstLastPara="0" vertOverflow="ellipsis" vert="horz" wrap="square" anchor="ctr" anchorCtr="1" forceAA="0"/>
          <a:lstStyle/>
          <a:p>
            <a:pPr defTabSz="914400">
              <a:defRPr lang="zh-CN" sz="1400" b="0" i="0" u="none" strike="noStrike" kern="1200" spc="0" baseline="0">
                <a:solidFill>
                  <a:schemeClr val="tx1"/>
                </a:solidFill>
                <a:latin typeface="+mn-lt"/>
                <a:ea typeface="+mn-ea"/>
                <a:cs typeface="+mn-cs"/>
              </a:defRPr>
            </a:pPr>
            <a:r>
              <a:t>药品价格接受度情况</a:t>
            </a:r>
            <a:endParaRPr lang="en-US" altLang="zh-CN"/>
          </a:p>
        </c:rich>
      </c:tx>
      <c:layout>
        <c:manualLayout>
          <c:xMode val="edge"/>
          <c:yMode val="edge"/>
          <c:x val="0.413354338342221"/>
          <c:y val="0.0272806364231808"/>
        </c:manualLayout>
      </c:layout>
      <c:overlay val="0"/>
      <c:spPr>
        <a:noFill/>
        <a:ln>
          <a:noFill/>
        </a:ln>
        <a:effectLst/>
      </c:spPr>
    </c:title>
    <c:autoTitleDeleted val="0"/>
    <c:view3D>
      <c:rotX val="40"/>
      <c:rotY val="0"/>
      <c:depthPercent val="100"/>
      <c:rAngAx val="0"/>
    </c:view3D>
    <c:floor>
      <c:thickness val="0"/>
    </c:floor>
    <c:sideWall>
      <c:thickness val="0"/>
    </c:sideWall>
    <c:backWall>
      <c:thickness val="0"/>
    </c:backWall>
    <c:plotArea>
      <c:layout>
        <c:manualLayout>
          <c:layoutTarget val="inner"/>
          <c:xMode val="edge"/>
          <c:yMode val="edge"/>
          <c:x val="0.0683470673776054"/>
          <c:y val="0.210447441661314"/>
          <c:w val="0.555138148327678"/>
          <c:h val="0.694926140012845"/>
        </c:manualLayout>
      </c:layout>
      <c:pie3DChart>
        <c:varyColors val="1"/>
        <c:ser>
          <c:idx val="0"/>
          <c:order val="0"/>
          <c:tx>
            <c:strRef>
              <c:f>Sheet1!$B$1</c:f>
              <c:strCache>
                <c:ptCount val="1"/>
                <c:pt idx="0">
                  <c:v>销售额</c:v>
                </c:pt>
              </c:strCache>
            </c:strRef>
          </c:tx>
          <c:spPr>
            <a:ln w="12700" cmpd="sng">
              <a:solidFill>
                <a:schemeClr val="bg1"/>
              </a:solidFill>
              <a:prstDash val="solid"/>
            </a:ln>
            <a:effectLst>
              <a:outerShdw blurRad="50800" dist="38100" dir="2700000" algn="tl" rotWithShape="0">
                <a:prstClr val="black">
                  <a:alpha val="40000"/>
                </a:prstClr>
              </a:outerShdw>
            </a:effectLst>
            <a:scene3d>
              <a:camera prst="orthographicFront"/>
              <a:lightRig rig="threePt" dir="t"/>
            </a:scene3d>
            <a:sp3d contourW="12700"/>
          </c:spPr>
          <c:explosion val="0"/>
          <c:dPt>
            <c:idx val="0"/>
            <c:bubble3D val="0"/>
            <c:spPr>
              <a:gradFill>
                <a:gsLst>
                  <a:gs pos="0">
                    <a:schemeClr val="accent1">
                      <a:lumMod val="60000"/>
                      <a:lumOff val="40000"/>
                    </a:schemeClr>
                  </a:gs>
                  <a:gs pos="50000">
                    <a:schemeClr val="accent1"/>
                  </a:gs>
                </a:gsLst>
                <a:lin ang="2700000" scaled="0"/>
              </a:gradFill>
              <a:ln w="12700" cmpd="sng">
                <a:solidFill>
                  <a:schemeClr val="bg1"/>
                </a:solidFill>
                <a:prstDash val="solid"/>
              </a:ln>
              <a:effectLst>
                <a:outerShdw blurRad="50800" dist="38100" dir="2700000" algn="tl" rotWithShape="0">
                  <a:prstClr val="black">
                    <a:alpha val="40000"/>
                  </a:prstClr>
                </a:outerShdw>
              </a:effectLst>
              <a:scene3d>
                <a:camera prst="orthographicFront"/>
                <a:lightRig rig="threePt" dir="t"/>
              </a:scene3d>
              <a:sp3d contourW="12700"/>
            </c:spPr>
          </c:dPt>
          <c:dPt>
            <c:idx val="1"/>
            <c:bubble3D val="0"/>
            <c:spPr>
              <a:gradFill>
                <a:gsLst>
                  <a:gs pos="0">
                    <a:schemeClr val="accent3">
                      <a:lumMod val="60000"/>
                      <a:lumOff val="40000"/>
                    </a:schemeClr>
                  </a:gs>
                  <a:gs pos="60000">
                    <a:schemeClr val="accent3"/>
                  </a:gs>
                </a:gsLst>
                <a:lin ang="2700000" scaled="0"/>
              </a:gradFill>
              <a:ln w="12700" cmpd="sng">
                <a:solidFill>
                  <a:schemeClr val="bg1"/>
                </a:solidFill>
                <a:prstDash val="solid"/>
              </a:ln>
              <a:effectLst>
                <a:outerShdw blurRad="50800" dist="38100" dir="2700000" algn="tl" rotWithShape="0">
                  <a:prstClr val="black">
                    <a:alpha val="40000"/>
                  </a:prstClr>
                </a:outerShdw>
              </a:effectLst>
              <a:scene3d>
                <a:camera prst="orthographicFront"/>
                <a:lightRig rig="threePt" dir="t"/>
              </a:scene3d>
              <a:sp3d contourW="12700"/>
            </c:spPr>
          </c:dPt>
          <c:dPt>
            <c:idx val="2"/>
            <c:bubble3D val="0"/>
            <c:spPr>
              <a:gradFill>
                <a:gsLst>
                  <a:gs pos="0">
                    <a:schemeClr val="accent2">
                      <a:lumMod val="60000"/>
                      <a:lumOff val="40000"/>
                    </a:schemeClr>
                  </a:gs>
                  <a:gs pos="60000">
                    <a:schemeClr val="accent2">
                      <a:alpha val="100000"/>
                    </a:schemeClr>
                  </a:gs>
                </a:gsLst>
                <a:lin ang="5400000" scaled="0"/>
              </a:gradFill>
              <a:ln w="12700" cmpd="sng">
                <a:solidFill>
                  <a:schemeClr val="bg1"/>
                </a:solidFill>
                <a:prstDash val="solid"/>
              </a:ln>
              <a:effectLst>
                <a:outerShdw blurRad="50800" dist="38100" dir="2700000" algn="tl" rotWithShape="0">
                  <a:prstClr val="black">
                    <a:alpha val="40000"/>
                  </a:prstClr>
                </a:outerShdw>
              </a:effectLst>
              <a:scene3d>
                <a:camera prst="orthographicFront"/>
                <a:lightRig rig="threePt" dir="t"/>
              </a:scene3d>
              <a:sp3d contourW="12700"/>
            </c:spPr>
          </c:dPt>
          <c:dPt>
            <c:idx val="3"/>
            <c:bubble3D val="0"/>
            <c:spPr>
              <a:gradFill>
                <a:gsLst>
                  <a:gs pos="0">
                    <a:schemeClr val="accent4">
                      <a:lumMod val="60000"/>
                      <a:lumOff val="40000"/>
                    </a:schemeClr>
                  </a:gs>
                  <a:gs pos="60000">
                    <a:schemeClr val="accent4"/>
                  </a:gs>
                </a:gsLst>
                <a:lin ang="5400000" scaled="0"/>
              </a:gradFill>
              <a:ln w="12700" cmpd="sng">
                <a:solidFill>
                  <a:schemeClr val="bg1"/>
                </a:solidFill>
                <a:prstDash val="solid"/>
              </a:ln>
              <a:effectLst>
                <a:outerShdw blurRad="50800" dist="38100" dir="2700000" algn="tl" rotWithShape="0">
                  <a:prstClr val="black">
                    <a:alpha val="40000"/>
                  </a:prstClr>
                </a:outerShdw>
              </a:effectLst>
              <a:scene3d>
                <a:camera prst="orthographicFront"/>
                <a:lightRig rig="threePt" dir="t"/>
              </a:scene3d>
              <a:sp3d contourW="12700"/>
            </c:spPr>
          </c:dPt>
          <c:dLbls>
            <c:dLbl>
              <c:idx val="0"/>
              <c:layout/>
              <c:numFmt formatCode="General" sourceLinked="1"/>
              <c:spPr>
                <a:solidFill>
                  <a:schemeClr val="accent1"/>
                </a:solidFill>
                <a:ln>
                  <a:solidFill>
                    <a:schemeClr val="accent1">
                      <a:lumMod val="75000"/>
                    </a:schemeClr>
                  </a:solidFill>
                </a:ln>
                <a:effectLst/>
              </c:spPr>
              <c:txPr>
                <a:bodyPr rot="0" spcFirstLastPara="0" vertOverflow="ellipsis" vert="horz" wrap="square" lIns="38100" tIns="19050" rIns="38100" bIns="19050" anchor="ctr" anchorCtr="1" forceAA="0"/>
                <a:lstStyle/>
                <a:p>
                  <a:pPr>
                    <a:defRPr lang="zh-CN" sz="1000" b="0" i="0" u="none" strike="noStrike" kern="1200" baseline="0">
                      <a:solidFill>
                        <a:schemeClr val="bg1"/>
                      </a:solidFill>
                      <a:latin typeface="+mn-lt"/>
                      <a:ea typeface="+mn-ea"/>
                      <a:cs typeface="+mn-cs"/>
                    </a:defRPr>
                  </a:pPr>
                </a:p>
              </c:txPr>
              <c:dLblPos val="outEnd"/>
              <c:showLegendKey val="0"/>
              <c:showVal val="0"/>
              <c:showCatName val="0"/>
              <c:showSerName val="0"/>
              <c:showPercent val="1"/>
              <c:showBubbleSize val="0"/>
              <c:extLst>
                <c:ext xmlns:c15="http://schemas.microsoft.com/office/drawing/2012/chart" uri="{CE6537A1-D6FC-4f65-9D91-7224C49458BB}"/>
              </c:extLst>
            </c:dLbl>
            <c:dLbl>
              <c:idx val="1"/>
              <c:layout>
                <c:manualLayout>
                  <c:x val="-0.00783903841128821"/>
                  <c:y val="-0.0826901874310915"/>
                </c:manualLayout>
              </c:layout>
              <c:numFmt formatCode="General" sourceLinked="1"/>
              <c:spPr>
                <a:solidFill>
                  <a:schemeClr val="accent3"/>
                </a:solidFill>
                <a:ln>
                  <a:solidFill>
                    <a:schemeClr val="accent3">
                      <a:lumMod val="75000"/>
                    </a:schemeClr>
                  </a:solidFill>
                </a:ln>
                <a:effectLst/>
              </c:spPr>
              <c:txPr>
                <a:bodyPr rot="0" spcFirstLastPara="0" vertOverflow="ellipsis" vert="horz" wrap="square" lIns="38100" tIns="19050" rIns="38100" bIns="19050" anchor="ctr" anchorCtr="1" forceAA="0"/>
                <a:lstStyle/>
                <a:p>
                  <a:pPr>
                    <a:defRPr lang="zh-CN" sz="1000" b="0" i="0" u="none" strike="noStrike" kern="1200" baseline="0">
                      <a:solidFill>
                        <a:schemeClr val="bg1"/>
                      </a:solidFill>
                      <a:latin typeface="+mn-lt"/>
                      <a:ea typeface="+mn-ea"/>
                      <a:cs typeface="+mn-cs"/>
                    </a:defRPr>
                  </a:pPr>
                </a:p>
              </c:txPr>
              <c:dLblPos val="bestFit"/>
              <c:showLegendKey val="0"/>
              <c:showVal val="0"/>
              <c:showCatName val="0"/>
              <c:showSerName val="0"/>
              <c:showPercent val="1"/>
              <c:showBubbleSize val="0"/>
              <c:extLst>
                <c:ext xmlns:c15="http://schemas.microsoft.com/office/drawing/2012/chart" uri="{CE6537A1-D6FC-4f65-9D91-7224C49458BB}">
                  <c15:layout/>
                </c:ext>
              </c:extLst>
            </c:dLbl>
            <c:dLbl>
              <c:idx val="2"/>
              <c:layout/>
              <c:numFmt formatCode="General" sourceLinked="1"/>
              <c:spPr>
                <a:solidFill>
                  <a:schemeClr val="accent2"/>
                </a:solidFill>
                <a:ln>
                  <a:solidFill>
                    <a:schemeClr val="accent2">
                      <a:lumMod val="75000"/>
                    </a:schemeClr>
                  </a:solidFill>
                </a:ln>
                <a:effectLst/>
              </c:spPr>
              <c:txPr>
                <a:bodyPr rot="0" spcFirstLastPara="0" vertOverflow="ellipsis" vert="horz" wrap="square" lIns="38100" tIns="19050" rIns="38100" bIns="19050" anchor="ctr" anchorCtr="1" forceAA="0"/>
                <a:lstStyle/>
                <a:p>
                  <a:pPr>
                    <a:defRPr lang="zh-CN" sz="1000" b="0" i="0" u="none" strike="noStrike" kern="1200" baseline="0">
                      <a:solidFill>
                        <a:schemeClr val="bg1"/>
                      </a:solidFill>
                      <a:latin typeface="+mn-lt"/>
                      <a:ea typeface="+mn-ea"/>
                      <a:cs typeface="+mn-cs"/>
                    </a:defRPr>
                  </a:pPr>
                </a:p>
              </c:txPr>
              <c:dLblPos val="outEnd"/>
              <c:showLegendKey val="0"/>
              <c:showVal val="0"/>
              <c:showCatName val="0"/>
              <c:showSerName val="0"/>
              <c:showPercent val="1"/>
              <c:showBubbleSize val="0"/>
              <c:extLst>
                <c:ext xmlns:c15="http://schemas.microsoft.com/office/drawing/2012/chart" uri="{CE6537A1-D6FC-4f65-9D91-7224C49458BB}"/>
              </c:extLst>
            </c:dLbl>
            <c:dLbl>
              <c:idx val="3"/>
              <c:layout/>
              <c:numFmt formatCode="General" sourceLinked="1"/>
              <c:spPr>
                <a:solidFill>
                  <a:schemeClr val="accent4"/>
                </a:solidFill>
                <a:ln>
                  <a:solidFill>
                    <a:schemeClr val="accent4">
                      <a:lumMod val="75000"/>
                    </a:schemeClr>
                  </a:solidFill>
                </a:ln>
                <a:effectLst/>
              </c:spPr>
              <c:txPr>
                <a:bodyPr rot="0" spcFirstLastPara="0" vertOverflow="ellipsis" vert="horz" wrap="square" lIns="38100" tIns="19050" rIns="38100" bIns="19050" anchor="ctr" anchorCtr="1" forceAA="0"/>
                <a:lstStyle/>
                <a:p>
                  <a:pPr>
                    <a:defRPr lang="zh-CN" sz="1000" b="0" i="0" u="none" strike="noStrike" kern="1200" baseline="0">
                      <a:solidFill>
                        <a:schemeClr val="bg1"/>
                      </a:solidFill>
                      <a:latin typeface="+mn-lt"/>
                      <a:ea typeface="+mn-ea"/>
                      <a:cs typeface="+mn-cs"/>
                    </a:defRPr>
                  </a:pPr>
                </a:p>
              </c:txPr>
              <c:dLblPos val="outEnd"/>
              <c:showLegendKey val="0"/>
              <c:showVal val="0"/>
              <c:showCatName val="0"/>
              <c:showSerName val="0"/>
              <c:showPercent val="1"/>
              <c:showBubbleSize val="0"/>
              <c:extLst>
                <c:ext xmlns:c15="http://schemas.microsoft.com/office/drawing/2012/chart" uri="{CE6537A1-D6FC-4f65-9D91-7224C49458BB}"/>
              </c:extLst>
            </c:dLbl>
            <c:numFmt formatCode="General" sourceLinked="1"/>
            <c:spPr>
              <a:solidFill>
                <a:srgbClr val="FFFFFF"/>
              </a:solidFill>
              <a:ln>
                <a:solidFill>
                  <a:srgbClr val="000000">
                    <a:lumMod val="65000"/>
                    <a:lumOff val="35000"/>
                  </a:srgbClr>
                </a:solidFill>
              </a:ln>
              <a:effectLst/>
            </c:spPr>
            <c:txPr>
              <a:bodyPr rot="0" spcFirstLastPara="0" vertOverflow="ellipsis" vert="horz" wrap="square" lIns="38100" tIns="19050" rIns="38100" bIns="19050" anchor="ctr" anchorCtr="1" forceAA="0"/>
              <a:lstStyle/>
              <a:p>
                <a:pPr>
                  <a:defRPr lang="zh-CN" sz="1000" b="0" i="0" u="none" strike="noStrike" kern="1200" baseline="0">
                    <a:solidFill>
                      <a:schemeClr val="tx1"/>
                    </a:solidFill>
                    <a:latin typeface="+mn-lt"/>
                    <a:ea typeface="+mn-ea"/>
                    <a:cs typeface="+mn-cs"/>
                  </a:defRPr>
                </a:pPr>
              </a:p>
            </c:txPr>
            <c:dLblPos val="outEnd"/>
            <c:showLegendKey val="0"/>
            <c:showVal val="0"/>
            <c:showCatName val="0"/>
            <c:showSerName val="0"/>
            <c:showPercent val="1"/>
            <c:showBubbleSize val="0"/>
            <c:showLeaderLines val="1"/>
            <c:extLst>
              <c:ext xmlns:c15="http://schemas.microsoft.com/office/drawing/2012/chart" uri="{CE6537A1-D6FC-4f65-9D91-7224C49458BB}">
                <c15:spPr xmlns:c15="http://schemas.microsoft.com/office/drawing/2012/chart">
                  <a:prstGeom prst="wedgeEllipseCallout">
                    <a:avLst/>
                  </a:prstGeom>
                  <a:noFill/>
                  <a:ln>
                    <a:noFill/>
                  </a:ln>
                </c15:spPr>
                <c15:layout/>
                <c15:showLeaderLines val="1"/>
                <c15:leaderLines>
                  <c:spPr>
                    <a:ln w="9525" cap="flat" cmpd="sng" algn="ctr">
                      <a:solidFill>
                        <a:schemeClr val="tx1">
                          <a:lumMod val="35000"/>
                          <a:lumOff val="65000"/>
                        </a:schemeClr>
                      </a:solidFill>
                      <a:prstDash val="solid"/>
                      <a:round/>
                    </a:ln>
                    <a:effectLst/>
                  </c:spPr>
                </c15:leaderLines>
              </c:ext>
            </c:extLst>
          </c:dLbls>
          <c:cat>
            <c:strRef>
              <c:f>Sheet1!$A$2:$A$5</c:f>
              <c:strCache>
                <c:ptCount val="4"/>
                <c:pt idx="0">
                  <c:v>A.难以承受</c:v>
                </c:pt>
                <c:pt idx="1">
                  <c:v>B.勉强承受</c:v>
                </c:pt>
                <c:pt idx="2">
                  <c:v>C.在可接受范围</c:v>
                </c:pt>
                <c:pt idx="3">
                  <c:v>D.无压力</c:v>
                </c:pt>
              </c:strCache>
            </c:strRef>
          </c:cat>
          <c:val>
            <c:numRef>
              <c:f>Sheet1!$B$2:$B$5</c:f>
              <c:numCache>
                <c:formatCode>0.00%</c:formatCode>
                <c:ptCount val="4"/>
                <c:pt idx="0">
                  <c:v>0</c:v>
                </c:pt>
                <c:pt idx="1">
                  <c:v>0.0341</c:v>
                </c:pt>
                <c:pt idx="2">
                  <c:v>0.4988</c:v>
                </c:pt>
                <c:pt idx="3">
                  <c:v>0.4671</c:v>
                </c:pt>
              </c:numCache>
            </c:numRef>
          </c:val>
        </c:ser>
        <c:dLbls>
          <c:showLegendKey val="0"/>
          <c:showVal val="0"/>
          <c:showCatName val="0"/>
          <c:showSerName val="0"/>
          <c:showPercent val="1"/>
          <c:showBubbleSize val="0"/>
        </c:dLbls>
      </c:pie3DChart>
      <c:spPr>
        <a:noFill/>
        <a:ln>
          <a:noFill/>
        </a:ln>
        <a:effectLst/>
      </c:spPr>
    </c:plotArea>
    <c:legend>
      <c:legendPos val="r"/>
      <c:layout>
        <c:manualLayout>
          <c:xMode val="edge"/>
          <c:yMode val="edge"/>
          <c:x val="0.667474551623849"/>
          <c:y val="0.370156283451081"/>
          <c:w val="0.317983519146874"/>
          <c:h val="0.37871976022265"/>
        </c:manualLayout>
      </c:layout>
      <c:overlay val="0"/>
      <c:spPr>
        <a:noFill/>
        <a:ln>
          <a:noFill/>
        </a:ln>
        <a:effectLst/>
      </c:spPr>
      <c:txPr>
        <a:bodyPr rot="0" spcFirstLastPara="0" vertOverflow="ellipsis" vert="horz" wrap="square" anchor="ctr" anchorCtr="1" forceAA="0"/>
        <a:lstStyle/>
        <a:p>
          <a:pPr>
            <a:defRPr lang="zh-CN" sz="900" b="0" i="0" u="none" strike="noStrike" kern="1200" baseline="0">
              <a:solidFill>
                <a:schemeClr val="tx1">
                  <a:lumMod val="50000"/>
                  <a:lumOff val="50000"/>
                </a:schemeClr>
              </a:solidFill>
              <a:latin typeface="+mn-lt"/>
              <a:ea typeface="+mn-ea"/>
              <a:cs typeface="+mn-cs"/>
            </a:defRPr>
          </a:pPr>
        </a:p>
      </c:txPr>
    </c:legend>
    <c:plotVisOnly val="1"/>
    <c:dispBlanksAs val="gap"/>
    <c:showDLblsOverMax val="0"/>
    <c:extLst>
      <c:ext uri="{0b15fc19-7d7d-44ad-8c2d-2c3a37ce22c3}">
        <chartProps xmlns="https://web.wps.cn/et/2018/main" chartId="{d3ec2183-c593-4541-acad-541fbd05b2cb}"/>
      </c:ext>
    </c:extLst>
  </c:chart>
  <c:spPr>
    <a:solidFill>
      <a:schemeClr val="bg1"/>
    </a:solidFill>
    <a:ln w="9525" cap="flat" cmpd="sng" algn="ctr">
      <a:solidFill>
        <a:schemeClr val="bg1">
          <a:lumMod val="85000"/>
        </a:schemeClr>
      </a:solidFill>
      <a:prstDash val="solid"/>
      <a:round/>
    </a:ln>
    <a:effectLst>
      <a:outerShdw blurRad="63500" dist="37357" dir="2700000" sx="0" sy="0" rotWithShape="0">
        <a:scrgbClr r="0" g="0" b="0"/>
      </a:outerShdw>
    </a:effectLst>
  </c:spPr>
  <c:txPr>
    <a:bodyPr/>
    <a:lstStyle/>
    <a:p>
      <a:pPr>
        <a:defRPr lang="zh-CN"/>
      </a:pPr>
    </a:p>
  </c:txPr>
  <c:externalData r:id="rId1">
    <c:autoUpdate val="0"/>
  </c:externalData>
</c:chartSpace>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word/theme/themeOverride1.xml><?xml version="1.0" encoding="utf-8"?>
<a:themeOverride xmlns:a="http://schemas.openxmlformats.org/drawingml/2006/main">
  <a:clrScheme name="16.1">
    <a:dk1>
      <a:srgbClr val="000000"/>
    </a:dk1>
    <a:lt1>
      <a:srgbClr val="FFFFFF"/>
    </a:lt1>
    <a:dk2>
      <a:srgbClr val="0F1423"/>
    </a:dk2>
    <a:lt2>
      <a:srgbClr val="FFFFFF"/>
    </a:lt2>
    <a:accent1>
      <a:srgbClr val="7262FD"/>
    </a:accent1>
    <a:accent2>
      <a:srgbClr val="FF6637"/>
    </a:accent2>
    <a:accent3>
      <a:srgbClr val="FF860F"/>
    </a:accent3>
    <a:accent4>
      <a:srgbClr val="FFB607"/>
    </a:accent4>
    <a:accent5>
      <a:srgbClr val="45CBF1"/>
    </a:accent5>
    <a:accent6>
      <a:srgbClr val="41DDAC"/>
    </a:accent6>
    <a:hlink>
      <a:srgbClr val="0563C1"/>
    </a:hlink>
    <a:folHlink>
      <a:srgbClr val="954D72"/>
    </a:folHlink>
  </a:clrScheme>
  <a:fontScheme name="Office Classic 2">
    <a:maj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word/theme/themeOverride2.xml><?xml version="1.0" encoding="utf-8"?>
<a:themeOverride xmlns:a="http://schemas.openxmlformats.org/drawingml/2006/main">
  <a:clrScheme name="16.1">
    <a:dk1>
      <a:srgbClr val="000000"/>
    </a:dk1>
    <a:lt1>
      <a:srgbClr val="FFFFFF"/>
    </a:lt1>
    <a:dk2>
      <a:srgbClr val="0F1423"/>
    </a:dk2>
    <a:lt2>
      <a:srgbClr val="FFFFFF"/>
    </a:lt2>
    <a:accent1>
      <a:srgbClr val="7262FD"/>
    </a:accent1>
    <a:accent2>
      <a:srgbClr val="FF6637"/>
    </a:accent2>
    <a:accent3>
      <a:srgbClr val="FF860F"/>
    </a:accent3>
    <a:accent4>
      <a:srgbClr val="FFB607"/>
    </a:accent4>
    <a:accent5>
      <a:srgbClr val="45CBF1"/>
    </a:accent5>
    <a:accent6>
      <a:srgbClr val="41DDAC"/>
    </a:accent6>
    <a:hlink>
      <a:srgbClr val="0563C1"/>
    </a:hlink>
    <a:folHlink>
      <a:srgbClr val="954D72"/>
    </a:folHlink>
  </a:clrScheme>
  <a:fontScheme name="Office Classic 2">
    <a:maj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word/webExtensions/_rels/webExtension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package" Target="../embeddings/Workbook3.xlsx"/></Relationships>
</file>

<file path=word/webExtensions/webExtension1.xml><?xml version="1.0" encoding="utf-8"?>
<wpswe:webExtension xmlns:wpswe="http://www.wps.cn/officeDocument/2018/webExtension" xmlns:webet="https://web.wps.cn/et/2018/main" webet:type="Normal" type="0" webet:id="">
  <wpswe:extSource id="dschart" version="1.0"/>
  <wpswe:properties>
    <wpswe:property key="DiscardFirstCodeChange" value="0"/>
    <wpswe:property key="autoSnapshot" value="0"/>
    <wpswe:property key="dschart" value="{&quot;dschart_data&quot;:{&quot;blockId&quot;:&quot;161243067158731941&quot;,&quot;chart_type&quot;:&quot;饼图&quot;,&quot;classifty_type&quot;:[&quot;占比类&quot;],&quot;dataSrc&quot;:{&quot;data&quot;:[[[&quot;属性&quot;,&quot;值&quot;],[&quot;药品疗效&quot;,&quot;7%&quot;],[&quot;药品安全性&quot;,&quot;14%&quot;],[&quot;用药行为与习惯&quot;,&quot;37%&quot;],[&quot;用药便利性&quot;,&quot;14%&quot;],[&quot;药品经济性&quot;,&quot;7%&quot;],[&quot;药品可及性&quot;,&quot;7%&quot;],[&quot;用药指导信息评价&quot;,&quot;14%&quot;]]],&quot;dataType&quot;:&quot;obejct-table&quot;,&quot;download&quot;:false,&quot;srcType&quot;:&quot;local&quot;,&quot;url&quot;:&quot;&quot;},&quot;function_type&quot;:[&quot;饼图&quot;],&quot;gif&quot;:&quot;//web.docer.wpscdn.cn/docer/ds-page/images/444746070325460997.gif?imageView2/2/w/500/quality/90&quot;,&quot;index&quot;:1,&quot;isFree&quot;:&quot;0&quot;,&quot;label&quot;:&quot;&lt;e-piebasic-chart&gt;&quot;,&quot;projectId&quot;:&quot;444746070325460997&quot;,&quot;props&quot;:{&quot;animation&quot;:{&quot;duration&quot;:&quot;1.5&quot;,&quot;easeStyle&quot;:&quot;&quot;,&quot;endPause&quot;:&quot;1&quot;,&quot;moveOptions&quot;:[&quot;轮子&quot;,&quot;百叶窗&quot;,&quot;折扇&quot;,&quot;径向展开&quot;],&quot;moveStyle&quot;:&quot;轮子&quot;,&quot;startDelay&quot;:&quot;0&quot;,&quot;transition&quot;:true},&quot;axis&quot;:&quot;&quot;,&quot;backgroundColor&quot;:&quot;&quot;,&quot;colors&quot;:{&quot;colorControlers&quot;:[&quot;multiple&quot;,&quot;linear&quot;],&quot;list&quot;:[&quot;#5956F4ff&quot;,&quot;#53e09eff&quot;,&quot;#ffdc4cff&quot;,&quot;#ff9c46ff&quot;,0,1,2],&quot;type&quot;:&quot;multiple&quot;},&quot;display&quot;:{&quot;borderColor&quot;:&quot;#FFFFFF&quot;,&quot;borderWidth&quot;:&quot;1&quot;,&quot;cornerRadius&quot;:&quot;0&quot;,&quot;fillOpacity&quot;:&quot;1&quot;,&quot;gapPercentage&quot;:&quot;0&quot;,&quot;innerRadiusRatio&quot;:&quot;0&quot;},&quot;label&quot;:{&quot;contentChoice&quot;:[&quot;百分比&quot;],&quot;contentOption&quot;:[&quot;名称&quot;,&quot;百分比&quot;,&quot;数值&quot;],&quot;display&quot;:true,&quot;positionChoice&quot;:&quot;外部&quot;,&quot;positionOptions&quot;:[&quot;内部周向&quot;,&quot;内部水平&quot;,&quot;外部&quot;],&quot;suffix&quot;:&quot;&quot;,&quot;textLabel&quot;:{&quot;color&quot;:&quot;#545454&quot;,&quot;fontFamily&quot;:&quot;微软雅黑&quot;,&quot;fontSize&quot;:&quot;14&quot;}},&quot;legend&quot;:{&quot;color&quot;:[&quot;#545454&quot;],&quot;fontFamily&quot;:[&quot;阿里巴巴普惠体常规&quot;],&quot;fontSize&quot;:&quot;12&quot;,&quot;lineHeight&quot;:&quot;15&quot;,&quot;show&quot;:true,&quot;style&quot;:&quot;&quot;,&quot;styleOptions&quot;:[],&quot;xPosition&quot;:&quot;center&quot;,&quot;yPosition&quot;:&quot;bottom&quot;},&quot;logoDisplay&quot;:{&quot;bottomLineHeight&quot;:&quot;15&quot;,&quot;imgHeight&quot;:&quot;32&quot;,&quot;imgUrl&quot;:&quot;https://ss1.dydata.io/newchartLogo.png&quot;,&quot;show&quot;:true,&quot;topLineHeight&quot;:&quot;11&quot;},&quot;map&quot;:[[{&quot;allowType&quot;:[&quot;string&quot;],&quot;configurable&quot;:false,&quot;function&quot;:&quot;objCol&quot;,&quot;index&quot;:0,&quot;isLegend&quot;:true,&quot;name&quot;:&quot;名称&quot;},{&quot;allowType&quot;:[&quot;number&quot;],&quot;configurable&quot;:false,&quot;function&quot;:&quot;vCol&quot;,&quot;index&quot;:1,&quot;isLegend&quot;:false,&quot;name&quot;:&quot;值&quot;}]],&quot;numberFormat&quot;:{&quot;decimalPlaces&quot;:&quot;&quot;,&quot;style&quot;:&quot;1000.00&quot;},&quot;paddings&quot;:{&quot;bottom&quot;:&quot;33&quot;,&quot;chartBottom&quot;:&quot;5&quot;,&quot;left&quot;:&quot;24&quot;,&quot;right&quot;:&quot;24&quot;,&quot;top&quot;:&quot;24&quot;},&quot;publishDisplay&quot;:{&quot;color&quot;:&quot;#878787&quot;,&quot;fontFamily&quot;:&quot;黑体&quot;,&quot;fontSize&quot;:&quot;14&quot;,&quot;show&quot;:true,&quot;text&quot;:&quot;镝数出品&quot;},&quot;shadow&quot;:{&quot;display&quot;:false,&quot;shadowAngle&quot;:&quot;45&quot;,&quot;shadowBlur&quot;:&quot;5&quot;,&quot;shadowColor&quot;:&quot;#a8a8a7cc&quot;,&quot;shadowOpacity&quot;:&quot;100&quot;,&quot;shadowRadius&quot;:&quot;3&quot;},&quot;size&quot;:{&quot;height&quot;:451,&quot;ratio&quot;:&quot;&quot;,&quot;rotate&quot;:0,&quot;width&quot;:551},&quot;sourceDisplay&quot;:{&quot;color&quot;:&quot;#878787&quot;,&quot;fontFamily&quot;:&quot;黑体&quot;,&quot;fontSize&quot;:&quot;14&quot;,&quot;show&quot;:false,&quot;text&quot;:&quot;数据来源：示例数据&quot;,&quot;topLineHeight&quot;:&quot;15&quot;,&quot;xPosition&quot;:&quot;left&quot;,&quot;yPosition&quot;:&quot;bottom&quot;},&quot;titleDisplay&quot;:{&quot;color&quot;:&quot;#4c4c4c&quot;,&quot;fontFamily&quot;:&quot;阿里巴巴普惠体 常规&quot;,&quot;fontSize&quot;:&quot;32&quot;,&quot;lineHeight&quot;:&quot;10&quot;,&quot;show&quot;:false,&quot;text&quot;:&quot;本月收入与支出情况&quot;,&quot;totalHeight&quot;:&quot;39&quot;,&quot;xPosition&quot;:&quot;left&quot;,&quot;yPosition&quot;:&quot;top&quot;},&quot;tooltip&quot;:true,&quot;unitDisplay&quot;:{&quot;bottomLineHeight&quot;:&quot;15&quot;,&quot;color&quot;:&quot;#878787&quot;,&quot;fontFamily&quot;:&quot;阿里巴巴普惠体常规&quot;,&quot;fontSize&quot;:&quot;14&quot;,&quot;show&quot;:false,&quot;text&quot;:&quot;单位：元&quot;,&quot;xPosition&quot;:&quot;left&quot;,&quot;yPosition&quot;:&quot;top&quot;},&quot;watermarkDisplay&quot;:{&quot;imgHeight&quot;:&quot;80&quot;,&quot;imgUrl&quot;:&quot;https://ss1.dydata.io/newchartWatermark.png&quot;,&quot;imgWidth&quot;:&quot;80&quot;,&quot;show&quot;:false}},&quot;templateId&quot;:&quot;444746070325460997-8&quot;,&quot;templateSwitch&quot;:&quot;key-value&quot;,&quot;theme&quot;:{&quot;axis&quot;:{&quot;color&quot;:&quot;#a1a1a1&quot;},&quot;backgroundColor&quot;:&quot;#FFFFFF&quot;,&quot;colors&quot;:[&quot;#5AAEF3&quot;,&quot;#62D9AD&quot;,&quot;#5B6E96&quot;,&quot;#a8dffa&quot;,&quot;#ffdc4c&quot;,&quot;#FF974C&quot;,&quot;#E65A56&quot;,&quot;#6D61E4&quot;,&quot;#4A6FE2&quot;,&quot;#6D9AE7&quot;,&quot;#23C2DB&quot;,&quot;#D4EC59&quot;,&quot;#FFE88E&quot;,&quot;#FEB64D&quot;,&quot;#FB6E6C&quot;],&quot;fonts&quot;:{&quot;accessoryColor&quot;:&quot;#878787&quot;,&quot;color&quot;:&quot;#545454&quot;,&quot;fontFamily&quot;:&quot;黑体&quot;,&quot;fontSize&quot;:&quot;14&quot;},&quot;grid&quot;:{&quot;color&quot;:&quot;#ccc&quot;},&quot;name&quot;:&quot;默认主题&quot;,&quot;price&quot;:&quot;0.0&quot;,&quot;shapeColor&quot;:1,&quot;themeId&quot;:&quot;18&quot;,&quot;titleFont&quot;:{&quot;color&quot;:&quot;#4c4c4c&quot;,&quot;fontFamily&quot;:&quot;黑体&quot;,&quot;fontSize&quot;:&quot;36&quot;}},&quot;thumb&quot;:&quot;./images/444746070325460997-8.jpg&quot;,&quot;title&quot;:&quot;基础饼图&quot;,&quot;type&quot;:&quot;chart&quot;},&quot;dschart_id&quot;:&quot;444746070325460997-8&quot;,&quot;flag&quot;:&quot;1003&quot;,&quot;id&quot;:&quot;144&quot;}"/>
    <wpswe:property key="isUseCommonErrorPage" value="false"/>
    <wpswe:property key="loadingImage" value="res:/icons/DsWebShapeDefaultPage.svg"/>
  </wpswe:properties>
  <wpswe:watchingCache>
    <wpswe:linkPath>C:/Users/一一/AppData/Local/Temp/wps.DwikEb/Workbook3.xlsx</wpswe:linkPath>
  </wpswe:watchingCache>
  <wpswe:snapshot xmlns:r="http://schemas.openxmlformats.org/officeDocument/2006/relationships" r:embed="rId2"/>
  <wpswe:externalData xmlns:r="http://schemas.openxmlformats.org/officeDocument/2006/relationships" r:id="rId1"/>
  <wpswe:url>https://clientweb.docer.wps.cn/docer-ds/web-shape-1.0.0/?id=144&amp;dschart_id=5544734748594536330-7&amp;from=&amp;productEntry=insert&amp;sceneEntry=rec-144&amp;flag=1003</wpswe:url>
  <wpswe:constantSnapshot>false</wpswe:constantSnapshot>
</wps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sectNamePr val="简约商务风项目计划封面"/>
      <sectRole val="1"/>
    </customSectPr>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29</Pages>
  <Words>4798</Words>
  <Characters>5435</Characters>
  <Lines>0</Lines>
  <Paragraphs>0</Paragraphs>
  <TotalTime>73</TotalTime>
  <ScaleCrop>false</ScaleCrop>
  <LinksUpToDate>false</LinksUpToDate>
  <CharactersWithSpaces>5503</CharactersWithSpaces>
  <Application>WPS Office_12.1.0.24034_F1E327BC-269C-435d-A152-05C5408002CA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2023-10-19T07:54:00Z</dcterms:created>
  <dc:creator>Zaralin</dc:creator>
  <cp:lastModifiedBy>koki</cp:lastModifiedBy>
  <dcterms:modified xsi:type="dcterms:W3CDTF">2025-12-31T04:29:29Z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2052-12.1.0.24034</vt:lpwstr>
  </property>
  <property fmtid="{D5CDD505-2E9C-101B-9397-08002B2CF9AE}" pid="3" name="ICV">
    <vt:lpwstr>EFE0C47C61DE41689FC0FAEC4DB2EB29_13</vt:lpwstr>
  </property>
  <property fmtid="{D5CDD505-2E9C-101B-9397-08002B2CF9AE}" pid="4" name="KSOTemplateDocerSaveRecord">
    <vt:lpwstr>eyJoZGlkIjoiNzMyNDZlYmFhMmNkMWYxOTZkNjcxNjlhNjFjMTBjYzYiLCJ1c2VySWQiOiIxMDg3ODE4ODA2In0=</vt:lpwstr>
  </property>
</Properties>
</file>