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4"/>
      </w:tblGrid>
      <w:tr w:rsidR="00D41940" w14:paraId="7F3DE169" w14:textId="77777777" w:rsidTr="007638B7">
        <w:trPr>
          <w:trHeight w:val="320"/>
        </w:trPr>
        <w:tc>
          <w:tcPr>
            <w:tcW w:w="11724" w:type="dxa"/>
          </w:tcPr>
          <w:p w14:paraId="6BFB9641" w14:textId="7B068AB7" w:rsidR="00D41940" w:rsidRPr="00D41940" w:rsidRDefault="0069020E"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Twitter Hate-Speech Detection</w:t>
            </w:r>
          </w:p>
        </w:tc>
      </w:tr>
      <w:tr w:rsidR="00D41940" w14:paraId="672A6659" w14:textId="77777777" w:rsidTr="007638B7">
        <w:trPr>
          <w:trHeight w:val="263"/>
        </w:trPr>
        <w:tc>
          <w:tcPr>
            <w:tcW w:w="11724"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7638B7">
        <w:trPr>
          <w:trHeight w:val="783"/>
        </w:trPr>
        <w:tc>
          <w:tcPr>
            <w:tcW w:w="11724" w:type="dxa"/>
          </w:tcPr>
          <w:p w14:paraId="5DAB6C7B" w14:textId="36EDBDA8" w:rsidR="00E27E96" w:rsidRDefault="00E27E96" w:rsidP="007638B7">
            <w:pPr>
              <w:framePr w:w="11732" w:h="2838" w:hSpace="180" w:wrap="around" w:vAnchor="text" w:hAnchor="page" w:x="71" w:y="-15"/>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5D23F3CE" w14:textId="1F18E4A9" w:rsidR="00E27E96" w:rsidRDefault="0069020E"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Rohit </w:t>
            </w:r>
            <w:proofErr w:type="spellStart"/>
            <w:r>
              <w:rPr>
                <w:rFonts w:ascii="Times New Roman" w:hAnsi="Times New Roman" w:cs="Times New Roman"/>
                <w:b/>
                <w:bCs/>
                <w:sz w:val="24"/>
                <w:szCs w:val="24"/>
              </w:rPr>
              <w:t>Sunku</w:t>
            </w:r>
            <w:proofErr w:type="spellEnd"/>
          </w:p>
          <w:p w14:paraId="6F7AE735" w14:textId="13CDF7C1" w:rsidR="007638B7" w:rsidRDefault="0069020E"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210008043</w:t>
            </w:r>
          </w:p>
          <w:p w14:paraId="7E2A86B6" w14:textId="25E0B18B" w:rsidR="007638B7" w:rsidRDefault="0069020E"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Data Science MSc</w:t>
            </w:r>
            <w:r w:rsidR="007638B7">
              <w:rPr>
                <w:rFonts w:ascii="Times New Roman" w:hAnsi="Times New Roman" w:cs="Times New Roman"/>
                <w:sz w:val="24"/>
                <w:szCs w:val="24"/>
              </w:rPr>
              <w:t xml:space="preserve"> </w:t>
            </w:r>
          </w:p>
          <w:p w14:paraId="0321111A" w14:textId="5F32B5B0" w:rsidR="007638B7" w:rsidRPr="007638B7" w:rsidRDefault="00000000" w:rsidP="007638B7">
            <w:pPr>
              <w:framePr w:w="11732" w:h="2838" w:hSpace="180" w:wrap="around" w:vAnchor="text" w:hAnchor="page" w:x="71" w:y="-15"/>
              <w:jc w:val="center"/>
              <w:rPr>
                <w:rFonts w:ascii="Times New Roman" w:hAnsi="Times New Roman" w:cs="Times New Roman"/>
                <w:sz w:val="24"/>
                <w:szCs w:val="24"/>
              </w:rPr>
            </w:pPr>
            <w:hyperlink r:id="rId8" w:history="1">
              <w:r w:rsidR="0069020E" w:rsidRPr="006B5967">
                <w:rPr>
                  <w:rStyle w:val="Hyperlink"/>
                  <w:rFonts w:eastAsiaTheme="minorEastAsia"/>
                  <w:spacing w:val="0"/>
                  <w:kern w:val="0"/>
                  <w:sz w:val="24"/>
                  <w:szCs w:val="24"/>
                  <w:lang w:eastAsia="en-US"/>
                </w:rPr>
                <w:t>rohit.sunku@city.ac.uk</w:t>
              </w:r>
            </w:hyperlink>
            <w:r w:rsidR="007638B7">
              <w:rPr>
                <w:rFonts w:ascii="Times New Roman" w:hAnsi="Times New Roman" w:cs="Times New Roman"/>
                <w:sz w:val="24"/>
                <w:szCs w:val="24"/>
              </w:rPr>
              <w:t xml:space="preserve"> </w:t>
            </w:r>
          </w:p>
        </w:tc>
      </w:tr>
    </w:tbl>
    <w:p w14:paraId="40AA2817" w14:textId="1AA5BDAF" w:rsidR="0069020E" w:rsidRDefault="00E752C7" w:rsidP="002A194B">
      <w:pPr>
        <w:pStyle w:val="ACLSection"/>
      </w:pPr>
      <w:bookmarkStart w:id="1" w:name="OLE_LINK33"/>
      <w:bookmarkStart w:id="2" w:name="OLE_LINK34"/>
      <w:bookmarkEnd w:id="0"/>
      <w:r>
        <w:t>Problem statement and Motivation</w:t>
      </w:r>
    </w:p>
    <w:p w14:paraId="2D3F2F4E" w14:textId="0C095789" w:rsidR="00450FAD" w:rsidRDefault="0069020E" w:rsidP="0069020E">
      <w:pPr>
        <w:pStyle w:val="ACLTextFirstLine"/>
        <w:ind w:firstLine="0"/>
      </w:pPr>
      <w:r>
        <w:t xml:space="preserve">Hate Speech is commonly referred to as any form of verbal, written or </w:t>
      </w:r>
      <w:r w:rsidR="00123E88">
        <w:t xml:space="preserve">behavioral communication that uses derogatory/ discriminatory language against a person/ group based on what they are based on religion, ethnicity and nationality. The primary goal of our project is to design models for sentiment classification, and then do a final comparison of all models in the end to determine the best one. </w:t>
      </w:r>
      <w:r w:rsidR="00726D0A">
        <w:t xml:space="preserve">We aim to address a real-world issue where hate-speech and derogatory language should be identified and removed from social media platforms in order to make them friendly and accessible to users of all ages. Hate-speech detectors can prevent hateful comments/ posts from being shared before they must be removed. </w:t>
      </w:r>
      <w:r w:rsidR="00AE1FB5" w:rsidRPr="00AE1FB5">
        <w:t>Our motivation is to make social media platforms more inclusive and friendly for all users, regardless of their age</w:t>
      </w:r>
      <w:r w:rsidR="009176CE">
        <w:t xml:space="preserve">, gender or ethnicity. </w:t>
      </w:r>
    </w:p>
    <w:p w14:paraId="3ACA3CD4" w14:textId="77777777" w:rsidR="00DB4EB3" w:rsidRDefault="00DB4EB3" w:rsidP="00AE1FB5">
      <w:pPr>
        <w:pStyle w:val="ACLTextFirstLine"/>
      </w:pPr>
    </w:p>
    <w:p w14:paraId="2CD765E5" w14:textId="0240DE8E" w:rsidR="00B16ECE" w:rsidRDefault="00AE1FB5" w:rsidP="00AE1FB5">
      <w:pPr>
        <w:pStyle w:val="ACLTextFirstLine"/>
      </w:pPr>
      <w:r>
        <w:t>Our approach involves implementing a data pipeline structure, starting with data pre-processing, followed by analyzing, designing, and evaluating machine learning models. Initially, we will evaluate simple models such as Multinomial Naïve Bayes, Decision Tree Classifiers, Random</w:t>
      </w:r>
      <w:r w:rsidR="003F6E96">
        <w:t xml:space="preserve"> </w:t>
      </w:r>
      <w:r>
        <w:t xml:space="preserve">Forest Classifiers, K-Nearest </w:t>
      </w:r>
      <w:r w:rsidR="003F6E96">
        <w:t>Neighbors</w:t>
      </w:r>
      <w:r>
        <w:t xml:space="preserve"> classifier and Logistic Regression, before moving on to</w:t>
      </w:r>
      <w:r w:rsidR="00F16D4D">
        <w:t xml:space="preserve"> a</w:t>
      </w:r>
      <w:r>
        <w:t xml:space="preserve"> more complex transformer model BERT. By the end of the project, we aim to determine the best-performing model based on performance metrics. The use of hate-speech detectors can prevent harmful comments and posts from being shared and help create a safer and more inclusive online community.</w:t>
      </w:r>
    </w:p>
    <w:p w14:paraId="62670753" w14:textId="02A200D4" w:rsidR="00AE1FB5" w:rsidRPr="002A194B" w:rsidRDefault="00B16ECE" w:rsidP="002A194B">
      <w:pPr>
        <w:pStyle w:val="ACLSection"/>
      </w:pPr>
      <w:r>
        <w:t>Research hypothesis</w:t>
      </w:r>
    </w:p>
    <w:p w14:paraId="7DA092CF" w14:textId="6D43CF86" w:rsidR="00AE1FB5" w:rsidRDefault="00AE1FB5" w:rsidP="00AE1FB5">
      <w:pPr>
        <w:pStyle w:val="ACLTextFirstLine"/>
        <w:ind w:firstLine="0"/>
        <w:rPr>
          <w:rFonts w:eastAsiaTheme="minorEastAsia"/>
        </w:rPr>
      </w:pPr>
      <w:r>
        <w:rPr>
          <w:rFonts w:eastAsiaTheme="minorEastAsia"/>
        </w:rPr>
        <w:t xml:space="preserve">In this paper, we are going to explore how much better transformers are than simple machine learning models </w:t>
      </w:r>
      <w:r w:rsidR="008A33BD">
        <w:rPr>
          <w:rFonts w:eastAsiaTheme="minorEastAsia"/>
        </w:rPr>
        <w:t>for</w:t>
      </w:r>
      <w:r>
        <w:rPr>
          <w:rFonts w:eastAsiaTheme="minorEastAsia"/>
        </w:rPr>
        <w:t xml:space="preserve"> classifying hate-speech as a sentiment analysis </w:t>
      </w:r>
      <w:r w:rsidR="008A33BD">
        <w:rPr>
          <w:rFonts w:eastAsiaTheme="minorEastAsia"/>
        </w:rPr>
        <w:t>question</w:t>
      </w:r>
      <w:r>
        <w:rPr>
          <w:rFonts w:eastAsiaTheme="minorEastAsia"/>
        </w:rPr>
        <w:t>. The hugging-</w:t>
      </w:r>
      <w:proofErr w:type="gramStart"/>
      <w:r>
        <w:rPr>
          <w:rFonts w:eastAsiaTheme="minorEastAsia"/>
        </w:rPr>
        <w:t>face</w:t>
      </w:r>
      <w:proofErr w:type="gramEnd"/>
      <w:r>
        <w:rPr>
          <w:rFonts w:eastAsiaTheme="minorEastAsia"/>
        </w:rPr>
        <w:t xml:space="preserve"> library has </w:t>
      </w:r>
      <w:r w:rsidR="008A33BD">
        <w:rPr>
          <w:rFonts w:eastAsiaTheme="minorEastAsia"/>
        </w:rPr>
        <w:t>different implementations of BERT, “</w:t>
      </w:r>
      <w:r w:rsidR="003F6E96">
        <w:rPr>
          <w:rFonts w:eastAsiaTheme="minorEastAsia"/>
        </w:rPr>
        <w:t>BERT</w:t>
      </w:r>
      <w:r w:rsidR="008A33BD">
        <w:rPr>
          <w:rFonts w:eastAsiaTheme="minorEastAsia"/>
        </w:rPr>
        <w:t>-base-uncased”, “</w:t>
      </w:r>
      <w:r w:rsidR="003F6E96">
        <w:rPr>
          <w:rFonts w:eastAsiaTheme="minorEastAsia"/>
        </w:rPr>
        <w:t>BERT</w:t>
      </w:r>
      <w:r w:rsidR="008A33BD">
        <w:rPr>
          <w:rFonts w:eastAsiaTheme="minorEastAsia"/>
        </w:rPr>
        <w:t>-large-cased”. Larger BERT models have up to 340M parameters whereas smaller BERT models have 110M parameters.</w:t>
      </w:r>
      <w:r w:rsidR="008C53DA">
        <w:rPr>
          <w:rFonts w:eastAsiaTheme="minorEastAsia"/>
        </w:rPr>
        <w:t xml:space="preserve"> These state-</w:t>
      </w:r>
      <w:proofErr w:type="gramStart"/>
      <w:r w:rsidR="008C53DA">
        <w:rPr>
          <w:rFonts w:eastAsiaTheme="minorEastAsia"/>
        </w:rPr>
        <w:t>in</w:t>
      </w:r>
      <w:proofErr w:type="gramEnd"/>
      <w:r w:rsidR="008C53DA">
        <w:rPr>
          <w:rFonts w:eastAsiaTheme="minorEastAsia"/>
        </w:rPr>
        <w:t xml:space="preserve">-the-art models have already </w:t>
      </w:r>
      <w:proofErr w:type="gramStart"/>
      <w:r w:rsidR="008C53DA">
        <w:rPr>
          <w:rFonts w:eastAsiaTheme="minorEastAsia"/>
        </w:rPr>
        <w:t>be</w:t>
      </w:r>
      <w:proofErr w:type="gramEnd"/>
      <w:r w:rsidR="008C53DA">
        <w:rPr>
          <w:rFonts w:eastAsiaTheme="minorEastAsia"/>
        </w:rPr>
        <w:t xml:space="preserve"> trained on a large number of datasets, so only a small amount of fine-tuning can be done before running them on our dataset. Due to the size and memory of these models, we will have to run these on a GPU, not our standard CPU. Cased models have been trained on cased input text whereas uncased models have all text in lower-case letters before training.</w:t>
      </w:r>
    </w:p>
    <w:p w14:paraId="05D5403F" w14:textId="77777777" w:rsidR="00AE1FB5" w:rsidRDefault="00AE1FB5" w:rsidP="00AE1FB5">
      <w:pPr>
        <w:pStyle w:val="ACLTextFirstLine"/>
        <w:ind w:firstLine="0"/>
        <w:rPr>
          <w:rFonts w:eastAsiaTheme="minorEastAsia"/>
        </w:rPr>
      </w:pPr>
    </w:p>
    <w:p w14:paraId="4005C8EC" w14:textId="574C8F24" w:rsidR="00AE1FB5" w:rsidRDefault="00AE1FB5" w:rsidP="00AE1FB5">
      <w:pPr>
        <w:pStyle w:val="ACLTextFirstLine"/>
        <w:ind w:firstLine="0"/>
        <w:rPr>
          <w:rFonts w:eastAsiaTheme="minorEastAsia"/>
        </w:rPr>
      </w:pPr>
      <w:r>
        <w:rPr>
          <w:rFonts w:eastAsiaTheme="minorEastAsia"/>
        </w:rPr>
        <w:t>Research Hypothesis 1: Are simple machine learning models enough to classify hate-speech?</w:t>
      </w:r>
    </w:p>
    <w:p w14:paraId="67A296D1" w14:textId="77777777" w:rsidR="00AE1FB5" w:rsidRDefault="00AE1FB5" w:rsidP="00AE1FB5">
      <w:pPr>
        <w:pStyle w:val="ACLTextFirstLine"/>
        <w:ind w:firstLine="0"/>
        <w:rPr>
          <w:rFonts w:eastAsiaTheme="minorEastAsia"/>
        </w:rPr>
      </w:pPr>
    </w:p>
    <w:p w14:paraId="5D6871D2" w14:textId="2DBC6CDC" w:rsidR="008C53DA" w:rsidRDefault="008C53DA" w:rsidP="00AE1FB5">
      <w:pPr>
        <w:pStyle w:val="ACLTextFirstLine"/>
        <w:ind w:firstLine="0"/>
        <w:rPr>
          <w:rFonts w:eastAsiaTheme="minorEastAsia"/>
        </w:rPr>
      </w:pPr>
      <w:r>
        <w:rPr>
          <w:rFonts w:eastAsiaTheme="minorEastAsia"/>
        </w:rPr>
        <w:t>Simple machine learning models take less time to train and are easier to implement. Small start-up companies or simple social media websites only used in private companies may not need to use complicated models, if they have only a slightly higher accuracy and are computationally more expensive. This can help companies make better financial decisions.</w:t>
      </w:r>
    </w:p>
    <w:p w14:paraId="5209EC89" w14:textId="77777777" w:rsidR="008C53DA" w:rsidRDefault="008C53DA" w:rsidP="00AE1FB5">
      <w:pPr>
        <w:pStyle w:val="ACLTextFirstLine"/>
        <w:ind w:firstLine="0"/>
        <w:rPr>
          <w:rFonts w:eastAsiaTheme="minorEastAsia"/>
        </w:rPr>
      </w:pPr>
    </w:p>
    <w:p w14:paraId="5DA0EBF9" w14:textId="56747B0B" w:rsidR="00AE1FB5" w:rsidRDefault="00AE1FB5" w:rsidP="00AE1FB5">
      <w:pPr>
        <w:pStyle w:val="ACLTextFirstLine"/>
        <w:ind w:firstLine="0"/>
        <w:rPr>
          <w:rFonts w:eastAsiaTheme="minorEastAsia"/>
        </w:rPr>
      </w:pPr>
      <w:r>
        <w:rPr>
          <w:rFonts w:eastAsiaTheme="minorEastAsia"/>
        </w:rPr>
        <w:t xml:space="preserve">Research Hypothesis 2: </w:t>
      </w:r>
      <w:r w:rsidR="00F16D4D">
        <w:rPr>
          <w:rFonts w:eastAsiaTheme="minorEastAsia"/>
        </w:rPr>
        <w:t>BERT will outperform all machine learning models.</w:t>
      </w:r>
    </w:p>
    <w:p w14:paraId="08EB4288" w14:textId="1A62F671" w:rsidR="008C53DA" w:rsidRDefault="008C53DA" w:rsidP="00AE1FB5">
      <w:pPr>
        <w:pStyle w:val="ACLTextFirstLine"/>
        <w:ind w:firstLine="0"/>
        <w:rPr>
          <w:rFonts w:eastAsiaTheme="minorEastAsia"/>
        </w:rPr>
      </w:pPr>
    </w:p>
    <w:p w14:paraId="23DD202A" w14:textId="5F62F90C" w:rsidR="008C53DA" w:rsidRPr="00AE1FB5" w:rsidRDefault="00D27A13" w:rsidP="00AE1FB5">
      <w:pPr>
        <w:pStyle w:val="ACLTextFirstLine"/>
        <w:ind w:firstLine="0"/>
        <w:rPr>
          <w:rFonts w:eastAsiaTheme="minorEastAsia"/>
        </w:rPr>
      </w:pPr>
      <w:r>
        <w:rPr>
          <w:rFonts w:eastAsiaTheme="minorEastAsia"/>
        </w:rPr>
        <w:t xml:space="preserve">The other hypothesis for this study is that fine-tuning and experimenting </w:t>
      </w:r>
      <w:r w:rsidR="005A6378">
        <w:rPr>
          <w:rFonts w:eastAsiaTheme="minorEastAsia"/>
        </w:rPr>
        <w:t xml:space="preserve">on BERT </w:t>
      </w:r>
      <w:r>
        <w:rPr>
          <w:rFonts w:eastAsiaTheme="minorEastAsia"/>
        </w:rPr>
        <w:t>will improve the accuracy of classification compared to traditional machine learning models</w:t>
      </w:r>
      <w:r w:rsidR="0048371F">
        <w:rPr>
          <w:rFonts w:eastAsiaTheme="minorEastAsia"/>
        </w:rPr>
        <w:t xml:space="preserve">. By leveraging </w:t>
      </w:r>
      <w:r w:rsidR="005A6378">
        <w:rPr>
          <w:rFonts w:eastAsiaTheme="minorEastAsia"/>
        </w:rPr>
        <w:t xml:space="preserve">a </w:t>
      </w:r>
      <w:r w:rsidR="0048371F">
        <w:rPr>
          <w:rFonts w:eastAsiaTheme="minorEastAsia"/>
        </w:rPr>
        <w:t>pre-trained transformer</w:t>
      </w:r>
      <w:r w:rsidR="005A6378">
        <w:rPr>
          <w:rFonts w:eastAsiaTheme="minorEastAsia"/>
        </w:rPr>
        <w:t xml:space="preserve"> model with</w:t>
      </w:r>
      <w:r w:rsidR="0048371F">
        <w:rPr>
          <w:rFonts w:eastAsiaTheme="minorEastAsia"/>
        </w:rPr>
        <w:t xml:space="preserve"> contextual understanding of languages, we can identify subtle nuances in languages indicative of hate-speech, leading to better classification accuracy. We test this hypothesis by comparing the performance of our hugging-face transformer model to more traditional machine learning </w:t>
      </w:r>
      <w:r w:rsidR="0048371F">
        <w:rPr>
          <w:rFonts w:eastAsiaTheme="minorEastAsia"/>
        </w:rPr>
        <w:lastRenderedPageBreak/>
        <w:t xml:space="preserve">models and then evaluating their accuracy, precision and recall. If the results support this hypothesis, it could demonstrate the potential of BERT models being used in hate speech </w:t>
      </w:r>
      <w:r w:rsidR="009D697B">
        <w:rPr>
          <w:rFonts w:eastAsiaTheme="minorEastAsia"/>
        </w:rPr>
        <w:t>detection paving</w:t>
      </w:r>
      <w:r w:rsidR="0048371F">
        <w:rPr>
          <w:rFonts w:eastAsiaTheme="minorEastAsia"/>
        </w:rPr>
        <w:t xml:space="preserve"> the way for future research within this area.</w:t>
      </w:r>
    </w:p>
    <w:p w14:paraId="60D9B731" w14:textId="7C7D0236" w:rsidR="00E250BC" w:rsidRPr="002A194B" w:rsidRDefault="00E250BC" w:rsidP="00E250BC">
      <w:pPr>
        <w:pStyle w:val="ACLSection"/>
        <w:numPr>
          <w:ilvl w:val="0"/>
          <w:numId w:val="3"/>
        </w:numPr>
        <w:ind w:left="403" w:hanging="403"/>
      </w:pPr>
      <w:bookmarkStart w:id="3" w:name="Sec3"/>
      <w:bookmarkStart w:id="4" w:name="LengthOfSubmission"/>
      <w:bookmarkEnd w:id="3"/>
      <w:bookmarkEnd w:id="4"/>
      <w:r>
        <w:t>Related work and background</w:t>
      </w:r>
    </w:p>
    <w:p w14:paraId="1BF78FC5" w14:textId="131DDE8F" w:rsidR="000F5EC3" w:rsidRDefault="00871F34" w:rsidP="00871F34">
      <w:pPr>
        <w:pStyle w:val="ACLTextFirstLine"/>
        <w:ind w:firstLine="0"/>
        <w:rPr>
          <w:rFonts w:eastAsiaTheme="minorEastAsia"/>
        </w:rPr>
      </w:pPr>
      <w:r>
        <w:rPr>
          <w:rFonts w:eastAsiaTheme="minorEastAsia"/>
        </w:rPr>
        <w:t xml:space="preserve">Sentiment analysis is a well-established, thoroughly researched project to </w:t>
      </w:r>
      <w:r w:rsidR="000F5EC3">
        <w:rPr>
          <w:rFonts w:eastAsiaTheme="minorEastAsia"/>
        </w:rPr>
        <w:t>natural language processing, and there has been significant prior work in this area. In this section, we provide a survey of prior work related to our sentiment analysis problem and cite</w:t>
      </w:r>
      <w:r w:rsidR="00A47C1D">
        <w:rPr>
          <w:rFonts w:eastAsiaTheme="minorEastAsia"/>
        </w:rPr>
        <w:t xml:space="preserve"> our sources in the references section</w:t>
      </w:r>
      <w:r w:rsidR="000F5EC3">
        <w:rPr>
          <w:rFonts w:eastAsiaTheme="minorEastAsia"/>
        </w:rPr>
        <w:t>.</w:t>
      </w:r>
    </w:p>
    <w:p w14:paraId="4CF5F6EC" w14:textId="77777777" w:rsidR="000F5EC3" w:rsidRDefault="000F5EC3" w:rsidP="00871F34">
      <w:pPr>
        <w:pStyle w:val="ACLTextFirstLine"/>
        <w:ind w:firstLine="0"/>
        <w:rPr>
          <w:rFonts w:eastAsiaTheme="minorEastAsia"/>
        </w:rPr>
      </w:pPr>
    </w:p>
    <w:p w14:paraId="5299DDAB" w14:textId="5649534F" w:rsidR="00AE5706" w:rsidRDefault="003F4860" w:rsidP="000F5EC3">
      <w:pPr>
        <w:pStyle w:val="ACLTextFirstLine"/>
        <w:ind w:firstLine="0"/>
        <w:rPr>
          <w:rFonts w:eastAsiaTheme="minorEastAsia"/>
        </w:rPr>
      </w:pPr>
      <w:r>
        <w:rPr>
          <w:rFonts w:eastAsiaTheme="minorEastAsia"/>
        </w:rPr>
        <w:t xml:space="preserve">Paper </w:t>
      </w:r>
      <w:r w:rsidR="00F80F97">
        <w:rPr>
          <w:rFonts w:eastAsiaTheme="minorEastAsia"/>
        </w:rPr>
        <w:t xml:space="preserve">[1] </w:t>
      </w:r>
      <w:r w:rsidR="00A47C1D">
        <w:rPr>
          <w:rFonts w:eastAsiaTheme="minorEastAsia"/>
        </w:rPr>
        <w:t xml:space="preserve">by Bo Pang et al. (2002) features one of the first introductions to using a machine learning approach to sentiment classification using a feature-based model. It measures SVMs and Naïve Bayes models for their accuracy, changing the features and whether there are binary frequencies or binary presences within the document, for the purpose of feature selection and machine learning modelling. </w:t>
      </w:r>
      <w:r w:rsidR="00210710">
        <w:rPr>
          <w:rFonts w:eastAsiaTheme="minorEastAsia"/>
        </w:rPr>
        <w:t>Different feature sets include unigrams, unigrams + bigrams and then adjectives</w:t>
      </w:r>
      <w:r w:rsidR="003D3F03">
        <w:rPr>
          <w:rFonts w:eastAsiaTheme="minorEastAsia"/>
        </w:rPr>
        <w:t xml:space="preserve"> too. SVMs outperformed the other models, however the differences were not too big, with accuracies ranging from 72-83% overall. We take a slightly different approach, focusing on the models and measuring different performance metrics</w:t>
      </w:r>
      <w:r w:rsidR="009176CE">
        <w:rPr>
          <w:rFonts w:eastAsiaTheme="minorEastAsia"/>
        </w:rPr>
        <w:t xml:space="preserve"> and a wider range of models</w:t>
      </w:r>
      <w:r w:rsidR="003D3F03">
        <w:rPr>
          <w:rFonts w:eastAsiaTheme="minorEastAsia"/>
        </w:rPr>
        <w:t xml:space="preserve">, as opposed to using unigrams and bigrams. </w:t>
      </w:r>
      <w:r w:rsidR="009176CE">
        <w:rPr>
          <w:rFonts w:eastAsiaTheme="minorEastAsia"/>
        </w:rPr>
        <w:t>However, we will follow a similar approach with our result table layout.</w:t>
      </w:r>
    </w:p>
    <w:p w14:paraId="45A3E648" w14:textId="67495C17" w:rsidR="009176CE" w:rsidRDefault="009176CE" w:rsidP="000F5EC3">
      <w:pPr>
        <w:pStyle w:val="ACLTextFirstLine"/>
        <w:ind w:firstLine="0"/>
        <w:rPr>
          <w:rFonts w:eastAsiaTheme="minorEastAsia"/>
        </w:rPr>
      </w:pPr>
    </w:p>
    <w:p w14:paraId="0304D179" w14:textId="0316FB7A" w:rsidR="00A12166" w:rsidRDefault="009176CE" w:rsidP="000F5EC3">
      <w:pPr>
        <w:pStyle w:val="ACLTextFirstLine"/>
        <w:ind w:firstLine="0"/>
        <w:rPr>
          <w:rFonts w:eastAsiaTheme="minorEastAsia"/>
        </w:rPr>
      </w:pPr>
      <w:r>
        <w:rPr>
          <w:rFonts w:eastAsiaTheme="minorEastAsia"/>
        </w:rPr>
        <w:t xml:space="preserve">Attention mechanisms have also been widely used in sentiment analysis. The Paper [2] by Yequen Wang et al. (2016) proposed an attention-based LSTM model for aspect level sentiment- classification. </w:t>
      </w:r>
    </w:p>
    <w:p w14:paraId="4245A368" w14:textId="77777777" w:rsidR="00C67453" w:rsidRDefault="00C67453" w:rsidP="000F5EC3">
      <w:pPr>
        <w:pStyle w:val="ACLTextFirstLine"/>
        <w:ind w:firstLine="0"/>
        <w:rPr>
          <w:rFonts w:eastAsiaTheme="minorEastAsia"/>
        </w:rPr>
      </w:pPr>
    </w:p>
    <w:p w14:paraId="3D19465F" w14:textId="389D54AD" w:rsidR="00C67453" w:rsidRDefault="00C67453" w:rsidP="000F5EC3">
      <w:pPr>
        <w:pStyle w:val="ACLTextFirstLine"/>
        <w:ind w:firstLine="0"/>
        <w:rPr>
          <w:rFonts w:eastAsiaTheme="minorEastAsia"/>
        </w:rPr>
      </w:pPr>
      <w:r>
        <w:rPr>
          <w:rFonts w:eastAsiaTheme="minorEastAsia"/>
        </w:rPr>
        <w:t>The paper [3] by Sanh et al. 2019 introduced Distil</w:t>
      </w:r>
      <w:r w:rsidR="00CD5790">
        <w:rPr>
          <w:rFonts w:eastAsiaTheme="minorEastAsia"/>
        </w:rPr>
        <w:t>-</w:t>
      </w:r>
      <w:r>
        <w:rPr>
          <w:rFonts w:eastAsiaTheme="minorEastAsia"/>
        </w:rPr>
        <w:t>BERT, a smaller and faster version of BERT which achieved a comparable performance on several NLP tasks</w:t>
      </w:r>
      <w:r w:rsidR="00A06C92">
        <w:rPr>
          <w:rFonts w:eastAsiaTheme="minorEastAsia"/>
        </w:rPr>
        <w:t xml:space="preserve">. </w:t>
      </w:r>
      <w:r w:rsidR="00500F04">
        <w:rPr>
          <w:rFonts w:eastAsiaTheme="minorEastAsia"/>
        </w:rPr>
        <w:t xml:space="preserve">While this model only has half the number of layers with token-type embeddings and poolers, it retains 97% of BERT’s performance and is significantly smaller while also being constantly faster. The models in these papers have been trained for up to 90 hours which is significantly higher than the amount of </w:t>
      </w:r>
      <w:r w:rsidR="00500F04">
        <w:rPr>
          <w:rFonts w:eastAsiaTheme="minorEastAsia"/>
        </w:rPr>
        <w:t xml:space="preserve">time taken to train our models. Another </w:t>
      </w:r>
      <w:r w:rsidR="00D82E4B">
        <w:rPr>
          <w:rFonts w:eastAsiaTheme="minorEastAsia"/>
        </w:rPr>
        <w:t>transformer-based</w:t>
      </w:r>
      <w:r w:rsidR="00500F04">
        <w:rPr>
          <w:rFonts w:eastAsiaTheme="minorEastAsia"/>
        </w:rPr>
        <w:t xml:space="preserve"> model XL</w:t>
      </w:r>
      <w:r w:rsidR="00D82E4B">
        <w:rPr>
          <w:rFonts w:eastAsiaTheme="minorEastAsia"/>
        </w:rPr>
        <w:t>-</w:t>
      </w:r>
      <w:r w:rsidR="00500F04">
        <w:rPr>
          <w:rFonts w:eastAsiaTheme="minorEastAsia"/>
        </w:rPr>
        <w:t>Net was trained and tested in paper [7] yang et al. (2019) achieving state-of-the-art results on several NLP benchmarks</w:t>
      </w:r>
      <w:r w:rsidR="00D82E4B">
        <w:rPr>
          <w:rFonts w:eastAsiaTheme="minorEastAsia"/>
        </w:rPr>
        <w:t xml:space="preserve">. XL-Net was shown to capture more long-term dependencies than BERT and outperform variations of BERT and GPT models all being trained on the same data. We will follow a similar approach with training all our models on the same data; with all hugging-face pre-trained library models being trained on the same datasets too. </w:t>
      </w:r>
    </w:p>
    <w:p w14:paraId="5259EC37" w14:textId="77777777" w:rsidR="00D82E4B" w:rsidRDefault="00D82E4B" w:rsidP="000F5EC3">
      <w:pPr>
        <w:pStyle w:val="ACLTextFirstLine"/>
        <w:ind w:firstLine="0"/>
        <w:rPr>
          <w:rFonts w:eastAsiaTheme="minorEastAsia"/>
        </w:rPr>
      </w:pPr>
    </w:p>
    <w:p w14:paraId="646F48B3" w14:textId="2F90BAD6" w:rsidR="00192A9C" w:rsidRPr="003F4860" w:rsidRDefault="00D82E4B" w:rsidP="00192A9C">
      <w:pPr>
        <w:pStyle w:val="ACLTextFirstLine"/>
        <w:ind w:firstLine="0"/>
        <w:rPr>
          <w:rFonts w:eastAsiaTheme="minorEastAsia"/>
        </w:rPr>
      </w:pPr>
      <w:r>
        <w:rPr>
          <w:rFonts w:eastAsiaTheme="minorEastAsia"/>
        </w:rPr>
        <w:t xml:space="preserve">Paper [9] by Gong et al. </w:t>
      </w:r>
      <w:r w:rsidR="007D7F64">
        <w:rPr>
          <w:rFonts w:eastAsiaTheme="minorEastAsia"/>
        </w:rPr>
        <w:t xml:space="preserve">(2022) </w:t>
      </w:r>
      <w:r>
        <w:rPr>
          <w:rFonts w:eastAsiaTheme="minorEastAsia"/>
        </w:rPr>
        <w:t xml:space="preserve">uses Data Augmentation in NLP tasks to improve performance of classification models. We will use </w:t>
      </w:r>
      <w:r w:rsidR="00840EF5">
        <w:rPr>
          <w:rFonts w:eastAsiaTheme="minorEastAsia"/>
        </w:rPr>
        <w:t>under sampling</w:t>
      </w:r>
      <w:r>
        <w:rPr>
          <w:rFonts w:eastAsiaTheme="minorEastAsia"/>
        </w:rPr>
        <w:t xml:space="preserve"> and oversampling, as there is a notable class imbalance within our dataset and evaluate how this affects our results. </w:t>
      </w:r>
      <w:r w:rsidR="00192A9C" w:rsidRPr="00192A9C">
        <w:rPr>
          <w:rFonts w:eastAsiaTheme="minorEastAsia"/>
        </w:rPr>
        <w:t>Wang and Manning (2012)</w:t>
      </w:r>
      <w:r w:rsidR="00192A9C">
        <w:rPr>
          <w:rFonts w:eastAsiaTheme="minorEastAsia"/>
        </w:rPr>
        <w:t xml:space="preserve"> in paper [8]</w:t>
      </w:r>
      <w:r w:rsidR="00192A9C" w:rsidRPr="00192A9C">
        <w:rPr>
          <w:rFonts w:eastAsiaTheme="minorEastAsia"/>
        </w:rPr>
        <w:t xml:space="preserve"> found bigrams to be effective features for sentiment and topic classification, proposing a simple baseline model. Meanwhile, </w:t>
      </w:r>
      <w:proofErr w:type="spellStart"/>
      <w:r w:rsidR="00192A9C" w:rsidRPr="00192A9C">
        <w:rPr>
          <w:rFonts w:eastAsiaTheme="minorEastAsia"/>
        </w:rPr>
        <w:t>Tabinda</w:t>
      </w:r>
      <w:proofErr w:type="spellEnd"/>
      <w:r w:rsidR="00192A9C" w:rsidRPr="00192A9C">
        <w:rPr>
          <w:rFonts w:eastAsiaTheme="minorEastAsia"/>
        </w:rPr>
        <w:t xml:space="preserve"> et al. (2021)</w:t>
      </w:r>
      <w:r w:rsidR="00192A9C">
        <w:rPr>
          <w:rFonts w:eastAsiaTheme="minorEastAsia"/>
        </w:rPr>
        <w:t xml:space="preserve"> in paper [10]</w:t>
      </w:r>
      <w:r w:rsidR="00192A9C" w:rsidRPr="00192A9C">
        <w:rPr>
          <w:rFonts w:eastAsiaTheme="minorEastAsia"/>
        </w:rPr>
        <w:t xml:space="preserve"> also used transformers for sentiment analysis on social media data and showed the effectiveness of their proposed model over other models. Their work highlights the importance of selecting appropriate techniques for sentiment analysis on different types of text </w:t>
      </w:r>
      <w:r w:rsidR="004312AF" w:rsidRPr="00192A9C">
        <w:rPr>
          <w:rFonts w:eastAsiaTheme="minorEastAsia"/>
        </w:rPr>
        <w:t>data and</w:t>
      </w:r>
      <w:r w:rsidR="00192A9C" w:rsidRPr="00192A9C">
        <w:rPr>
          <w:rFonts w:eastAsiaTheme="minorEastAsia"/>
        </w:rPr>
        <w:t xml:space="preserve"> suggests that transformer-based models may be particularly effective for social media data.</w:t>
      </w:r>
    </w:p>
    <w:p w14:paraId="2351CC10" w14:textId="77777777" w:rsidR="007D7F64" w:rsidRDefault="007D7F64" w:rsidP="000F5EC3">
      <w:pPr>
        <w:pStyle w:val="ACLTextFirstLine"/>
        <w:ind w:firstLine="0"/>
        <w:rPr>
          <w:rFonts w:eastAsiaTheme="minorEastAsia"/>
        </w:rPr>
      </w:pPr>
    </w:p>
    <w:p w14:paraId="62EB1526" w14:textId="76F23CDE" w:rsidR="00192A9C" w:rsidRDefault="00804264" w:rsidP="000F5EC3">
      <w:pPr>
        <w:pStyle w:val="ACLTextFirstLine"/>
        <w:ind w:firstLine="0"/>
        <w:rPr>
          <w:rFonts w:eastAsiaTheme="minorEastAsia"/>
        </w:rPr>
      </w:pPr>
      <w:r>
        <w:rPr>
          <w:rFonts w:eastAsiaTheme="minorEastAsia"/>
        </w:rPr>
        <w:t xml:space="preserve">Davidson et al. (2015) features the use of a logistic regression model with L1 </w:t>
      </w:r>
      <w:r w:rsidR="00192A9C">
        <w:rPr>
          <w:rFonts w:eastAsiaTheme="minorEastAsia"/>
        </w:rPr>
        <w:t>regularization</w:t>
      </w:r>
      <w:r>
        <w:rPr>
          <w:rFonts w:eastAsiaTheme="minorEastAsia"/>
        </w:rPr>
        <w:t xml:space="preserve"> to reduce the dimensionality of the data. A comparison of all machine learning models </w:t>
      </w:r>
      <w:r w:rsidR="00192A9C">
        <w:rPr>
          <w:rFonts w:eastAsiaTheme="minorEastAsia"/>
        </w:rPr>
        <w:t>like</w:t>
      </w:r>
      <w:r>
        <w:rPr>
          <w:rFonts w:eastAsiaTheme="minorEastAsia"/>
        </w:rPr>
        <w:t xml:space="preserve"> our study have been tested (SVMs, naïve bayes, decision trees, random forests, and logistic regression models</w:t>
      </w:r>
      <w:r w:rsidR="005F5FFE">
        <w:rPr>
          <w:rFonts w:eastAsiaTheme="minorEastAsia"/>
        </w:rPr>
        <w:t>). Results show that 40% of hate-speech was misclassified however this was in a multiclassification problem between hateful</w:t>
      </w:r>
      <w:r w:rsidR="006F5BBA">
        <w:rPr>
          <w:rFonts w:eastAsiaTheme="minorEastAsia"/>
        </w:rPr>
        <w:t xml:space="preserve">, offensive and normal tweets. </w:t>
      </w:r>
    </w:p>
    <w:p w14:paraId="1A07F488" w14:textId="77777777" w:rsidR="00192A9C" w:rsidRDefault="00192A9C" w:rsidP="000F5EC3">
      <w:pPr>
        <w:pStyle w:val="ACLTextFirstLine"/>
        <w:ind w:firstLine="0"/>
        <w:rPr>
          <w:rFonts w:eastAsiaTheme="minorEastAsia"/>
        </w:rPr>
      </w:pPr>
    </w:p>
    <w:p w14:paraId="4D67F50B" w14:textId="2830907F" w:rsidR="009E2345" w:rsidRDefault="00804264" w:rsidP="000F5EC3">
      <w:pPr>
        <w:pStyle w:val="ACLTextFirstLine"/>
        <w:ind w:firstLine="0"/>
        <w:rPr>
          <w:rFonts w:eastAsiaTheme="minorEastAsia"/>
        </w:rPr>
      </w:pPr>
      <w:proofErr w:type="spellStart"/>
      <w:r>
        <w:rPr>
          <w:rFonts w:eastAsiaTheme="minorEastAsia"/>
        </w:rPr>
        <w:t>Malmasi</w:t>
      </w:r>
      <w:proofErr w:type="spellEnd"/>
      <w:r>
        <w:rPr>
          <w:rFonts w:eastAsiaTheme="minorEastAsia"/>
        </w:rPr>
        <w:t xml:space="preserve"> et al</w:t>
      </w:r>
      <w:r w:rsidR="0090579C">
        <w:rPr>
          <w:rFonts w:eastAsiaTheme="minorEastAsia"/>
        </w:rPr>
        <w:t xml:space="preserve">. </w:t>
      </w:r>
      <w:r>
        <w:rPr>
          <w:rFonts w:eastAsiaTheme="minorEastAsia"/>
        </w:rPr>
        <w:t xml:space="preserve"> (2021) tests a</w:t>
      </w:r>
      <w:r w:rsidR="00192A9C">
        <w:rPr>
          <w:rFonts w:eastAsiaTheme="minorEastAsia"/>
        </w:rPr>
        <w:t xml:space="preserve"> linear SVM model</w:t>
      </w:r>
      <w:r>
        <w:rPr>
          <w:rFonts w:eastAsiaTheme="minorEastAsia"/>
        </w:rPr>
        <w:t xml:space="preserve"> </w:t>
      </w:r>
      <w:r w:rsidR="00192A9C">
        <w:rPr>
          <w:rFonts w:eastAsiaTheme="minorEastAsia"/>
        </w:rPr>
        <w:t>in</w:t>
      </w:r>
      <w:r>
        <w:rPr>
          <w:rFonts w:eastAsiaTheme="minorEastAsia"/>
        </w:rPr>
        <w:t xml:space="preserve"> paper [12] </w:t>
      </w:r>
      <w:r w:rsidR="00192A9C">
        <w:rPr>
          <w:rFonts w:eastAsiaTheme="minorEastAsia"/>
        </w:rPr>
        <w:t xml:space="preserve">on different word-representation n-grams (surface n-grams, word skip-grams, word representation n-grams). This addresses the problem of how the model captures its input, </w:t>
      </w:r>
      <w:r w:rsidR="006F5BBA">
        <w:rPr>
          <w:rFonts w:eastAsiaTheme="minorEastAsia"/>
        </w:rPr>
        <w:t>like</w:t>
      </w:r>
      <w:r w:rsidR="00192A9C">
        <w:rPr>
          <w:rFonts w:eastAsiaTheme="minorEastAsia"/>
        </w:rPr>
        <w:t xml:space="preserve"> paper 1, comparing </w:t>
      </w:r>
      <w:r w:rsidR="006F5BBA">
        <w:rPr>
          <w:rFonts w:eastAsiaTheme="minorEastAsia"/>
        </w:rPr>
        <w:t>unigrams</w:t>
      </w:r>
      <w:r w:rsidR="00192A9C">
        <w:rPr>
          <w:rFonts w:eastAsiaTheme="minorEastAsia"/>
        </w:rPr>
        <w:t xml:space="preserve"> (up to 8-grams) with/ without brown clustering and how this affects classification.</w:t>
      </w:r>
      <w:r w:rsidR="00184806">
        <w:rPr>
          <w:rFonts w:eastAsiaTheme="minorEastAsia"/>
        </w:rPr>
        <w:t xml:space="preserve"> </w:t>
      </w:r>
    </w:p>
    <w:p w14:paraId="4C518EDD" w14:textId="3FA5FE0A" w:rsidR="009E2345" w:rsidRPr="002A194B" w:rsidRDefault="00865A30" w:rsidP="002A194B">
      <w:pPr>
        <w:pStyle w:val="ACLSection"/>
        <w:numPr>
          <w:ilvl w:val="0"/>
          <w:numId w:val="3"/>
        </w:numPr>
        <w:ind w:left="403" w:hanging="403"/>
      </w:pPr>
      <w:r>
        <w:lastRenderedPageBreak/>
        <w:t>Accomplishments</w:t>
      </w:r>
    </w:p>
    <w:p w14:paraId="54CB6D95" w14:textId="77777777" w:rsidR="003B7FE6" w:rsidRDefault="009D0E43" w:rsidP="003B7FE6">
      <w:pPr>
        <w:pStyle w:val="ACLText"/>
        <w:numPr>
          <w:ilvl w:val="0"/>
          <w:numId w:val="30"/>
        </w:numPr>
        <w:rPr>
          <w:rFonts w:eastAsiaTheme="minorEastAsia"/>
        </w:rPr>
      </w:pPr>
      <w:r>
        <w:rPr>
          <w:rFonts w:eastAsiaTheme="minorEastAsia"/>
        </w:rPr>
        <w:t>Task</w:t>
      </w:r>
      <w:r w:rsidR="003B7FE6">
        <w:rPr>
          <w:rFonts w:eastAsiaTheme="minorEastAsia"/>
        </w:rPr>
        <w:t xml:space="preserve"> </w:t>
      </w:r>
      <w:r>
        <w:rPr>
          <w:rFonts w:eastAsiaTheme="minorEastAsia"/>
        </w:rPr>
        <w:t xml:space="preserve">1: </w:t>
      </w:r>
      <w:r w:rsidR="003B7FE6">
        <w:rPr>
          <w:rFonts w:eastAsiaTheme="minorEastAsia"/>
        </w:rPr>
        <w:t>Data loading/ Pre-Processing</w:t>
      </w:r>
    </w:p>
    <w:p w14:paraId="23BE8D73" w14:textId="5905DD4C" w:rsidR="003B7FE6" w:rsidRDefault="003B7FE6" w:rsidP="003B7FE6">
      <w:pPr>
        <w:pStyle w:val="ACLText"/>
        <w:numPr>
          <w:ilvl w:val="1"/>
          <w:numId w:val="30"/>
        </w:numPr>
        <w:rPr>
          <w:rFonts w:eastAsiaTheme="minorEastAsia"/>
        </w:rPr>
      </w:pPr>
      <w:r>
        <w:rPr>
          <w:rFonts w:eastAsiaTheme="minorEastAsia"/>
        </w:rPr>
        <w:t>converting the string to lowercase</w:t>
      </w:r>
    </w:p>
    <w:p w14:paraId="27C3A6B4" w14:textId="2FBB3F8B" w:rsidR="003B7FE6" w:rsidRDefault="003B7FE6" w:rsidP="003B7FE6">
      <w:pPr>
        <w:pStyle w:val="ACLTextFirstLine"/>
        <w:numPr>
          <w:ilvl w:val="1"/>
          <w:numId w:val="30"/>
        </w:numPr>
        <w:rPr>
          <w:rFonts w:eastAsiaTheme="minorEastAsia"/>
        </w:rPr>
      </w:pPr>
      <w:r>
        <w:rPr>
          <w:rFonts w:eastAsiaTheme="minorEastAsia"/>
        </w:rPr>
        <w:t>removing twitter usernames</w:t>
      </w:r>
    </w:p>
    <w:p w14:paraId="2A13F712" w14:textId="599D8F56" w:rsidR="003B7FE6" w:rsidRDefault="003B7FE6" w:rsidP="003B7FE6">
      <w:pPr>
        <w:pStyle w:val="ACLTextFirstLine"/>
        <w:numPr>
          <w:ilvl w:val="1"/>
          <w:numId w:val="30"/>
        </w:numPr>
        <w:rPr>
          <w:rFonts w:eastAsiaTheme="minorEastAsia"/>
        </w:rPr>
      </w:pPr>
      <w:r>
        <w:rPr>
          <w:rFonts w:eastAsiaTheme="minorEastAsia"/>
        </w:rPr>
        <w:t>remove non-alphanumeric characters.</w:t>
      </w:r>
    </w:p>
    <w:p w14:paraId="4961457D" w14:textId="49B16DEA" w:rsidR="003B7FE6" w:rsidRDefault="003B7FE6" w:rsidP="003B7FE6">
      <w:pPr>
        <w:pStyle w:val="ACLTextFirstLine"/>
        <w:numPr>
          <w:ilvl w:val="1"/>
          <w:numId w:val="30"/>
        </w:numPr>
        <w:rPr>
          <w:rFonts w:eastAsiaTheme="minorEastAsia"/>
        </w:rPr>
      </w:pPr>
      <w:r>
        <w:rPr>
          <w:rFonts w:eastAsiaTheme="minorEastAsia"/>
        </w:rPr>
        <w:t>Remove any URLs.</w:t>
      </w:r>
    </w:p>
    <w:p w14:paraId="504FEA92" w14:textId="0D75AC43" w:rsidR="003B7FE6" w:rsidRDefault="003B7FE6" w:rsidP="003B7FE6">
      <w:pPr>
        <w:pStyle w:val="ACLTextFirstLine"/>
        <w:numPr>
          <w:ilvl w:val="1"/>
          <w:numId w:val="30"/>
        </w:numPr>
        <w:rPr>
          <w:rFonts w:eastAsiaTheme="minorEastAsia"/>
        </w:rPr>
      </w:pPr>
      <w:r>
        <w:rPr>
          <w:rFonts w:eastAsiaTheme="minorEastAsia"/>
        </w:rPr>
        <w:t xml:space="preserve">Remove the string “rt” (retweet) </w:t>
      </w:r>
    </w:p>
    <w:p w14:paraId="57D71CD0" w14:textId="56352903" w:rsidR="0002015B" w:rsidRDefault="0002015B" w:rsidP="003B7FE6">
      <w:pPr>
        <w:pStyle w:val="ACLTextFirstLine"/>
        <w:numPr>
          <w:ilvl w:val="1"/>
          <w:numId w:val="30"/>
        </w:numPr>
        <w:rPr>
          <w:rFonts w:eastAsiaTheme="minorEastAsia"/>
        </w:rPr>
      </w:pPr>
      <w:r>
        <w:rPr>
          <w:rFonts w:eastAsiaTheme="minorEastAsia"/>
        </w:rPr>
        <w:t>Remove stop-</w:t>
      </w:r>
      <w:proofErr w:type="gramStart"/>
      <w:r>
        <w:rPr>
          <w:rFonts w:eastAsiaTheme="minorEastAsia"/>
        </w:rPr>
        <w:t>words</w:t>
      </w:r>
      <w:proofErr w:type="gramEnd"/>
    </w:p>
    <w:p w14:paraId="19020B69" w14:textId="60C10C25" w:rsidR="003B7FE6" w:rsidRDefault="003B7FE6" w:rsidP="003B7FE6">
      <w:pPr>
        <w:pStyle w:val="ACLTextFirstLine"/>
        <w:numPr>
          <w:ilvl w:val="0"/>
          <w:numId w:val="33"/>
        </w:numPr>
        <w:rPr>
          <w:rFonts w:eastAsiaTheme="minorEastAsia"/>
        </w:rPr>
      </w:pPr>
      <w:r>
        <w:rPr>
          <w:rFonts w:eastAsiaTheme="minorEastAsia"/>
        </w:rPr>
        <w:t>Task 2: Data Analysis</w:t>
      </w:r>
    </w:p>
    <w:p w14:paraId="214EC97F" w14:textId="500AD20A" w:rsidR="003B7FE6" w:rsidRDefault="0002015B" w:rsidP="003B7FE6">
      <w:pPr>
        <w:pStyle w:val="ACLTextFirstLine"/>
        <w:numPr>
          <w:ilvl w:val="1"/>
          <w:numId w:val="33"/>
        </w:numPr>
        <w:rPr>
          <w:rFonts w:eastAsiaTheme="minorEastAsia"/>
        </w:rPr>
      </w:pPr>
      <w:r>
        <w:rPr>
          <w:rFonts w:eastAsiaTheme="minorEastAsia"/>
        </w:rPr>
        <w:t>Word-Cloud</w:t>
      </w:r>
    </w:p>
    <w:p w14:paraId="1544DCEC" w14:textId="16741D54" w:rsidR="0002015B" w:rsidRDefault="0002015B" w:rsidP="003B7FE6">
      <w:pPr>
        <w:pStyle w:val="ACLTextFirstLine"/>
        <w:numPr>
          <w:ilvl w:val="1"/>
          <w:numId w:val="33"/>
        </w:numPr>
        <w:rPr>
          <w:rFonts w:eastAsiaTheme="minorEastAsia"/>
        </w:rPr>
      </w:pPr>
      <w:r>
        <w:rPr>
          <w:rFonts w:eastAsiaTheme="minorEastAsia"/>
        </w:rPr>
        <w:t>Data Im-Balance Pie Chart</w:t>
      </w:r>
    </w:p>
    <w:p w14:paraId="111A42EC" w14:textId="4DF5B2EB" w:rsidR="0002015B" w:rsidRDefault="0002015B" w:rsidP="003B7FE6">
      <w:pPr>
        <w:pStyle w:val="ACLTextFirstLine"/>
        <w:numPr>
          <w:ilvl w:val="1"/>
          <w:numId w:val="33"/>
        </w:numPr>
        <w:rPr>
          <w:rFonts w:eastAsiaTheme="minorEastAsia"/>
        </w:rPr>
      </w:pPr>
      <w:r>
        <w:rPr>
          <w:rFonts w:eastAsiaTheme="minorEastAsia"/>
        </w:rPr>
        <w:t>Most Frequent/ Least Frequent Words</w:t>
      </w:r>
    </w:p>
    <w:p w14:paraId="0480EE05" w14:textId="3B22F083" w:rsidR="0002015B" w:rsidRDefault="0002015B" w:rsidP="003B7FE6">
      <w:pPr>
        <w:pStyle w:val="ACLTextFirstLine"/>
        <w:numPr>
          <w:ilvl w:val="1"/>
          <w:numId w:val="33"/>
        </w:numPr>
        <w:rPr>
          <w:rFonts w:eastAsiaTheme="minorEastAsia"/>
        </w:rPr>
      </w:pPr>
      <w:r>
        <w:rPr>
          <w:rFonts w:eastAsiaTheme="minorEastAsia"/>
        </w:rPr>
        <w:t xml:space="preserve">Average </w:t>
      </w:r>
      <w:r w:rsidR="004C55FB">
        <w:rPr>
          <w:rFonts w:eastAsiaTheme="minorEastAsia"/>
        </w:rPr>
        <w:t xml:space="preserve">number of characters and word count </w:t>
      </w:r>
      <w:r>
        <w:rPr>
          <w:rFonts w:eastAsiaTheme="minorEastAsia"/>
        </w:rPr>
        <w:t>for each label</w:t>
      </w:r>
      <w:r w:rsidR="004C55FB">
        <w:rPr>
          <w:rFonts w:eastAsiaTheme="minorEastAsia"/>
        </w:rPr>
        <w:t xml:space="preserve"> (0 or 1)</w:t>
      </w:r>
    </w:p>
    <w:p w14:paraId="3015217B" w14:textId="16BDDE82" w:rsidR="0002015B" w:rsidRDefault="0002015B" w:rsidP="0002015B">
      <w:pPr>
        <w:pStyle w:val="ACLTextFirstLine"/>
        <w:numPr>
          <w:ilvl w:val="0"/>
          <w:numId w:val="34"/>
        </w:numPr>
        <w:rPr>
          <w:rFonts w:eastAsiaTheme="minorEastAsia"/>
        </w:rPr>
      </w:pPr>
      <w:r>
        <w:rPr>
          <w:rFonts w:eastAsiaTheme="minorEastAsia"/>
        </w:rPr>
        <w:t xml:space="preserve">Task 3: </w:t>
      </w:r>
      <w:r w:rsidR="00711A00">
        <w:rPr>
          <w:rFonts w:eastAsiaTheme="minorEastAsia"/>
        </w:rPr>
        <w:t>Sampling</w:t>
      </w:r>
    </w:p>
    <w:p w14:paraId="66130F30" w14:textId="672D015B" w:rsidR="00711A00" w:rsidRDefault="00711A00" w:rsidP="00711A00">
      <w:pPr>
        <w:pStyle w:val="ACLTextFirstLine"/>
        <w:numPr>
          <w:ilvl w:val="1"/>
          <w:numId w:val="34"/>
        </w:numPr>
        <w:rPr>
          <w:rFonts w:eastAsiaTheme="minorEastAsia"/>
        </w:rPr>
      </w:pPr>
      <w:r>
        <w:rPr>
          <w:rFonts w:eastAsiaTheme="minorEastAsia"/>
        </w:rPr>
        <w:t xml:space="preserve">Create </w:t>
      </w:r>
      <w:r w:rsidR="00AF6B69">
        <w:rPr>
          <w:rFonts w:eastAsiaTheme="minorEastAsia"/>
        </w:rPr>
        <w:t>under sampled</w:t>
      </w:r>
      <w:r>
        <w:rPr>
          <w:rFonts w:eastAsiaTheme="minorEastAsia"/>
        </w:rPr>
        <w:t xml:space="preserve"> </w:t>
      </w:r>
      <w:r w:rsidR="00C237D3">
        <w:rPr>
          <w:rFonts w:eastAsiaTheme="minorEastAsia"/>
        </w:rPr>
        <w:t>dataset.</w:t>
      </w:r>
    </w:p>
    <w:p w14:paraId="3FB64FF0" w14:textId="6764B6DC" w:rsidR="00711A00" w:rsidRDefault="00711A00" w:rsidP="00711A00">
      <w:pPr>
        <w:pStyle w:val="ACLTextFirstLine"/>
        <w:numPr>
          <w:ilvl w:val="1"/>
          <w:numId w:val="34"/>
        </w:numPr>
        <w:rPr>
          <w:rFonts w:eastAsiaTheme="minorEastAsia"/>
        </w:rPr>
      </w:pPr>
      <w:r>
        <w:rPr>
          <w:rFonts w:eastAsiaTheme="minorEastAsia"/>
        </w:rPr>
        <w:t xml:space="preserve">Create oversampled </w:t>
      </w:r>
      <w:r w:rsidR="00C237D3">
        <w:rPr>
          <w:rFonts w:eastAsiaTheme="minorEastAsia"/>
        </w:rPr>
        <w:t>dataset.</w:t>
      </w:r>
    </w:p>
    <w:p w14:paraId="110FAC0C" w14:textId="0F6714B0" w:rsidR="004C55FB" w:rsidRDefault="004C55FB" w:rsidP="00C237D3">
      <w:pPr>
        <w:pStyle w:val="ACLTextFirstLine"/>
        <w:numPr>
          <w:ilvl w:val="0"/>
          <w:numId w:val="39"/>
        </w:numPr>
        <w:rPr>
          <w:rFonts w:eastAsiaTheme="minorEastAsia"/>
        </w:rPr>
      </w:pPr>
      <w:r>
        <w:rPr>
          <w:rFonts w:eastAsiaTheme="minorEastAsia"/>
        </w:rPr>
        <w:t>Task 4:</w:t>
      </w:r>
      <w:r w:rsidR="00C237D3">
        <w:rPr>
          <w:rFonts w:eastAsiaTheme="minorEastAsia"/>
        </w:rPr>
        <w:t xml:space="preserve"> Tokenization, Lemmatization and Vectorization</w:t>
      </w:r>
    </w:p>
    <w:p w14:paraId="46505032" w14:textId="69883ADE" w:rsidR="00C237D3" w:rsidRDefault="00C237D3" w:rsidP="00C237D3">
      <w:pPr>
        <w:pStyle w:val="ACLTextFirstLine"/>
        <w:numPr>
          <w:ilvl w:val="1"/>
          <w:numId w:val="39"/>
        </w:numPr>
        <w:rPr>
          <w:rFonts w:eastAsiaTheme="minorEastAsia"/>
        </w:rPr>
      </w:pPr>
      <w:r>
        <w:rPr>
          <w:rFonts w:eastAsiaTheme="minorEastAsia"/>
        </w:rPr>
        <w:t>Tokenization – change words into tokens</w:t>
      </w:r>
    </w:p>
    <w:p w14:paraId="2A2496B6" w14:textId="08F31E99" w:rsidR="00C237D3" w:rsidRDefault="00C237D3" w:rsidP="00C237D3">
      <w:pPr>
        <w:pStyle w:val="ACLTextFirstLine"/>
        <w:numPr>
          <w:ilvl w:val="1"/>
          <w:numId w:val="39"/>
        </w:numPr>
        <w:rPr>
          <w:rFonts w:eastAsiaTheme="minorEastAsia"/>
        </w:rPr>
      </w:pPr>
      <w:r>
        <w:rPr>
          <w:rFonts w:eastAsiaTheme="minorEastAsia"/>
        </w:rPr>
        <w:t>Lemmatization – change words to their root (remove suffixes and prefixes)</w:t>
      </w:r>
    </w:p>
    <w:p w14:paraId="6E9355D1" w14:textId="4AFA2303" w:rsidR="00C237D3" w:rsidRPr="00C237D3" w:rsidRDefault="00C237D3" w:rsidP="00C237D3">
      <w:pPr>
        <w:pStyle w:val="ACLTextFirstLine"/>
        <w:numPr>
          <w:ilvl w:val="1"/>
          <w:numId w:val="39"/>
        </w:numPr>
        <w:rPr>
          <w:rFonts w:eastAsiaTheme="minorEastAsia"/>
        </w:rPr>
      </w:pPr>
      <w:r>
        <w:rPr>
          <w:rFonts w:eastAsiaTheme="minorEastAsia"/>
        </w:rPr>
        <w:t>Count-Vectorizer</w:t>
      </w:r>
    </w:p>
    <w:p w14:paraId="7B663B8C" w14:textId="050D2147" w:rsidR="00797C1A" w:rsidRDefault="00711A00" w:rsidP="00797C1A">
      <w:pPr>
        <w:pStyle w:val="ACLTextFirstLine"/>
        <w:numPr>
          <w:ilvl w:val="0"/>
          <w:numId w:val="36"/>
        </w:numPr>
        <w:rPr>
          <w:rFonts w:eastAsiaTheme="minorEastAsia"/>
        </w:rPr>
      </w:pPr>
      <w:r>
        <w:rPr>
          <w:rFonts w:eastAsiaTheme="minorEastAsia"/>
        </w:rPr>
        <w:t xml:space="preserve">Task </w:t>
      </w:r>
      <w:r w:rsidR="00C237D3">
        <w:rPr>
          <w:rFonts w:eastAsiaTheme="minorEastAsia"/>
        </w:rPr>
        <w:t>5:</w:t>
      </w:r>
      <w:r>
        <w:rPr>
          <w:rFonts w:eastAsiaTheme="minorEastAsia"/>
        </w:rPr>
        <w:t xml:space="preserve"> Machine Learning Models </w:t>
      </w:r>
      <w:r w:rsidR="00AF6B69">
        <w:rPr>
          <w:rFonts w:eastAsiaTheme="minorEastAsia"/>
        </w:rPr>
        <w:t>(SVM</w:t>
      </w:r>
      <w:r>
        <w:rPr>
          <w:rFonts w:eastAsiaTheme="minorEastAsia"/>
        </w:rPr>
        <w:t xml:space="preserve"> will be a baseline as it has proven to be good from our references)</w:t>
      </w:r>
    </w:p>
    <w:p w14:paraId="6F82DCD2" w14:textId="6DAE7C71" w:rsidR="00797C1A" w:rsidRDefault="00797C1A" w:rsidP="00797C1A">
      <w:pPr>
        <w:pStyle w:val="ACLTextFirstLine"/>
        <w:numPr>
          <w:ilvl w:val="1"/>
          <w:numId w:val="36"/>
        </w:numPr>
        <w:rPr>
          <w:rFonts w:eastAsiaTheme="minorEastAsia"/>
        </w:rPr>
      </w:pPr>
      <w:r>
        <w:rPr>
          <w:rFonts w:eastAsiaTheme="minorEastAsia"/>
        </w:rPr>
        <w:t xml:space="preserve">Baseline </w:t>
      </w:r>
      <w:r w:rsidR="00AF6B69">
        <w:rPr>
          <w:rFonts w:eastAsiaTheme="minorEastAsia"/>
        </w:rPr>
        <w:t xml:space="preserve">Model: </w:t>
      </w:r>
      <w:r w:rsidR="00156C9B">
        <w:rPr>
          <w:rFonts w:eastAsiaTheme="minorEastAsia"/>
        </w:rPr>
        <w:t>Dummy Classifier</w:t>
      </w:r>
    </w:p>
    <w:p w14:paraId="36ED7C47" w14:textId="7D49793B" w:rsidR="00797C1A" w:rsidRDefault="00797C1A" w:rsidP="00797C1A">
      <w:pPr>
        <w:pStyle w:val="ACLTextFirstLine"/>
        <w:numPr>
          <w:ilvl w:val="2"/>
          <w:numId w:val="36"/>
        </w:numPr>
        <w:rPr>
          <w:rFonts w:eastAsiaTheme="minorEastAsia"/>
        </w:rPr>
      </w:pPr>
      <w:r>
        <w:rPr>
          <w:rFonts w:eastAsiaTheme="minorEastAsia"/>
        </w:rPr>
        <w:t>Accuracy</w:t>
      </w:r>
    </w:p>
    <w:p w14:paraId="59DD1D63" w14:textId="07470592" w:rsidR="00797C1A" w:rsidRDefault="00797C1A" w:rsidP="00797C1A">
      <w:pPr>
        <w:pStyle w:val="ACLTextFirstLine"/>
        <w:numPr>
          <w:ilvl w:val="2"/>
          <w:numId w:val="36"/>
        </w:numPr>
        <w:rPr>
          <w:rFonts w:eastAsiaTheme="minorEastAsia"/>
        </w:rPr>
      </w:pPr>
      <w:r>
        <w:rPr>
          <w:rFonts w:eastAsiaTheme="minorEastAsia"/>
        </w:rPr>
        <w:t>Precision</w:t>
      </w:r>
    </w:p>
    <w:p w14:paraId="78B7AF26" w14:textId="41A18DA2" w:rsidR="00797C1A" w:rsidRDefault="00797C1A" w:rsidP="00797C1A">
      <w:pPr>
        <w:pStyle w:val="ACLTextFirstLine"/>
        <w:numPr>
          <w:ilvl w:val="2"/>
          <w:numId w:val="36"/>
        </w:numPr>
        <w:rPr>
          <w:rFonts w:eastAsiaTheme="minorEastAsia"/>
        </w:rPr>
      </w:pPr>
      <w:r>
        <w:rPr>
          <w:rFonts w:eastAsiaTheme="minorEastAsia"/>
        </w:rPr>
        <w:t>Recall</w:t>
      </w:r>
    </w:p>
    <w:p w14:paraId="7AE186A2" w14:textId="06D4187A" w:rsidR="00797C1A" w:rsidRDefault="00797C1A" w:rsidP="00797C1A">
      <w:pPr>
        <w:pStyle w:val="ACLTextFirstLine"/>
        <w:numPr>
          <w:ilvl w:val="2"/>
          <w:numId w:val="36"/>
        </w:numPr>
        <w:rPr>
          <w:rFonts w:eastAsiaTheme="minorEastAsia"/>
        </w:rPr>
      </w:pPr>
      <w:r>
        <w:rPr>
          <w:rFonts w:eastAsiaTheme="minorEastAsia"/>
        </w:rPr>
        <w:t>F1-Score</w:t>
      </w:r>
    </w:p>
    <w:p w14:paraId="6FFB441B" w14:textId="3012E008" w:rsidR="00251EA2" w:rsidRDefault="00251EA2" w:rsidP="00797C1A">
      <w:pPr>
        <w:pStyle w:val="ACLTextFirstLine"/>
        <w:numPr>
          <w:ilvl w:val="2"/>
          <w:numId w:val="36"/>
        </w:numPr>
        <w:rPr>
          <w:rFonts w:eastAsiaTheme="minorEastAsia"/>
        </w:rPr>
      </w:pPr>
      <w:r>
        <w:rPr>
          <w:rFonts w:eastAsiaTheme="minorEastAsia"/>
        </w:rPr>
        <w:t>Confusion Matrix</w:t>
      </w:r>
    </w:p>
    <w:p w14:paraId="53FB6486" w14:textId="6887E3FE" w:rsidR="00251EA2" w:rsidRDefault="00251EA2" w:rsidP="00797C1A">
      <w:pPr>
        <w:pStyle w:val="ACLTextFirstLine"/>
        <w:numPr>
          <w:ilvl w:val="2"/>
          <w:numId w:val="36"/>
        </w:numPr>
        <w:rPr>
          <w:rFonts w:eastAsiaTheme="minorEastAsia"/>
        </w:rPr>
      </w:pPr>
      <w:r>
        <w:rPr>
          <w:rFonts w:eastAsiaTheme="minorEastAsia"/>
        </w:rPr>
        <w:t>AUC, ROC and P-R curves</w:t>
      </w:r>
    </w:p>
    <w:p w14:paraId="672FDED3" w14:textId="49D4AB05" w:rsidR="00797C1A" w:rsidRDefault="00AF6B69" w:rsidP="00AF6B69">
      <w:pPr>
        <w:pStyle w:val="ACLTextFirstLine"/>
        <w:numPr>
          <w:ilvl w:val="0"/>
          <w:numId w:val="37"/>
        </w:numPr>
        <w:rPr>
          <w:rFonts w:eastAsiaTheme="minorEastAsia"/>
        </w:rPr>
      </w:pPr>
      <w:r>
        <w:rPr>
          <w:rFonts w:eastAsiaTheme="minorEastAsia"/>
        </w:rPr>
        <w:t>Task</w:t>
      </w:r>
      <w:r w:rsidR="00AE70B6">
        <w:rPr>
          <w:rFonts w:eastAsiaTheme="minorEastAsia"/>
        </w:rPr>
        <w:t xml:space="preserve"> 6</w:t>
      </w:r>
      <w:r>
        <w:rPr>
          <w:rFonts w:eastAsiaTheme="minorEastAsia"/>
        </w:rPr>
        <w:t xml:space="preserve">: </w:t>
      </w:r>
      <w:r w:rsidR="00AE70B6">
        <w:rPr>
          <w:rFonts w:eastAsiaTheme="minorEastAsia"/>
        </w:rPr>
        <w:t>Experiment with different pipelines</w:t>
      </w:r>
    </w:p>
    <w:p w14:paraId="18F1AB13" w14:textId="5685C7C8" w:rsidR="00AE70B6" w:rsidRDefault="00900783" w:rsidP="00AE70B6">
      <w:pPr>
        <w:pStyle w:val="ACLTextFirstLine"/>
        <w:numPr>
          <w:ilvl w:val="1"/>
          <w:numId w:val="37"/>
        </w:numPr>
        <w:rPr>
          <w:rFonts w:eastAsiaTheme="minorEastAsia"/>
        </w:rPr>
      </w:pPr>
      <w:r>
        <w:rPr>
          <w:rFonts w:eastAsiaTheme="minorEastAsia"/>
        </w:rPr>
        <w:t>Pipeline</w:t>
      </w:r>
      <w:r w:rsidR="00602D6A">
        <w:rPr>
          <w:rFonts w:eastAsiaTheme="minorEastAsia"/>
        </w:rPr>
        <w:t xml:space="preserve"> </w:t>
      </w:r>
      <w:r>
        <w:rPr>
          <w:rFonts w:eastAsiaTheme="minorEastAsia"/>
        </w:rPr>
        <w:t xml:space="preserve">1: </w:t>
      </w:r>
      <w:proofErr w:type="spellStart"/>
      <w:r w:rsidR="00156C9B">
        <w:rPr>
          <w:rFonts w:eastAsiaTheme="minorEastAsia"/>
        </w:rPr>
        <w:t>CountVectorizer</w:t>
      </w:r>
      <w:proofErr w:type="spellEnd"/>
      <w:r w:rsidR="00156C9B">
        <w:rPr>
          <w:rFonts w:eastAsiaTheme="minorEastAsia"/>
        </w:rPr>
        <w:t xml:space="preserve"> + SVM</w:t>
      </w:r>
    </w:p>
    <w:p w14:paraId="24F8A842" w14:textId="6B037502" w:rsidR="00900783" w:rsidRDefault="00900783" w:rsidP="00AE70B6">
      <w:pPr>
        <w:pStyle w:val="ACLTextFirstLine"/>
        <w:numPr>
          <w:ilvl w:val="1"/>
          <w:numId w:val="37"/>
        </w:numPr>
        <w:rPr>
          <w:rFonts w:eastAsiaTheme="minorEastAsia"/>
        </w:rPr>
      </w:pPr>
      <w:r>
        <w:rPr>
          <w:rFonts w:eastAsiaTheme="minorEastAsia"/>
        </w:rPr>
        <w:t>Pipeline 2:</w:t>
      </w:r>
      <w:r w:rsidR="00156C9B">
        <w:rPr>
          <w:rFonts w:eastAsiaTheme="minorEastAsia"/>
        </w:rPr>
        <w:t xml:space="preserve">  </w:t>
      </w:r>
      <w:proofErr w:type="spellStart"/>
      <w:r w:rsidR="00602D6A">
        <w:rPr>
          <w:rFonts w:eastAsiaTheme="minorEastAsia"/>
        </w:rPr>
        <w:t>CountVectorizer</w:t>
      </w:r>
      <w:proofErr w:type="spellEnd"/>
      <w:r w:rsidR="00602D6A">
        <w:rPr>
          <w:rFonts w:eastAsiaTheme="minorEastAsia"/>
        </w:rPr>
        <w:t xml:space="preserve"> + Logistic Regression</w:t>
      </w:r>
    </w:p>
    <w:p w14:paraId="7F718F4F" w14:textId="3BFE6727" w:rsidR="00602D6A" w:rsidRPr="00602D6A" w:rsidRDefault="00900783" w:rsidP="00602D6A">
      <w:pPr>
        <w:pStyle w:val="ACLTextFirstLine"/>
        <w:numPr>
          <w:ilvl w:val="1"/>
          <w:numId w:val="37"/>
        </w:numPr>
        <w:rPr>
          <w:rFonts w:eastAsiaTheme="minorEastAsia"/>
        </w:rPr>
      </w:pPr>
      <w:r>
        <w:rPr>
          <w:rFonts w:eastAsiaTheme="minorEastAsia"/>
        </w:rPr>
        <w:t>Pipeline 3:</w:t>
      </w:r>
      <w:r w:rsidR="00602D6A">
        <w:rPr>
          <w:rFonts w:eastAsiaTheme="minorEastAsia"/>
        </w:rPr>
        <w:t xml:space="preserve"> </w:t>
      </w:r>
      <w:proofErr w:type="spellStart"/>
      <w:r w:rsidR="00602D6A">
        <w:rPr>
          <w:rFonts w:eastAsiaTheme="minorEastAsia"/>
        </w:rPr>
        <w:t>Tfid</w:t>
      </w:r>
      <w:proofErr w:type="spellEnd"/>
      <w:r w:rsidR="00602D6A">
        <w:rPr>
          <w:rFonts w:eastAsiaTheme="minorEastAsia"/>
        </w:rPr>
        <w:t xml:space="preserve"> Vectorizer + XG - Boost</w:t>
      </w:r>
    </w:p>
    <w:p w14:paraId="56606BA2" w14:textId="3147929B" w:rsidR="00900783" w:rsidRDefault="00900783" w:rsidP="00AE70B6">
      <w:pPr>
        <w:pStyle w:val="ACLTextFirstLine"/>
        <w:numPr>
          <w:ilvl w:val="1"/>
          <w:numId w:val="37"/>
        </w:numPr>
        <w:rPr>
          <w:rFonts w:eastAsiaTheme="minorEastAsia"/>
        </w:rPr>
      </w:pPr>
      <w:r>
        <w:rPr>
          <w:rFonts w:eastAsiaTheme="minorEastAsia"/>
        </w:rPr>
        <w:t>Pipeline 4:</w:t>
      </w:r>
      <w:r w:rsidR="00602D6A">
        <w:rPr>
          <w:rFonts w:eastAsiaTheme="minorEastAsia"/>
        </w:rPr>
        <w:t xml:space="preserve">  </w:t>
      </w:r>
      <w:proofErr w:type="spellStart"/>
      <w:r w:rsidR="00C65BF5">
        <w:rPr>
          <w:rFonts w:eastAsiaTheme="minorEastAsia"/>
        </w:rPr>
        <w:t>Tfid</w:t>
      </w:r>
      <w:proofErr w:type="spellEnd"/>
      <w:r w:rsidR="00C65BF5">
        <w:rPr>
          <w:rFonts w:eastAsiaTheme="minorEastAsia"/>
        </w:rPr>
        <w:t xml:space="preserve"> Vectorizer + KN-Neighbors</w:t>
      </w:r>
    </w:p>
    <w:p w14:paraId="44127C09" w14:textId="1B66CA48" w:rsidR="00900783" w:rsidRDefault="00900783" w:rsidP="00AE70B6">
      <w:pPr>
        <w:pStyle w:val="ACLTextFirstLine"/>
        <w:numPr>
          <w:ilvl w:val="1"/>
          <w:numId w:val="37"/>
        </w:numPr>
        <w:rPr>
          <w:rFonts w:eastAsiaTheme="minorEastAsia"/>
        </w:rPr>
      </w:pPr>
      <w:r>
        <w:rPr>
          <w:rFonts w:eastAsiaTheme="minorEastAsia"/>
        </w:rPr>
        <w:t>Pipeline 5:</w:t>
      </w:r>
      <w:r w:rsidR="00C65BF5">
        <w:rPr>
          <w:rFonts w:eastAsiaTheme="minorEastAsia"/>
        </w:rPr>
        <w:t xml:space="preserve"> Count Vectorizer + Decision Tree</w:t>
      </w:r>
    </w:p>
    <w:p w14:paraId="3FFBC2FE" w14:textId="7606B1E4" w:rsidR="00900783" w:rsidRDefault="00900783" w:rsidP="00900783">
      <w:pPr>
        <w:pStyle w:val="ACLTextFirstLine"/>
        <w:numPr>
          <w:ilvl w:val="1"/>
          <w:numId w:val="37"/>
        </w:numPr>
        <w:rPr>
          <w:rFonts w:eastAsiaTheme="minorEastAsia"/>
        </w:rPr>
      </w:pPr>
      <w:r>
        <w:rPr>
          <w:rFonts w:eastAsiaTheme="minorEastAsia"/>
        </w:rPr>
        <w:t>Pipeline 6:</w:t>
      </w:r>
      <w:r w:rsidR="00C65BF5">
        <w:rPr>
          <w:rFonts w:eastAsiaTheme="minorEastAsia"/>
        </w:rPr>
        <w:t xml:space="preserve"> </w:t>
      </w:r>
      <w:proofErr w:type="spellStart"/>
      <w:r w:rsidR="00C65BF5">
        <w:rPr>
          <w:rFonts w:eastAsiaTheme="minorEastAsia"/>
        </w:rPr>
        <w:t>Tfid</w:t>
      </w:r>
      <w:proofErr w:type="spellEnd"/>
      <w:r w:rsidR="00C65BF5">
        <w:rPr>
          <w:rFonts w:eastAsiaTheme="minorEastAsia"/>
        </w:rPr>
        <w:t xml:space="preserve"> Vectorizer + Decision Tree</w:t>
      </w:r>
    </w:p>
    <w:p w14:paraId="46591186" w14:textId="26CBE26D" w:rsidR="00900783" w:rsidRDefault="00900783" w:rsidP="00900783">
      <w:pPr>
        <w:pStyle w:val="ACLTextFirstLine"/>
        <w:numPr>
          <w:ilvl w:val="1"/>
          <w:numId w:val="37"/>
        </w:numPr>
        <w:rPr>
          <w:rFonts w:eastAsiaTheme="minorEastAsia"/>
        </w:rPr>
      </w:pPr>
      <w:r>
        <w:rPr>
          <w:rFonts w:eastAsiaTheme="minorEastAsia"/>
        </w:rPr>
        <w:t>Pipeline 7:</w:t>
      </w:r>
      <w:r w:rsidR="00C65BF5">
        <w:rPr>
          <w:rFonts w:eastAsiaTheme="minorEastAsia"/>
        </w:rPr>
        <w:t xml:space="preserve"> Count Vectorizer + Multi</w:t>
      </w:r>
      <w:r w:rsidR="003F6E96">
        <w:rPr>
          <w:rFonts w:eastAsiaTheme="minorEastAsia"/>
        </w:rPr>
        <w:t>-</w:t>
      </w:r>
      <w:proofErr w:type="spellStart"/>
      <w:r w:rsidR="00C65BF5">
        <w:rPr>
          <w:rFonts w:eastAsiaTheme="minorEastAsia"/>
        </w:rPr>
        <w:t>Nomial</w:t>
      </w:r>
      <w:proofErr w:type="spellEnd"/>
      <w:r w:rsidR="003F6E96">
        <w:rPr>
          <w:rFonts w:eastAsiaTheme="minorEastAsia"/>
        </w:rPr>
        <w:t>-</w:t>
      </w:r>
      <w:proofErr w:type="gramStart"/>
      <w:r w:rsidR="00C65BF5">
        <w:rPr>
          <w:rFonts w:eastAsiaTheme="minorEastAsia"/>
        </w:rPr>
        <w:t>NB(</w:t>
      </w:r>
      <w:proofErr w:type="gramEnd"/>
      <w:r w:rsidR="00C65BF5">
        <w:rPr>
          <w:rFonts w:eastAsiaTheme="minorEastAsia"/>
        </w:rPr>
        <w:t>)</w:t>
      </w:r>
    </w:p>
    <w:p w14:paraId="555BAC1D" w14:textId="30BED1CE" w:rsidR="00900783" w:rsidRDefault="00900783" w:rsidP="00900783">
      <w:pPr>
        <w:pStyle w:val="ACLTextFirstLine"/>
        <w:numPr>
          <w:ilvl w:val="1"/>
          <w:numId w:val="37"/>
        </w:numPr>
        <w:rPr>
          <w:rFonts w:eastAsiaTheme="minorEastAsia"/>
        </w:rPr>
      </w:pPr>
      <w:r>
        <w:rPr>
          <w:rFonts w:eastAsiaTheme="minorEastAsia"/>
        </w:rPr>
        <w:t xml:space="preserve">Pipeline 8: </w:t>
      </w:r>
      <w:r w:rsidR="00015432">
        <w:rPr>
          <w:rFonts w:eastAsiaTheme="minorEastAsia"/>
        </w:rPr>
        <w:t>Count Vectorizer + Random Forest</w:t>
      </w:r>
    </w:p>
    <w:p w14:paraId="0720B4BF" w14:textId="4129A429" w:rsidR="00ED1237" w:rsidRDefault="00ED1237" w:rsidP="00ED1237">
      <w:pPr>
        <w:pStyle w:val="ACLTextFirstLine"/>
        <w:numPr>
          <w:ilvl w:val="0"/>
          <w:numId w:val="37"/>
        </w:numPr>
        <w:rPr>
          <w:rFonts w:eastAsiaTheme="minorEastAsia"/>
        </w:rPr>
      </w:pPr>
      <w:r>
        <w:rPr>
          <w:rFonts w:eastAsiaTheme="minorEastAsia"/>
        </w:rPr>
        <w:t>Task 7: Calculate all metrics, confusion matrices and classification reports for comparison</w:t>
      </w:r>
    </w:p>
    <w:p w14:paraId="065DE9EA" w14:textId="6FAD0F7F" w:rsidR="00ED1237" w:rsidRDefault="00ED1237" w:rsidP="00ED1237">
      <w:pPr>
        <w:pStyle w:val="ACLTextFirstLine"/>
        <w:numPr>
          <w:ilvl w:val="0"/>
          <w:numId w:val="37"/>
        </w:numPr>
        <w:rPr>
          <w:rFonts w:eastAsiaTheme="minorEastAsia"/>
        </w:rPr>
      </w:pPr>
      <w:r>
        <w:rPr>
          <w:rFonts w:eastAsiaTheme="minorEastAsia"/>
        </w:rPr>
        <w:t>Task 8: Build XLNet, BERT and GPT models</w:t>
      </w:r>
    </w:p>
    <w:p w14:paraId="2719E15D" w14:textId="7239BC17" w:rsidR="00ED1237" w:rsidRDefault="00ED1237" w:rsidP="00ED1237">
      <w:pPr>
        <w:pStyle w:val="ACLTextFirstLine"/>
        <w:numPr>
          <w:ilvl w:val="1"/>
          <w:numId w:val="37"/>
        </w:numPr>
        <w:rPr>
          <w:rFonts w:eastAsiaTheme="minorEastAsia"/>
        </w:rPr>
      </w:pPr>
      <w:r>
        <w:rPr>
          <w:rFonts w:eastAsiaTheme="minorEastAsia"/>
        </w:rPr>
        <w:t xml:space="preserve">Data Preprocessing: </w:t>
      </w:r>
      <w:r w:rsidR="00C30EC3">
        <w:rPr>
          <w:rFonts w:eastAsiaTheme="minorEastAsia"/>
        </w:rPr>
        <w:t>convert</w:t>
      </w:r>
      <w:r>
        <w:rPr>
          <w:rFonts w:eastAsiaTheme="minorEastAsia"/>
        </w:rPr>
        <w:t xml:space="preserve"> data to </w:t>
      </w:r>
      <w:r w:rsidR="003F6E96">
        <w:rPr>
          <w:rFonts w:eastAsiaTheme="minorEastAsia"/>
        </w:rPr>
        <w:t>tensors.</w:t>
      </w:r>
    </w:p>
    <w:p w14:paraId="744E5FCC" w14:textId="767F2053" w:rsidR="00ED1237" w:rsidRDefault="00ED1237" w:rsidP="00ED1237">
      <w:pPr>
        <w:pStyle w:val="ACLTextFirstLine"/>
        <w:numPr>
          <w:ilvl w:val="1"/>
          <w:numId w:val="37"/>
        </w:numPr>
        <w:rPr>
          <w:rFonts w:eastAsiaTheme="minorEastAsia"/>
        </w:rPr>
      </w:pPr>
      <w:r>
        <w:rPr>
          <w:rFonts w:eastAsiaTheme="minorEastAsia"/>
        </w:rPr>
        <w:t xml:space="preserve">Convert tensors into tensor </w:t>
      </w:r>
      <w:r w:rsidR="003F6E96">
        <w:rPr>
          <w:rFonts w:eastAsiaTheme="minorEastAsia"/>
        </w:rPr>
        <w:t>datasets.</w:t>
      </w:r>
    </w:p>
    <w:p w14:paraId="0637C9C9" w14:textId="67E88449" w:rsidR="00ED1237" w:rsidRDefault="00ED1237" w:rsidP="00ED1237">
      <w:pPr>
        <w:pStyle w:val="ACLTextFirstLine"/>
        <w:numPr>
          <w:ilvl w:val="1"/>
          <w:numId w:val="37"/>
        </w:numPr>
        <w:rPr>
          <w:rFonts w:eastAsiaTheme="minorEastAsia"/>
        </w:rPr>
      </w:pPr>
      <w:r>
        <w:rPr>
          <w:rFonts w:eastAsiaTheme="minorEastAsia"/>
        </w:rPr>
        <w:t xml:space="preserve">Convert tensor datasets into </w:t>
      </w:r>
      <w:r w:rsidR="003F6E96">
        <w:rPr>
          <w:rFonts w:eastAsiaTheme="minorEastAsia"/>
        </w:rPr>
        <w:t>data loaders.</w:t>
      </w:r>
    </w:p>
    <w:p w14:paraId="0D71ABB0" w14:textId="419D3724" w:rsidR="00ED1237" w:rsidRDefault="00ED1237" w:rsidP="00ED1237">
      <w:pPr>
        <w:pStyle w:val="ACLTextFirstLine"/>
        <w:numPr>
          <w:ilvl w:val="1"/>
          <w:numId w:val="37"/>
        </w:numPr>
        <w:rPr>
          <w:rFonts w:eastAsiaTheme="minorEastAsia"/>
        </w:rPr>
      </w:pPr>
      <w:r>
        <w:rPr>
          <w:rFonts w:eastAsiaTheme="minorEastAsia"/>
        </w:rPr>
        <w:t xml:space="preserve">Build Model </w:t>
      </w:r>
      <w:r w:rsidR="003F6E96">
        <w:rPr>
          <w:rFonts w:eastAsiaTheme="minorEastAsia"/>
        </w:rPr>
        <w:t>architecture.</w:t>
      </w:r>
    </w:p>
    <w:p w14:paraId="1269C099" w14:textId="42B93D4C" w:rsidR="00ED1237" w:rsidRDefault="00251EA2" w:rsidP="00251EA2">
      <w:pPr>
        <w:pStyle w:val="ACLTextFirstLine"/>
        <w:numPr>
          <w:ilvl w:val="0"/>
          <w:numId w:val="37"/>
        </w:numPr>
        <w:rPr>
          <w:rFonts w:eastAsiaTheme="minorEastAsia"/>
        </w:rPr>
      </w:pPr>
      <w:r>
        <w:rPr>
          <w:rFonts w:eastAsiaTheme="minorEastAsia"/>
        </w:rPr>
        <w:t xml:space="preserve">Task 9: Use </w:t>
      </w:r>
      <w:proofErr w:type="spellStart"/>
      <w:r>
        <w:rPr>
          <w:rFonts w:eastAsiaTheme="minorEastAsia"/>
        </w:rPr>
        <w:t>Skorch</w:t>
      </w:r>
      <w:proofErr w:type="spellEnd"/>
      <w:r>
        <w:rPr>
          <w:rFonts w:eastAsiaTheme="minorEastAsia"/>
        </w:rPr>
        <w:t xml:space="preserve"> (if </w:t>
      </w:r>
      <w:proofErr w:type="spellStart"/>
      <w:r>
        <w:rPr>
          <w:rFonts w:eastAsiaTheme="minorEastAsia"/>
        </w:rPr>
        <w:t>PyTorch</w:t>
      </w:r>
      <w:proofErr w:type="spellEnd"/>
      <w:r>
        <w:rPr>
          <w:rFonts w:eastAsiaTheme="minorEastAsia"/>
        </w:rPr>
        <w:t xml:space="preserve"> </w:t>
      </w:r>
      <w:r w:rsidR="003F6E96">
        <w:rPr>
          <w:rFonts w:eastAsiaTheme="minorEastAsia"/>
        </w:rPr>
        <w:t>pure implementation</w:t>
      </w:r>
      <w:r>
        <w:rPr>
          <w:rFonts w:eastAsiaTheme="minorEastAsia"/>
        </w:rPr>
        <w:t xml:space="preserve"> is taking too long) to </w:t>
      </w:r>
      <w:r w:rsidR="003F6E96">
        <w:rPr>
          <w:rFonts w:eastAsiaTheme="minorEastAsia"/>
        </w:rPr>
        <w:t>analyze</w:t>
      </w:r>
      <w:r w:rsidR="002A194B">
        <w:rPr>
          <w:rFonts w:eastAsiaTheme="minorEastAsia"/>
        </w:rPr>
        <w:t xml:space="preserve"> </w:t>
      </w:r>
      <w:r w:rsidR="00F16D4D">
        <w:rPr>
          <w:rFonts w:eastAsiaTheme="minorEastAsia"/>
        </w:rPr>
        <w:t>BERT model</w:t>
      </w:r>
    </w:p>
    <w:p w14:paraId="1711BE54" w14:textId="4873EA58" w:rsidR="002A194B" w:rsidRDefault="002A194B" w:rsidP="002A194B">
      <w:pPr>
        <w:pStyle w:val="ACLTextFirstLine"/>
        <w:numPr>
          <w:ilvl w:val="0"/>
          <w:numId w:val="37"/>
        </w:numPr>
        <w:rPr>
          <w:rFonts w:eastAsiaTheme="minorEastAsia"/>
        </w:rPr>
      </w:pPr>
      <w:r>
        <w:rPr>
          <w:rFonts w:eastAsiaTheme="minorEastAsia"/>
        </w:rPr>
        <w:t>Task 10: Final comparison of all models on binary classification metrics</w:t>
      </w:r>
    </w:p>
    <w:p w14:paraId="57A195B2" w14:textId="16B68FA4" w:rsidR="002A194B" w:rsidRPr="002A194B" w:rsidRDefault="002A194B" w:rsidP="002A194B">
      <w:pPr>
        <w:pStyle w:val="ACLTextFirstLine"/>
        <w:numPr>
          <w:ilvl w:val="1"/>
          <w:numId w:val="37"/>
        </w:numPr>
        <w:rPr>
          <w:rFonts w:eastAsiaTheme="minorEastAsia"/>
        </w:rPr>
      </w:pPr>
      <w:r>
        <w:rPr>
          <w:rFonts w:eastAsiaTheme="minorEastAsia"/>
        </w:rPr>
        <w:t>Do the results support the hypotheses?</w:t>
      </w:r>
    </w:p>
    <w:p w14:paraId="5DF35154" w14:textId="1454510A" w:rsidR="00ED1237" w:rsidRPr="00900783" w:rsidRDefault="00943E85" w:rsidP="00251EA2">
      <w:pPr>
        <w:pStyle w:val="ACLTextFirstLine"/>
        <w:ind w:firstLine="0"/>
        <w:rPr>
          <w:rFonts w:eastAsiaTheme="minorEastAsia"/>
        </w:rPr>
      </w:pPr>
      <w:r>
        <w:rPr>
          <w:rFonts w:eastAsiaTheme="minorEastAsia"/>
        </w:rPr>
        <w:t>Could not fully complete Task 9 and 10.</w:t>
      </w:r>
    </w:p>
    <w:p w14:paraId="6C63A796" w14:textId="7DE964DE" w:rsidR="00E250BC" w:rsidRDefault="006E640B" w:rsidP="00E250BC">
      <w:pPr>
        <w:pStyle w:val="ACLSection"/>
        <w:numPr>
          <w:ilvl w:val="0"/>
          <w:numId w:val="3"/>
        </w:numPr>
        <w:ind w:left="403" w:hanging="403"/>
      </w:pPr>
      <w:r>
        <w:t xml:space="preserve">Approach and Methodology </w:t>
      </w:r>
    </w:p>
    <w:p w14:paraId="5CF96ECB" w14:textId="3B346239" w:rsidR="00CB3F3F" w:rsidRDefault="00CB3F3F" w:rsidP="00CB3F3F">
      <w:pPr>
        <w:pStyle w:val="ACLTextFirstLine"/>
        <w:ind w:firstLine="0"/>
        <w:rPr>
          <w:lang w:val="en-GB"/>
        </w:rPr>
      </w:pPr>
      <w:r>
        <w:rPr>
          <w:lang w:val="en-GB"/>
        </w:rPr>
        <w:t xml:space="preserve">We approach this question initially by analysing our dataset to see what observations made/ any noise can </w:t>
      </w:r>
      <w:r w:rsidR="004312AF">
        <w:rPr>
          <w:lang w:val="en-GB"/>
        </w:rPr>
        <w:t>be and</w:t>
      </w:r>
      <w:r>
        <w:rPr>
          <w:lang w:val="en-GB"/>
        </w:rPr>
        <w:t xml:space="preserve"> if there are any underlying issues in the data. </w:t>
      </w:r>
    </w:p>
    <w:p w14:paraId="54374B78" w14:textId="77777777" w:rsidR="00E2724D" w:rsidRDefault="00450FAD" w:rsidP="00E2724D">
      <w:pPr>
        <w:pStyle w:val="ACLTextFirstLine"/>
        <w:keepNext/>
        <w:ind w:firstLine="0"/>
      </w:pPr>
      <w:r>
        <w:rPr>
          <w:noProof/>
        </w:rPr>
        <w:drawing>
          <wp:inline distT="0" distB="0" distL="0" distR="0" wp14:anchorId="0F1687A0" wp14:editId="5CD9F79F">
            <wp:extent cx="2770505" cy="2029460"/>
            <wp:effectExtent l="0" t="0" r="0" b="0"/>
            <wp:docPr id="4" name="Picture 4" descr="A blue and yellow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yellow pie chart&#10;&#10;Description automatically generated"/>
                    <pic:cNvPicPr/>
                  </pic:nvPicPr>
                  <pic:blipFill>
                    <a:blip r:embed="rId9"/>
                    <a:stretch>
                      <a:fillRect/>
                    </a:stretch>
                  </pic:blipFill>
                  <pic:spPr>
                    <a:xfrm>
                      <a:off x="0" y="0"/>
                      <a:ext cx="2770505" cy="2029460"/>
                    </a:xfrm>
                    <a:prstGeom prst="rect">
                      <a:avLst/>
                    </a:prstGeom>
                  </pic:spPr>
                </pic:pic>
              </a:graphicData>
            </a:graphic>
          </wp:inline>
        </w:drawing>
      </w:r>
    </w:p>
    <w:p w14:paraId="05078C0A" w14:textId="01B5B877" w:rsidR="000B7662" w:rsidRDefault="000B7662" w:rsidP="002A194B">
      <w:pPr>
        <w:pStyle w:val="ACLTextFirstLine"/>
        <w:ind w:firstLine="0"/>
        <w:rPr>
          <w:lang w:val="en-GB"/>
        </w:rPr>
      </w:pPr>
      <w:r>
        <w:rPr>
          <w:lang w:val="en-GB"/>
        </w:rPr>
        <w:t>We can see a notable class imbalance with a very high percentage of “No Hate” tweets</w:t>
      </w:r>
      <w:r w:rsidR="000835E4">
        <w:rPr>
          <w:lang w:val="en-GB"/>
        </w:rPr>
        <w:t xml:space="preserve"> in Figure 1</w:t>
      </w:r>
      <w:r>
        <w:rPr>
          <w:lang w:val="en-GB"/>
        </w:rPr>
        <w:t xml:space="preserve">. This will </w:t>
      </w:r>
      <w:r w:rsidR="000835E4">
        <w:rPr>
          <w:lang w:val="en-GB"/>
        </w:rPr>
        <w:t>hinder</w:t>
      </w:r>
      <w:r>
        <w:rPr>
          <w:lang w:val="en-GB"/>
        </w:rPr>
        <w:t xml:space="preserve"> our model </w:t>
      </w:r>
      <w:r w:rsidR="000835E4">
        <w:rPr>
          <w:lang w:val="en-GB"/>
        </w:rPr>
        <w:t xml:space="preserve">results </w:t>
      </w:r>
      <w:r>
        <w:rPr>
          <w:lang w:val="en-GB"/>
        </w:rPr>
        <w:t xml:space="preserve">which needs to be trained on a similar number of “hate” and “no hate” tweets </w:t>
      </w:r>
      <w:r w:rsidR="000835E4">
        <w:rPr>
          <w:lang w:val="en-GB"/>
        </w:rPr>
        <w:t>to avoid bias.</w:t>
      </w:r>
    </w:p>
    <w:p w14:paraId="142C3282" w14:textId="66027A0E" w:rsidR="006E6001" w:rsidRDefault="000B7662" w:rsidP="002A194B">
      <w:pPr>
        <w:pStyle w:val="ACLTextFirstLine"/>
        <w:ind w:firstLine="0"/>
        <w:rPr>
          <w:lang w:val="en-GB"/>
        </w:rPr>
      </w:pPr>
      <w:r>
        <w:rPr>
          <w:lang w:val="en-GB"/>
        </w:rPr>
        <w:lastRenderedPageBreak/>
        <w:t>After data-processing, we</w:t>
      </w:r>
      <w:r w:rsidR="00E54EF7">
        <w:rPr>
          <w:lang w:val="en-GB"/>
        </w:rPr>
        <w:t xml:space="preserve"> lemmatise our data. Tokenisation is not necessary here, however a hyperparameter we can control is with our vectorizers reading data as unigrams, bigrams or n-grams where </w:t>
      </w:r>
      <w:proofErr w:type="spellStart"/>
      <w:r w:rsidR="00E54EF7">
        <w:rPr>
          <w:lang w:val="en-GB"/>
        </w:rPr>
        <w:t>nER</w:t>
      </w:r>
      <w:proofErr w:type="spellEnd"/>
      <w:r w:rsidR="00E54EF7">
        <w:rPr>
          <w:lang w:val="en-GB"/>
        </w:rPr>
        <w:t>. Nevertheless, we tokenise our data to make it easier to lemmatise, which brings reduces words to their root meaning (</w:t>
      </w:r>
      <w:proofErr w:type="gramStart"/>
      <w:r w:rsidR="00E54EF7">
        <w:rPr>
          <w:lang w:val="en-GB"/>
        </w:rPr>
        <w:t>e.g.</w:t>
      </w:r>
      <w:proofErr w:type="gramEnd"/>
      <w:r w:rsidR="00E54EF7">
        <w:rPr>
          <w:lang w:val="en-GB"/>
        </w:rPr>
        <w:t xml:space="preserve"> </w:t>
      </w:r>
      <w:r w:rsidR="006E6001">
        <w:rPr>
          <w:lang w:val="en-GB"/>
        </w:rPr>
        <w:t>greatest to great). Lemmatisation focuses on where the meaning of the words is crucial to ensure the model learns the underlying semantics of the text. Moving on, after using sci-kit learns dummy classifier model, we train, fit and predict on several different pipelines, calculating their accuracy, precision, recall and f1-score. The top two performing models will be optimised before being evaluated critically (through a series of ROC, AUC, P-R curves).</w:t>
      </w:r>
    </w:p>
    <w:p w14:paraId="6F5438F4" w14:textId="2FBEB6B5" w:rsidR="006E6001" w:rsidRDefault="006E6001" w:rsidP="002A194B">
      <w:pPr>
        <w:pStyle w:val="ACLTextFirstLine"/>
        <w:ind w:firstLine="0"/>
        <w:rPr>
          <w:lang w:val="en-GB"/>
        </w:rPr>
      </w:pPr>
    </w:p>
    <w:p w14:paraId="321B456D" w14:textId="6BBB1336" w:rsidR="006E6001" w:rsidRDefault="006E6001" w:rsidP="002A194B">
      <w:pPr>
        <w:pStyle w:val="ACLTextFirstLine"/>
        <w:ind w:firstLine="0"/>
        <w:rPr>
          <w:lang w:val="en-GB"/>
        </w:rPr>
      </w:pPr>
      <w:r>
        <w:rPr>
          <w:lang w:val="en-GB"/>
        </w:rPr>
        <w:t>We finally compare our models with the dummy model</w:t>
      </w:r>
      <w:r w:rsidR="00DA63CC">
        <w:rPr>
          <w:lang w:val="en-GB"/>
        </w:rPr>
        <w:t xml:space="preserve"> results before a conclusion of our best model. We then move on to our transformer stage, where we can compare our best two models to our transformers. </w:t>
      </w:r>
    </w:p>
    <w:p w14:paraId="0D928A2F" w14:textId="77777777" w:rsidR="000B7662" w:rsidRDefault="000B7662" w:rsidP="002A194B">
      <w:pPr>
        <w:pStyle w:val="ACLTextFirstLine"/>
        <w:ind w:firstLine="0"/>
        <w:rPr>
          <w:lang w:val="en-GB"/>
        </w:rPr>
      </w:pPr>
    </w:p>
    <w:p w14:paraId="2C36211F" w14:textId="0FF97D12" w:rsidR="000B7662" w:rsidRDefault="000B7662" w:rsidP="002A194B">
      <w:pPr>
        <w:pStyle w:val="ACLTextFirstLine"/>
        <w:ind w:firstLine="0"/>
        <w:rPr>
          <w:lang w:val="en-GB"/>
        </w:rPr>
      </w:pPr>
      <w:r>
        <w:rPr>
          <w:lang w:val="en-GB"/>
        </w:rPr>
        <w:t xml:space="preserve">Machine Learning models and transformers can be trained to identify patterns of language commonly associated with hateful speech. </w:t>
      </w:r>
      <w:r w:rsidR="00E54EF7">
        <w:rPr>
          <w:lang w:val="en-GB"/>
        </w:rPr>
        <w:t>These models can learn to recognise these patterns and classify new examples of hate speech with high accuracy.</w:t>
      </w:r>
      <w:r w:rsidR="00DA63CC">
        <w:rPr>
          <w:lang w:val="en-GB"/>
        </w:rPr>
        <w:t xml:space="preserve"> Our two best models can be deployed in real-word scenarios for detecting hate-speech on Twitter.</w:t>
      </w:r>
    </w:p>
    <w:p w14:paraId="06E3A265" w14:textId="77777777" w:rsidR="00C30EC3" w:rsidRPr="00CB3F3F" w:rsidRDefault="00C30EC3" w:rsidP="002A194B">
      <w:pPr>
        <w:pStyle w:val="ACLTextFirstLine"/>
        <w:ind w:firstLine="0"/>
        <w:rPr>
          <w:lang w:val="en-GB"/>
        </w:rPr>
      </w:pPr>
    </w:p>
    <w:p w14:paraId="2399ED6D" w14:textId="54EB5E8B" w:rsidR="006E6001" w:rsidRPr="006E6001" w:rsidRDefault="00840EF5" w:rsidP="006E6001">
      <w:pPr>
        <w:pStyle w:val="ACLTextFirstLine"/>
        <w:ind w:firstLine="0"/>
        <w:rPr>
          <w:lang w:val="en-GB"/>
        </w:rPr>
      </w:pPr>
      <w:r>
        <w:rPr>
          <w:lang w:val="en-GB"/>
        </w:rPr>
        <w:t>We</w:t>
      </w:r>
      <w:r w:rsidR="004B2B90">
        <w:rPr>
          <w:lang w:val="en-GB"/>
        </w:rPr>
        <w:t xml:space="preserve"> expect my models to perform better than the baseline model. The main limitation in our approach is simply due to the nature of the dataset. Classifying hate-speech can be considered a multi-classification problem which will improve implementation efficiency in real life contexts. For example, twitter can ban users with extremely hateful/ misogynistic tweets while issuing warnings to those with “minor” derogatory language. We could improve our baseline model by choosing a more sophisticated model.</w:t>
      </w:r>
    </w:p>
    <w:p w14:paraId="2DC91D5E" w14:textId="77777777" w:rsidR="005A6378" w:rsidRDefault="005A6378" w:rsidP="004B2B90">
      <w:pPr>
        <w:pStyle w:val="ACLTextFirstLine"/>
        <w:ind w:firstLine="0"/>
        <w:rPr>
          <w:lang w:val="en-GB"/>
        </w:rPr>
      </w:pPr>
    </w:p>
    <w:p w14:paraId="7C83CA6F" w14:textId="2AFC5802" w:rsidR="00C30EC3" w:rsidRDefault="00840EF5" w:rsidP="004B2B90">
      <w:pPr>
        <w:pStyle w:val="ACLTextFirstLine"/>
        <w:ind w:firstLine="0"/>
        <w:rPr>
          <w:lang w:val="en-GB"/>
        </w:rPr>
      </w:pPr>
      <w:r>
        <w:rPr>
          <w:lang w:val="en-GB"/>
        </w:rPr>
        <w:t xml:space="preserve">We managed to complete working implementations of 10 different NLP pipelines. </w:t>
      </w:r>
    </w:p>
    <w:p w14:paraId="621ABD3A" w14:textId="77777777" w:rsidR="00CC5947" w:rsidRDefault="00CC5947" w:rsidP="004B2B90">
      <w:pPr>
        <w:pStyle w:val="ACLTextFirstLine"/>
        <w:ind w:firstLine="0"/>
        <w:rPr>
          <w:b/>
          <w:bCs/>
          <w:lang w:val="en-GB"/>
        </w:rPr>
      </w:pPr>
    </w:p>
    <w:p w14:paraId="5B8C6429" w14:textId="0F3E3F9A" w:rsidR="00C30EC3" w:rsidRDefault="00C30EC3" w:rsidP="004B2B90">
      <w:pPr>
        <w:pStyle w:val="ACLTextFirstLine"/>
        <w:ind w:firstLine="0"/>
        <w:rPr>
          <w:b/>
          <w:bCs/>
          <w:lang w:val="en-GB"/>
        </w:rPr>
      </w:pPr>
      <w:proofErr w:type="spellStart"/>
      <w:r>
        <w:rPr>
          <w:b/>
          <w:bCs/>
          <w:lang w:val="en-GB"/>
        </w:rPr>
        <w:t>Tfidf</w:t>
      </w:r>
      <w:proofErr w:type="spellEnd"/>
      <w:r>
        <w:rPr>
          <w:b/>
          <w:bCs/>
          <w:lang w:val="en-GB"/>
        </w:rPr>
        <w:t xml:space="preserve"> Vectorizer</w:t>
      </w:r>
      <w:r w:rsidR="00840EF5">
        <w:rPr>
          <w:b/>
          <w:bCs/>
          <w:lang w:val="en-GB"/>
        </w:rPr>
        <w:t xml:space="preserve"> + SVM Pipeline</w:t>
      </w:r>
    </w:p>
    <w:p w14:paraId="271C413F" w14:textId="77777777" w:rsidR="00CC5947" w:rsidRDefault="00CC5947" w:rsidP="004B2B90">
      <w:pPr>
        <w:pStyle w:val="ACLTextFirstLine"/>
        <w:ind w:firstLine="0"/>
        <w:rPr>
          <w:b/>
          <w:bCs/>
          <w:lang w:val="en-GB"/>
        </w:rPr>
      </w:pPr>
    </w:p>
    <w:p w14:paraId="000093E5" w14:textId="1EA06250" w:rsidR="00C30EC3" w:rsidRPr="00840EF5" w:rsidRDefault="00840EF5" w:rsidP="004B2B90">
      <w:pPr>
        <w:pStyle w:val="ACLTextFirstLine"/>
        <w:ind w:firstLine="0"/>
        <w:rPr>
          <w:lang w:val="en-GB"/>
        </w:rPr>
      </w:pPr>
      <w:r>
        <w:rPr>
          <w:lang w:val="en-GB"/>
        </w:rPr>
        <w:t xml:space="preserve">The TFIDF vectorizer and SVM pipeline both work to classify hate speech. The lemmatised </w:t>
      </w:r>
      <w:r>
        <w:rPr>
          <w:lang w:val="en-GB"/>
        </w:rPr>
        <w:t>strings are vectorised (converted to numerical vectors) by calculating the frequency of each word in each tweet and weighting the frequency by inverse document frequency giving more weight to words that are rare within the corpus.</w:t>
      </w:r>
      <w:r w:rsidR="00CC5947">
        <w:rPr>
          <w:lang w:val="en-GB"/>
        </w:rPr>
        <w:t xml:space="preserve"> These TF-IDF vectors are then used as input for the SVM model trained on labelled data learning a decision boundary between hate and non-hate speech by finding the hyperplane separating the two classes by the largest margin. These two components work in sync to classify labelled data.</w:t>
      </w:r>
    </w:p>
    <w:p w14:paraId="66C44D70" w14:textId="77777777" w:rsidR="00C30EC3" w:rsidRDefault="00C30EC3" w:rsidP="004B2B90">
      <w:pPr>
        <w:pStyle w:val="ACLTextFirstLine"/>
        <w:ind w:firstLine="0"/>
        <w:rPr>
          <w:b/>
          <w:bCs/>
          <w:lang w:val="en-GB"/>
        </w:rPr>
      </w:pPr>
    </w:p>
    <w:p w14:paraId="3023D913" w14:textId="209BACBB" w:rsidR="00C30EC3" w:rsidRDefault="00C30EC3" w:rsidP="004B2B90">
      <w:pPr>
        <w:pStyle w:val="ACLTextFirstLine"/>
        <w:ind w:firstLine="0"/>
        <w:rPr>
          <w:b/>
          <w:bCs/>
          <w:lang w:val="en-GB"/>
        </w:rPr>
      </w:pPr>
      <w:r>
        <w:rPr>
          <w:b/>
          <w:bCs/>
          <w:lang w:val="en-GB"/>
        </w:rPr>
        <w:t>BERT model</w:t>
      </w:r>
    </w:p>
    <w:p w14:paraId="6E33EA3A" w14:textId="399FD3B1" w:rsidR="00CC5947" w:rsidRDefault="00CC5947" w:rsidP="004B2B90">
      <w:pPr>
        <w:pStyle w:val="ACLTextFirstLine"/>
        <w:ind w:firstLine="0"/>
        <w:rPr>
          <w:b/>
          <w:bCs/>
          <w:lang w:val="en-GB"/>
        </w:rPr>
      </w:pPr>
    </w:p>
    <w:p w14:paraId="7D9FD6DD" w14:textId="1A781F46" w:rsidR="00CC5947" w:rsidRPr="00CC2C8F" w:rsidRDefault="00CC2C8F" w:rsidP="004B2B90">
      <w:pPr>
        <w:pStyle w:val="ACLTextFirstLine"/>
        <w:ind w:firstLine="0"/>
        <w:rPr>
          <w:lang w:val="en-GB"/>
        </w:rPr>
      </w:pPr>
      <w:r>
        <w:rPr>
          <w:lang w:val="en-GB"/>
        </w:rPr>
        <w:t>BERT works through a method called transfer learning, which involves leveraging knowledge learnt from a source task on a target task. We add a classification layer to our BERT model for our tweets and then update the weights of this layer by training it on labelled data. BERT is bidirectional, so it can capture meaning from both left and right contexts and uses multi-head attention and feed forward neural networks to encode the input sequence (from input tensors) into a set of hidden representations to capture the contextual meaning of words. Residual connections and layer normalisation alleviate the problem of vanishing gradients during training.</w:t>
      </w:r>
    </w:p>
    <w:p w14:paraId="0929121B" w14:textId="73C41344" w:rsidR="00C30EC3" w:rsidRPr="004B2B90" w:rsidRDefault="00C30EC3" w:rsidP="004B2B90">
      <w:pPr>
        <w:pStyle w:val="ACLTextFirstLine"/>
        <w:ind w:firstLine="0"/>
        <w:rPr>
          <w:lang w:val="en-GB"/>
        </w:rPr>
      </w:pPr>
    </w:p>
    <w:p w14:paraId="732E36E4" w14:textId="2B009C32" w:rsidR="00CB3F3F" w:rsidRPr="00CB3F3F" w:rsidRDefault="00CB3F3F" w:rsidP="00CB3F3F">
      <w:pPr>
        <w:pStyle w:val="ACLTextFirstLine"/>
        <w:ind w:firstLine="0"/>
        <w:rPr>
          <w:lang w:val="en-GB"/>
        </w:rPr>
      </w:pPr>
      <w:r>
        <w:rPr>
          <w:lang w:val="en-GB"/>
        </w:rPr>
        <w:t xml:space="preserve">We use sci-kit learn to test our machine learning models out, and then the </w:t>
      </w:r>
      <w:r w:rsidR="00C30EC3">
        <w:rPr>
          <w:lang w:val="en-GB"/>
        </w:rPr>
        <w:t xml:space="preserve">“hugging face” </w:t>
      </w:r>
      <w:r>
        <w:rPr>
          <w:lang w:val="en-GB"/>
        </w:rPr>
        <w:t xml:space="preserve">transformers library for </w:t>
      </w:r>
      <w:r w:rsidR="005A6378">
        <w:rPr>
          <w:lang w:val="en-GB"/>
        </w:rPr>
        <w:t xml:space="preserve">our </w:t>
      </w:r>
      <w:r>
        <w:rPr>
          <w:lang w:val="en-GB"/>
        </w:rPr>
        <w:t>BERT</w:t>
      </w:r>
      <w:r w:rsidR="00DA63CC">
        <w:rPr>
          <w:lang w:val="en-GB"/>
        </w:rPr>
        <w:t xml:space="preserve">. To build extra-architecture on BERT, XLNet models, and convert our data into tensors, we use </w:t>
      </w:r>
      <w:proofErr w:type="spellStart"/>
      <w:r w:rsidR="00DA63CC">
        <w:rPr>
          <w:lang w:val="en-GB"/>
        </w:rPr>
        <w:t>Pytorch</w:t>
      </w:r>
      <w:proofErr w:type="spellEnd"/>
      <w:r w:rsidR="00DA63CC">
        <w:rPr>
          <w:lang w:val="en-GB"/>
        </w:rPr>
        <w:t xml:space="preserve">. </w:t>
      </w:r>
      <w:proofErr w:type="gramStart"/>
      <w:r w:rsidR="00DA63CC">
        <w:rPr>
          <w:lang w:val="en-GB"/>
        </w:rPr>
        <w:t>We  use</w:t>
      </w:r>
      <w:proofErr w:type="gramEnd"/>
      <w:r w:rsidR="00DA63CC">
        <w:rPr>
          <w:lang w:val="en-GB"/>
        </w:rPr>
        <w:t xml:space="preserve"> </w:t>
      </w:r>
      <w:proofErr w:type="spellStart"/>
      <w:r w:rsidR="00DA63CC">
        <w:rPr>
          <w:lang w:val="en-GB"/>
        </w:rPr>
        <w:t>Skorch</w:t>
      </w:r>
      <w:proofErr w:type="spellEnd"/>
      <w:r w:rsidR="00DA63CC">
        <w:rPr>
          <w:lang w:val="en-GB"/>
        </w:rPr>
        <w:t xml:space="preserve"> to train our models and evaluate our transformers, as pure </w:t>
      </w:r>
      <w:proofErr w:type="spellStart"/>
      <w:r w:rsidR="00DA63CC">
        <w:rPr>
          <w:lang w:val="en-GB"/>
        </w:rPr>
        <w:t>pytorch</w:t>
      </w:r>
      <w:proofErr w:type="spellEnd"/>
      <w:r w:rsidR="00DA63CC">
        <w:rPr>
          <w:lang w:val="en-GB"/>
        </w:rPr>
        <w:t xml:space="preserve"> is time-consuming and takes a long-time to run on </w:t>
      </w:r>
      <w:proofErr w:type="spellStart"/>
      <w:r w:rsidR="00DA63CC">
        <w:rPr>
          <w:lang w:val="en-GB"/>
        </w:rPr>
        <w:t>jupyter</w:t>
      </w:r>
      <w:proofErr w:type="spellEnd"/>
      <w:r w:rsidR="00DA63CC">
        <w:rPr>
          <w:lang w:val="en-GB"/>
        </w:rPr>
        <w:t xml:space="preserve">. Matplotlib is used for graphical representations, and pandas and </w:t>
      </w:r>
      <w:proofErr w:type="spellStart"/>
      <w:r w:rsidR="00DA63CC">
        <w:rPr>
          <w:lang w:val="en-GB"/>
        </w:rPr>
        <w:t>numpy</w:t>
      </w:r>
      <w:proofErr w:type="spellEnd"/>
      <w:r w:rsidR="00DA63CC">
        <w:rPr>
          <w:lang w:val="en-GB"/>
        </w:rPr>
        <w:t xml:space="preserve"> are used for dataset handling.</w:t>
      </w:r>
    </w:p>
    <w:p w14:paraId="206FC216" w14:textId="3E738359" w:rsidR="00C30EC3" w:rsidRPr="00CB3F3F" w:rsidRDefault="00C30EC3" w:rsidP="00CB3F3F">
      <w:pPr>
        <w:pStyle w:val="ACLTextFirstLine"/>
        <w:ind w:firstLine="0"/>
        <w:rPr>
          <w:lang w:val="en-GB"/>
        </w:rPr>
      </w:pPr>
    </w:p>
    <w:p w14:paraId="64602F57" w14:textId="6691BE55" w:rsidR="002A194B" w:rsidRPr="002A194B" w:rsidRDefault="004B2B90" w:rsidP="002A194B">
      <w:pPr>
        <w:pStyle w:val="ACLTextFirstLine"/>
        <w:ind w:firstLine="0"/>
        <w:rPr>
          <w:lang w:val="en-GB"/>
        </w:rPr>
      </w:pPr>
      <w:r>
        <w:rPr>
          <w:lang w:val="en-GB"/>
        </w:rPr>
        <w:t xml:space="preserve">The </w:t>
      </w:r>
      <w:r w:rsidR="002A194B">
        <w:rPr>
          <w:lang w:val="en-GB"/>
        </w:rPr>
        <w:t>models implemented</w:t>
      </w:r>
      <w:r>
        <w:rPr>
          <w:lang w:val="en-GB"/>
        </w:rPr>
        <w:t xml:space="preserve"> are</w:t>
      </w:r>
      <w:r w:rsidR="002A194B">
        <w:rPr>
          <w:lang w:val="en-GB"/>
        </w:rPr>
        <w:t xml:space="preserve">: SVM, KNN, </w:t>
      </w:r>
      <w:r>
        <w:rPr>
          <w:lang w:val="en-GB"/>
        </w:rPr>
        <w:t xml:space="preserve">Decision Trees, Random Forests, </w:t>
      </w:r>
      <w:r w:rsidR="00CC2C8F">
        <w:rPr>
          <w:lang w:val="en-GB"/>
        </w:rPr>
        <w:t>Multinomial Naïve Bayes</w:t>
      </w:r>
      <w:r>
        <w:rPr>
          <w:lang w:val="en-GB"/>
        </w:rPr>
        <w:t xml:space="preserve">, XG-Boost and Logistic Regression, </w:t>
      </w:r>
      <w:proofErr w:type="spellStart"/>
      <w:proofErr w:type="gramStart"/>
      <w:r>
        <w:rPr>
          <w:lang w:val="en-GB"/>
        </w:rPr>
        <w:t>DummyClassifier</w:t>
      </w:r>
      <w:proofErr w:type="spellEnd"/>
      <w:r>
        <w:rPr>
          <w:lang w:val="en-GB"/>
        </w:rPr>
        <w:t>(</w:t>
      </w:r>
      <w:proofErr w:type="gramEnd"/>
      <w:r>
        <w:rPr>
          <w:lang w:val="en-GB"/>
        </w:rPr>
        <w:t>Baseline) and BERT, XLNet.</w:t>
      </w:r>
    </w:p>
    <w:p w14:paraId="50B5743D" w14:textId="2131A2EE" w:rsidR="004B2B90" w:rsidRDefault="004B2B90" w:rsidP="00CB3F3F">
      <w:pPr>
        <w:pStyle w:val="ACLTextFirstLine"/>
        <w:ind w:firstLine="0"/>
        <w:rPr>
          <w:lang w:val="en-GB"/>
        </w:rPr>
      </w:pPr>
    </w:p>
    <w:p w14:paraId="6473B7E7" w14:textId="2FDBBAEE" w:rsidR="00CB3F3F" w:rsidRPr="00CB3F3F" w:rsidRDefault="004B2B90" w:rsidP="00CB3F3F">
      <w:pPr>
        <w:pStyle w:val="ACLTextFirstLine"/>
        <w:ind w:firstLine="0"/>
        <w:rPr>
          <w:lang w:val="en-GB"/>
        </w:rPr>
      </w:pPr>
      <w:r>
        <w:rPr>
          <w:lang w:val="en-GB"/>
        </w:rPr>
        <w:t xml:space="preserve">For BERT, as well as optimisation for our SVMs, </w:t>
      </w:r>
      <w:proofErr w:type="spellStart"/>
      <w:r>
        <w:rPr>
          <w:lang w:val="en-GB"/>
        </w:rPr>
        <w:t>jupyter</w:t>
      </w:r>
      <w:proofErr w:type="spellEnd"/>
      <w:r>
        <w:rPr>
          <w:lang w:val="en-GB"/>
        </w:rPr>
        <w:t xml:space="preserve"> notebooks on the CPU did not have to processing power or speed to handle this. I attempted to address this by shifting some code into google </w:t>
      </w:r>
      <w:proofErr w:type="spellStart"/>
      <w:r>
        <w:rPr>
          <w:lang w:val="en-GB"/>
        </w:rPr>
        <w:t>colab</w:t>
      </w:r>
      <w:proofErr w:type="spellEnd"/>
      <w:r>
        <w:rPr>
          <w:lang w:val="en-GB"/>
        </w:rPr>
        <w:t xml:space="preserve"> and running it on a GPU, with the XLNet and BERT models connected to a “torch </w:t>
      </w:r>
      <w:proofErr w:type="spellStart"/>
      <w:r>
        <w:rPr>
          <w:lang w:val="en-GB"/>
        </w:rPr>
        <w:t>cuda</w:t>
      </w:r>
      <w:proofErr w:type="spellEnd"/>
      <w:r>
        <w:rPr>
          <w:lang w:val="en-GB"/>
        </w:rPr>
        <w:t>” device.</w:t>
      </w:r>
    </w:p>
    <w:p w14:paraId="100BDA25" w14:textId="2891F060" w:rsidR="006E640B" w:rsidRDefault="006E640B" w:rsidP="006E640B">
      <w:pPr>
        <w:pStyle w:val="ACLSection"/>
        <w:numPr>
          <w:ilvl w:val="0"/>
          <w:numId w:val="3"/>
        </w:numPr>
        <w:ind w:left="403" w:hanging="403"/>
      </w:pPr>
      <w:r>
        <w:lastRenderedPageBreak/>
        <w:t>Dataset</w:t>
      </w:r>
    </w:p>
    <w:p w14:paraId="18B645B1" w14:textId="0BBBFE17" w:rsidR="00450FAD" w:rsidRDefault="00943E85" w:rsidP="00037149">
      <w:pPr>
        <w:pStyle w:val="ACLTextFirstLine"/>
        <w:ind w:firstLine="0"/>
        <w:rPr>
          <w:lang w:val="en-GB"/>
        </w:rPr>
      </w:pPr>
      <w:r>
        <w:rPr>
          <w:noProof/>
        </w:rPr>
        <w:drawing>
          <wp:anchor distT="0" distB="0" distL="114300" distR="114300" simplePos="0" relativeHeight="251741696" behindDoc="1" locked="0" layoutInCell="1" allowOverlap="1" wp14:anchorId="5D1A2F04" wp14:editId="305D97C7">
            <wp:simplePos x="0" y="0"/>
            <wp:positionH relativeFrom="column">
              <wp:posOffset>-10795</wp:posOffset>
            </wp:positionH>
            <wp:positionV relativeFrom="paragraph">
              <wp:posOffset>2430441</wp:posOffset>
            </wp:positionV>
            <wp:extent cx="2770505" cy="1488440"/>
            <wp:effectExtent l="0" t="0" r="0" b="0"/>
            <wp:wrapTight wrapText="bothSides">
              <wp:wrapPolygon edited="0">
                <wp:start x="0" y="0"/>
                <wp:lineTo x="0" y="21287"/>
                <wp:lineTo x="21387" y="21287"/>
                <wp:lineTo x="21387" y="0"/>
                <wp:lineTo x="0" y="0"/>
              </wp:wrapPolygon>
            </wp:wrapTight>
            <wp:docPr id="2" name="Picture 2"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word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70505" cy="1488440"/>
                    </a:xfrm>
                    <a:prstGeom prst="rect">
                      <a:avLst/>
                    </a:prstGeom>
                  </pic:spPr>
                </pic:pic>
              </a:graphicData>
            </a:graphic>
            <wp14:sizeRelH relativeFrom="page">
              <wp14:pctWidth>0</wp14:pctWidth>
            </wp14:sizeRelH>
            <wp14:sizeRelV relativeFrom="page">
              <wp14:pctHeight>0</wp14:pctHeight>
            </wp14:sizeRelV>
          </wp:anchor>
        </w:drawing>
      </w:r>
      <w:r w:rsidR="00D70B7F">
        <w:rPr>
          <w:noProof/>
        </w:rPr>
        <w:drawing>
          <wp:anchor distT="0" distB="0" distL="114300" distR="114300" simplePos="0" relativeHeight="251718144" behindDoc="1" locked="0" layoutInCell="1" allowOverlap="1" wp14:anchorId="573985E1" wp14:editId="70F0E53C">
            <wp:simplePos x="0" y="0"/>
            <wp:positionH relativeFrom="column">
              <wp:posOffset>-35626</wp:posOffset>
            </wp:positionH>
            <wp:positionV relativeFrom="paragraph">
              <wp:posOffset>785990</wp:posOffset>
            </wp:positionV>
            <wp:extent cx="2770505" cy="1562735"/>
            <wp:effectExtent l="0" t="0" r="0" b="0"/>
            <wp:wrapTight wrapText="bothSides">
              <wp:wrapPolygon edited="0">
                <wp:start x="0" y="0"/>
                <wp:lineTo x="0" y="21328"/>
                <wp:lineTo x="21387" y="21328"/>
                <wp:lineTo x="21387" y="0"/>
                <wp:lineTo x="0" y="0"/>
              </wp:wrapPolygon>
            </wp:wrapTight>
            <wp:docPr id="3" name="Picture 3"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words&#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770505" cy="1562735"/>
                    </a:xfrm>
                    <a:prstGeom prst="rect">
                      <a:avLst/>
                    </a:prstGeom>
                  </pic:spPr>
                </pic:pic>
              </a:graphicData>
            </a:graphic>
            <wp14:sizeRelH relativeFrom="page">
              <wp14:pctWidth>0</wp14:pctWidth>
            </wp14:sizeRelH>
            <wp14:sizeRelV relativeFrom="page">
              <wp14:pctHeight>0</wp14:pctHeight>
            </wp14:sizeRelV>
          </wp:anchor>
        </w:drawing>
      </w:r>
      <w:r w:rsidR="00037149">
        <w:rPr>
          <w:lang w:val="en-GB"/>
        </w:rPr>
        <w:t>Examining the dataset can help us understand the data, including the structure and content of text data which we work with alongside the format, length and vocabulary used in the text.</w:t>
      </w:r>
    </w:p>
    <w:p w14:paraId="23AB6EB6" w14:textId="4B22A90C" w:rsidR="000835E4" w:rsidRPr="00943E85" w:rsidRDefault="000835E4" w:rsidP="00943E85">
      <w:pPr>
        <w:pStyle w:val="ACLTextFirstLine"/>
        <w:ind w:firstLine="0"/>
        <w:rPr>
          <w:lang w:val="en-GB"/>
        </w:rPr>
      </w:pPr>
    </w:p>
    <w:p w14:paraId="422C2065" w14:textId="51767AB3" w:rsidR="00450FAD" w:rsidRDefault="00943E85" w:rsidP="00037149">
      <w:pPr>
        <w:pStyle w:val="ACLTextFirstLine"/>
        <w:ind w:firstLine="0"/>
        <w:rPr>
          <w:lang w:val="en-GB"/>
        </w:rPr>
      </w:pPr>
      <w:r>
        <w:rPr>
          <w:lang w:val="en-GB"/>
        </w:rPr>
        <w:t>We observe word clouds (white depicting positive and black depicting negative “hate speech”</w:t>
      </w:r>
      <w:r w:rsidR="000835E4">
        <w:rPr>
          <w:lang w:val="en-GB"/>
        </w:rPr>
        <w:t xml:space="preserve"> both feature word clouds created depicting the most common words used in the hate-speech dataset for each class. Models will try to identify these key words in order to classify a tweet as being hateful or not.</w:t>
      </w:r>
    </w:p>
    <w:p w14:paraId="52F8BCE4" w14:textId="1A42C7A3" w:rsidR="000835E4" w:rsidRDefault="000835E4" w:rsidP="00037149">
      <w:pPr>
        <w:pStyle w:val="ACLTextFirstLine"/>
        <w:ind w:firstLine="0"/>
        <w:rPr>
          <w:lang w:val="en-GB"/>
        </w:rPr>
      </w:pPr>
    </w:p>
    <w:p w14:paraId="72FF798D" w14:textId="3915C434" w:rsidR="00F9587A" w:rsidRDefault="00943E85" w:rsidP="00F9587A">
      <w:pPr>
        <w:pStyle w:val="ACLTextFirstLine"/>
        <w:ind w:firstLine="0"/>
        <w:rPr>
          <w:lang w:val="en-GB"/>
        </w:rPr>
      </w:pPr>
      <w:r>
        <w:rPr>
          <w:lang w:val="en-GB"/>
        </w:rPr>
        <w:t>R</w:t>
      </w:r>
      <w:r w:rsidR="00037149">
        <w:rPr>
          <w:lang w:val="en-GB"/>
        </w:rPr>
        <w:t xml:space="preserve">emoving punctuation, </w:t>
      </w:r>
      <w:r w:rsidR="00DB4EB3">
        <w:rPr>
          <w:lang w:val="en-GB"/>
        </w:rPr>
        <w:t xml:space="preserve">symbols, links and stop-words are all important cleaning steps which will improve the accuracy of our models. Another reason is </w:t>
      </w:r>
      <w:r w:rsidR="00F9587A">
        <w:rPr>
          <w:lang w:val="en-GB"/>
        </w:rPr>
        <w:t>featuring</w:t>
      </w:r>
      <w:r w:rsidR="00DB4EB3">
        <w:rPr>
          <w:lang w:val="en-GB"/>
        </w:rPr>
        <w:t xml:space="preserve"> engineering, which will help us select and engineer relevant features, which can capture underlying patterns and relationships in the text data. Lastly, from examining our dataset, we can carefully consider which models will be useful for application to this dataset.</w:t>
      </w:r>
      <w:r w:rsidR="005A6378">
        <w:rPr>
          <w:lang w:val="en-GB"/>
        </w:rPr>
        <w:t xml:space="preserve"> </w:t>
      </w:r>
      <w:r w:rsidR="00251EA2">
        <w:rPr>
          <w:lang w:val="en-GB"/>
        </w:rPr>
        <w:t xml:space="preserve">The dataset we work with contains three columns, tweets, labels and I.D. We perform feature-engineering and creation of new columns, </w:t>
      </w:r>
      <w:r w:rsidR="000A4EC1">
        <w:rPr>
          <w:lang w:val="en-GB"/>
        </w:rPr>
        <w:t xml:space="preserve">number of characters in a tweet, number of words and then tokenized and lemmatized tweets too. </w:t>
      </w:r>
    </w:p>
    <w:p w14:paraId="33F6E506" w14:textId="250FA5B3" w:rsidR="000A4EC1" w:rsidRPr="000E6206" w:rsidRDefault="00943E85" w:rsidP="000E6206">
      <w:pPr>
        <w:pStyle w:val="ACLTextFirstLine"/>
        <w:keepNext/>
        <w:ind w:firstLine="0"/>
      </w:pPr>
      <w:r>
        <w:rPr>
          <w:noProof/>
        </w:rPr>
        <w:drawing>
          <wp:anchor distT="0" distB="0" distL="114300" distR="114300" simplePos="0" relativeHeight="251744768" behindDoc="1" locked="0" layoutInCell="1" allowOverlap="1" wp14:anchorId="72E0D68F" wp14:editId="5573615E">
            <wp:simplePos x="0" y="0"/>
            <wp:positionH relativeFrom="column">
              <wp:posOffset>8890</wp:posOffset>
            </wp:positionH>
            <wp:positionV relativeFrom="paragraph">
              <wp:posOffset>213953</wp:posOffset>
            </wp:positionV>
            <wp:extent cx="2770505" cy="485140"/>
            <wp:effectExtent l="0" t="0" r="0" b="0"/>
            <wp:wrapTight wrapText="bothSides">
              <wp:wrapPolygon edited="0">
                <wp:start x="0" y="0"/>
                <wp:lineTo x="0" y="20356"/>
                <wp:lineTo x="21387" y="20356"/>
                <wp:lineTo x="21387" y="0"/>
                <wp:lineTo x="0" y="0"/>
              </wp:wrapPolygon>
            </wp:wrapTight>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0505" cy="485140"/>
                    </a:xfrm>
                    <a:prstGeom prst="rect">
                      <a:avLst/>
                    </a:prstGeom>
                  </pic:spPr>
                </pic:pic>
              </a:graphicData>
            </a:graphic>
            <wp14:sizeRelH relativeFrom="page">
              <wp14:pctWidth>0</wp14:pctWidth>
            </wp14:sizeRelH>
            <wp14:sizeRelV relativeFrom="page">
              <wp14:pctHeight>0</wp14:pctHeight>
            </wp14:sizeRelV>
          </wp:anchor>
        </w:drawing>
      </w:r>
    </w:p>
    <w:p w14:paraId="6193E494" w14:textId="5E9924A8" w:rsidR="000A4EC1" w:rsidRDefault="00943E85" w:rsidP="00F9587A">
      <w:pPr>
        <w:pStyle w:val="ACLTextFirstLine"/>
        <w:ind w:firstLine="0"/>
        <w:rPr>
          <w:lang w:val="en-GB"/>
        </w:rPr>
      </w:pPr>
      <w:r>
        <w:rPr>
          <w:lang w:val="en-GB"/>
        </w:rPr>
        <w:t xml:space="preserve">This code snippet </w:t>
      </w:r>
      <w:r w:rsidR="000A4EC1">
        <w:rPr>
          <w:lang w:val="en-GB"/>
        </w:rPr>
        <w:t>shows all the different columns. We use the lemmatized tweets in the “lemmas” column for training our models.</w:t>
      </w:r>
    </w:p>
    <w:p w14:paraId="166E582B" w14:textId="2FDD9D49" w:rsidR="000A4EC1" w:rsidRPr="00F9587A" w:rsidRDefault="000A4EC1" w:rsidP="00F9587A">
      <w:pPr>
        <w:pStyle w:val="ACLTextFirstLine"/>
        <w:ind w:firstLine="0"/>
        <w:rPr>
          <w:lang w:val="en-GB"/>
        </w:rPr>
      </w:pPr>
    </w:p>
    <w:p w14:paraId="7DFDA8D4" w14:textId="62B64E42" w:rsidR="00037149" w:rsidRDefault="00037149" w:rsidP="00037149">
      <w:pPr>
        <w:pStyle w:val="ACLTextFirstLine"/>
        <w:ind w:firstLine="0"/>
        <w:rPr>
          <w:lang w:val="en-GB"/>
        </w:rPr>
      </w:pPr>
      <w:r w:rsidRPr="00900783">
        <w:rPr>
          <w:lang w:val="en-GB"/>
        </w:rPr>
        <w:t xml:space="preserve">We notice significant class imbalance of 0 and 1, so we up sample the </w:t>
      </w:r>
      <w:r>
        <w:rPr>
          <w:lang w:val="en-GB"/>
        </w:rPr>
        <w:t>label “1”</w:t>
      </w:r>
      <w:r w:rsidRPr="00900783">
        <w:rPr>
          <w:lang w:val="en-GB"/>
        </w:rPr>
        <w:t xml:space="preserve"> data to have the same number of values as those with 0 label (no hate)</w:t>
      </w:r>
      <w:r>
        <w:rPr>
          <w:lang w:val="en-GB"/>
        </w:rPr>
        <w:t>. We will accommodate for the class imbalance by experimenting with oversampling and under sampling techniques on our data</w:t>
      </w:r>
      <w:r w:rsidR="00991DDD">
        <w:rPr>
          <w:lang w:val="en-GB"/>
        </w:rPr>
        <w:t xml:space="preserve"> and observing how these have effect. The other issue is that the separate test csv file has got no labels on it, meaning we will have to split the training csv file dataset into train/test split for our machine learning models. We cannot test our data on the separate test .csv file since we cannot measure the accuracy/ f1_score on this data. After final comparison of models, we will train our best model on the test dataset and its output can be used as true values.</w:t>
      </w:r>
    </w:p>
    <w:p w14:paraId="5B10740F" w14:textId="77777777" w:rsidR="00F9587A" w:rsidRDefault="00F9587A" w:rsidP="00037149">
      <w:pPr>
        <w:pStyle w:val="ACLTextFirstLine"/>
        <w:ind w:firstLine="0"/>
        <w:rPr>
          <w:lang w:val="en-GB"/>
        </w:rPr>
      </w:pPr>
    </w:p>
    <w:p w14:paraId="627C67A7" w14:textId="59B0E701" w:rsidR="00F9587A" w:rsidRPr="00037149" w:rsidRDefault="00F9587A" w:rsidP="00037149">
      <w:pPr>
        <w:pStyle w:val="ACLTextFirstLine"/>
        <w:ind w:firstLine="0"/>
        <w:rPr>
          <w:lang w:val="en-GB"/>
        </w:rPr>
      </w:pPr>
      <w:r>
        <w:rPr>
          <w:lang w:val="en-GB"/>
        </w:rPr>
        <w:t xml:space="preserve">Tweets also have lots of punctuation, symbols and stop-words in them which we remove before conducting sentiment analysis. </w:t>
      </w:r>
      <w:r w:rsidR="00991DDD">
        <w:rPr>
          <w:lang w:val="en-GB"/>
        </w:rPr>
        <w:t>Also, there</w:t>
      </w:r>
      <w:r>
        <w:rPr>
          <w:lang w:val="en-GB"/>
        </w:rPr>
        <w:t xml:space="preserve"> is a significant amount of slang and abbreviations in these tweets. </w:t>
      </w:r>
      <w:r w:rsidR="00991DDD">
        <w:rPr>
          <w:lang w:val="en-GB"/>
        </w:rPr>
        <w:t>However, we</w:t>
      </w:r>
      <w:r>
        <w:rPr>
          <w:lang w:val="en-GB"/>
        </w:rPr>
        <w:t xml:space="preserve"> do not </w:t>
      </w:r>
      <w:r w:rsidR="00991DDD">
        <w:rPr>
          <w:lang w:val="en-GB"/>
        </w:rPr>
        <w:t>investigate</w:t>
      </w:r>
      <w:r>
        <w:rPr>
          <w:lang w:val="en-GB"/>
        </w:rPr>
        <w:t xml:space="preserve"> dealing with this within our project, however ways in which we can deal with slang language is by building a slang dictionary or using a context-aware model such as a neural language model or a transformer-based model.</w:t>
      </w:r>
    </w:p>
    <w:p w14:paraId="183D09BC" w14:textId="52CBF4DA" w:rsidR="00991DDD" w:rsidRDefault="00991DDD" w:rsidP="00991DDD">
      <w:pPr>
        <w:pStyle w:val="ACLTextFirstLine"/>
        <w:ind w:firstLine="0"/>
        <w:rPr>
          <w:lang w:val="en-GB"/>
        </w:rPr>
      </w:pPr>
      <w:r>
        <w:rPr>
          <w:lang w:val="en-GB"/>
        </w:rPr>
        <w:t xml:space="preserve">Our twitter-hate-speech dataset is sourced from the Kaggle website and here is a report of the statistics: </w:t>
      </w:r>
    </w:p>
    <w:p w14:paraId="6136C66D" w14:textId="77777777" w:rsidR="00991DDD" w:rsidRPr="00991DDD" w:rsidRDefault="00991DDD" w:rsidP="00991DDD">
      <w:pPr>
        <w:pStyle w:val="ACLTextFirstLine"/>
        <w:ind w:firstLine="0"/>
        <w:rPr>
          <w:lang w:val="en-GB"/>
        </w:rPr>
      </w:pPr>
    </w:p>
    <w:p w14:paraId="3CC66747" w14:textId="5163E7F5" w:rsidR="00A6440E" w:rsidRDefault="00A6440E" w:rsidP="00A6440E">
      <w:pPr>
        <w:pStyle w:val="ACLTextFirstLine"/>
        <w:ind w:firstLine="0"/>
        <w:rPr>
          <w:u w:val="single"/>
          <w:lang w:val="en-GB"/>
        </w:rPr>
      </w:pPr>
      <w:r w:rsidRPr="00A6440E">
        <w:rPr>
          <w:u w:val="single"/>
          <w:lang w:val="en-GB"/>
        </w:rPr>
        <w:t>Data Intake Report</w:t>
      </w:r>
      <w:r w:rsidR="00991DDD">
        <w:rPr>
          <w:u w:val="single"/>
          <w:lang w:val="en-GB"/>
        </w:rPr>
        <w:t xml:space="preserve"> of Training Dataset</w:t>
      </w:r>
    </w:p>
    <w:p w14:paraId="53A993A9" w14:textId="77777777" w:rsidR="00A6440E" w:rsidRDefault="00A6440E" w:rsidP="00A6440E">
      <w:pPr>
        <w:pStyle w:val="ACLTextFirstLine"/>
        <w:ind w:firstLine="0"/>
        <w:rPr>
          <w:u w:val="single"/>
          <w:lang w:val="en-GB"/>
        </w:rPr>
      </w:pPr>
    </w:p>
    <w:p w14:paraId="5F074BB3" w14:textId="1CAA456B" w:rsidR="00991DDD" w:rsidRDefault="005A6378" w:rsidP="00A6440E">
      <w:pPr>
        <w:pStyle w:val="ACLTextFirstLine"/>
        <w:ind w:firstLine="0"/>
        <w:rPr>
          <w:lang w:val="en-GB"/>
        </w:rPr>
      </w:pPr>
      <w:r>
        <w:rPr>
          <w:noProof/>
        </w:rPr>
        <w:drawing>
          <wp:inline distT="0" distB="0" distL="0" distR="0" wp14:anchorId="4B35CE8C" wp14:editId="636FBE50">
            <wp:extent cx="2705124" cy="1341912"/>
            <wp:effectExtent l="0" t="0" r="0" b="0"/>
            <wp:docPr id="1861858603" name="Picture 1" descr="A picture containing text, fon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58603" name="Picture 1" descr="A picture containing text, font, number, screenshot&#10;&#10;Description automatically generated"/>
                    <pic:cNvPicPr/>
                  </pic:nvPicPr>
                  <pic:blipFill>
                    <a:blip r:embed="rId13"/>
                    <a:stretch>
                      <a:fillRect/>
                    </a:stretch>
                  </pic:blipFill>
                  <pic:spPr>
                    <a:xfrm>
                      <a:off x="0" y="0"/>
                      <a:ext cx="2708711" cy="1343691"/>
                    </a:xfrm>
                    <a:prstGeom prst="rect">
                      <a:avLst/>
                    </a:prstGeom>
                  </pic:spPr>
                </pic:pic>
              </a:graphicData>
            </a:graphic>
          </wp:inline>
        </w:drawing>
      </w:r>
    </w:p>
    <w:p w14:paraId="4ACC81BC" w14:textId="61DAEE06" w:rsidR="00991DDD" w:rsidRDefault="00991DDD" w:rsidP="00A6440E">
      <w:pPr>
        <w:pStyle w:val="ACLTextFirstLine"/>
        <w:ind w:firstLine="0"/>
        <w:rPr>
          <w:lang w:val="en-GB"/>
        </w:rPr>
      </w:pPr>
      <w:r>
        <w:rPr>
          <w:lang w:val="en-GB"/>
        </w:rPr>
        <w:t>Our test dataset which we use in our final stage has 2 feature</w:t>
      </w:r>
      <w:r w:rsidR="002A194B">
        <w:rPr>
          <w:lang w:val="en-GB"/>
        </w:rPr>
        <w:t>s. We also include statistics for under sampled and over sampled datasets.</w:t>
      </w:r>
    </w:p>
    <w:p w14:paraId="262A0992" w14:textId="77777777" w:rsidR="002C2864" w:rsidRDefault="002C2864" w:rsidP="00A6440E">
      <w:pPr>
        <w:pStyle w:val="ACLTextFirstLine"/>
        <w:ind w:firstLine="0"/>
        <w:rPr>
          <w:lang w:val="en-GB"/>
        </w:rPr>
      </w:pPr>
    </w:p>
    <w:p w14:paraId="4FB8C9D7" w14:textId="0DD690E9" w:rsidR="002C2864" w:rsidRDefault="002C2864" w:rsidP="00A6440E">
      <w:pPr>
        <w:pStyle w:val="ACLTextFirstLine"/>
        <w:ind w:firstLine="0"/>
        <w:rPr>
          <w:lang w:val="en-GB"/>
        </w:rPr>
      </w:pPr>
      <w:r>
        <w:rPr>
          <w:lang w:val="en-GB"/>
        </w:rPr>
        <w:t xml:space="preserve">Dataset Source: </w:t>
      </w:r>
      <w:hyperlink r:id="rId14" w:history="1">
        <w:r w:rsidR="00DB7BC8">
          <w:rPr>
            <w:rStyle w:val="Hyperlink"/>
          </w:rPr>
          <w:t>Twitter hate speech | Kaggle</w:t>
        </w:r>
      </w:hyperlink>
    </w:p>
    <w:p w14:paraId="6B4C5C3C" w14:textId="77777777" w:rsidR="002A194B" w:rsidRDefault="002A194B" w:rsidP="00A6440E">
      <w:pPr>
        <w:pStyle w:val="ACLTextFirstLine"/>
        <w:ind w:firstLine="0"/>
        <w:rPr>
          <w:lang w:val="en-GB"/>
        </w:rPr>
      </w:pPr>
    </w:p>
    <w:p w14:paraId="756B18AD" w14:textId="003F190E" w:rsidR="002A194B" w:rsidRPr="002C2864" w:rsidRDefault="002A194B" w:rsidP="00A6440E">
      <w:pPr>
        <w:pStyle w:val="ACLTextFirstLine"/>
        <w:ind w:firstLine="0"/>
        <w:rPr>
          <w:u w:val="single"/>
          <w:lang w:val="en-GB"/>
        </w:rPr>
      </w:pPr>
      <w:r w:rsidRPr="002C2864">
        <w:rPr>
          <w:u w:val="single"/>
          <w:lang w:val="en-GB"/>
        </w:rPr>
        <w:t>Class Statistics</w:t>
      </w:r>
    </w:p>
    <w:p w14:paraId="09561DC1" w14:textId="532C6019" w:rsidR="002A194B" w:rsidRDefault="00D70B7F" w:rsidP="00A6440E">
      <w:pPr>
        <w:pStyle w:val="ACLTextFirstLine"/>
        <w:ind w:firstLine="0"/>
        <w:rPr>
          <w:lang w:val="en-GB"/>
        </w:rPr>
      </w:pPr>
      <w:r>
        <w:rPr>
          <w:noProof/>
        </w:rPr>
        <w:lastRenderedPageBreak/>
        <w:drawing>
          <wp:inline distT="0" distB="0" distL="0" distR="0" wp14:anchorId="686F70E7" wp14:editId="203CE5C6">
            <wp:extent cx="2742122" cy="712520"/>
            <wp:effectExtent l="0" t="0" r="0" b="0"/>
            <wp:docPr id="145174080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0806" name="Picture 1" descr="A picture containing text, font, screenshot, line&#10;&#10;Description automatically generated"/>
                    <pic:cNvPicPr/>
                  </pic:nvPicPr>
                  <pic:blipFill>
                    <a:blip r:embed="rId15"/>
                    <a:stretch>
                      <a:fillRect/>
                    </a:stretch>
                  </pic:blipFill>
                  <pic:spPr>
                    <a:xfrm>
                      <a:off x="0" y="0"/>
                      <a:ext cx="2749081" cy="714328"/>
                    </a:xfrm>
                    <a:prstGeom prst="rect">
                      <a:avLst/>
                    </a:prstGeom>
                  </pic:spPr>
                </pic:pic>
              </a:graphicData>
            </a:graphic>
          </wp:inline>
        </w:drawing>
      </w:r>
    </w:p>
    <w:p w14:paraId="0EDF9981" w14:textId="77777777" w:rsidR="002A194B" w:rsidRDefault="002A194B" w:rsidP="00A6440E">
      <w:pPr>
        <w:pStyle w:val="ACLTextFirstLine"/>
        <w:ind w:firstLine="0"/>
        <w:rPr>
          <w:lang w:val="en-GB"/>
        </w:rPr>
      </w:pPr>
    </w:p>
    <w:p w14:paraId="5D4CD3D1" w14:textId="143B4B87" w:rsidR="00991DDD" w:rsidRDefault="002C2864" w:rsidP="00A6440E">
      <w:pPr>
        <w:pStyle w:val="ACLTextFirstLine"/>
        <w:ind w:firstLine="0"/>
        <w:rPr>
          <w:lang w:val="en-GB"/>
        </w:rPr>
      </w:pPr>
      <w:r>
        <w:rPr>
          <w:lang w:val="en-GB"/>
        </w:rPr>
        <w:t xml:space="preserve">These are the statistics for the number of entries for each class and the percentage class imbalance for our original dataset of the minority class. </w:t>
      </w:r>
    </w:p>
    <w:p w14:paraId="5F52D42C" w14:textId="77777777" w:rsidR="00450FAD" w:rsidRDefault="00450FAD" w:rsidP="00A6440E">
      <w:pPr>
        <w:pStyle w:val="ACLTextFirstLine"/>
        <w:ind w:firstLine="0"/>
        <w:rPr>
          <w:lang w:val="en-GB"/>
        </w:rPr>
      </w:pPr>
    </w:p>
    <w:p w14:paraId="003E1DEE" w14:textId="53569228" w:rsidR="00450FAD" w:rsidRPr="00450FAD" w:rsidRDefault="00450FAD" w:rsidP="00A6440E">
      <w:pPr>
        <w:pStyle w:val="ACLTextFirstLine"/>
        <w:ind w:firstLine="0"/>
        <w:rPr>
          <w:b/>
          <w:bCs/>
          <w:sz w:val="23"/>
          <w:szCs w:val="23"/>
          <w:lang w:val="en-GB"/>
        </w:rPr>
      </w:pPr>
      <w:r w:rsidRPr="00450FAD">
        <w:rPr>
          <w:b/>
          <w:bCs/>
          <w:sz w:val="23"/>
          <w:szCs w:val="23"/>
          <w:lang w:val="en-GB"/>
        </w:rPr>
        <w:t xml:space="preserve">6.1 </w:t>
      </w:r>
      <w:r w:rsidRPr="00450FAD">
        <w:rPr>
          <w:b/>
          <w:bCs/>
          <w:sz w:val="23"/>
          <w:szCs w:val="23"/>
          <w:lang w:val="en-GB"/>
        </w:rPr>
        <w:tab/>
        <w:t>Dataset Pre-Processing</w:t>
      </w:r>
    </w:p>
    <w:p w14:paraId="1E69E594" w14:textId="77777777" w:rsidR="006E640B" w:rsidRPr="00865A30" w:rsidRDefault="006E640B" w:rsidP="006E640B">
      <w:pPr>
        <w:pStyle w:val="ACLTextFirstLine"/>
        <w:rPr>
          <w:lang w:val="en-GB"/>
        </w:rPr>
      </w:pPr>
    </w:p>
    <w:p w14:paraId="3239647F" w14:textId="3DB8FF03" w:rsidR="003F6E96" w:rsidRPr="003F6E96" w:rsidRDefault="00784EEB" w:rsidP="003F6E96">
      <w:pPr>
        <w:rPr>
          <w:rFonts w:ascii="Times New Roman" w:hAnsi="Times New Roman" w:cs="Times New Roman"/>
        </w:rPr>
      </w:pPr>
      <w:r w:rsidRPr="00450FAD">
        <w:rPr>
          <w:rFonts w:ascii="Times New Roman" w:hAnsi="Times New Roman" w:cs="Times New Roman"/>
        </w:rPr>
        <w:t>After loading the dataset, we begin by converting all the text to lowercase</w:t>
      </w:r>
      <w:r w:rsidR="00450FAD">
        <w:rPr>
          <w:rFonts w:ascii="Times New Roman" w:hAnsi="Times New Roman" w:cs="Times New Roman"/>
        </w:rPr>
        <w:t xml:space="preserve"> to ensure there are no errors in the model due to case. We then remove any URLs in the</w:t>
      </w:r>
      <w:r w:rsidR="003F6E96">
        <w:rPr>
          <w:rFonts w:ascii="Times New Roman" w:hAnsi="Times New Roman" w:cs="Times New Roman"/>
        </w:rPr>
        <w:t xml:space="preserve"> text corpus as this will introduce noise within the dataset. We proceed by removing twitter usernames </w:t>
      </w:r>
      <w:r w:rsidR="003F6E96" w:rsidRPr="003F6E96">
        <w:rPr>
          <w:rFonts w:ascii="Times New Roman" w:hAnsi="Times New Roman" w:cs="Times New Roman"/>
        </w:rPr>
        <w:t>(strings starting with "@")</w:t>
      </w:r>
      <w:r w:rsidR="003F6E96">
        <w:rPr>
          <w:rFonts w:ascii="Times New Roman" w:hAnsi="Times New Roman" w:cs="Times New Roman"/>
        </w:rPr>
        <w:t xml:space="preserve"> which are not relevant for classification and may not provide that useful information on the model. After this, we remove </w:t>
      </w:r>
      <w:r w:rsidR="000E6206">
        <w:rPr>
          <w:rFonts w:ascii="Times New Roman" w:hAnsi="Times New Roman" w:cs="Times New Roman"/>
        </w:rPr>
        <w:t>non-alpha</w:t>
      </w:r>
      <w:r w:rsidR="003F6E96">
        <w:rPr>
          <w:rFonts w:ascii="Times New Roman" w:hAnsi="Times New Roman" w:cs="Times New Roman"/>
        </w:rPr>
        <w:t>-numeric characters ensuring focus only on words and are not distracted by special characters. Lastly, we remove stop-words which do not have much meaning in classification</w:t>
      </w:r>
      <w:r w:rsidR="004312AF">
        <w:rPr>
          <w:rFonts w:ascii="Times New Roman" w:hAnsi="Times New Roman" w:cs="Times New Roman"/>
        </w:rPr>
        <w:t xml:space="preserve">. </w:t>
      </w:r>
      <w:r w:rsidR="003F6E96" w:rsidRPr="003F6E96">
        <w:rPr>
          <w:rFonts w:ascii="Times New Roman" w:hAnsi="Times New Roman" w:cs="Times New Roman"/>
        </w:rPr>
        <w:t>These techniques are used in pre-processing and are aimed at improving the quality of the text data, reducing noise and increasing the accuracy of classification models.</w:t>
      </w:r>
    </w:p>
    <w:p w14:paraId="27C0AD3C" w14:textId="4E13ED6B" w:rsidR="00450FAD" w:rsidRPr="004312AF" w:rsidRDefault="003F6E96" w:rsidP="006E640B">
      <w:pPr>
        <w:rPr>
          <w:rFonts w:ascii="Times New Roman" w:hAnsi="Times New Roman" w:cs="Times New Roman"/>
        </w:rPr>
      </w:pPr>
      <w:r w:rsidRPr="003F6E96">
        <w:rPr>
          <w:rFonts w:ascii="Times New Roman" w:hAnsi="Times New Roman" w:cs="Times New Roman"/>
        </w:rPr>
        <w:t>The difficulties associated with pre-processing techniques include identifying and removing irrelevant information, such as URLs, special characters and Twitter usernames, while preserving important information that can improve model accuracy. Additionally, stop words removal can sometimes result in the loss of important words or phrases that are critical to understanding the sentiment of the text. It is therefore important to strike a balance between cleaning the data and retaining the relevant information.</w:t>
      </w:r>
    </w:p>
    <w:p w14:paraId="39CD8374" w14:textId="58C20C7E" w:rsidR="00015432" w:rsidRDefault="00082988" w:rsidP="00450FAD">
      <w:pPr>
        <w:pStyle w:val="ACLSection"/>
        <w:numPr>
          <w:ilvl w:val="0"/>
          <w:numId w:val="3"/>
        </w:numPr>
        <w:ind w:left="403" w:hanging="403"/>
      </w:pPr>
      <w:r>
        <w:t>Baselines</w:t>
      </w:r>
    </w:p>
    <w:p w14:paraId="2EEB8396" w14:textId="0D16B391" w:rsidR="000A4EC1" w:rsidRDefault="000A4EC1" w:rsidP="00251EA2">
      <w:pPr>
        <w:pStyle w:val="ACLTextFirstLine"/>
        <w:ind w:firstLine="0"/>
      </w:pPr>
      <w:r>
        <w:t xml:space="preserve">Sci-kit learn has a “dummy-classifier” model which we will train on our dataset first and evaluate the accuracy and prediction of. </w:t>
      </w:r>
    </w:p>
    <w:p w14:paraId="4F449199" w14:textId="77777777" w:rsidR="00E36CAF" w:rsidRDefault="00E36CAF" w:rsidP="00251EA2">
      <w:pPr>
        <w:pStyle w:val="ACLTextFirstLine"/>
        <w:ind w:firstLine="0"/>
      </w:pPr>
    </w:p>
    <w:p w14:paraId="549CC178" w14:textId="0A9C41AE" w:rsidR="00E36CAF" w:rsidRDefault="00E36CAF" w:rsidP="00251EA2">
      <w:pPr>
        <w:pStyle w:val="ACLTextFirstLine"/>
        <w:ind w:firstLine="0"/>
      </w:pPr>
      <w:r>
        <w:t xml:space="preserve">When we initially test our baseline model without any vectorization, we get a very high accuracy score of 0.927, which is higher than some of our other models. Nevertheless, we do not consider </w:t>
      </w:r>
      <w:r>
        <w:t xml:space="preserve">the major class imbalance when splitting the data here. </w:t>
      </w:r>
      <w:r w:rsidR="0054434D">
        <w:t xml:space="preserve">When we try with our </w:t>
      </w:r>
      <w:r w:rsidR="00410B3A">
        <w:t>up sampled and down sampled</w:t>
      </w:r>
      <w:r w:rsidR="0054434D">
        <w:t xml:space="preserve"> data</w:t>
      </w:r>
      <w:r w:rsidR="00410B3A">
        <w:t xml:space="preserve"> for high accuracy then we get 0.495 and 0.493 respectively.</w:t>
      </w:r>
    </w:p>
    <w:p w14:paraId="21BC5BF5" w14:textId="77777777" w:rsidR="00410B3A" w:rsidRDefault="00410B3A" w:rsidP="00251EA2">
      <w:pPr>
        <w:pStyle w:val="ACLTextFirstLine"/>
        <w:ind w:firstLine="0"/>
      </w:pPr>
    </w:p>
    <w:p w14:paraId="0E10F43A" w14:textId="07C7E6F8" w:rsidR="000A4EC1" w:rsidRDefault="00410B3A" w:rsidP="00251EA2">
      <w:pPr>
        <w:pStyle w:val="ACLTextFirstLine"/>
        <w:ind w:firstLine="0"/>
      </w:pPr>
      <w:r>
        <w:t xml:space="preserve">We will </w:t>
      </w:r>
      <w:r w:rsidR="005A6378">
        <w:t xml:space="preserve">be </w:t>
      </w:r>
      <w:r>
        <w:t>using the up sampled dataset</w:t>
      </w:r>
      <w:r w:rsidR="005A6378">
        <w:t xml:space="preserve"> for the rest of our models since it has more data than our down sampled dataset.</w:t>
      </w:r>
    </w:p>
    <w:p w14:paraId="3894C728" w14:textId="16582F5D" w:rsidR="000A4EC1" w:rsidRDefault="000A4EC1" w:rsidP="00251EA2">
      <w:pPr>
        <w:pStyle w:val="ACLTextFirstLine"/>
        <w:ind w:firstLine="0"/>
      </w:pPr>
    </w:p>
    <w:p w14:paraId="611EB825" w14:textId="2B7361D4" w:rsidR="00251EA2" w:rsidRPr="00251EA2" w:rsidRDefault="00015432" w:rsidP="00251EA2">
      <w:pPr>
        <w:pStyle w:val="ACLTextFirstLine"/>
        <w:ind w:firstLine="0"/>
      </w:pPr>
      <w:r>
        <w:t>Baseline models are useful for establishing a lower bound for model performance, as any model which performs worse than this is not able to predict the major class correctly and should be excluded. As we can see, sometimes a simple baseline model is better than a complicated machine learning algorithm for predicting noisy, imbalanced data, such as we notice here.</w:t>
      </w:r>
    </w:p>
    <w:p w14:paraId="0924D5CE" w14:textId="557AC4B3" w:rsidR="00015432" w:rsidRPr="0049053F" w:rsidRDefault="00B16ECE" w:rsidP="0049053F">
      <w:pPr>
        <w:pStyle w:val="ACLSection"/>
        <w:numPr>
          <w:ilvl w:val="0"/>
          <w:numId w:val="3"/>
        </w:numPr>
        <w:ind w:left="403" w:hanging="403"/>
      </w:pPr>
      <w:r>
        <w:t xml:space="preserve">Results, error </w:t>
      </w:r>
      <w:r w:rsidR="00FF47CB">
        <w:t>analysis</w:t>
      </w:r>
    </w:p>
    <w:p w14:paraId="3A88E3F6" w14:textId="1B48B64A" w:rsidR="00015432" w:rsidRDefault="00015432" w:rsidP="00082988">
      <w:pPr>
        <w:pStyle w:val="ACLTextFirstLine"/>
        <w:ind w:firstLine="0"/>
        <w:rPr>
          <w:u w:val="single"/>
        </w:rPr>
      </w:pPr>
      <w:r w:rsidRPr="00015432">
        <w:rPr>
          <w:u w:val="single"/>
        </w:rPr>
        <w:t>Results Table</w:t>
      </w:r>
    </w:p>
    <w:p w14:paraId="038D70E8" w14:textId="0D866C1C" w:rsidR="00015432" w:rsidRDefault="00015432" w:rsidP="00082988">
      <w:pPr>
        <w:pStyle w:val="ACLTextFirstLine"/>
        <w:ind w:firstLine="0"/>
        <w:rPr>
          <w:u w:val="single"/>
        </w:rPr>
      </w:pPr>
    </w:p>
    <w:p w14:paraId="4AA727FB" w14:textId="2586F6A5" w:rsidR="00015432" w:rsidRDefault="00D70B7F" w:rsidP="00082988">
      <w:pPr>
        <w:pStyle w:val="ACLTextFirstLine"/>
        <w:ind w:firstLine="0"/>
        <w:rPr>
          <w:b/>
          <w:bCs/>
          <w:u w:val="single"/>
        </w:rPr>
      </w:pPr>
      <w:r>
        <w:rPr>
          <w:noProof/>
        </w:rPr>
        <w:drawing>
          <wp:inline distT="0" distB="0" distL="0" distR="0" wp14:anchorId="4531C572" wp14:editId="6B43850B">
            <wp:extent cx="2671948" cy="3265714"/>
            <wp:effectExtent l="0" t="0" r="0" b="0"/>
            <wp:docPr id="1032779939" name="Picture 1" descr="A picture containing text, screenshot, number,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79939" name="Picture 1" descr="A picture containing text, screenshot, number, calendar&#10;&#10;Description automatically generated"/>
                    <pic:cNvPicPr/>
                  </pic:nvPicPr>
                  <pic:blipFill>
                    <a:blip r:embed="rId16"/>
                    <a:stretch>
                      <a:fillRect/>
                    </a:stretch>
                  </pic:blipFill>
                  <pic:spPr>
                    <a:xfrm>
                      <a:off x="0" y="0"/>
                      <a:ext cx="2676607" cy="3271408"/>
                    </a:xfrm>
                    <a:prstGeom prst="rect">
                      <a:avLst/>
                    </a:prstGeom>
                  </pic:spPr>
                </pic:pic>
              </a:graphicData>
            </a:graphic>
          </wp:inline>
        </w:drawing>
      </w:r>
    </w:p>
    <w:p w14:paraId="2030421A" w14:textId="77777777" w:rsidR="00943E85" w:rsidRDefault="00943E85" w:rsidP="00CB3F3F">
      <w:pPr>
        <w:pStyle w:val="ACLTextFirstLine"/>
        <w:ind w:firstLine="0"/>
      </w:pPr>
    </w:p>
    <w:p w14:paraId="3EEDB714" w14:textId="1314CE05" w:rsidR="004E072E" w:rsidRDefault="00015432" w:rsidP="00CB3F3F">
      <w:pPr>
        <w:pStyle w:val="ACLTextFirstLine"/>
        <w:ind w:firstLine="0"/>
      </w:pPr>
      <w:r>
        <w:t xml:space="preserve">Our results table </w:t>
      </w:r>
      <w:r w:rsidR="004312AF">
        <w:t>shows</w:t>
      </w:r>
      <w:r>
        <w:t xml:space="preserve"> a comparison of the different machine-learning models used.</w:t>
      </w:r>
      <w:r w:rsidR="003044B3">
        <w:t xml:space="preserve"> Note that model pipelines labelled 1 feature a “count vectorizer” whereas 2 indicates the “</w:t>
      </w:r>
      <w:proofErr w:type="spellStart"/>
      <w:r w:rsidR="003044B3">
        <w:t>tfidf</w:t>
      </w:r>
      <w:proofErr w:type="spellEnd"/>
      <w:r w:rsidR="003044B3">
        <w:t xml:space="preserve"> vectorizer” before being fitted on the model. </w:t>
      </w:r>
      <w:r w:rsidR="004E072E">
        <w:t>We observe the model hierarchy:</w:t>
      </w:r>
      <w:r w:rsidR="00CB3F3F">
        <w:t xml:space="preserve"> (1. SVM, 2. Random Forest, 3. Logistic Regression, 4. Decision Tree, 5. Multinomial naïve bayes, </w:t>
      </w:r>
      <w:r w:rsidR="004312AF">
        <w:t>6. XG</w:t>
      </w:r>
      <w:r w:rsidR="00CB3F3F">
        <w:t>-Boost, 7. KNNs</w:t>
      </w:r>
      <w:r w:rsidR="00B9662F">
        <w:t xml:space="preserve">). We also see a </w:t>
      </w:r>
      <w:proofErr w:type="spellStart"/>
      <w:r w:rsidR="00B9662F">
        <w:t>colour</w:t>
      </w:r>
      <w:proofErr w:type="spellEnd"/>
      <w:r w:rsidR="00B9662F">
        <w:t xml:space="preserve"> scheme suggesting the performance of the model </w:t>
      </w:r>
      <w:r w:rsidR="00B9662F">
        <w:lastRenderedPageBreak/>
        <w:t>with (Green: Amazing Performance: 0.980 – 1.000, Yellow: Decent Performance: 0.940 – 0.980, Orange: Adequate Performance: 0.900 – 0.940, Red: Poor Performance: 0.750 – 0.900</w:t>
      </w:r>
      <w:r w:rsidR="00526DA6">
        <w:t xml:space="preserve">, Rouge: Bad Performance: &lt;0.750). </w:t>
      </w:r>
    </w:p>
    <w:p w14:paraId="569F3ECD" w14:textId="77C6B13C" w:rsidR="003044B3" w:rsidRDefault="003044B3" w:rsidP="00082988">
      <w:pPr>
        <w:pStyle w:val="ACLTextFirstLine"/>
        <w:ind w:firstLine="0"/>
      </w:pPr>
    </w:p>
    <w:p w14:paraId="25AF5F50" w14:textId="3E824C8A" w:rsidR="003044B3" w:rsidRDefault="003044B3" w:rsidP="00082988">
      <w:pPr>
        <w:pStyle w:val="ACLTextFirstLine"/>
        <w:ind w:firstLine="0"/>
      </w:pPr>
      <w:r>
        <w:t>We find the most accurate pipeline to be the “</w:t>
      </w:r>
      <w:r w:rsidR="00CB3F3F">
        <w:t>SVM</w:t>
      </w:r>
      <w:r>
        <w:t xml:space="preserve"> + </w:t>
      </w:r>
      <w:proofErr w:type="spellStart"/>
      <w:r w:rsidR="00CB3F3F">
        <w:t>Tfidf</w:t>
      </w:r>
      <w:proofErr w:type="spellEnd"/>
      <w:r>
        <w:t xml:space="preserve"> </w:t>
      </w:r>
      <w:r w:rsidR="00CB3F3F">
        <w:t>V</w:t>
      </w:r>
      <w:r>
        <w:t>ectorizer”</w:t>
      </w:r>
      <w:r w:rsidR="00205396">
        <w:t xml:space="preserve"> followed by “Random Forest + </w:t>
      </w:r>
      <w:proofErr w:type="spellStart"/>
      <w:r w:rsidR="00205396">
        <w:t>Tfidf</w:t>
      </w:r>
      <w:proofErr w:type="spellEnd"/>
      <w:r w:rsidR="00205396">
        <w:t xml:space="preserve"> Vectorizer”</w:t>
      </w:r>
      <w:r>
        <w:t xml:space="preserve">. KNNs were the least </w:t>
      </w:r>
      <w:r w:rsidR="000E6206">
        <w:t>favorable</w:t>
      </w:r>
      <w:r>
        <w:t xml:space="preserve"> method with </w:t>
      </w:r>
      <w:r w:rsidR="004E072E">
        <w:t>a poor accuracy of</w:t>
      </w:r>
      <w:r w:rsidR="00A06181">
        <w:t xml:space="preserve"> 0.777.</w:t>
      </w:r>
      <w:r w:rsidR="00205396">
        <w:t xml:space="preserve"> All our pipelines passed our baseline model statistics by a significant margin.</w:t>
      </w:r>
    </w:p>
    <w:p w14:paraId="630BA0EC" w14:textId="575092FA" w:rsidR="00E2724D" w:rsidRDefault="00E2724D" w:rsidP="00082988">
      <w:pPr>
        <w:pStyle w:val="ACLTextFirstLine"/>
        <w:ind w:firstLine="0"/>
      </w:pPr>
    </w:p>
    <w:p w14:paraId="65E31EAE" w14:textId="6D94FA2D" w:rsidR="000E6206" w:rsidRPr="00526DA6" w:rsidRDefault="00E2724D" w:rsidP="00526DA6">
      <w:pPr>
        <w:pStyle w:val="ACLTextFirstLine"/>
        <w:ind w:firstLine="0"/>
        <w:rPr>
          <w:b/>
          <w:bCs/>
        </w:rPr>
      </w:pPr>
      <w:r>
        <w:rPr>
          <w:b/>
          <w:bCs/>
        </w:rPr>
        <w:t>ROC/ AUC Curve Analysis</w:t>
      </w:r>
    </w:p>
    <w:p w14:paraId="0C2FC5F1" w14:textId="5EC29325" w:rsidR="00B9662F" w:rsidRDefault="00D70B7F" w:rsidP="00082988">
      <w:pPr>
        <w:pStyle w:val="ACLTextFirstLine"/>
        <w:ind w:firstLine="0"/>
      </w:pPr>
      <w:r>
        <w:rPr>
          <w:noProof/>
        </w:rPr>
        <w:drawing>
          <wp:anchor distT="0" distB="0" distL="114300" distR="114300" simplePos="0" relativeHeight="251691520" behindDoc="1" locked="0" layoutInCell="1" allowOverlap="1" wp14:anchorId="2B90FE7B" wp14:editId="664FF4FB">
            <wp:simplePos x="0" y="0"/>
            <wp:positionH relativeFrom="column">
              <wp:posOffset>1463642</wp:posOffset>
            </wp:positionH>
            <wp:positionV relativeFrom="paragraph">
              <wp:posOffset>232979</wp:posOffset>
            </wp:positionV>
            <wp:extent cx="1206500" cy="935990"/>
            <wp:effectExtent l="0" t="0" r="0" b="0"/>
            <wp:wrapTight wrapText="bothSides">
              <wp:wrapPolygon edited="0">
                <wp:start x="0" y="0"/>
                <wp:lineTo x="0" y="21102"/>
                <wp:lineTo x="21145" y="21102"/>
                <wp:lineTo x="21145" y="0"/>
                <wp:lineTo x="0" y="0"/>
              </wp:wrapPolygon>
            </wp:wrapTight>
            <wp:docPr id="5" name="Picture 5"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ne, screenshot,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6500" cy="935990"/>
                    </a:xfrm>
                    <a:prstGeom prst="rect">
                      <a:avLst/>
                    </a:prstGeom>
                  </pic:spPr>
                </pic:pic>
              </a:graphicData>
            </a:graphic>
            <wp14:sizeRelH relativeFrom="page">
              <wp14:pctWidth>0</wp14:pctWidth>
            </wp14:sizeRelH>
            <wp14:sizeRelV relativeFrom="page">
              <wp14:pctHeight>0</wp14:pctHeight>
            </wp14:sizeRelV>
          </wp:anchor>
        </w:drawing>
      </w:r>
    </w:p>
    <w:p w14:paraId="51F1D616" w14:textId="23BC823D" w:rsidR="00AD388A" w:rsidRDefault="00943E85" w:rsidP="00082988">
      <w:pPr>
        <w:pStyle w:val="ACLTextFirstLine"/>
        <w:ind w:firstLine="0"/>
      </w:pPr>
      <w:r>
        <w:rPr>
          <w:noProof/>
        </w:rPr>
        <w:drawing>
          <wp:anchor distT="0" distB="0" distL="114300" distR="114300" simplePos="0" relativeHeight="251627008" behindDoc="1" locked="0" layoutInCell="1" allowOverlap="1" wp14:anchorId="29875121" wp14:editId="5D377F90">
            <wp:simplePos x="0" y="0"/>
            <wp:positionH relativeFrom="column">
              <wp:posOffset>101163</wp:posOffset>
            </wp:positionH>
            <wp:positionV relativeFrom="paragraph">
              <wp:posOffset>1133021</wp:posOffset>
            </wp:positionV>
            <wp:extent cx="1139825" cy="885190"/>
            <wp:effectExtent l="0" t="0" r="0" b="0"/>
            <wp:wrapTight wrapText="bothSides">
              <wp:wrapPolygon edited="0">
                <wp:start x="0" y="0"/>
                <wp:lineTo x="0" y="20918"/>
                <wp:lineTo x="21299" y="20918"/>
                <wp:lineTo x="21299" y="0"/>
                <wp:lineTo x="0" y="0"/>
              </wp:wrapPolygon>
            </wp:wrapTight>
            <wp:docPr id="11" name="Picture 1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plot,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9825" cy="885190"/>
                    </a:xfrm>
                    <a:prstGeom prst="rect">
                      <a:avLst/>
                    </a:prstGeom>
                  </pic:spPr>
                </pic:pic>
              </a:graphicData>
            </a:graphic>
            <wp14:sizeRelH relativeFrom="page">
              <wp14:pctWidth>0</wp14:pctWidth>
            </wp14:sizeRelH>
            <wp14:sizeRelV relativeFrom="page">
              <wp14:pctHeight>0</wp14:pctHeight>
            </wp14:sizeRelV>
          </wp:anchor>
        </w:drawing>
      </w:r>
      <w:r w:rsidR="00D70B7F">
        <w:rPr>
          <w:noProof/>
        </w:rPr>
        <w:drawing>
          <wp:anchor distT="0" distB="0" distL="114300" distR="114300" simplePos="0" relativeHeight="251607552" behindDoc="1" locked="0" layoutInCell="1" allowOverlap="1" wp14:anchorId="5318D6DC" wp14:editId="684F3E7D">
            <wp:simplePos x="0" y="0"/>
            <wp:positionH relativeFrom="column">
              <wp:posOffset>-2161</wp:posOffset>
            </wp:positionH>
            <wp:positionV relativeFrom="paragraph">
              <wp:posOffset>40319</wp:posOffset>
            </wp:positionV>
            <wp:extent cx="1284605" cy="1001395"/>
            <wp:effectExtent l="0" t="0" r="0" b="0"/>
            <wp:wrapTight wrapText="bothSides">
              <wp:wrapPolygon edited="0">
                <wp:start x="0" y="0"/>
                <wp:lineTo x="0" y="21367"/>
                <wp:lineTo x="21141" y="21367"/>
                <wp:lineTo x="21141" y="0"/>
                <wp:lineTo x="0" y="0"/>
              </wp:wrapPolygon>
            </wp:wrapTight>
            <wp:docPr id="8" name="Picture 8"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ne, screenshot, pl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4605" cy="1001395"/>
                    </a:xfrm>
                    <a:prstGeom prst="rect">
                      <a:avLst/>
                    </a:prstGeom>
                  </pic:spPr>
                </pic:pic>
              </a:graphicData>
            </a:graphic>
            <wp14:sizeRelH relativeFrom="page">
              <wp14:pctWidth>0</wp14:pctWidth>
            </wp14:sizeRelH>
            <wp14:sizeRelV relativeFrom="page">
              <wp14:pctHeight>0</wp14:pctHeight>
            </wp14:sizeRelV>
          </wp:anchor>
        </w:drawing>
      </w:r>
      <w:r w:rsidR="001A76D4">
        <w:t>ROC curves are a useful tool in assessment of diagnostic test performances and offer a comparison on the true positive rate and false positive rate. We can see from the figures labelled below that our SVM pipeline has a higher true positive rate per false positive rate with the curve having a slightly steeper gradient than our Random Forest model</w:t>
      </w:r>
      <w:r w:rsidR="000D3BFE">
        <w:t xml:space="preserve"> with a “hug” at the top left corner of the plot being closer to the corner</w:t>
      </w:r>
      <w:r w:rsidR="001A76D4">
        <w:t xml:space="preserve">. </w:t>
      </w:r>
      <w:r w:rsidR="000D3BFE">
        <w:t xml:space="preserve"> Both models feature a high TPR and low FPR at all thresholds. </w:t>
      </w:r>
      <w:r w:rsidR="001A76D4">
        <w:t>Figure</w:t>
      </w:r>
      <w:r w:rsidR="000D3BFE">
        <w:t xml:space="preserve"> 8 shows the ROC curve for our baseline model displaying a proportional TPR and FPR rate. Our SVM pipeline significantly outperforms our dummy classifier model as a binary classifier with an AUC of 0.5 suggesting our baseline is no better than random guessing. Our pipeline models both have AUC scores approximated at 0.99, which is very close to a perfect classifier.</w:t>
      </w:r>
    </w:p>
    <w:p w14:paraId="2DDEC720" w14:textId="3E5C9BBD" w:rsidR="000D3BFE" w:rsidRDefault="000D3BFE" w:rsidP="00082988">
      <w:pPr>
        <w:pStyle w:val="ACLTextFirstLine"/>
        <w:ind w:firstLine="0"/>
      </w:pPr>
    </w:p>
    <w:p w14:paraId="385F33AA" w14:textId="413445FF" w:rsidR="00D70B7F" w:rsidRDefault="00D70B7F" w:rsidP="00082988">
      <w:pPr>
        <w:pStyle w:val="ACLTextFirstLine"/>
        <w:ind w:firstLine="0"/>
        <w:rPr>
          <w:b/>
          <w:bCs/>
        </w:rPr>
      </w:pPr>
      <w:r w:rsidRPr="00AD388A">
        <w:rPr>
          <w:noProof/>
        </w:rPr>
        <w:drawing>
          <wp:anchor distT="0" distB="0" distL="114300" distR="114300" simplePos="0" relativeHeight="251588096" behindDoc="1" locked="0" layoutInCell="1" allowOverlap="1" wp14:anchorId="4BFCB5C1" wp14:editId="44804176">
            <wp:simplePos x="0" y="0"/>
            <wp:positionH relativeFrom="column">
              <wp:posOffset>1415481</wp:posOffset>
            </wp:positionH>
            <wp:positionV relativeFrom="paragraph">
              <wp:posOffset>291621</wp:posOffset>
            </wp:positionV>
            <wp:extent cx="1372235" cy="1066800"/>
            <wp:effectExtent l="0" t="0" r="0" b="0"/>
            <wp:wrapTight wrapText="bothSides">
              <wp:wrapPolygon edited="0">
                <wp:start x="0" y="0"/>
                <wp:lineTo x="0" y="21214"/>
                <wp:lineTo x="21290" y="21214"/>
                <wp:lineTo x="21290" y="0"/>
                <wp:lineTo x="0" y="0"/>
              </wp:wrapPolygon>
            </wp:wrapTight>
            <wp:docPr id="6" name="Picture 6"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line,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2235" cy="1066800"/>
                    </a:xfrm>
                    <a:prstGeom prst="rect">
                      <a:avLst/>
                    </a:prstGeom>
                  </pic:spPr>
                </pic:pic>
              </a:graphicData>
            </a:graphic>
            <wp14:sizeRelH relativeFrom="page">
              <wp14:pctWidth>0</wp14:pctWidth>
            </wp14:sizeRelH>
            <wp14:sizeRelV relativeFrom="page">
              <wp14:pctHeight>0</wp14:pctHeight>
            </wp14:sizeRelV>
          </wp:anchor>
        </w:drawing>
      </w:r>
      <w:r w:rsidR="000D3BFE">
        <w:rPr>
          <w:b/>
          <w:bCs/>
        </w:rPr>
        <w:t>Precision-Recall Curve Analysis</w:t>
      </w:r>
    </w:p>
    <w:p w14:paraId="25D36CE7" w14:textId="5196BA9C" w:rsidR="00526DA6" w:rsidRPr="00943E85" w:rsidRDefault="00D70B7F" w:rsidP="00082988">
      <w:pPr>
        <w:pStyle w:val="ACLTextFirstLine"/>
        <w:ind w:firstLine="0"/>
        <w:rPr>
          <w:b/>
          <w:bCs/>
        </w:rPr>
      </w:pPr>
      <w:r>
        <w:rPr>
          <w:noProof/>
        </w:rPr>
        <w:drawing>
          <wp:anchor distT="0" distB="0" distL="114300" distR="114300" simplePos="0" relativeHeight="251673088" behindDoc="1" locked="0" layoutInCell="1" allowOverlap="1" wp14:anchorId="57FE27B1" wp14:editId="1ABE074D">
            <wp:simplePos x="0" y="0"/>
            <wp:positionH relativeFrom="column">
              <wp:posOffset>-11875</wp:posOffset>
            </wp:positionH>
            <wp:positionV relativeFrom="paragraph">
              <wp:posOffset>155608</wp:posOffset>
            </wp:positionV>
            <wp:extent cx="1341120" cy="1029335"/>
            <wp:effectExtent l="0" t="0" r="0" b="0"/>
            <wp:wrapTight wrapText="bothSides">
              <wp:wrapPolygon edited="0">
                <wp:start x="0" y="0"/>
                <wp:lineTo x="0" y="21187"/>
                <wp:lineTo x="21170" y="21187"/>
                <wp:lineTo x="21170" y="0"/>
                <wp:lineTo x="0" y="0"/>
              </wp:wrapPolygon>
            </wp:wrapTight>
            <wp:docPr id="7"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line,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41120" cy="1029335"/>
                    </a:xfrm>
                    <a:prstGeom prst="rect">
                      <a:avLst/>
                    </a:prstGeom>
                  </pic:spPr>
                </pic:pic>
              </a:graphicData>
            </a:graphic>
            <wp14:sizeRelH relativeFrom="page">
              <wp14:pctWidth>0</wp14:pctWidth>
            </wp14:sizeRelH>
            <wp14:sizeRelV relativeFrom="page">
              <wp14:pctHeight>0</wp14:pctHeight>
            </wp14:sizeRelV>
          </wp:anchor>
        </w:drawing>
      </w:r>
      <w:r w:rsidR="00526DA6">
        <w:t xml:space="preserve">Precision-Recall curves display the tradeoff between Precision and Recall values at different thresholds. Both Random Forest and SVM models have a high value straight line close to 1, indicating that precision and recall values are the same throughout and are at high values. This </w:t>
      </w:r>
      <w:r w:rsidR="00802F8B">
        <w:t xml:space="preserve">suggests </w:t>
      </w:r>
      <w:r w:rsidR="005A6378">
        <w:t>high</w:t>
      </w:r>
      <w:r w:rsidR="00802F8B">
        <w:t xml:space="preserve"> performance in both models</w:t>
      </w:r>
      <w:r w:rsidR="00CC2C8F">
        <w:t>.</w:t>
      </w:r>
    </w:p>
    <w:p w14:paraId="62C5A28E" w14:textId="65615D15" w:rsidR="00526DA6" w:rsidRDefault="00526DA6" w:rsidP="00082988">
      <w:pPr>
        <w:pStyle w:val="ACLTextFirstLine"/>
        <w:ind w:firstLine="0"/>
      </w:pPr>
    </w:p>
    <w:p w14:paraId="1234C6C5" w14:textId="5302128E" w:rsidR="00E03393" w:rsidRDefault="00943E85" w:rsidP="00082988">
      <w:pPr>
        <w:pStyle w:val="ACLTextFirstLine"/>
        <w:ind w:firstLine="0"/>
      </w:pPr>
      <w:r>
        <w:rPr>
          <w:noProof/>
        </w:rPr>
        <w:drawing>
          <wp:anchor distT="0" distB="0" distL="114300" distR="114300" simplePos="0" relativeHeight="251652608" behindDoc="1" locked="0" layoutInCell="1" allowOverlap="1" wp14:anchorId="29BB7F62" wp14:editId="2A41538C">
            <wp:simplePos x="0" y="0"/>
            <wp:positionH relativeFrom="column">
              <wp:posOffset>1905</wp:posOffset>
            </wp:positionH>
            <wp:positionV relativeFrom="paragraph">
              <wp:posOffset>283795</wp:posOffset>
            </wp:positionV>
            <wp:extent cx="1282700" cy="967740"/>
            <wp:effectExtent l="0" t="0" r="0" b="0"/>
            <wp:wrapTight wrapText="bothSides">
              <wp:wrapPolygon edited="0">
                <wp:start x="0" y="0"/>
                <wp:lineTo x="0" y="21260"/>
                <wp:lineTo x="21172" y="21260"/>
                <wp:lineTo x="21172" y="0"/>
                <wp:lineTo x="0" y="0"/>
              </wp:wrapPolygon>
            </wp:wrapTight>
            <wp:docPr id="12" name="Picture 12"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a red lin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82700" cy="967740"/>
                    </a:xfrm>
                    <a:prstGeom prst="rect">
                      <a:avLst/>
                    </a:prstGeom>
                  </pic:spPr>
                </pic:pic>
              </a:graphicData>
            </a:graphic>
            <wp14:sizeRelH relativeFrom="page">
              <wp14:pctWidth>0</wp14:pctWidth>
            </wp14:sizeRelH>
            <wp14:sizeRelV relativeFrom="page">
              <wp14:pctHeight>0</wp14:pctHeight>
            </wp14:sizeRelV>
          </wp:anchor>
        </w:drawing>
      </w:r>
      <w:r w:rsidR="00CC2C8F">
        <w:t>Overall,</w:t>
      </w:r>
      <w:r w:rsidR="00E03393">
        <w:t xml:space="preserve"> from our P-R, ROC and AUC curves, we can say that our final SVM model is significantly better than our baseline (by 0.49 in AUC (0.99: 050)) and therefore should be considered.</w:t>
      </w:r>
    </w:p>
    <w:p w14:paraId="0F8B5624" w14:textId="3C3AB832" w:rsidR="00E03393" w:rsidRDefault="00E03393" w:rsidP="00082988">
      <w:pPr>
        <w:pStyle w:val="ACLTextFirstLine"/>
        <w:ind w:firstLine="0"/>
      </w:pPr>
    </w:p>
    <w:p w14:paraId="396122C9" w14:textId="0F4338CB" w:rsidR="00B754E1" w:rsidRDefault="00B754E1" w:rsidP="00B754E1">
      <w:pPr>
        <w:pStyle w:val="ACLTextFirstLine"/>
        <w:ind w:firstLine="0"/>
        <w:rPr>
          <w:b/>
          <w:bCs/>
        </w:rPr>
      </w:pPr>
      <w:r>
        <w:rPr>
          <w:b/>
          <w:bCs/>
        </w:rPr>
        <w:t>Optimization</w:t>
      </w:r>
    </w:p>
    <w:p w14:paraId="146A25B8" w14:textId="77777777" w:rsidR="00B754E1" w:rsidRDefault="00B754E1" w:rsidP="00B754E1">
      <w:pPr>
        <w:pStyle w:val="ACLTextFirstLine"/>
        <w:ind w:firstLine="0"/>
        <w:rPr>
          <w:b/>
          <w:bCs/>
        </w:rPr>
      </w:pPr>
    </w:p>
    <w:p w14:paraId="014667AE" w14:textId="324ECD6D" w:rsidR="00B754E1" w:rsidRDefault="00B754E1" w:rsidP="00082988">
      <w:pPr>
        <w:pStyle w:val="ACLTextFirstLine"/>
        <w:ind w:firstLine="0"/>
      </w:pPr>
      <w:r>
        <w:t xml:space="preserve">We run a </w:t>
      </w:r>
      <w:proofErr w:type="spellStart"/>
      <w:r>
        <w:t>GridSearchCV</w:t>
      </w:r>
      <w:proofErr w:type="spellEnd"/>
      <w:r>
        <w:t xml:space="preserve"> on our pipeline, and found the following hyperparameters:</w:t>
      </w:r>
    </w:p>
    <w:p w14:paraId="0F15260B" w14:textId="447F81C3" w:rsidR="00B754E1" w:rsidRDefault="00B754E1" w:rsidP="00082988">
      <w:pPr>
        <w:pStyle w:val="ACLTextFirstLine"/>
        <w:ind w:firstLine="0"/>
        <w:rPr>
          <w:b/>
          <w:bCs/>
        </w:rPr>
      </w:pPr>
      <w:r>
        <w:rPr>
          <w:noProof/>
        </w:rPr>
        <w:drawing>
          <wp:inline distT="0" distB="0" distL="0" distR="0" wp14:anchorId="6AA1EFC0" wp14:editId="540E94B8">
            <wp:extent cx="2770505" cy="609600"/>
            <wp:effectExtent l="0" t="0" r="0" b="0"/>
            <wp:docPr id="1608762605"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2605" name="Picture 1" descr="A picture containing text, font, white, line&#10;&#10;Description automatically generated"/>
                    <pic:cNvPicPr/>
                  </pic:nvPicPr>
                  <pic:blipFill>
                    <a:blip r:embed="rId23"/>
                    <a:stretch>
                      <a:fillRect/>
                    </a:stretch>
                  </pic:blipFill>
                  <pic:spPr>
                    <a:xfrm>
                      <a:off x="0" y="0"/>
                      <a:ext cx="2770505" cy="609600"/>
                    </a:xfrm>
                    <a:prstGeom prst="rect">
                      <a:avLst/>
                    </a:prstGeom>
                  </pic:spPr>
                </pic:pic>
              </a:graphicData>
            </a:graphic>
          </wp:inline>
        </w:drawing>
      </w:r>
    </w:p>
    <w:p w14:paraId="279FFABB" w14:textId="09E616A4" w:rsidR="00B754E1" w:rsidRDefault="00B754E1" w:rsidP="00082988">
      <w:pPr>
        <w:pStyle w:val="ACLTextFirstLine"/>
        <w:ind w:firstLine="0"/>
      </w:pPr>
      <w:r>
        <w:t xml:space="preserve">Our best SVM + TfidfVectorizer had the optimal hyperparameters to be: </w:t>
      </w:r>
    </w:p>
    <w:p w14:paraId="0E53B866" w14:textId="3FF50D26" w:rsidR="00B754E1" w:rsidRDefault="00B754E1" w:rsidP="00082988">
      <w:pPr>
        <w:pStyle w:val="ACLTextFirstLine"/>
        <w:ind w:firstLine="0"/>
      </w:pPr>
      <w:r>
        <w:rPr>
          <w:noProof/>
        </w:rPr>
        <w:drawing>
          <wp:inline distT="0" distB="0" distL="0" distR="0" wp14:anchorId="37063E93" wp14:editId="1B0E485D">
            <wp:extent cx="2770505" cy="128905"/>
            <wp:effectExtent l="0" t="0" r="0" b="0"/>
            <wp:docPr id="49948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81987" name=""/>
                    <pic:cNvPicPr/>
                  </pic:nvPicPr>
                  <pic:blipFill>
                    <a:blip r:embed="rId24"/>
                    <a:stretch>
                      <a:fillRect/>
                    </a:stretch>
                  </pic:blipFill>
                  <pic:spPr>
                    <a:xfrm>
                      <a:off x="0" y="0"/>
                      <a:ext cx="2770505" cy="128905"/>
                    </a:xfrm>
                    <a:prstGeom prst="rect">
                      <a:avLst/>
                    </a:prstGeom>
                  </pic:spPr>
                </pic:pic>
              </a:graphicData>
            </a:graphic>
          </wp:inline>
        </w:drawing>
      </w:r>
    </w:p>
    <w:p w14:paraId="696B99FA" w14:textId="2E66E32F" w:rsidR="00B754E1" w:rsidRDefault="00B754E1" w:rsidP="00082988">
      <w:pPr>
        <w:pStyle w:val="ACLTextFirstLine"/>
        <w:ind w:firstLine="0"/>
      </w:pPr>
      <w:r>
        <w:t>Our optimized pipeline had a final accuracy of 0.997.</w:t>
      </w:r>
    </w:p>
    <w:p w14:paraId="24C6A705" w14:textId="77777777" w:rsidR="00B754E1" w:rsidRPr="00B754E1" w:rsidRDefault="00B754E1" w:rsidP="00082988">
      <w:pPr>
        <w:pStyle w:val="ACLTextFirstLine"/>
        <w:ind w:firstLine="0"/>
      </w:pPr>
    </w:p>
    <w:p w14:paraId="11C1FC02" w14:textId="05043FED" w:rsidR="00526DA6" w:rsidRDefault="00802F8B" w:rsidP="00082988">
      <w:pPr>
        <w:pStyle w:val="ACLTextFirstLine"/>
        <w:ind w:firstLine="0"/>
        <w:rPr>
          <w:b/>
          <w:bCs/>
        </w:rPr>
      </w:pPr>
      <w:r>
        <w:rPr>
          <w:b/>
          <w:bCs/>
        </w:rPr>
        <w:t>Annotated Error Analysis</w:t>
      </w:r>
    </w:p>
    <w:p w14:paraId="263F91BD" w14:textId="7CFD932A" w:rsidR="00802F8B" w:rsidRDefault="00802F8B" w:rsidP="00082988">
      <w:pPr>
        <w:pStyle w:val="ACLTextFirstLine"/>
        <w:ind w:firstLine="0"/>
      </w:pPr>
      <w:r>
        <w:t xml:space="preserve">In this subsection, we are going to analyze </w:t>
      </w:r>
      <w:r w:rsidR="00E03393">
        <w:t>the misclassified inputs of our final SVM model.</w:t>
      </w:r>
    </w:p>
    <w:p w14:paraId="173898C7" w14:textId="77777777" w:rsidR="00E03393" w:rsidRDefault="00E03393" w:rsidP="00082988">
      <w:pPr>
        <w:pStyle w:val="ACLTextFirstLine"/>
        <w:ind w:firstLine="0"/>
      </w:pPr>
    </w:p>
    <w:p w14:paraId="36ED8A20" w14:textId="2A1FDF0B" w:rsidR="00E03393" w:rsidRPr="00802F8B" w:rsidRDefault="00E03393" w:rsidP="00082988">
      <w:pPr>
        <w:pStyle w:val="ACLTextFirstLine"/>
        <w:ind w:firstLine="0"/>
      </w:pPr>
      <w:r>
        <w:rPr>
          <w:noProof/>
        </w:rPr>
        <w:drawing>
          <wp:inline distT="0" distB="0" distL="0" distR="0" wp14:anchorId="09F25C77" wp14:editId="4C58B6A6">
            <wp:extent cx="2770505" cy="220027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a:stretch>
                      <a:fillRect/>
                    </a:stretch>
                  </pic:blipFill>
                  <pic:spPr>
                    <a:xfrm>
                      <a:off x="0" y="0"/>
                      <a:ext cx="2770505" cy="2200275"/>
                    </a:xfrm>
                    <a:prstGeom prst="rect">
                      <a:avLst/>
                    </a:prstGeom>
                  </pic:spPr>
                </pic:pic>
              </a:graphicData>
            </a:graphic>
          </wp:inline>
        </w:drawing>
      </w:r>
    </w:p>
    <w:p w14:paraId="6EB6C994" w14:textId="4572D5EB" w:rsidR="00526DA6" w:rsidRDefault="00526DA6" w:rsidP="00082988">
      <w:pPr>
        <w:pStyle w:val="ACLTextFirstLine"/>
        <w:ind w:firstLine="0"/>
      </w:pPr>
    </w:p>
    <w:p w14:paraId="4EFDF976" w14:textId="581D7DC6" w:rsidR="00B754E1" w:rsidRPr="00B754E1" w:rsidRDefault="00E03393" w:rsidP="00082988">
      <w:pPr>
        <w:pStyle w:val="ACLTextFirstLine"/>
        <w:ind w:firstLine="0"/>
      </w:pPr>
      <w:r>
        <w:t xml:space="preserve">We observe that in Sample 2539, a null value has been found perhaps after data cleaning and pre-processing, this tweet may have just had special </w:t>
      </w:r>
      <w:r>
        <w:lastRenderedPageBreak/>
        <w:t xml:space="preserve">characters and stop words. Also sample </w:t>
      </w:r>
      <w:proofErr w:type="gramStart"/>
      <w:r>
        <w:t>1689,</w:t>
      </w:r>
      <w:proofErr w:type="gramEnd"/>
      <w:r>
        <w:t xml:space="preserve"> is incorrectly classified as it is not offensive but a controversial opinion. In a professional environment, there would be no scrutiny for a comment like this being made, however the model picks up words like “black” and “white” which have been used in other racist hate tweets </w:t>
      </w:r>
      <w:proofErr w:type="gramStart"/>
      <w:r>
        <w:t>before</w:t>
      </w:r>
      <w:proofErr w:type="gramEnd"/>
      <w:r>
        <w:t xml:space="preserve"> so it is classified as “hate speech” (1). Some of the other tweets have been predicted correctly and are </w:t>
      </w:r>
      <w:r w:rsidR="0049053F">
        <w:t xml:space="preserve">considered </w:t>
      </w:r>
      <w:r>
        <w:t>misclassified</w:t>
      </w:r>
      <w:r w:rsidR="0049053F">
        <w:t xml:space="preserve"> like sample 1123 and sample 1264</w:t>
      </w:r>
      <w:r>
        <w:t>, suggesting problems with the dataset labelling.</w:t>
      </w:r>
      <w:r w:rsidR="0049053F">
        <w:t xml:space="preserve"> We notice the main issue with our model is that it identifies specific words in hate-speech due to its simplicity in comparison with transformers, as it only is </w:t>
      </w:r>
      <w:r w:rsidR="00D70B7F">
        <w:t>analyzing</w:t>
      </w:r>
      <w:r w:rsidR="0049053F">
        <w:t xml:space="preserve"> “unigrams”. While it has the potential to </w:t>
      </w:r>
      <w:r w:rsidR="00D70B7F">
        <w:t>analyze</w:t>
      </w:r>
      <w:r w:rsidR="0049053F">
        <w:t xml:space="preserve"> “bigrams”, the nature of XLNet can </w:t>
      </w:r>
      <w:r w:rsidR="00D70B7F">
        <w:t>analyze</w:t>
      </w:r>
      <w:r w:rsidR="0049053F">
        <w:t xml:space="preserve"> relationships between words and understand contexts better. </w:t>
      </w:r>
    </w:p>
    <w:p w14:paraId="29CA6564" w14:textId="7163E42E" w:rsidR="000854B7" w:rsidRPr="00F16D4D" w:rsidRDefault="00FF47CB" w:rsidP="00F16D4D">
      <w:pPr>
        <w:pStyle w:val="ACLSection"/>
        <w:numPr>
          <w:ilvl w:val="0"/>
          <w:numId w:val="3"/>
        </w:numPr>
        <w:ind w:left="403" w:hanging="403"/>
      </w:pPr>
      <w:r>
        <w:t xml:space="preserve">Lessons learned and </w:t>
      </w:r>
      <w:r w:rsidR="00F16D4D">
        <w:t>conclusions.</w:t>
      </w:r>
    </w:p>
    <w:p w14:paraId="2395D5BC" w14:textId="77777777" w:rsidR="00F16D4D" w:rsidRDefault="00F16D4D" w:rsidP="000854B7">
      <w:pPr>
        <w:pStyle w:val="ACLTextFirstLine"/>
        <w:ind w:firstLine="0"/>
        <w:rPr>
          <w:b/>
          <w:bCs/>
          <w:lang w:val="en-GB"/>
        </w:rPr>
      </w:pPr>
    </w:p>
    <w:p w14:paraId="2B7A24CC" w14:textId="39F2683E" w:rsidR="000854B7" w:rsidRDefault="000854B7" w:rsidP="000854B7">
      <w:pPr>
        <w:pStyle w:val="ACLTextFirstLine"/>
        <w:ind w:firstLine="0"/>
        <w:rPr>
          <w:b/>
          <w:bCs/>
          <w:lang w:val="en-GB"/>
        </w:rPr>
      </w:pPr>
      <w:r>
        <w:rPr>
          <w:b/>
          <w:bCs/>
          <w:lang w:val="en-GB"/>
        </w:rPr>
        <w:t>Evaluations/ Conclusions</w:t>
      </w:r>
      <w:r w:rsidR="00F16D4D">
        <w:rPr>
          <w:b/>
          <w:bCs/>
          <w:lang w:val="en-GB"/>
        </w:rPr>
        <w:t>/ Limitations</w:t>
      </w:r>
    </w:p>
    <w:p w14:paraId="598F46D6" w14:textId="77777777" w:rsidR="00F16D4D" w:rsidRDefault="00F16D4D" w:rsidP="000854B7">
      <w:pPr>
        <w:pStyle w:val="ACLTextFirstLine"/>
        <w:ind w:firstLine="0"/>
        <w:rPr>
          <w:b/>
          <w:bCs/>
          <w:lang w:val="en-GB"/>
        </w:rPr>
      </w:pPr>
    </w:p>
    <w:p w14:paraId="7A345BC2" w14:textId="35BBF190" w:rsidR="00F16D4D" w:rsidRPr="00F16D4D" w:rsidRDefault="00F16D4D" w:rsidP="000854B7">
      <w:pPr>
        <w:pStyle w:val="ACLTextFirstLine"/>
        <w:ind w:firstLine="0"/>
        <w:rPr>
          <w:lang w:val="en-GB"/>
        </w:rPr>
      </w:pPr>
      <w:r>
        <w:rPr>
          <w:lang w:val="en-GB"/>
        </w:rPr>
        <w:t xml:space="preserve">Our results do not support our second hypothesis statement, with SVMs outperforming BERT and XLNet. This is due to the small size of our dataset. </w:t>
      </w:r>
    </w:p>
    <w:p w14:paraId="65032BA5" w14:textId="77777777" w:rsidR="00C67453" w:rsidRDefault="00C67453" w:rsidP="00C67453">
      <w:pPr>
        <w:pStyle w:val="ACLTextFirstLine"/>
        <w:ind w:firstLine="0"/>
        <w:rPr>
          <w:lang w:val="en-GB"/>
        </w:rPr>
      </w:pPr>
    </w:p>
    <w:p w14:paraId="4C25F78B" w14:textId="067CF54F" w:rsidR="00C67453" w:rsidRDefault="00C67453" w:rsidP="00C67453">
      <w:pPr>
        <w:pStyle w:val="ACLTextFirstLine"/>
        <w:ind w:firstLine="0"/>
        <w:rPr>
          <w:rFonts w:eastAsiaTheme="minorEastAsia"/>
        </w:rPr>
      </w:pPr>
      <w:r>
        <w:rPr>
          <w:rFonts w:eastAsiaTheme="minorEastAsia"/>
        </w:rPr>
        <w:t xml:space="preserve">We will only focus on one dataset, and this is a limitation within our project as </w:t>
      </w:r>
      <w:r w:rsidR="000854B7">
        <w:rPr>
          <w:rFonts w:eastAsiaTheme="minorEastAsia"/>
        </w:rPr>
        <w:t>a wider</w:t>
      </w:r>
      <w:r>
        <w:rPr>
          <w:rFonts w:eastAsiaTheme="minorEastAsia"/>
        </w:rPr>
        <w:t xml:space="preserve"> scope of </w:t>
      </w:r>
      <w:r w:rsidR="000854B7">
        <w:rPr>
          <w:rFonts w:eastAsiaTheme="minorEastAsia"/>
        </w:rPr>
        <w:t xml:space="preserve">data will perhaps vary the results a lot more and cause some differences. Only training the data on a few classifier tweets with some duplicate data involved after up sampling is not enough to build a reliable model. Our outcomes support our hypothesis 1 that machine learning models are enough to classify hate speech, however in the grand scheme of things this still needs further testing on more tweeting data. Also, if we adopt a multiclassification method like we do within our sources, the XLNet and BERT models may have outperformed our simple machine learning models. </w:t>
      </w:r>
    </w:p>
    <w:p w14:paraId="2472F347" w14:textId="77777777" w:rsidR="000854B7" w:rsidRDefault="000854B7" w:rsidP="00C67453">
      <w:pPr>
        <w:pStyle w:val="ACLTextFirstLine"/>
        <w:ind w:firstLine="0"/>
        <w:rPr>
          <w:rFonts w:eastAsiaTheme="minorEastAsia"/>
        </w:rPr>
      </w:pPr>
    </w:p>
    <w:p w14:paraId="490D890D" w14:textId="28C98F98" w:rsidR="000854B7" w:rsidRDefault="000854B7" w:rsidP="00C67453">
      <w:pPr>
        <w:pStyle w:val="ACLTextFirstLine"/>
        <w:ind w:firstLine="0"/>
        <w:rPr>
          <w:rFonts w:eastAsiaTheme="minorEastAsia"/>
        </w:rPr>
      </w:pPr>
      <w:r>
        <w:rPr>
          <w:rFonts w:eastAsiaTheme="minorEastAsia"/>
        </w:rPr>
        <w:t xml:space="preserve">Issues we ran into involved optimizing our SVM model. This again is simply due to running of the CPU/ GPU, where we would ideally use the cloud and run optimization using batch parallelization on different virtual machines to achieve optimal results. Another way of improving our results would be to try more complicated pipelines, or </w:t>
      </w:r>
      <w:r>
        <w:rPr>
          <w:rFonts w:eastAsiaTheme="minorEastAsia"/>
        </w:rPr>
        <w:t xml:space="preserve">experience with WordNet </w:t>
      </w:r>
      <w:r w:rsidR="00F16D4D">
        <w:rPr>
          <w:rFonts w:eastAsiaTheme="minorEastAsia"/>
        </w:rPr>
        <w:t>lemmatizes</w:t>
      </w:r>
      <w:r>
        <w:rPr>
          <w:rFonts w:eastAsiaTheme="minorEastAsia"/>
        </w:rPr>
        <w:t xml:space="preserve"> too. The other issue we faced was the testing data had no labels, so we had to split and use the training dataset instead. Further research should have been done into combining more datasets.</w:t>
      </w:r>
    </w:p>
    <w:p w14:paraId="31793F88" w14:textId="77777777" w:rsidR="000854B7" w:rsidRDefault="000854B7" w:rsidP="00C67453">
      <w:pPr>
        <w:pStyle w:val="ACLTextFirstLine"/>
        <w:ind w:firstLine="0"/>
        <w:rPr>
          <w:rFonts w:eastAsiaTheme="minorEastAsia"/>
        </w:rPr>
      </w:pPr>
    </w:p>
    <w:p w14:paraId="35F202E6" w14:textId="6526B2EC" w:rsidR="000854B7" w:rsidRDefault="000854B7" w:rsidP="00C67453">
      <w:pPr>
        <w:pStyle w:val="ACLTextFirstLine"/>
        <w:ind w:firstLine="0"/>
        <w:rPr>
          <w:rFonts w:eastAsiaTheme="minorEastAsia"/>
        </w:rPr>
      </w:pPr>
      <w:proofErr w:type="spellStart"/>
      <w:r>
        <w:rPr>
          <w:rFonts w:eastAsiaTheme="minorEastAsia"/>
        </w:rPr>
        <w:t>Tf-idf</w:t>
      </w:r>
      <w:proofErr w:type="spellEnd"/>
      <w:r>
        <w:rPr>
          <w:rFonts w:eastAsiaTheme="minorEastAsia"/>
        </w:rPr>
        <w:t xml:space="preserve"> </w:t>
      </w:r>
      <w:r w:rsidR="00F16D4D">
        <w:rPr>
          <w:rFonts w:eastAsiaTheme="minorEastAsia"/>
        </w:rPr>
        <w:t>vectorization</w:t>
      </w:r>
      <w:r>
        <w:rPr>
          <w:rFonts w:eastAsiaTheme="minorEastAsia"/>
        </w:rPr>
        <w:t xml:space="preserve"> proved to be a better vectorizer than the count vectorizer for this question due to its nature being better at handling shorter texts and the ability to handle high frequency words with lower importance in the corpus. </w:t>
      </w:r>
    </w:p>
    <w:p w14:paraId="760BF1CB" w14:textId="26E51B74" w:rsidR="00F16D4D" w:rsidRDefault="00F16D4D" w:rsidP="00C67453">
      <w:pPr>
        <w:pStyle w:val="ACLTextFirstLine"/>
        <w:ind w:firstLine="0"/>
        <w:rPr>
          <w:b/>
          <w:bCs/>
          <w:lang w:val="en-GB"/>
        </w:rPr>
      </w:pPr>
      <w:r>
        <w:rPr>
          <w:b/>
          <w:bCs/>
          <w:lang w:val="en-GB"/>
        </w:rPr>
        <w:t>Lessons Learnt</w:t>
      </w:r>
    </w:p>
    <w:p w14:paraId="403230DF" w14:textId="77777777" w:rsidR="00F16D4D" w:rsidRDefault="00F16D4D" w:rsidP="00C67453">
      <w:pPr>
        <w:pStyle w:val="ACLTextFirstLine"/>
        <w:ind w:firstLine="0"/>
        <w:rPr>
          <w:b/>
          <w:bCs/>
          <w:lang w:val="en-GB"/>
        </w:rPr>
      </w:pPr>
    </w:p>
    <w:p w14:paraId="2F136E0D" w14:textId="2547F2B6" w:rsidR="00F16D4D" w:rsidRPr="00F16D4D" w:rsidRDefault="00F16D4D" w:rsidP="00C67453">
      <w:pPr>
        <w:pStyle w:val="ACLTextFirstLine"/>
        <w:ind w:firstLine="0"/>
        <w:rPr>
          <w:lang w:val="en-GB"/>
        </w:rPr>
      </w:pPr>
      <w:r>
        <w:rPr>
          <w:lang w:val="en-GB"/>
        </w:rPr>
        <w:t>Machine learning models are surprisingly very accurate on small, balanced datasets and are enough. We can use these methods as they are more cost-effective and take less time train.</w:t>
      </w:r>
    </w:p>
    <w:p w14:paraId="1EDA7623" w14:textId="77777777" w:rsidR="00F16D4D" w:rsidRDefault="00F16D4D" w:rsidP="00C67453">
      <w:pPr>
        <w:pStyle w:val="ACLTextFirstLine"/>
        <w:ind w:firstLine="0"/>
        <w:rPr>
          <w:b/>
          <w:bCs/>
          <w:lang w:val="en-GB"/>
        </w:rPr>
      </w:pPr>
    </w:p>
    <w:p w14:paraId="279414B0" w14:textId="6D5BDAB0" w:rsidR="00F16D4D" w:rsidRDefault="00F16D4D" w:rsidP="00C67453">
      <w:pPr>
        <w:pStyle w:val="ACLTextFirstLine"/>
        <w:ind w:firstLine="0"/>
        <w:rPr>
          <w:b/>
          <w:bCs/>
          <w:lang w:val="en-GB"/>
        </w:rPr>
      </w:pPr>
      <w:r>
        <w:rPr>
          <w:b/>
          <w:bCs/>
          <w:lang w:val="en-GB"/>
        </w:rPr>
        <w:t>Future Work</w:t>
      </w:r>
    </w:p>
    <w:p w14:paraId="22C76B61" w14:textId="77777777" w:rsidR="00F16D4D" w:rsidRDefault="00F16D4D" w:rsidP="00C67453">
      <w:pPr>
        <w:pStyle w:val="ACLTextFirstLine"/>
        <w:ind w:firstLine="0"/>
        <w:rPr>
          <w:b/>
          <w:bCs/>
          <w:lang w:val="en-GB"/>
        </w:rPr>
      </w:pPr>
    </w:p>
    <w:p w14:paraId="6A281E6E" w14:textId="6F77C83F" w:rsidR="00F16D4D" w:rsidRDefault="00F16D4D" w:rsidP="00F16D4D">
      <w:pPr>
        <w:pStyle w:val="ACLTextFirstLine"/>
        <w:ind w:firstLine="0"/>
        <w:rPr>
          <w:lang w:val="en-GB"/>
        </w:rPr>
      </w:pPr>
      <w:r>
        <w:rPr>
          <w:lang w:val="en-GB"/>
        </w:rPr>
        <w:t xml:space="preserve">Experimenting with different attention transformers and </w:t>
      </w:r>
      <w:proofErr w:type="spellStart"/>
      <w:r>
        <w:rPr>
          <w:lang w:val="en-GB"/>
        </w:rPr>
        <w:t>PyTorch</w:t>
      </w:r>
      <w:proofErr w:type="spellEnd"/>
      <w:r>
        <w:rPr>
          <w:lang w:val="en-GB"/>
        </w:rPr>
        <w:t xml:space="preserve">/ TensorFlow neural networks is another area we can investigate. Future work on this project will include combining more datasets and then evaluating it on a higher range of models. We could also look at whether breaking down twitter hate speech by different word n-grams affects the accuracy and which “n” is the most efficient. </w:t>
      </w:r>
      <w:r>
        <w:t xml:space="preserve">We could also explore variations of the model, including </w:t>
      </w:r>
      <w:proofErr w:type="spellStart"/>
      <w:r>
        <w:t>aLBERT</w:t>
      </w:r>
      <w:proofErr w:type="spellEnd"/>
      <w:r>
        <w:t xml:space="preserve"> as well as XLNet and GPT models.</w:t>
      </w:r>
    </w:p>
    <w:p w14:paraId="5CD78988" w14:textId="77777777" w:rsidR="00F16D4D" w:rsidRDefault="00F16D4D" w:rsidP="00C67453">
      <w:pPr>
        <w:pStyle w:val="ACLTextFirstLine"/>
        <w:ind w:firstLine="0"/>
        <w:rPr>
          <w:b/>
          <w:bCs/>
          <w:lang w:val="en-GB"/>
        </w:rPr>
      </w:pPr>
    </w:p>
    <w:p w14:paraId="3E062A17" w14:textId="2BCD5E13" w:rsidR="00F16D4D" w:rsidRDefault="00F16D4D" w:rsidP="00C67453">
      <w:pPr>
        <w:pStyle w:val="ACLTextFirstLine"/>
        <w:ind w:firstLine="0"/>
        <w:rPr>
          <w:b/>
          <w:bCs/>
          <w:lang w:val="en-GB"/>
        </w:rPr>
      </w:pPr>
      <w:r w:rsidRPr="00943E85">
        <w:rPr>
          <w:b/>
          <w:bCs/>
          <w:lang w:val="en-GB"/>
        </w:rPr>
        <w:t>Word Count</w:t>
      </w:r>
      <w:r w:rsidR="00DB7BC8">
        <w:rPr>
          <w:b/>
          <w:bCs/>
          <w:lang w:val="en-GB"/>
        </w:rPr>
        <w:t xml:space="preserve"> Table</w:t>
      </w:r>
    </w:p>
    <w:p w14:paraId="129AA41D" w14:textId="77777777" w:rsidR="00943E85" w:rsidRPr="00943E85" w:rsidRDefault="00943E85" w:rsidP="00C67453">
      <w:pPr>
        <w:pStyle w:val="ACLTextFirstLine"/>
        <w:ind w:firstLine="0"/>
        <w:rPr>
          <w:b/>
          <w:bCs/>
          <w:lang w:val="en-GB"/>
        </w:rPr>
      </w:pPr>
    </w:p>
    <w:tbl>
      <w:tblPr>
        <w:tblStyle w:val="TableGrid"/>
        <w:tblW w:w="4615" w:type="dxa"/>
        <w:tblLook w:val="04A0" w:firstRow="1" w:lastRow="0" w:firstColumn="1" w:lastColumn="0" w:noHBand="0" w:noVBand="1"/>
      </w:tblPr>
      <w:tblGrid>
        <w:gridCol w:w="2307"/>
        <w:gridCol w:w="2308"/>
      </w:tblGrid>
      <w:tr w:rsidR="00943E85" w14:paraId="0771D859" w14:textId="77777777" w:rsidTr="00943E85">
        <w:trPr>
          <w:trHeight w:val="276"/>
        </w:trPr>
        <w:tc>
          <w:tcPr>
            <w:tcW w:w="2307" w:type="dxa"/>
          </w:tcPr>
          <w:p w14:paraId="1AB6AC87" w14:textId="7B252CCC" w:rsidR="00943E85" w:rsidRPr="00DB7BC8" w:rsidRDefault="00100B61" w:rsidP="00C67453">
            <w:pPr>
              <w:pStyle w:val="ACLTextFirstLine"/>
              <w:ind w:firstLine="0"/>
              <w:rPr>
                <w:b/>
                <w:bCs/>
                <w:lang w:val="en-GB"/>
              </w:rPr>
            </w:pPr>
            <w:r w:rsidRPr="00DB7BC8">
              <w:rPr>
                <w:b/>
                <w:bCs/>
                <w:lang w:val="en-GB"/>
              </w:rPr>
              <w:t>Section</w:t>
            </w:r>
          </w:p>
        </w:tc>
        <w:tc>
          <w:tcPr>
            <w:tcW w:w="2308" w:type="dxa"/>
          </w:tcPr>
          <w:p w14:paraId="6D0582A5" w14:textId="736D9AB3" w:rsidR="00943E85" w:rsidRPr="00DB7BC8" w:rsidRDefault="00DB7BC8" w:rsidP="00C67453">
            <w:pPr>
              <w:pStyle w:val="ACLTextFirstLine"/>
              <w:ind w:firstLine="0"/>
              <w:rPr>
                <w:b/>
                <w:bCs/>
                <w:lang w:val="en-GB"/>
              </w:rPr>
            </w:pPr>
            <w:r>
              <w:rPr>
                <w:b/>
                <w:bCs/>
                <w:lang w:val="en-GB"/>
              </w:rPr>
              <w:t>Word Count</w:t>
            </w:r>
          </w:p>
        </w:tc>
      </w:tr>
      <w:tr w:rsidR="00100B61" w14:paraId="4AE27578" w14:textId="77777777" w:rsidTr="00943E85">
        <w:trPr>
          <w:trHeight w:val="276"/>
        </w:trPr>
        <w:tc>
          <w:tcPr>
            <w:tcW w:w="2307" w:type="dxa"/>
          </w:tcPr>
          <w:p w14:paraId="7BB6A4A0" w14:textId="49C5CEAB" w:rsidR="00100B61" w:rsidRDefault="00100B61" w:rsidP="00C67453">
            <w:pPr>
              <w:pStyle w:val="ACLTextFirstLine"/>
              <w:ind w:firstLine="0"/>
              <w:rPr>
                <w:lang w:val="en-GB"/>
              </w:rPr>
            </w:pPr>
            <w:r>
              <w:rPr>
                <w:lang w:val="en-GB"/>
              </w:rPr>
              <w:t>Introduction</w:t>
            </w:r>
          </w:p>
        </w:tc>
        <w:tc>
          <w:tcPr>
            <w:tcW w:w="2308" w:type="dxa"/>
          </w:tcPr>
          <w:p w14:paraId="28D6936D" w14:textId="660CA0E9" w:rsidR="00100B61" w:rsidRDefault="00DB7BC8" w:rsidP="00C67453">
            <w:pPr>
              <w:pStyle w:val="ACLTextFirstLine"/>
              <w:ind w:firstLine="0"/>
              <w:rPr>
                <w:lang w:val="en-GB"/>
              </w:rPr>
            </w:pPr>
            <w:r>
              <w:rPr>
                <w:lang w:val="en-GB"/>
              </w:rPr>
              <w:t>231</w:t>
            </w:r>
          </w:p>
        </w:tc>
      </w:tr>
      <w:tr w:rsidR="00943E85" w14:paraId="310AAD19" w14:textId="77777777" w:rsidTr="00943E85">
        <w:trPr>
          <w:trHeight w:val="256"/>
        </w:trPr>
        <w:tc>
          <w:tcPr>
            <w:tcW w:w="2307" w:type="dxa"/>
          </w:tcPr>
          <w:p w14:paraId="35859118" w14:textId="626C381E" w:rsidR="00943E85" w:rsidRDefault="00100B61" w:rsidP="00C67453">
            <w:pPr>
              <w:pStyle w:val="ACLTextFirstLine"/>
              <w:ind w:firstLine="0"/>
              <w:rPr>
                <w:lang w:val="en-GB"/>
              </w:rPr>
            </w:pPr>
            <w:r>
              <w:rPr>
                <w:lang w:val="en-GB"/>
              </w:rPr>
              <w:t xml:space="preserve">Research </w:t>
            </w:r>
            <w:proofErr w:type="spellStart"/>
            <w:r>
              <w:rPr>
                <w:lang w:val="en-GB"/>
              </w:rPr>
              <w:t>Hypthoses</w:t>
            </w:r>
            <w:proofErr w:type="spellEnd"/>
          </w:p>
        </w:tc>
        <w:tc>
          <w:tcPr>
            <w:tcW w:w="2308" w:type="dxa"/>
          </w:tcPr>
          <w:p w14:paraId="601C197D" w14:textId="241D9326" w:rsidR="00943E85" w:rsidRDefault="00DB7BC8" w:rsidP="00C67453">
            <w:pPr>
              <w:pStyle w:val="ACLTextFirstLine"/>
              <w:ind w:firstLine="0"/>
              <w:rPr>
                <w:lang w:val="en-GB"/>
              </w:rPr>
            </w:pPr>
            <w:r>
              <w:rPr>
                <w:lang w:val="en-GB"/>
              </w:rPr>
              <w:t>306</w:t>
            </w:r>
          </w:p>
        </w:tc>
      </w:tr>
      <w:tr w:rsidR="00943E85" w14:paraId="7078768E" w14:textId="77777777" w:rsidTr="00943E85">
        <w:trPr>
          <w:trHeight w:val="276"/>
        </w:trPr>
        <w:tc>
          <w:tcPr>
            <w:tcW w:w="2307" w:type="dxa"/>
          </w:tcPr>
          <w:p w14:paraId="019F6603" w14:textId="34927F79" w:rsidR="00943E85" w:rsidRDefault="00100B61" w:rsidP="00C67453">
            <w:pPr>
              <w:pStyle w:val="ACLTextFirstLine"/>
              <w:ind w:firstLine="0"/>
              <w:rPr>
                <w:lang w:val="en-GB"/>
              </w:rPr>
            </w:pPr>
            <w:r>
              <w:rPr>
                <w:lang w:val="en-GB"/>
              </w:rPr>
              <w:t>Literature Review</w:t>
            </w:r>
          </w:p>
        </w:tc>
        <w:tc>
          <w:tcPr>
            <w:tcW w:w="2308" w:type="dxa"/>
          </w:tcPr>
          <w:p w14:paraId="5B1930F8" w14:textId="05839CE5" w:rsidR="00943E85" w:rsidRDefault="00DB7BC8" w:rsidP="00C67453">
            <w:pPr>
              <w:pStyle w:val="ACLTextFirstLine"/>
              <w:ind w:firstLine="0"/>
              <w:rPr>
                <w:lang w:val="en-GB"/>
              </w:rPr>
            </w:pPr>
            <w:r>
              <w:rPr>
                <w:lang w:val="en-GB"/>
              </w:rPr>
              <w:t>609</w:t>
            </w:r>
          </w:p>
        </w:tc>
      </w:tr>
      <w:tr w:rsidR="00DB7BC8" w14:paraId="185A74A4" w14:textId="77777777" w:rsidTr="00943E85">
        <w:trPr>
          <w:trHeight w:val="276"/>
        </w:trPr>
        <w:tc>
          <w:tcPr>
            <w:tcW w:w="2307" w:type="dxa"/>
          </w:tcPr>
          <w:p w14:paraId="10313E57" w14:textId="4B8DC227" w:rsidR="00DB7BC8" w:rsidRDefault="00DB7BC8" w:rsidP="00C67453">
            <w:pPr>
              <w:pStyle w:val="ACLTextFirstLine"/>
              <w:ind w:firstLine="0"/>
              <w:rPr>
                <w:lang w:val="en-GB"/>
              </w:rPr>
            </w:pPr>
            <w:r>
              <w:rPr>
                <w:lang w:val="en-GB"/>
              </w:rPr>
              <w:t>Accomplishments</w:t>
            </w:r>
          </w:p>
        </w:tc>
        <w:tc>
          <w:tcPr>
            <w:tcW w:w="2308" w:type="dxa"/>
          </w:tcPr>
          <w:p w14:paraId="4C313F69" w14:textId="7D37F681" w:rsidR="00DB7BC8" w:rsidRDefault="00DB7BC8" w:rsidP="00C67453">
            <w:pPr>
              <w:pStyle w:val="ACLTextFirstLine"/>
              <w:ind w:firstLine="0"/>
              <w:rPr>
                <w:lang w:val="en-GB"/>
              </w:rPr>
            </w:pPr>
            <w:r>
              <w:rPr>
                <w:lang w:val="en-GB"/>
              </w:rPr>
              <w:t>294</w:t>
            </w:r>
          </w:p>
        </w:tc>
      </w:tr>
      <w:tr w:rsidR="00943E85" w14:paraId="40A13761" w14:textId="77777777" w:rsidTr="00943E85">
        <w:trPr>
          <w:trHeight w:val="276"/>
        </w:trPr>
        <w:tc>
          <w:tcPr>
            <w:tcW w:w="2307" w:type="dxa"/>
          </w:tcPr>
          <w:p w14:paraId="5869106F" w14:textId="70D78563" w:rsidR="00943E85" w:rsidRDefault="00DB7BC8" w:rsidP="00C67453">
            <w:pPr>
              <w:pStyle w:val="ACLTextFirstLine"/>
              <w:ind w:firstLine="0"/>
              <w:rPr>
                <w:lang w:val="en-GB"/>
              </w:rPr>
            </w:pPr>
            <w:r>
              <w:rPr>
                <w:lang w:val="en-GB"/>
              </w:rPr>
              <w:t>Approach and Methodology</w:t>
            </w:r>
          </w:p>
        </w:tc>
        <w:tc>
          <w:tcPr>
            <w:tcW w:w="2308" w:type="dxa"/>
          </w:tcPr>
          <w:p w14:paraId="51A84D10" w14:textId="5B2AA30E" w:rsidR="00943E85" w:rsidRDefault="00DB7BC8" w:rsidP="00C67453">
            <w:pPr>
              <w:pStyle w:val="ACLTextFirstLine"/>
              <w:ind w:firstLine="0"/>
              <w:rPr>
                <w:lang w:val="en-GB"/>
              </w:rPr>
            </w:pPr>
            <w:r>
              <w:rPr>
                <w:lang w:val="en-GB"/>
              </w:rPr>
              <w:t>724</w:t>
            </w:r>
          </w:p>
        </w:tc>
      </w:tr>
      <w:tr w:rsidR="00943E85" w14:paraId="5B297B6A" w14:textId="77777777" w:rsidTr="00943E85">
        <w:trPr>
          <w:trHeight w:val="276"/>
        </w:trPr>
        <w:tc>
          <w:tcPr>
            <w:tcW w:w="2307" w:type="dxa"/>
          </w:tcPr>
          <w:p w14:paraId="03D6528B" w14:textId="667D55EC" w:rsidR="00943E85" w:rsidRDefault="00DB7BC8" w:rsidP="00C67453">
            <w:pPr>
              <w:pStyle w:val="ACLTextFirstLine"/>
              <w:ind w:firstLine="0"/>
              <w:rPr>
                <w:lang w:val="en-GB"/>
              </w:rPr>
            </w:pPr>
            <w:r>
              <w:rPr>
                <w:lang w:val="en-GB"/>
              </w:rPr>
              <w:t>Dataset</w:t>
            </w:r>
          </w:p>
        </w:tc>
        <w:tc>
          <w:tcPr>
            <w:tcW w:w="2308" w:type="dxa"/>
          </w:tcPr>
          <w:p w14:paraId="50294ADA" w14:textId="39D09216" w:rsidR="00943E85" w:rsidRDefault="00DB7BC8" w:rsidP="00C67453">
            <w:pPr>
              <w:pStyle w:val="ACLTextFirstLine"/>
              <w:ind w:firstLine="0"/>
              <w:rPr>
                <w:lang w:val="en-GB"/>
              </w:rPr>
            </w:pPr>
            <w:r>
              <w:rPr>
                <w:lang w:val="en-GB"/>
              </w:rPr>
              <w:t>686</w:t>
            </w:r>
          </w:p>
        </w:tc>
      </w:tr>
      <w:tr w:rsidR="00943E85" w14:paraId="4FFB7DEE" w14:textId="77777777" w:rsidTr="00943E85">
        <w:trPr>
          <w:trHeight w:val="256"/>
        </w:trPr>
        <w:tc>
          <w:tcPr>
            <w:tcW w:w="2307" w:type="dxa"/>
          </w:tcPr>
          <w:p w14:paraId="617072C3" w14:textId="4B47073E" w:rsidR="00943E85" w:rsidRDefault="00DB7BC8" w:rsidP="00C67453">
            <w:pPr>
              <w:pStyle w:val="ACLTextFirstLine"/>
              <w:ind w:firstLine="0"/>
              <w:rPr>
                <w:lang w:val="en-GB"/>
              </w:rPr>
            </w:pPr>
            <w:r>
              <w:rPr>
                <w:lang w:val="en-GB"/>
              </w:rPr>
              <w:t>Baselines</w:t>
            </w:r>
          </w:p>
        </w:tc>
        <w:tc>
          <w:tcPr>
            <w:tcW w:w="2308" w:type="dxa"/>
          </w:tcPr>
          <w:p w14:paraId="31EF9A34" w14:textId="59382E30" w:rsidR="00943E85" w:rsidRDefault="00DB7BC8" w:rsidP="00C67453">
            <w:pPr>
              <w:pStyle w:val="ACLTextFirstLine"/>
              <w:ind w:firstLine="0"/>
              <w:rPr>
                <w:lang w:val="en-GB"/>
              </w:rPr>
            </w:pPr>
            <w:r>
              <w:rPr>
                <w:lang w:val="en-GB"/>
              </w:rPr>
              <w:t>168</w:t>
            </w:r>
          </w:p>
        </w:tc>
      </w:tr>
      <w:tr w:rsidR="00943E85" w14:paraId="304E924A" w14:textId="77777777" w:rsidTr="00943E85">
        <w:trPr>
          <w:trHeight w:val="276"/>
        </w:trPr>
        <w:tc>
          <w:tcPr>
            <w:tcW w:w="2307" w:type="dxa"/>
          </w:tcPr>
          <w:p w14:paraId="7E1AE069" w14:textId="1A7AF201" w:rsidR="00943E85" w:rsidRDefault="00DB7BC8" w:rsidP="00C67453">
            <w:pPr>
              <w:pStyle w:val="ACLTextFirstLine"/>
              <w:ind w:firstLine="0"/>
              <w:rPr>
                <w:lang w:val="en-GB"/>
              </w:rPr>
            </w:pPr>
            <w:r>
              <w:rPr>
                <w:lang w:val="en-GB"/>
              </w:rPr>
              <w:t>Results, error analysis</w:t>
            </w:r>
          </w:p>
        </w:tc>
        <w:tc>
          <w:tcPr>
            <w:tcW w:w="2308" w:type="dxa"/>
          </w:tcPr>
          <w:p w14:paraId="68200AE3" w14:textId="471FD53E" w:rsidR="00943E85" w:rsidRDefault="00DB7BC8" w:rsidP="00C67453">
            <w:pPr>
              <w:pStyle w:val="ACLTextFirstLine"/>
              <w:ind w:firstLine="0"/>
              <w:rPr>
                <w:lang w:val="en-GB"/>
              </w:rPr>
            </w:pPr>
            <w:r>
              <w:rPr>
                <w:lang w:val="en-GB"/>
              </w:rPr>
              <w:t>5</w:t>
            </w:r>
            <w:r w:rsidR="00B754E1">
              <w:rPr>
                <w:lang w:val="en-GB"/>
              </w:rPr>
              <w:t>95</w:t>
            </w:r>
          </w:p>
        </w:tc>
      </w:tr>
      <w:tr w:rsidR="00943E85" w14:paraId="1BC7DDCA" w14:textId="77777777" w:rsidTr="00943E85">
        <w:trPr>
          <w:trHeight w:val="256"/>
        </w:trPr>
        <w:tc>
          <w:tcPr>
            <w:tcW w:w="2307" w:type="dxa"/>
          </w:tcPr>
          <w:p w14:paraId="514EE2F8" w14:textId="009ED274" w:rsidR="00943E85" w:rsidRDefault="00DB7BC8" w:rsidP="00C67453">
            <w:pPr>
              <w:pStyle w:val="ACLTextFirstLine"/>
              <w:ind w:firstLine="0"/>
              <w:rPr>
                <w:lang w:val="en-GB"/>
              </w:rPr>
            </w:pPr>
            <w:r>
              <w:rPr>
                <w:lang w:val="en-GB"/>
              </w:rPr>
              <w:t>Lessons learned and conclusions</w:t>
            </w:r>
          </w:p>
        </w:tc>
        <w:tc>
          <w:tcPr>
            <w:tcW w:w="2308" w:type="dxa"/>
          </w:tcPr>
          <w:p w14:paraId="5A6625E0" w14:textId="531AC7AD" w:rsidR="00943E85" w:rsidRDefault="00DB7BC8" w:rsidP="00C67453">
            <w:pPr>
              <w:pStyle w:val="ACLTextFirstLine"/>
              <w:ind w:firstLine="0"/>
              <w:rPr>
                <w:lang w:val="en-GB"/>
              </w:rPr>
            </w:pPr>
            <w:r>
              <w:rPr>
                <w:lang w:val="en-GB"/>
              </w:rPr>
              <w:t>387</w:t>
            </w:r>
          </w:p>
        </w:tc>
      </w:tr>
      <w:tr w:rsidR="00DB7BC8" w14:paraId="59CA9C17" w14:textId="77777777" w:rsidTr="00943E85">
        <w:trPr>
          <w:trHeight w:val="256"/>
        </w:trPr>
        <w:tc>
          <w:tcPr>
            <w:tcW w:w="2307" w:type="dxa"/>
          </w:tcPr>
          <w:p w14:paraId="6192F9A1" w14:textId="59CBE65E" w:rsidR="00DB7BC8" w:rsidRPr="00DB7BC8" w:rsidRDefault="00DB7BC8" w:rsidP="00C67453">
            <w:pPr>
              <w:pStyle w:val="ACLTextFirstLine"/>
              <w:ind w:firstLine="0"/>
              <w:rPr>
                <w:b/>
                <w:bCs/>
                <w:lang w:val="en-GB"/>
              </w:rPr>
            </w:pPr>
            <w:r w:rsidRPr="00DB7BC8">
              <w:rPr>
                <w:b/>
                <w:bCs/>
                <w:lang w:val="en-GB"/>
              </w:rPr>
              <w:t>Total</w:t>
            </w:r>
          </w:p>
        </w:tc>
        <w:tc>
          <w:tcPr>
            <w:tcW w:w="2308" w:type="dxa"/>
          </w:tcPr>
          <w:p w14:paraId="5E7F6ECD" w14:textId="428FED5D" w:rsidR="00DB7BC8" w:rsidRPr="00DB7BC8" w:rsidRDefault="00B754E1" w:rsidP="00C67453">
            <w:pPr>
              <w:pStyle w:val="ACLTextFirstLine"/>
              <w:ind w:firstLine="0"/>
              <w:rPr>
                <w:b/>
                <w:bCs/>
                <w:lang w:val="en-GB"/>
              </w:rPr>
            </w:pPr>
            <w:r>
              <w:rPr>
                <w:b/>
                <w:bCs/>
                <w:lang w:val="en-GB"/>
              </w:rPr>
              <w:t>4000</w:t>
            </w:r>
          </w:p>
        </w:tc>
      </w:tr>
    </w:tbl>
    <w:p w14:paraId="615929FE" w14:textId="77777777" w:rsidR="00943E85" w:rsidRPr="00F16D4D" w:rsidRDefault="00943E85" w:rsidP="00C67453">
      <w:pPr>
        <w:pStyle w:val="ACLTextFirstLine"/>
        <w:ind w:firstLine="0"/>
        <w:rPr>
          <w:lang w:val="en-GB"/>
        </w:rPr>
      </w:pPr>
    </w:p>
    <w:p w14:paraId="6E9EA449" w14:textId="2035A030" w:rsidR="00FF47CB" w:rsidRDefault="00082988" w:rsidP="00F16D4D">
      <w:pPr>
        <w:pStyle w:val="ACLSection"/>
        <w:numPr>
          <w:ilvl w:val="0"/>
          <w:numId w:val="0"/>
        </w:numPr>
        <w:ind w:left="397" w:hanging="397"/>
      </w:pPr>
      <w:r>
        <w:lastRenderedPageBreak/>
        <w:t>References</w:t>
      </w:r>
    </w:p>
    <w:p w14:paraId="75F9C980" w14:textId="3E9D21B4" w:rsidR="003F4860" w:rsidRDefault="003F4860" w:rsidP="003F4860">
      <w:pPr>
        <w:pStyle w:val="ACLTextFirstLine"/>
        <w:ind w:firstLine="0"/>
        <w:rPr>
          <w:sz w:val="20"/>
          <w:szCs w:val="20"/>
        </w:rPr>
      </w:pPr>
      <w:r>
        <w:rPr>
          <w:sz w:val="20"/>
          <w:szCs w:val="20"/>
        </w:rPr>
        <w:t xml:space="preserve">[1] </w:t>
      </w:r>
      <w:r w:rsidRPr="003F4860">
        <w:rPr>
          <w:color w:val="212529"/>
          <w:sz w:val="20"/>
          <w:szCs w:val="20"/>
          <w:shd w:val="clear" w:color="auto" w:fill="FFFFFF"/>
        </w:rPr>
        <w:t xml:space="preserve">Bo Pang, Lillian Lee, and </w:t>
      </w:r>
      <w:proofErr w:type="spellStart"/>
      <w:r w:rsidRPr="003F4860">
        <w:rPr>
          <w:color w:val="212529"/>
          <w:sz w:val="20"/>
          <w:szCs w:val="20"/>
          <w:shd w:val="clear" w:color="auto" w:fill="FFFFFF"/>
        </w:rPr>
        <w:t>Shivakumar</w:t>
      </w:r>
      <w:proofErr w:type="spellEnd"/>
      <w:r w:rsidRPr="003F4860">
        <w:rPr>
          <w:color w:val="212529"/>
          <w:sz w:val="20"/>
          <w:szCs w:val="20"/>
          <w:shd w:val="clear" w:color="auto" w:fill="FFFFFF"/>
        </w:rPr>
        <w:t xml:space="preserve"> </w:t>
      </w:r>
      <w:proofErr w:type="spellStart"/>
      <w:r w:rsidRPr="003F4860">
        <w:rPr>
          <w:color w:val="212529"/>
          <w:sz w:val="20"/>
          <w:szCs w:val="20"/>
          <w:shd w:val="clear" w:color="auto" w:fill="FFFFFF"/>
        </w:rPr>
        <w:t>Vaithyanathan</w:t>
      </w:r>
      <w:proofErr w:type="spellEnd"/>
      <w:r w:rsidRPr="003F4860">
        <w:rPr>
          <w:color w:val="212529"/>
          <w:sz w:val="20"/>
          <w:szCs w:val="20"/>
          <w:shd w:val="clear" w:color="auto" w:fill="FFFFFF"/>
        </w:rPr>
        <w:t>. 2002. </w:t>
      </w:r>
      <w:hyperlink r:id="rId26" w:history="1">
        <w:r w:rsidRPr="003F4860">
          <w:rPr>
            <w:rStyle w:val="Hyperlink"/>
            <w:color w:val="446E9B"/>
            <w:sz w:val="20"/>
            <w:szCs w:val="20"/>
            <w:shd w:val="clear" w:color="auto" w:fill="FFFFFF"/>
          </w:rPr>
          <w:t>Thumbs up? Sentiment Classification using Machine Learning Techniques</w:t>
        </w:r>
      </w:hyperlink>
      <w:r w:rsidRPr="003F4860">
        <w:rPr>
          <w:color w:val="212529"/>
          <w:sz w:val="20"/>
          <w:szCs w:val="20"/>
          <w:shd w:val="clear" w:color="auto" w:fill="FFFFFF"/>
        </w:rPr>
        <w:t>. In </w:t>
      </w:r>
      <w:r w:rsidRPr="003F4860">
        <w:rPr>
          <w:i/>
          <w:iCs/>
          <w:color w:val="212529"/>
          <w:sz w:val="20"/>
          <w:szCs w:val="20"/>
          <w:shd w:val="clear" w:color="auto" w:fill="FFFFFF"/>
        </w:rPr>
        <w:t>Proceedings of the 2002 Conference on Empirical Methods in Natural Language Processing (EMNLP 2002)</w:t>
      </w:r>
      <w:r w:rsidRPr="003F4860">
        <w:rPr>
          <w:color w:val="212529"/>
          <w:sz w:val="20"/>
          <w:szCs w:val="20"/>
          <w:shd w:val="clear" w:color="auto" w:fill="FFFFFF"/>
        </w:rPr>
        <w:t>, pages 79–86. Association for Computational Linguistics.</w:t>
      </w:r>
    </w:p>
    <w:p w14:paraId="4E95F24C" w14:textId="77777777" w:rsidR="003F4860" w:rsidRDefault="003F4860" w:rsidP="003F4860">
      <w:pPr>
        <w:pStyle w:val="ACLTextFirstLine"/>
        <w:ind w:firstLine="0"/>
        <w:rPr>
          <w:sz w:val="20"/>
          <w:szCs w:val="20"/>
        </w:rPr>
      </w:pPr>
    </w:p>
    <w:p w14:paraId="1C0DC7D9" w14:textId="3244E448" w:rsidR="003F4860" w:rsidRDefault="003F4860" w:rsidP="003F4860">
      <w:pPr>
        <w:pStyle w:val="ACLTextFirstLine"/>
        <w:ind w:firstLine="0"/>
        <w:rPr>
          <w:color w:val="212529"/>
          <w:sz w:val="20"/>
          <w:szCs w:val="20"/>
          <w:shd w:val="clear" w:color="auto" w:fill="FFFFFF"/>
        </w:rPr>
      </w:pPr>
      <w:r>
        <w:rPr>
          <w:sz w:val="20"/>
          <w:szCs w:val="20"/>
        </w:rPr>
        <w:t xml:space="preserve">[2] </w:t>
      </w:r>
      <w:proofErr w:type="spellStart"/>
      <w:r w:rsidRPr="003F4860">
        <w:rPr>
          <w:color w:val="212529"/>
          <w:sz w:val="20"/>
          <w:szCs w:val="20"/>
          <w:shd w:val="clear" w:color="auto" w:fill="FFFFFF"/>
        </w:rPr>
        <w:t>Yequan</w:t>
      </w:r>
      <w:proofErr w:type="spellEnd"/>
      <w:r w:rsidRPr="003F4860">
        <w:rPr>
          <w:color w:val="212529"/>
          <w:sz w:val="20"/>
          <w:szCs w:val="20"/>
          <w:shd w:val="clear" w:color="auto" w:fill="FFFFFF"/>
        </w:rPr>
        <w:t xml:space="preserve"> Wang, </w:t>
      </w:r>
      <w:proofErr w:type="spellStart"/>
      <w:r w:rsidRPr="003F4860">
        <w:rPr>
          <w:color w:val="212529"/>
          <w:sz w:val="20"/>
          <w:szCs w:val="20"/>
          <w:shd w:val="clear" w:color="auto" w:fill="FFFFFF"/>
        </w:rPr>
        <w:t>Minlie</w:t>
      </w:r>
      <w:proofErr w:type="spellEnd"/>
      <w:r w:rsidRPr="003F4860">
        <w:rPr>
          <w:color w:val="212529"/>
          <w:sz w:val="20"/>
          <w:szCs w:val="20"/>
          <w:shd w:val="clear" w:color="auto" w:fill="FFFFFF"/>
        </w:rPr>
        <w:t xml:space="preserve"> Huang, </w:t>
      </w:r>
      <w:proofErr w:type="spellStart"/>
      <w:r w:rsidRPr="003F4860">
        <w:rPr>
          <w:color w:val="212529"/>
          <w:sz w:val="20"/>
          <w:szCs w:val="20"/>
          <w:shd w:val="clear" w:color="auto" w:fill="FFFFFF"/>
        </w:rPr>
        <w:t>Xiaoyan</w:t>
      </w:r>
      <w:proofErr w:type="spellEnd"/>
      <w:r w:rsidRPr="003F4860">
        <w:rPr>
          <w:color w:val="212529"/>
          <w:sz w:val="20"/>
          <w:szCs w:val="20"/>
          <w:shd w:val="clear" w:color="auto" w:fill="FFFFFF"/>
        </w:rPr>
        <w:t xml:space="preserve"> Zhu, and Li Zhao. 2016. </w:t>
      </w:r>
      <w:hyperlink r:id="rId27" w:history="1">
        <w:r w:rsidRPr="003F4860">
          <w:rPr>
            <w:rStyle w:val="Hyperlink"/>
            <w:color w:val="446E9B"/>
            <w:sz w:val="20"/>
            <w:szCs w:val="20"/>
            <w:shd w:val="clear" w:color="auto" w:fill="FFFFFF"/>
          </w:rPr>
          <w:t>Attention-based LSTM for Aspect-level Sentiment Classification</w:t>
        </w:r>
      </w:hyperlink>
      <w:r w:rsidRPr="003F4860">
        <w:rPr>
          <w:color w:val="212529"/>
          <w:sz w:val="20"/>
          <w:szCs w:val="20"/>
          <w:shd w:val="clear" w:color="auto" w:fill="FFFFFF"/>
        </w:rPr>
        <w:t>. In </w:t>
      </w:r>
      <w:r w:rsidRPr="003F4860">
        <w:rPr>
          <w:i/>
          <w:iCs/>
          <w:color w:val="212529"/>
          <w:sz w:val="20"/>
          <w:szCs w:val="20"/>
          <w:shd w:val="clear" w:color="auto" w:fill="FFFFFF"/>
        </w:rPr>
        <w:t>Proceedings of the 2016 Conference on Empirical Methods in Natural Language Processing</w:t>
      </w:r>
      <w:r w:rsidRPr="003F4860">
        <w:rPr>
          <w:color w:val="212529"/>
          <w:sz w:val="20"/>
          <w:szCs w:val="20"/>
          <w:shd w:val="clear" w:color="auto" w:fill="FFFFFF"/>
        </w:rPr>
        <w:t>, pages 606–615, Austin, Texas. Association for Computational Linguistics.</w:t>
      </w:r>
    </w:p>
    <w:p w14:paraId="15E558FC" w14:textId="77777777" w:rsidR="003F4860" w:rsidRDefault="003F4860" w:rsidP="003F4860">
      <w:pPr>
        <w:pStyle w:val="ACLTextFirstLine"/>
        <w:ind w:firstLine="0"/>
        <w:rPr>
          <w:color w:val="212529"/>
          <w:sz w:val="20"/>
          <w:szCs w:val="20"/>
          <w:shd w:val="clear" w:color="auto" w:fill="FFFFFF"/>
        </w:rPr>
      </w:pPr>
    </w:p>
    <w:p w14:paraId="2858A559" w14:textId="056814D1" w:rsidR="003F4860" w:rsidRDefault="003F4860" w:rsidP="003F4860">
      <w:pPr>
        <w:pStyle w:val="ACLTextFirstLine"/>
        <w:ind w:firstLine="0"/>
        <w:rPr>
          <w:color w:val="212529"/>
          <w:sz w:val="20"/>
          <w:szCs w:val="20"/>
          <w:shd w:val="clear" w:color="auto" w:fill="FFFFFF"/>
        </w:rPr>
      </w:pPr>
      <w:r>
        <w:rPr>
          <w:color w:val="212529"/>
          <w:sz w:val="20"/>
          <w:szCs w:val="20"/>
          <w:shd w:val="clear" w:color="auto" w:fill="FFFFFF"/>
        </w:rPr>
        <w:t xml:space="preserve">[3] </w:t>
      </w:r>
      <w:r w:rsidR="00791ACB" w:rsidRPr="00791ACB">
        <w:rPr>
          <w:color w:val="212529"/>
          <w:sz w:val="20"/>
          <w:szCs w:val="20"/>
          <w:shd w:val="clear" w:color="auto" w:fill="FFFFFF"/>
        </w:rPr>
        <w:t xml:space="preserve">Jean-Benoit </w:t>
      </w:r>
      <w:proofErr w:type="spellStart"/>
      <w:r w:rsidR="00791ACB" w:rsidRPr="00791ACB">
        <w:rPr>
          <w:color w:val="212529"/>
          <w:sz w:val="20"/>
          <w:szCs w:val="20"/>
          <w:shd w:val="clear" w:color="auto" w:fill="FFFFFF"/>
        </w:rPr>
        <w:t>Delbrouck</w:t>
      </w:r>
      <w:proofErr w:type="spellEnd"/>
      <w:r w:rsidR="00791ACB" w:rsidRPr="00791ACB">
        <w:rPr>
          <w:color w:val="212529"/>
          <w:sz w:val="20"/>
          <w:szCs w:val="20"/>
          <w:shd w:val="clear" w:color="auto" w:fill="FFFFFF"/>
        </w:rPr>
        <w:t xml:space="preserve">, </w:t>
      </w:r>
      <w:proofErr w:type="spellStart"/>
      <w:r w:rsidR="00791ACB" w:rsidRPr="00791ACB">
        <w:rPr>
          <w:color w:val="212529"/>
          <w:sz w:val="20"/>
          <w:szCs w:val="20"/>
          <w:shd w:val="clear" w:color="auto" w:fill="FFFFFF"/>
        </w:rPr>
        <w:t>Noé</w:t>
      </w:r>
      <w:proofErr w:type="spellEnd"/>
      <w:r w:rsidR="00791ACB" w:rsidRPr="00791ACB">
        <w:rPr>
          <w:color w:val="212529"/>
          <w:sz w:val="20"/>
          <w:szCs w:val="20"/>
          <w:shd w:val="clear" w:color="auto" w:fill="FFFFFF"/>
        </w:rPr>
        <w:t xml:space="preserve"> Tits, Mathilde </w:t>
      </w:r>
      <w:proofErr w:type="spellStart"/>
      <w:r w:rsidR="00791ACB" w:rsidRPr="00791ACB">
        <w:rPr>
          <w:color w:val="212529"/>
          <w:sz w:val="20"/>
          <w:szCs w:val="20"/>
          <w:shd w:val="clear" w:color="auto" w:fill="FFFFFF"/>
        </w:rPr>
        <w:t>Brousmiche</w:t>
      </w:r>
      <w:proofErr w:type="spellEnd"/>
      <w:r w:rsidR="00791ACB" w:rsidRPr="00791ACB">
        <w:rPr>
          <w:color w:val="212529"/>
          <w:sz w:val="20"/>
          <w:szCs w:val="20"/>
          <w:shd w:val="clear" w:color="auto" w:fill="FFFFFF"/>
        </w:rPr>
        <w:t>, and Stéphane Dupont. 2020. </w:t>
      </w:r>
      <w:hyperlink r:id="rId28" w:history="1">
        <w:r w:rsidR="00791ACB" w:rsidRPr="00791ACB">
          <w:rPr>
            <w:rStyle w:val="Hyperlink"/>
            <w:color w:val="446E9B"/>
            <w:sz w:val="20"/>
            <w:szCs w:val="20"/>
            <w:shd w:val="clear" w:color="auto" w:fill="FFFFFF"/>
          </w:rPr>
          <w:t>A Transformer-based joint-encoding for Emotion Recognition and Sentiment Analysis</w:t>
        </w:r>
      </w:hyperlink>
      <w:r w:rsidR="00791ACB" w:rsidRPr="00791ACB">
        <w:rPr>
          <w:color w:val="212529"/>
          <w:sz w:val="20"/>
          <w:szCs w:val="20"/>
          <w:shd w:val="clear" w:color="auto" w:fill="FFFFFF"/>
        </w:rPr>
        <w:t>. In </w:t>
      </w:r>
      <w:r w:rsidR="00791ACB" w:rsidRPr="00791ACB">
        <w:rPr>
          <w:i/>
          <w:iCs/>
          <w:color w:val="212529"/>
          <w:sz w:val="20"/>
          <w:szCs w:val="20"/>
          <w:shd w:val="clear" w:color="auto" w:fill="FFFFFF"/>
        </w:rPr>
        <w:t>Second Grand-Challenge and Workshop on Multimodal Language (Challenge-HML)</w:t>
      </w:r>
      <w:r w:rsidR="00791ACB" w:rsidRPr="00791ACB">
        <w:rPr>
          <w:color w:val="212529"/>
          <w:sz w:val="20"/>
          <w:szCs w:val="20"/>
          <w:shd w:val="clear" w:color="auto" w:fill="FFFFFF"/>
        </w:rPr>
        <w:t>, pages 1–7, Seattle, USA. Association for Computational Linguistics.</w:t>
      </w:r>
    </w:p>
    <w:p w14:paraId="09BCD393" w14:textId="77777777" w:rsidR="00791ACB" w:rsidRDefault="00791ACB" w:rsidP="003F4860">
      <w:pPr>
        <w:pStyle w:val="ACLTextFirstLine"/>
        <w:ind w:firstLine="0"/>
        <w:rPr>
          <w:color w:val="212529"/>
          <w:sz w:val="20"/>
          <w:szCs w:val="20"/>
          <w:shd w:val="clear" w:color="auto" w:fill="FFFFFF"/>
        </w:rPr>
      </w:pPr>
    </w:p>
    <w:p w14:paraId="1BA6E16D" w14:textId="5EC94006" w:rsidR="00791ACB" w:rsidRDefault="00791ACB" w:rsidP="003F4860">
      <w:pPr>
        <w:pStyle w:val="ACLTextFirstLine"/>
        <w:ind w:firstLine="0"/>
        <w:rPr>
          <w:color w:val="333333"/>
          <w:sz w:val="20"/>
          <w:szCs w:val="20"/>
          <w:shd w:val="clear" w:color="auto" w:fill="FFFFFF"/>
        </w:rPr>
      </w:pPr>
      <w:r>
        <w:rPr>
          <w:color w:val="212529"/>
          <w:sz w:val="20"/>
          <w:szCs w:val="20"/>
          <w:shd w:val="clear" w:color="auto" w:fill="FFFFFF"/>
        </w:rPr>
        <w:t xml:space="preserve">[4] </w:t>
      </w:r>
      <w:r w:rsidRPr="00791ACB">
        <w:rPr>
          <w:color w:val="333333"/>
          <w:sz w:val="20"/>
          <w:szCs w:val="20"/>
          <w:shd w:val="clear" w:color="auto" w:fill="FFFFFF"/>
        </w:rPr>
        <w:t>L. Wang and H. -D. Chiang, "Group-Based Line Switching for Enhancing Contingency-Constrained Static Voltage Stability," in </w:t>
      </w:r>
      <w:r w:rsidRPr="00791ACB">
        <w:rPr>
          <w:rStyle w:val="Emphasis"/>
          <w:color w:val="333333"/>
          <w:sz w:val="20"/>
          <w:szCs w:val="20"/>
          <w:shd w:val="clear" w:color="auto" w:fill="FFFFFF"/>
        </w:rPr>
        <w:t>IEEE Transactions on Power Systems</w:t>
      </w:r>
      <w:r w:rsidRPr="00791ACB">
        <w:rPr>
          <w:color w:val="333333"/>
          <w:sz w:val="20"/>
          <w:szCs w:val="20"/>
          <w:shd w:val="clear" w:color="auto" w:fill="FFFFFF"/>
        </w:rPr>
        <w:t xml:space="preserve">, vol. 35, no. 2, pp. 1489-1498, March 2020, </w:t>
      </w:r>
      <w:proofErr w:type="spellStart"/>
      <w:r w:rsidRPr="00791ACB">
        <w:rPr>
          <w:color w:val="333333"/>
          <w:sz w:val="20"/>
          <w:szCs w:val="20"/>
          <w:shd w:val="clear" w:color="auto" w:fill="FFFFFF"/>
        </w:rPr>
        <w:t>doi</w:t>
      </w:r>
      <w:proofErr w:type="spellEnd"/>
      <w:r w:rsidRPr="00791ACB">
        <w:rPr>
          <w:color w:val="333333"/>
          <w:sz w:val="20"/>
          <w:szCs w:val="20"/>
          <w:shd w:val="clear" w:color="auto" w:fill="FFFFFF"/>
        </w:rPr>
        <w:t>: 10.1109/TPWRS.2019.2944205.</w:t>
      </w:r>
    </w:p>
    <w:p w14:paraId="550224F0" w14:textId="77777777" w:rsidR="00791ACB" w:rsidRDefault="00791ACB" w:rsidP="003F4860">
      <w:pPr>
        <w:pStyle w:val="ACLTextFirstLine"/>
        <w:ind w:firstLine="0"/>
        <w:rPr>
          <w:color w:val="333333"/>
          <w:sz w:val="20"/>
          <w:szCs w:val="20"/>
          <w:shd w:val="clear" w:color="auto" w:fill="FFFFFF"/>
        </w:rPr>
      </w:pPr>
    </w:p>
    <w:p w14:paraId="4A83AF87" w14:textId="38F1B85E" w:rsidR="00791ACB" w:rsidRDefault="00791ACB" w:rsidP="003F4860">
      <w:pPr>
        <w:pStyle w:val="ACLTextFirstLine"/>
        <w:ind w:firstLine="0"/>
        <w:rPr>
          <w:color w:val="212529"/>
          <w:sz w:val="20"/>
          <w:szCs w:val="20"/>
          <w:shd w:val="clear" w:color="auto" w:fill="FFFFFF"/>
        </w:rPr>
      </w:pPr>
      <w:r>
        <w:rPr>
          <w:color w:val="333333"/>
          <w:sz w:val="20"/>
          <w:szCs w:val="20"/>
          <w:shd w:val="clear" w:color="auto" w:fill="FFFFFF"/>
        </w:rPr>
        <w:t xml:space="preserve">[5] </w:t>
      </w:r>
      <w:r w:rsidRPr="00791ACB">
        <w:rPr>
          <w:color w:val="212529"/>
          <w:sz w:val="20"/>
          <w:szCs w:val="20"/>
          <w:shd w:val="clear" w:color="auto" w:fill="FFFFFF"/>
        </w:rPr>
        <w:t xml:space="preserve">Ji Xin, Rodrigo Nogueira, </w:t>
      </w:r>
      <w:proofErr w:type="spellStart"/>
      <w:r w:rsidRPr="00791ACB">
        <w:rPr>
          <w:color w:val="212529"/>
          <w:sz w:val="20"/>
          <w:szCs w:val="20"/>
          <w:shd w:val="clear" w:color="auto" w:fill="FFFFFF"/>
        </w:rPr>
        <w:t>Yaoliang</w:t>
      </w:r>
      <w:proofErr w:type="spellEnd"/>
      <w:r w:rsidRPr="00791ACB">
        <w:rPr>
          <w:color w:val="212529"/>
          <w:sz w:val="20"/>
          <w:szCs w:val="20"/>
          <w:shd w:val="clear" w:color="auto" w:fill="FFFFFF"/>
        </w:rPr>
        <w:t xml:space="preserve"> Yu, and Jimmy Lin. 2020. </w:t>
      </w:r>
      <w:hyperlink r:id="rId29" w:history="1">
        <w:r w:rsidRPr="00791ACB">
          <w:rPr>
            <w:rStyle w:val="Hyperlink"/>
            <w:color w:val="446E9B"/>
            <w:sz w:val="20"/>
            <w:szCs w:val="20"/>
            <w:shd w:val="clear" w:color="auto" w:fill="FFFFFF"/>
          </w:rPr>
          <w:t>Early Exiting BERT for Efficient Document Ranking</w:t>
        </w:r>
      </w:hyperlink>
      <w:r w:rsidRPr="00791ACB">
        <w:rPr>
          <w:color w:val="212529"/>
          <w:sz w:val="20"/>
          <w:szCs w:val="20"/>
          <w:shd w:val="clear" w:color="auto" w:fill="FFFFFF"/>
        </w:rPr>
        <w:t>. In </w:t>
      </w:r>
      <w:r w:rsidRPr="00791ACB">
        <w:rPr>
          <w:i/>
          <w:iCs/>
          <w:color w:val="212529"/>
          <w:sz w:val="20"/>
          <w:szCs w:val="20"/>
          <w:shd w:val="clear" w:color="auto" w:fill="FFFFFF"/>
        </w:rPr>
        <w:t xml:space="preserve">Proceedings of </w:t>
      </w:r>
      <w:proofErr w:type="spellStart"/>
      <w:r w:rsidRPr="00791ACB">
        <w:rPr>
          <w:i/>
          <w:iCs/>
          <w:color w:val="212529"/>
          <w:sz w:val="20"/>
          <w:szCs w:val="20"/>
          <w:shd w:val="clear" w:color="auto" w:fill="FFFFFF"/>
        </w:rPr>
        <w:t>SustaiNLP</w:t>
      </w:r>
      <w:proofErr w:type="spellEnd"/>
      <w:r w:rsidRPr="00791ACB">
        <w:rPr>
          <w:i/>
          <w:iCs/>
          <w:color w:val="212529"/>
          <w:sz w:val="20"/>
          <w:szCs w:val="20"/>
          <w:shd w:val="clear" w:color="auto" w:fill="FFFFFF"/>
        </w:rPr>
        <w:t>: Workshop on Simple and Efficient Natural Language Processing</w:t>
      </w:r>
      <w:r w:rsidRPr="00791ACB">
        <w:rPr>
          <w:color w:val="212529"/>
          <w:sz w:val="20"/>
          <w:szCs w:val="20"/>
          <w:shd w:val="clear" w:color="auto" w:fill="FFFFFF"/>
        </w:rPr>
        <w:t>, pages 83–88, Online. Association for Computational Linguistics.</w:t>
      </w:r>
    </w:p>
    <w:p w14:paraId="64A43743" w14:textId="77777777" w:rsidR="00791ACB" w:rsidRDefault="00791ACB" w:rsidP="003F4860">
      <w:pPr>
        <w:pStyle w:val="ACLTextFirstLine"/>
        <w:ind w:firstLine="0"/>
        <w:rPr>
          <w:color w:val="212529"/>
          <w:sz w:val="20"/>
          <w:szCs w:val="20"/>
          <w:shd w:val="clear" w:color="auto" w:fill="FFFFFF"/>
        </w:rPr>
      </w:pPr>
    </w:p>
    <w:p w14:paraId="22CBC1D7" w14:textId="6D2171B6" w:rsidR="003F4860" w:rsidRDefault="00791ACB" w:rsidP="001D6D88">
      <w:pPr>
        <w:pStyle w:val="ACLTextFirstLine"/>
        <w:ind w:firstLine="0"/>
        <w:rPr>
          <w:color w:val="222222"/>
          <w:sz w:val="20"/>
          <w:szCs w:val="20"/>
          <w:shd w:val="clear" w:color="auto" w:fill="FFFFFF"/>
        </w:rPr>
      </w:pPr>
      <w:r>
        <w:rPr>
          <w:color w:val="212529"/>
          <w:sz w:val="20"/>
          <w:szCs w:val="20"/>
          <w:shd w:val="clear" w:color="auto" w:fill="FFFFFF"/>
        </w:rPr>
        <w:t xml:space="preserve">[6] </w:t>
      </w:r>
      <w:r w:rsidR="001D6D88" w:rsidRPr="001D6D88">
        <w:rPr>
          <w:color w:val="222222"/>
          <w:sz w:val="20"/>
          <w:szCs w:val="20"/>
          <w:shd w:val="clear" w:color="auto" w:fill="FFFFFF"/>
        </w:rPr>
        <w:t xml:space="preserve">Sanh, V., Debut, L., </w:t>
      </w:r>
      <w:proofErr w:type="spellStart"/>
      <w:r w:rsidR="001D6D88" w:rsidRPr="001D6D88">
        <w:rPr>
          <w:color w:val="222222"/>
          <w:sz w:val="20"/>
          <w:szCs w:val="20"/>
          <w:shd w:val="clear" w:color="auto" w:fill="FFFFFF"/>
        </w:rPr>
        <w:t>Chaumond</w:t>
      </w:r>
      <w:proofErr w:type="spellEnd"/>
      <w:r w:rsidR="001D6D88" w:rsidRPr="001D6D88">
        <w:rPr>
          <w:color w:val="222222"/>
          <w:sz w:val="20"/>
          <w:szCs w:val="20"/>
          <w:shd w:val="clear" w:color="auto" w:fill="FFFFFF"/>
        </w:rPr>
        <w:t xml:space="preserve">, J. and Wolf, T., 2019. </w:t>
      </w:r>
      <w:proofErr w:type="spellStart"/>
      <w:r w:rsidR="001D6D88" w:rsidRPr="001D6D88">
        <w:rPr>
          <w:color w:val="222222"/>
          <w:sz w:val="20"/>
          <w:szCs w:val="20"/>
          <w:shd w:val="clear" w:color="auto" w:fill="FFFFFF"/>
        </w:rPr>
        <w:t>DistilBERT</w:t>
      </w:r>
      <w:proofErr w:type="spellEnd"/>
      <w:r w:rsidR="001D6D88" w:rsidRPr="001D6D88">
        <w:rPr>
          <w:color w:val="222222"/>
          <w:sz w:val="20"/>
          <w:szCs w:val="20"/>
          <w:shd w:val="clear" w:color="auto" w:fill="FFFFFF"/>
        </w:rPr>
        <w:t>, a distilled version of BERT: smaller, faster, cheaper and lighter. </w:t>
      </w:r>
      <w:proofErr w:type="spellStart"/>
      <w:r w:rsidR="001D6D88" w:rsidRPr="001D6D88">
        <w:rPr>
          <w:i/>
          <w:iCs/>
          <w:color w:val="222222"/>
          <w:sz w:val="20"/>
          <w:szCs w:val="20"/>
          <w:shd w:val="clear" w:color="auto" w:fill="FFFFFF"/>
        </w:rPr>
        <w:t>arXiv</w:t>
      </w:r>
      <w:proofErr w:type="spellEnd"/>
      <w:r w:rsidR="001D6D88" w:rsidRPr="001D6D88">
        <w:rPr>
          <w:i/>
          <w:iCs/>
          <w:color w:val="222222"/>
          <w:sz w:val="20"/>
          <w:szCs w:val="20"/>
          <w:shd w:val="clear" w:color="auto" w:fill="FFFFFF"/>
        </w:rPr>
        <w:t xml:space="preserve"> preprint arXiv:1910.01108</w:t>
      </w:r>
      <w:r w:rsidR="001D6D88" w:rsidRPr="001D6D88">
        <w:rPr>
          <w:color w:val="222222"/>
          <w:sz w:val="20"/>
          <w:szCs w:val="20"/>
          <w:shd w:val="clear" w:color="auto" w:fill="FFFFFF"/>
        </w:rPr>
        <w:t>.</w:t>
      </w:r>
    </w:p>
    <w:p w14:paraId="7E10D074" w14:textId="77777777" w:rsidR="001D6D88" w:rsidRDefault="001D6D88" w:rsidP="001D6D88">
      <w:pPr>
        <w:pStyle w:val="ACLTextFirstLine"/>
        <w:ind w:firstLine="0"/>
        <w:rPr>
          <w:color w:val="222222"/>
          <w:sz w:val="20"/>
          <w:szCs w:val="20"/>
          <w:shd w:val="clear" w:color="auto" w:fill="FFFFFF"/>
        </w:rPr>
      </w:pPr>
    </w:p>
    <w:p w14:paraId="25149489" w14:textId="79F7E0A3" w:rsidR="001D6D88" w:rsidRDefault="001D6D88" w:rsidP="001D6D88">
      <w:pPr>
        <w:pStyle w:val="ACLTextFirstLine"/>
        <w:ind w:firstLine="0"/>
        <w:rPr>
          <w:color w:val="222222"/>
          <w:sz w:val="20"/>
          <w:szCs w:val="20"/>
          <w:shd w:val="clear" w:color="auto" w:fill="FFFFFF"/>
        </w:rPr>
      </w:pPr>
      <w:r>
        <w:rPr>
          <w:color w:val="222222"/>
          <w:sz w:val="20"/>
          <w:szCs w:val="20"/>
          <w:shd w:val="clear" w:color="auto" w:fill="FFFFFF"/>
        </w:rPr>
        <w:t xml:space="preserve">[7] </w:t>
      </w:r>
      <w:r w:rsidRPr="001D6D88">
        <w:rPr>
          <w:color w:val="222222"/>
          <w:sz w:val="20"/>
          <w:szCs w:val="20"/>
          <w:shd w:val="clear" w:color="auto" w:fill="FFFFFF"/>
        </w:rPr>
        <w:t xml:space="preserve">Yang, Z., Dai, Z., Yang, Y., </w:t>
      </w:r>
      <w:proofErr w:type="spellStart"/>
      <w:r w:rsidRPr="001D6D88">
        <w:rPr>
          <w:color w:val="222222"/>
          <w:sz w:val="20"/>
          <w:szCs w:val="20"/>
          <w:shd w:val="clear" w:color="auto" w:fill="FFFFFF"/>
        </w:rPr>
        <w:t>Carbonell</w:t>
      </w:r>
      <w:proofErr w:type="spellEnd"/>
      <w:r w:rsidRPr="001D6D88">
        <w:rPr>
          <w:color w:val="222222"/>
          <w:sz w:val="20"/>
          <w:szCs w:val="20"/>
          <w:shd w:val="clear" w:color="auto" w:fill="FFFFFF"/>
        </w:rPr>
        <w:t xml:space="preserve">, J., </w:t>
      </w:r>
      <w:proofErr w:type="spellStart"/>
      <w:r w:rsidRPr="001D6D88">
        <w:rPr>
          <w:color w:val="222222"/>
          <w:sz w:val="20"/>
          <w:szCs w:val="20"/>
          <w:shd w:val="clear" w:color="auto" w:fill="FFFFFF"/>
        </w:rPr>
        <w:t>Salakhutdinov</w:t>
      </w:r>
      <w:proofErr w:type="spellEnd"/>
      <w:r w:rsidRPr="001D6D88">
        <w:rPr>
          <w:color w:val="222222"/>
          <w:sz w:val="20"/>
          <w:szCs w:val="20"/>
          <w:shd w:val="clear" w:color="auto" w:fill="FFFFFF"/>
        </w:rPr>
        <w:t xml:space="preserve">, R.R. and Le, Q.V., 2019. </w:t>
      </w:r>
      <w:proofErr w:type="spellStart"/>
      <w:r w:rsidRPr="001D6D88">
        <w:rPr>
          <w:color w:val="222222"/>
          <w:sz w:val="20"/>
          <w:szCs w:val="20"/>
          <w:shd w:val="clear" w:color="auto" w:fill="FFFFFF"/>
        </w:rPr>
        <w:t>Xlnet</w:t>
      </w:r>
      <w:proofErr w:type="spellEnd"/>
      <w:r w:rsidRPr="001D6D88">
        <w:rPr>
          <w:color w:val="222222"/>
          <w:sz w:val="20"/>
          <w:szCs w:val="20"/>
          <w:shd w:val="clear" w:color="auto" w:fill="FFFFFF"/>
        </w:rPr>
        <w:t>: Generalized autoregressive pretraining for language understanding. </w:t>
      </w:r>
      <w:r w:rsidRPr="001D6D88">
        <w:rPr>
          <w:i/>
          <w:iCs/>
          <w:color w:val="222222"/>
          <w:sz w:val="20"/>
          <w:szCs w:val="20"/>
          <w:shd w:val="clear" w:color="auto" w:fill="FFFFFF"/>
        </w:rPr>
        <w:t>Advances in neural information processing systems</w:t>
      </w:r>
      <w:r w:rsidRPr="001D6D88">
        <w:rPr>
          <w:color w:val="222222"/>
          <w:sz w:val="20"/>
          <w:szCs w:val="20"/>
          <w:shd w:val="clear" w:color="auto" w:fill="FFFFFF"/>
        </w:rPr>
        <w:t>, </w:t>
      </w:r>
      <w:r w:rsidRPr="001D6D88">
        <w:rPr>
          <w:i/>
          <w:iCs/>
          <w:color w:val="222222"/>
          <w:sz w:val="20"/>
          <w:szCs w:val="20"/>
          <w:shd w:val="clear" w:color="auto" w:fill="FFFFFF"/>
        </w:rPr>
        <w:t>32</w:t>
      </w:r>
      <w:r w:rsidRPr="001D6D88">
        <w:rPr>
          <w:color w:val="222222"/>
          <w:sz w:val="20"/>
          <w:szCs w:val="20"/>
          <w:shd w:val="clear" w:color="auto" w:fill="FFFFFF"/>
        </w:rPr>
        <w:t>.</w:t>
      </w:r>
    </w:p>
    <w:p w14:paraId="5BE733C5" w14:textId="77777777" w:rsidR="001D6D88" w:rsidRDefault="001D6D88" w:rsidP="001D6D88">
      <w:pPr>
        <w:pStyle w:val="ACLTextFirstLine"/>
        <w:ind w:firstLine="0"/>
        <w:rPr>
          <w:color w:val="222222"/>
          <w:sz w:val="20"/>
          <w:szCs w:val="20"/>
          <w:shd w:val="clear" w:color="auto" w:fill="FFFFFF"/>
        </w:rPr>
      </w:pPr>
    </w:p>
    <w:p w14:paraId="23AE9896" w14:textId="70959A6F" w:rsidR="001D6D88" w:rsidRDefault="001D6D88" w:rsidP="001D6D88">
      <w:pPr>
        <w:pStyle w:val="ACLTextFirstLine"/>
        <w:ind w:firstLine="0"/>
        <w:rPr>
          <w:color w:val="212529"/>
          <w:sz w:val="20"/>
          <w:szCs w:val="20"/>
          <w:shd w:val="clear" w:color="auto" w:fill="FFFFFF"/>
        </w:rPr>
      </w:pPr>
      <w:r>
        <w:rPr>
          <w:color w:val="222222"/>
          <w:sz w:val="20"/>
          <w:szCs w:val="20"/>
          <w:shd w:val="clear" w:color="auto" w:fill="FFFFFF"/>
        </w:rPr>
        <w:t xml:space="preserve">[8] </w:t>
      </w:r>
      <w:proofErr w:type="spellStart"/>
      <w:r w:rsidR="00A61208" w:rsidRPr="00A61208">
        <w:rPr>
          <w:color w:val="212529"/>
          <w:sz w:val="20"/>
          <w:szCs w:val="20"/>
          <w:shd w:val="clear" w:color="auto" w:fill="FFFFFF"/>
        </w:rPr>
        <w:t>Sida</w:t>
      </w:r>
      <w:proofErr w:type="spellEnd"/>
      <w:r w:rsidR="00A61208" w:rsidRPr="00A61208">
        <w:rPr>
          <w:color w:val="212529"/>
          <w:sz w:val="20"/>
          <w:szCs w:val="20"/>
          <w:shd w:val="clear" w:color="auto" w:fill="FFFFFF"/>
        </w:rPr>
        <w:t xml:space="preserve"> Wang and Christopher Manning. 2012. </w:t>
      </w:r>
      <w:hyperlink r:id="rId30" w:history="1">
        <w:r w:rsidR="00A61208" w:rsidRPr="00A61208">
          <w:rPr>
            <w:rStyle w:val="Hyperlink"/>
            <w:color w:val="446E9B"/>
            <w:sz w:val="20"/>
            <w:szCs w:val="20"/>
            <w:shd w:val="clear" w:color="auto" w:fill="FFFFFF"/>
          </w:rPr>
          <w:t>Baselines and Bigrams: Simple, Good Sentiment and Topic Classification</w:t>
        </w:r>
      </w:hyperlink>
      <w:r w:rsidR="00A61208" w:rsidRPr="00A61208">
        <w:rPr>
          <w:color w:val="212529"/>
          <w:sz w:val="20"/>
          <w:szCs w:val="20"/>
          <w:shd w:val="clear" w:color="auto" w:fill="FFFFFF"/>
        </w:rPr>
        <w:t>. In </w:t>
      </w:r>
      <w:r w:rsidR="00A61208" w:rsidRPr="00A61208">
        <w:rPr>
          <w:i/>
          <w:iCs/>
          <w:color w:val="212529"/>
          <w:sz w:val="20"/>
          <w:szCs w:val="20"/>
          <w:shd w:val="clear" w:color="auto" w:fill="FFFFFF"/>
        </w:rPr>
        <w:t>Proceedings of the 50th Annual Meeting of the Association for Computational Linguistics (Volume 2: Short Papers)</w:t>
      </w:r>
      <w:r w:rsidR="00A61208" w:rsidRPr="00A61208">
        <w:rPr>
          <w:color w:val="212529"/>
          <w:sz w:val="20"/>
          <w:szCs w:val="20"/>
          <w:shd w:val="clear" w:color="auto" w:fill="FFFFFF"/>
        </w:rPr>
        <w:t xml:space="preserve">, pages 90–94, </w:t>
      </w:r>
      <w:proofErr w:type="spellStart"/>
      <w:r w:rsidR="00A61208" w:rsidRPr="00A61208">
        <w:rPr>
          <w:color w:val="212529"/>
          <w:sz w:val="20"/>
          <w:szCs w:val="20"/>
          <w:shd w:val="clear" w:color="auto" w:fill="FFFFFF"/>
        </w:rPr>
        <w:t>Jeju</w:t>
      </w:r>
      <w:proofErr w:type="spellEnd"/>
      <w:r w:rsidR="00A61208" w:rsidRPr="00A61208">
        <w:rPr>
          <w:color w:val="212529"/>
          <w:sz w:val="20"/>
          <w:szCs w:val="20"/>
          <w:shd w:val="clear" w:color="auto" w:fill="FFFFFF"/>
        </w:rPr>
        <w:t xml:space="preserve"> Island, Korea. Association for Computational Linguistics.</w:t>
      </w:r>
    </w:p>
    <w:p w14:paraId="3E2B98A3" w14:textId="77777777" w:rsidR="00A61208" w:rsidRDefault="00A61208" w:rsidP="001D6D88">
      <w:pPr>
        <w:pStyle w:val="ACLTextFirstLine"/>
        <w:ind w:firstLine="0"/>
        <w:rPr>
          <w:color w:val="212529"/>
          <w:sz w:val="20"/>
          <w:szCs w:val="20"/>
          <w:shd w:val="clear" w:color="auto" w:fill="FFFFFF"/>
        </w:rPr>
      </w:pPr>
    </w:p>
    <w:p w14:paraId="62527D85" w14:textId="42AE90DE" w:rsidR="00A61208" w:rsidRPr="00A61208" w:rsidRDefault="00A61208" w:rsidP="001D6D88">
      <w:pPr>
        <w:pStyle w:val="ACLTextFirstLine"/>
        <w:ind w:firstLine="0"/>
        <w:rPr>
          <w:color w:val="3E3D40"/>
          <w:sz w:val="20"/>
          <w:szCs w:val="20"/>
          <w:shd w:val="clear" w:color="auto" w:fill="F7F7F7"/>
        </w:rPr>
      </w:pPr>
      <w:r>
        <w:rPr>
          <w:color w:val="212529"/>
          <w:sz w:val="20"/>
          <w:szCs w:val="20"/>
          <w:shd w:val="clear" w:color="auto" w:fill="FFFFFF"/>
        </w:rPr>
        <w:t xml:space="preserve">[9] </w:t>
      </w:r>
      <w:r w:rsidRPr="00A61208">
        <w:rPr>
          <w:color w:val="3E3D40"/>
          <w:sz w:val="20"/>
          <w:szCs w:val="20"/>
          <w:shd w:val="clear" w:color="auto" w:fill="F7F7F7"/>
        </w:rPr>
        <w:t>Gong X, Ying W, Zhong S and Gong S (2022) Text Sentiment Analysis Based on Transformer and Augmentation. </w:t>
      </w:r>
      <w:r w:rsidRPr="00A61208">
        <w:rPr>
          <w:i/>
          <w:iCs/>
          <w:color w:val="3E3D40"/>
          <w:sz w:val="20"/>
          <w:szCs w:val="20"/>
          <w:shd w:val="clear" w:color="auto" w:fill="F7F7F7"/>
        </w:rPr>
        <w:t>Front. Psychol</w:t>
      </w:r>
      <w:r w:rsidRPr="00A61208">
        <w:rPr>
          <w:color w:val="3E3D40"/>
          <w:sz w:val="20"/>
          <w:szCs w:val="20"/>
          <w:shd w:val="clear" w:color="auto" w:fill="F7F7F7"/>
        </w:rPr>
        <w:t xml:space="preserve">. 13:906061. </w:t>
      </w:r>
      <w:proofErr w:type="spellStart"/>
      <w:r w:rsidRPr="00A61208">
        <w:rPr>
          <w:color w:val="3E3D40"/>
          <w:sz w:val="20"/>
          <w:szCs w:val="20"/>
          <w:shd w:val="clear" w:color="auto" w:fill="F7F7F7"/>
        </w:rPr>
        <w:t>doi</w:t>
      </w:r>
      <w:proofErr w:type="spellEnd"/>
      <w:r w:rsidRPr="00A61208">
        <w:rPr>
          <w:color w:val="3E3D40"/>
          <w:sz w:val="20"/>
          <w:szCs w:val="20"/>
          <w:shd w:val="clear" w:color="auto" w:fill="F7F7F7"/>
        </w:rPr>
        <w:t>: 10.3389/fpsyg.2022.906061</w:t>
      </w:r>
    </w:p>
    <w:p w14:paraId="2FEFCD2F" w14:textId="77777777" w:rsidR="00A61208" w:rsidRDefault="00A61208" w:rsidP="001D6D88">
      <w:pPr>
        <w:pStyle w:val="ACLTextFirstLine"/>
        <w:ind w:firstLine="0"/>
        <w:rPr>
          <w:rFonts w:ascii="Georgia" w:hAnsi="Georgia"/>
          <w:color w:val="3E3D40"/>
          <w:sz w:val="18"/>
          <w:szCs w:val="18"/>
          <w:shd w:val="clear" w:color="auto" w:fill="F7F7F7"/>
        </w:rPr>
      </w:pPr>
    </w:p>
    <w:p w14:paraId="5A2003BA" w14:textId="2260AB07" w:rsidR="00A61208" w:rsidRPr="00A61208" w:rsidRDefault="00A61208" w:rsidP="001D6D88">
      <w:pPr>
        <w:pStyle w:val="ACLTextFirstLine"/>
        <w:ind w:firstLine="0"/>
        <w:rPr>
          <w:sz w:val="20"/>
          <w:szCs w:val="20"/>
        </w:rPr>
      </w:pPr>
      <w:r>
        <w:rPr>
          <w:rFonts w:ascii="Georgia" w:hAnsi="Georgia"/>
          <w:color w:val="3E3D40"/>
          <w:sz w:val="18"/>
          <w:szCs w:val="18"/>
          <w:shd w:val="clear" w:color="auto" w:fill="F7F7F7"/>
        </w:rPr>
        <w:t>[</w:t>
      </w:r>
      <w:r>
        <w:rPr>
          <w:color w:val="3E3D40"/>
          <w:sz w:val="20"/>
          <w:szCs w:val="20"/>
          <w:shd w:val="clear" w:color="auto" w:fill="F7F7F7"/>
        </w:rPr>
        <w:t xml:space="preserve">10] </w:t>
      </w:r>
      <w:proofErr w:type="spellStart"/>
      <w:r w:rsidR="009A0212">
        <w:rPr>
          <w:color w:val="3E3D40"/>
          <w:sz w:val="20"/>
          <w:szCs w:val="20"/>
          <w:shd w:val="clear" w:color="auto" w:fill="F7F7F7"/>
        </w:rPr>
        <w:t>Kobab</w:t>
      </w:r>
      <w:proofErr w:type="spellEnd"/>
      <w:r w:rsidR="009A0212">
        <w:rPr>
          <w:color w:val="3E3D40"/>
          <w:sz w:val="20"/>
          <w:szCs w:val="20"/>
          <w:shd w:val="clear" w:color="auto" w:fill="F7F7F7"/>
        </w:rPr>
        <w:t xml:space="preserve"> </w:t>
      </w:r>
      <w:proofErr w:type="spellStart"/>
      <w:r w:rsidR="009A0212">
        <w:rPr>
          <w:color w:val="3E3D40"/>
          <w:sz w:val="20"/>
          <w:szCs w:val="20"/>
          <w:shd w:val="clear" w:color="auto" w:fill="F7F7F7"/>
        </w:rPr>
        <w:t>Tabinda</w:t>
      </w:r>
      <w:proofErr w:type="spellEnd"/>
      <w:r w:rsidR="009A0212">
        <w:rPr>
          <w:color w:val="3E3D40"/>
          <w:sz w:val="20"/>
          <w:szCs w:val="20"/>
          <w:shd w:val="clear" w:color="auto" w:fill="F7F7F7"/>
        </w:rPr>
        <w:t xml:space="preserve">, </w:t>
      </w:r>
      <w:proofErr w:type="spellStart"/>
      <w:r w:rsidR="009A0212">
        <w:rPr>
          <w:color w:val="3E3D40"/>
          <w:sz w:val="20"/>
          <w:szCs w:val="20"/>
          <w:shd w:val="clear" w:color="auto" w:fill="F7F7F7"/>
        </w:rPr>
        <w:t>Sayyida</w:t>
      </w:r>
      <w:proofErr w:type="spellEnd"/>
      <w:r w:rsidR="009A0212">
        <w:rPr>
          <w:color w:val="3E3D40"/>
          <w:sz w:val="20"/>
          <w:szCs w:val="20"/>
          <w:shd w:val="clear" w:color="auto" w:fill="F7F7F7"/>
        </w:rPr>
        <w:t xml:space="preserve">, Asghar Sohail, Naz </w:t>
      </w:r>
      <w:proofErr w:type="spellStart"/>
      <w:r w:rsidR="009A0212">
        <w:rPr>
          <w:color w:val="3E3D40"/>
          <w:sz w:val="20"/>
          <w:szCs w:val="20"/>
          <w:shd w:val="clear" w:color="auto" w:fill="F7F7F7"/>
        </w:rPr>
        <w:t>Shehneela</w:t>
      </w:r>
      <w:proofErr w:type="spellEnd"/>
      <w:r w:rsidR="009A0212">
        <w:rPr>
          <w:color w:val="3E3D40"/>
          <w:sz w:val="20"/>
          <w:szCs w:val="20"/>
          <w:shd w:val="clear" w:color="auto" w:fill="F7F7F7"/>
        </w:rPr>
        <w:t xml:space="preserve"> (2021) Transformer-based deep learning models for the sentiment analysis of social media data. </w:t>
      </w:r>
    </w:p>
    <w:p w14:paraId="17E307B2" w14:textId="13F61A8A" w:rsidR="001968AB" w:rsidRDefault="007D7F64" w:rsidP="009A0212">
      <w:pPr>
        <w:pStyle w:val="ACLReferencesText"/>
        <w:ind w:left="0" w:firstLine="0"/>
      </w:pPr>
      <w:bookmarkStart w:id="5" w:name="_Ref21520398"/>
      <w:bookmarkStart w:id="6" w:name="_Ref344944678"/>
      <w:r>
        <w:t>[11</w:t>
      </w:r>
      <w:proofErr w:type="gramStart"/>
      <w:r>
        <w:t xml:space="preserve">]  </w:t>
      </w:r>
      <w:r w:rsidRPr="007D7F64">
        <w:t>Davidson</w:t>
      </w:r>
      <w:proofErr w:type="gramEnd"/>
      <w:r w:rsidRPr="007D7F64">
        <w:t xml:space="preserve">, T., </w:t>
      </w:r>
      <w:proofErr w:type="spellStart"/>
      <w:r w:rsidRPr="007D7F64">
        <w:t>Warmsley</w:t>
      </w:r>
      <w:proofErr w:type="spellEnd"/>
      <w:r w:rsidRPr="007D7F64">
        <w:t xml:space="preserve">, D., Macy, M., &amp; Weber, I. (2017). Automated Hate Speech Detection and the Problem of Offensive Language. Proceedings of the 11th International AAAI Conference on Web and </w:t>
      </w:r>
      <w:proofErr w:type="gramStart"/>
      <w:r w:rsidRPr="007D7F64">
        <w:t>Social Media</w:t>
      </w:r>
      <w:proofErr w:type="gramEnd"/>
      <w:r w:rsidRPr="007D7F64">
        <w:t>, 512-515.</w:t>
      </w:r>
    </w:p>
    <w:p w14:paraId="2FAF06FB" w14:textId="3AD2FF9C" w:rsidR="007D7F64" w:rsidRDefault="007D7F64" w:rsidP="009A0212">
      <w:pPr>
        <w:pStyle w:val="ACLReferencesText"/>
        <w:ind w:left="0" w:firstLine="0"/>
      </w:pPr>
      <w:r>
        <w:t xml:space="preserve">[12] </w:t>
      </w:r>
      <w:proofErr w:type="spellStart"/>
      <w:r w:rsidRPr="007D7F64">
        <w:t>Malmasi</w:t>
      </w:r>
      <w:proofErr w:type="spellEnd"/>
      <w:r w:rsidRPr="007D7F64">
        <w:t xml:space="preserve">, S., &amp; </w:t>
      </w:r>
      <w:proofErr w:type="spellStart"/>
      <w:r w:rsidRPr="007D7F64">
        <w:t>Zampieri</w:t>
      </w:r>
      <w:proofErr w:type="spellEnd"/>
      <w:r w:rsidRPr="007D7F64">
        <w:t>, M. (2018). Challenges in Discriminating Profanity from Hate Speech. Proceedings of the Second Workshop on Abusive Language Online, 14-18.</w:t>
      </w:r>
    </w:p>
    <w:bookmarkEnd w:id="1"/>
    <w:bookmarkEnd w:id="2"/>
    <w:bookmarkEnd w:id="5"/>
    <w:bookmarkEnd w:id="6"/>
    <w:p w14:paraId="4FCDE691" w14:textId="77777777" w:rsidR="00450FAD" w:rsidRDefault="00450FAD" w:rsidP="00450FAD">
      <w:pPr>
        <w:pStyle w:val="ACLTextFirstLine"/>
        <w:ind w:firstLine="0"/>
      </w:pPr>
    </w:p>
    <w:p w14:paraId="5DF4D590" w14:textId="77777777" w:rsidR="00450FAD" w:rsidRPr="00450FAD" w:rsidRDefault="00450FAD" w:rsidP="00450FAD">
      <w:pPr>
        <w:pStyle w:val="ACLTextFirstLine"/>
        <w:ind w:firstLine="0"/>
      </w:pPr>
    </w:p>
    <w:sectPr w:rsidR="00450FAD" w:rsidRPr="00450FAD" w:rsidSect="00E24472">
      <w:footerReference w:type="default" r:id="rId31"/>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09E0" w14:textId="77777777" w:rsidR="00EA1DBD" w:rsidRDefault="00EA1DBD" w:rsidP="00667A63">
      <w:pPr>
        <w:spacing w:after="0" w:line="240" w:lineRule="auto"/>
      </w:pPr>
      <w:r>
        <w:separator/>
      </w:r>
    </w:p>
    <w:p w14:paraId="75138E32" w14:textId="77777777" w:rsidR="00EA1DBD" w:rsidRDefault="00EA1DBD"/>
  </w:endnote>
  <w:endnote w:type="continuationSeparator" w:id="0">
    <w:p w14:paraId="468BB8B2" w14:textId="77777777" w:rsidR="00EA1DBD" w:rsidRDefault="00EA1DBD" w:rsidP="00667A63">
      <w:pPr>
        <w:spacing w:after="0" w:line="240" w:lineRule="auto"/>
      </w:pPr>
      <w:r>
        <w:continuationSeparator/>
      </w:r>
    </w:p>
    <w:p w14:paraId="7939689E" w14:textId="77777777" w:rsidR="00EA1DBD" w:rsidRDefault="00EA1DBD"/>
    <w:p w14:paraId="2A6F5B14" w14:textId="77777777" w:rsidR="00EA1DBD" w:rsidRDefault="00EA1DB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B087" w14:textId="77777777" w:rsidR="00EA1DBD" w:rsidRDefault="00EA1DBD" w:rsidP="00F422C2">
      <w:pPr>
        <w:spacing w:after="0" w:line="240" w:lineRule="auto"/>
        <w:contextualSpacing/>
      </w:pPr>
      <w:r>
        <w:separator/>
      </w:r>
    </w:p>
  </w:footnote>
  <w:footnote w:type="continuationSeparator" w:id="0">
    <w:p w14:paraId="50E09ACF" w14:textId="77777777" w:rsidR="00EA1DBD" w:rsidRDefault="00EA1DBD" w:rsidP="00667A63">
      <w:pPr>
        <w:spacing w:after="0" w:line="240" w:lineRule="auto"/>
      </w:pPr>
      <w:r>
        <w:continuationSeparator/>
      </w:r>
    </w:p>
    <w:p w14:paraId="539FDBE7" w14:textId="77777777" w:rsidR="00EA1DBD" w:rsidRDefault="00EA1D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FC6"/>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3BB6AFC"/>
    <w:multiLevelType w:val="hybridMultilevel"/>
    <w:tmpl w:val="C36A3B9A"/>
    <w:lvl w:ilvl="0" w:tplc="84949CD2">
      <w:numFmt w:val="bullet"/>
      <w:lvlText w:val="-"/>
      <w:lvlJc w:val="left"/>
      <w:pPr>
        <w:ind w:left="590" w:hanging="360"/>
      </w:pPr>
      <w:rPr>
        <w:rFonts w:ascii="Times New Roman" w:eastAsiaTheme="minorEastAsia"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16" w15:restartNumberingAfterBreak="0">
    <w:nsid w:val="27EE0C15"/>
    <w:multiLevelType w:val="hybridMultilevel"/>
    <w:tmpl w:val="68E24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9B0953"/>
    <w:multiLevelType w:val="hybridMultilevel"/>
    <w:tmpl w:val="28ACCCEC"/>
    <w:lvl w:ilvl="0" w:tplc="876824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C005D3"/>
    <w:multiLevelType w:val="hybridMultilevel"/>
    <w:tmpl w:val="0CBA8C5E"/>
    <w:lvl w:ilvl="0" w:tplc="56A2E086">
      <w:numFmt w:val="bullet"/>
      <w:lvlText w:val="-"/>
      <w:lvlJc w:val="left"/>
      <w:pPr>
        <w:ind w:left="590" w:hanging="360"/>
      </w:pPr>
      <w:rPr>
        <w:rFonts w:ascii="Times New Roman" w:eastAsiaTheme="minorEastAsia"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19" w15:restartNumberingAfterBreak="0">
    <w:nsid w:val="35483F8D"/>
    <w:multiLevelType w:val="hybridMultilevel"/>
    <w:tmpl w:val="34CCDC1C"/>
    <w:lvl w:ilvl="0" w:tplc="EBBC5486">
      <w:numFmt w:val="bullet"/>
      <w:lvlText w:val="-"/>
      <w:lvlJc w:val="left"/>
      <w:pPr>
        <w:ind w:left="590" w:hanging="360"/>
      </w:pPr>
      <w:rPr>
        <w:rFonts w:ascii="Times New Roman" w:eastAsiaTheme="minorEastAsia"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2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F6B10"/>
    <w:multiLevelType w:val="hybridMultilevel"/>
    <w:tmpl w:val="6CFEC9D0"/>
    <w:lvl w:ilvl="0" w:tplc="08090001">
      <w:start w:val="1"/>
      <w:numFmt w:val="bullet"/>
      <w:lvlText w:val=""/>
      <w:lvlJc w:val="left"/>
      <w:pPr>
        <w:ind w:left="763" w:hanging="360"/>
      </w:pPr>
      <w:rPr>
        <w:rFonts w:ascii="Symbol" w:hAnsi="Symbol" w:hint="default"/>
      </w:rPr>
    </w:lvl>
    <w:lvl w:ilvl="1" w:tplc="FFFFFFFF">
      <w:start w:val="1"/>
      <w:numFmt w:val="bullet"/>
      <w:lvlText w:val="o"/>
      <w:lvlJc w:val="left"/>
      <w:pPr>
        <w:ind w:left="1483" w:hanging="360"/>
      </w:pPr>
      <w:rPr>
        <w:rFonts w:ascii="Courier New" w:hAnsi="Courier New" w:cs="Courier New" w:hint="default"/>
      </w:rPr>
    </w:lvl>
    <w:lvl w:ilvl="2" w:tplc="FFFFFFFF">
      <w:start w:val="1"/>
      <w:numFmt w:val="bullet"/>
      <w:lvlText w:val=""/>
      <w:lvlJc w:val="left"/>
      <w:pPr>
        <w:ind w:left="2203" w:hanging="360"/>
      </w:pPr>
      <w:rPr>
        <w:rFonts w:ascii="Wingdings" w:hAnsi="Wingdings" w:hint="default"/>
      </w:rPr>
    </w:lvl>
    <w:lvl w:ilvl="3" w:tplc="FFFFFFFF" w:tentative="1">
      <w:start w:val="1"/>
      <w:numFmt w:val="bullet"/>
      <w:lvlText w:val=""/>
      <w:lvlJc w:val="left"/>
      <w:pPr>
        <w:ind w:left="2923" w:hanging="360"/>
      </w:pPr>
      <w:rPr>
        <w:rFonts w:ascii="Symbol" w:hAnsi="Symbol" w:hint="default"/>
      </w:rPr>
    </w:lvl>
    <w:lvl w:ilvl="4" w:tplc="FFFFFFFF" w:tentative="1">
      <w:start w:val="1"/>
      <w:numFmt w:val="bullet"/>
      <w:lvlText w:val="o"/>
      <w:lvlJc w:val="left"/>
      <w:pPr>
        <w:ind w:left="3643" w:hanging="360"/>
      </w:pPr>
      <w:rPr>
        <w:rFonts w:ascii="Courier New" w:hAnsi="Courier New" w:cs="Courier New" w:hint="default"/>
      </w:rPr>
    </w:lvl>
    <w:lvl w:ilvl="5" w:tplc="FFFFFFFF" w:tentative="1">
      <w:start w:val="1"/>
      <w:numFmt w:val="bullet"/>
      <w:lvlText w:val=""/>
      <w:lvlJc w:val="left"/>
      <w:pPr>
        <w:ind w:left="4363" w:hanging="360"/>
      </w:pPr>
      <w:rPr>
        <w:rFonts w:ascii="Wingdings" w:hAnsi="Wingdings" w:hint="default"/>
      </w:rPr>
    </w:lvl>
    <w:lvl w:ilvl="6" w:tplc="FFFFFFFF" w:tentative="1">
      <w:start w:val="1"/>
      <w:numFmt w:val="bullet"/>
      <w:lvlText w:val=""/>
      <w:lvlJc w:val="left"/>
      <w:pPr>
        <w:ind w:left="5083" w:hanging="360"/>
      </w:pPr>
      <w:rPr>
        <w:rFonts w:ascii="Symbol" w:hAnsi="Symbol" w:hint="default"/>
      </w:rPr>
    </w:lvl>
    <w:lvl w:ilvl="7" w:tplc="FFFFFFFF" w:tentative="1">
      <w:start w:val="1"/>
      <w:numFmt w:val="bullet"/>
      <w:lvlText w:val="o"/>
      <w:lvlJc w:val="left"/>
      <w:pPr>
        <w:ind w:left="5803" w:hanging="360"/>
      </w:pPr>
      <w:rPr>
        <w:rFonts w:ascii="Courier New" w:hAnsi="Courier New" w:cs="Courier New" w:hint="default"/>
      </w:rPr>
    </w:lvl>
    <w:lvl w:ilvl="8" w:tplc="FFFFFFFF" w:tentative="1">
      <w:start w:val="1"/>
      <w:numFmt w:val="bullet"/>
      <w:lvlText w:val=""/>
      <w:lvlJc w:val="left"/>
      <w:pPr>
        <w:ind w:left="6523" w:hanging="360"/>
      </w:pPr>
      <w:rPr>
        <w:rFonts w:ascii="Wingdings" w:hAnsi="Wingdings" w:hint="default"/>
      </w:rPr>
    </w:lvl>
  </w:abstractNum>
  <w:abstractNum w:abstractNumId="22"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15:restartNumberingAfterBreak="0">
    <w:nsid w:val="40040894"/>
    <w:multiLevelType w:val="hybridMultilevel"/>
    <w:tmpl w:val="9AAEAD9C"/>
    <w:lvl w:ilvl="0" w:tplc="4B86E730">
      <w:numFmt w:val="bullet"/>
      <w:lvlText w:val="-"/>
      <w:lvlJc w:val="left"/>
      <w:pPr>
        <w:ind w:left="590" w:hanging="360"/>
      </w:pPr>
      <w:rPr>
        <w:rFonts w:ascii="Times New Roman" w:eastAsiaTheme="minorEastAsia"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24" w15:restartNumberingAfterBreak="0">
    <w:nsid w:val="420D22C4"/>
    <w:multiLevelType w:val="hybridMultilevel"/>
    <w:tmpl w:val="FCC83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3A3158"/>
    <w:multiLevelType w:val="multilevel"/>
    <w:tmpl w:val="9502029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15:restartNumberingAfterBreak="0">
    <w:nsid w:val="47C811EF"/>
    <w:multiLevelType w:val="hybridMultilevel"/>
    <w:tmpl w:val="32FA059C"/>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7B0AB730">
      <w:numFmt w:val="bullet"/>
      <w:lvlText w:val="-"/>
      <w:lvlJc w:val="left"/>
      <w:pPr>
        <w:ind w:left="2203" w:hanging="360"/>
      </w:pPr>
      <w:rPr>
        <w:rFonts w:ascii="Times New Roman" w:eastAsiaTheme="minorEastAsia" w:hAnsi="Times New Roman" w:cs="Times New Roman"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2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8" w15:restartNumberingAfterBreak="0">
    <w:nsid w:val="4A19779D"/>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0" w15:restartNumberingAfterBreak="0">
    <w:nsid w:val="54674B74"/>
    <w:multiLevelType w:val="hybridMultilevel"/>
    <w:tmpl w:val="DB96CD8A"/>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3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EF540F"/>
    <w:multiLevelType w:val="hybridMultilevel"/>
    <w:tmpl w:val="17ACA8AA"/>
    <w:lvl w:ilvl="0" w:tplc="92621C9C">
      <w:numFmt w:val="bullet"/>
      <w:lvlText w:val="-"/>
      <w:lvlJc w:val="left"/>
      <w:pPr>
        <w:ind w:left="590" w:hanging="360"/>
      </w:pPr>
      <w:rPr>
        <w:rFonts w:ascii="Times New Roman" w:eastAsiaTheme="minorEastAsia"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33" w15:restartNumberingAfterBreak="0">
    <w:nsid w:val="5FEA4FBE"/>
    <w:multiLevelType w:val="multilevel"/>
    <w:tmpl w:val="CAB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B263D6"/>
    <w:multiLevelType w:val="multilevel"/>
    <w:tmpl w:val="A160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FA4ABC"/>
    <w:multiLevelType w:val="hybridMultilevel"/>
    <w:tmpl w:val="F7D8A63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36" w15:restartNumberingAfterBreak="0">
    <w:nsid w:val="771414F4"/>
    <w:multiLevelType w:val="hybridMultilevel"/>
    <w:tmpl w:val="E7761948"/>
    <w:lvl w:ilvl="0" w:tplc="08090001">
      <w:start w:val="1"/>
      <w:numFmt w:val="bullet"/>
      <w:lvlText w:val=""/>
      <w:lvlJc w:val="left"/>
      <w:pPr>
        <w:ind w:left="763" w:hanging="360"/>
      </w:pPr>
      <w:rPr>
        <w:rFonts w:ascii="Symbol" w:hAnsi="Symbol" w:hint="default"/>
      </w:rPr>
    </w:lvl>
    <w:lvl w:ilvl="1" w:tplc="FFFFFFFF">
      <w:start w:val="1"/>
      <w:numFmt w:val="bullet"/>
      <w:lvlText w:val="o"/>
      <w:lvlJc w:val="left"/>
      <w:pPr>
        <w:ind w:left="1483" w:hanging="360"/>
      </w:pPr>
      <w:rPr>
        <w:rFonts w:ascii="Courier New" w:hAnsi="Courier New" w:cs="Courier New" w:hint="default"/>
      </w:rPr>
    </w:lvl>
    <w:lvl w:ilvl="2" w:tplc="FFFFFFFF" w:tentative="1">
      <w:start w:val="1"/>
      <w:numFmt w:val="bullet"/>
      <w:lvlText w:val=""/>
      <w:lvlJc w:val="left"/>
      <w:pPr>
        <w:ind w:left="2203" w:hanging="360"/>
      </w:pPr>
      <w:rPr>
        <w:rFonts w:ascii="Wingdings" w:hAnsi="Wingdings" w:hint="default"/>
      </w:rPr>
    </w:lvl>
    <w:lvl w:ilvl="3" w:tplc="FFFFFFFF" w:tentative="1">
      <w:start w:val="1"/>
      <w:numFmt w:val="bullet"/>
      <w:lvlText w:val=""/>
      <w:lvlJc w:val="left"/>
      <w:pPr>
        <w:ind w:left="2923" w:hanging="360"/>
      </w:pPr>
      <w:rPr>
        <w:rFonts w:ascii="Symbol" w:hAnsi="Symbol" w:hint="default"/>
      </w:rPr>
    </w:lvl>
    <w:lvl w:ilvl="4" w:tplc="FFFFFFFF" w:tentative="1">
      <w:start w:val="1"/>
      <w:numFmt w:val="bullet"/>
      <w:lvlText w:val="o"/>
      <w:lvlJc w:val="left"/>
      <w:pPr>
        <w:ind w:left="3643" w:hanging="360"/>
      </w:pPr>
      <w:rPr>
        <w:rFonts w:ascii="Courier New" w:hAnsi="Courier New" w:cs="Courier New" w:hint="default"/>
      </w:rPr>
    </w:lvl>
    <w:lvl w:ilvl="5" w:tplc="FFFFFFFF" w:tentative="1">
      <w:start w:val="1"/>
      <w:numFmt w:val="bullet"/>
      <w:lvlText w:val=""/>
      <w:lvlJc w:val="left"/>
      <w:pPr>
        <w:ind w:left="4363" w:hanging="360"/>
      </w:pPr>
      <w:rPr>
        <w:rFonts w:ascii="Wingdings" w:hAnsi="Wingdings" w:hint="default"/>
      </w:rPr>
    </w:lvl>
    <w:lvl w:ilvl="6" w:tplc="FFFFFFFF" w:tentative="1">
      <w:start w:val="1"/>
      <w:numFmt w:val="bullet"/>
      <w:lvlText w:val=""/>
      <w:lvlJc w:val="left"/>
      <w:pPr>
        <w:ind w:left="5083" w:hanging="360"/>
      </w:pPr>
      <w:rPr>
        <w:rFonts w:ascii="Symbol" w:hAnsi="Symbol" w:hint="default"/>
      </w:rPr>
    </w:lvl>
    <w:lvl w:ilvl="7" w:tplc="FFFFFFFF" w:tentative="1">
      <w:start w:val="1"/>
      <w:numFmt w:val="bullet"/>
      <w:lvlText w:val="o"/>
      <w:lvlJc w:val="left"/>
      <w:pPr>
        <w:ind w:left="5803" w:hanging="360"/>
      </w:pPr>
      <w:rPr>
        <w:rFonts w:ascii="Courier New" w:hAnsi="Courier New" w:cs="Courier New" w:hint="default"/>
      </w:rPr>
    </w:lvl>
    <w:lvl w:ilvl="8" w:tplc="FFFFFFFF" w:tentative="1">
      <w:start w:val="1"/>
      <w:numFmt w:val="bullet"/>
      <w:lvlText w:val=""/>
      <w:lvlJc w:val="left"/>
      <w:pPr>
        <w:ind w:left="6523" w:hanging="360"/>
      </w:pPr>
      <w:rPr>
        <w:rFonts w:ascii="Wingdings" w:hAnsi="Wingdings" w:hint="default"/>
      </w:rPr>
    </w:lvl>
  </w:abstractNum>
  <w:abstractNum w:abstractNumId="37" w15:restartNumberingAfterBreak="0">
    <w:nsid w:val="77E00E60"/>
    <w:multiLevelType w:val="multilevel"/>
    <w:tmpl w:val="403A5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27242688">
    <w:abstractNumId w:val="20"/>
  </w:num>
  <w:num w:numId="2" w16cid:durableId="1560706640">
    <w:abstractNumId w:val="14"/>
  </w:num>
  <w:num w:numId="3" w16cid:durableId="1055130504">
    <w:abstractNumId w:val="11"/>
  </w:num>
  <w:num w:numId="4" w16cid:durableId="896403000">
    <w:abstractNumId w:val="11"/>
  </w:num>
  <w:num w:numId="5" w16cid:durableId="1309017789">
    <w:abstractNumId w:val="31"/>
  </w:num>
  <w:num w:numId="6" w16cid:durableId="772188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5145">
    <w:abstractNumId w:val="22"/>
  </w:num>
  <w:num w:numId="8" w16cid:durableId="2061050028">
    <w:abstractNumId w:val="11"/>
  </w:num>
  <w:num w:numId="9" w16cid:durableId="2038460298">
    <w:abstractNumId w:val="11"/>
  </w:num>
  <w:num w:numId="10" w16cid:durableId="340593712">
    <w:abstractNumId w:val="12"/>
  </w:num>
  <w:num w:numId="11" w16cid:durableId="688607938">
    <w:abstractNumId w:val="27"/>
  </w:num>
  <w:num w:numId="12" w16cid:durableId="467630348">
    <w:abstractNumId w:val="13"/>
  </w:num>
  <w:num w:numId="13" w16cid:durableId="1062829127">
    <w:abstractNumId w:val="38"/>
  </w:num>
  <w:num w:numId="14" w16cid:durableId="1475221209">
    <w:abstractNumId w:val="0"/>
  </w:num>
  <w:num w:numId="15" w16cid:durableId="978001057">
    <w:abstractNumId w:val="1"/>
  </w:num>
  <w:num w:numId="16" w16cid:durableId="493575136">
    <w:abstractNumId w:val="2"/>
  </w:num>
  <w:num w:numId="17" w16cid:durableId="470363582">
    <w:abstractNumId w:val="3"/>
  </w:num>
  <w:num w:numId="18" w16cid:durableId="1890415120">
    <w:abstractNumId w:val="8"/>
  </w:num>
  <w:num w:numId="19" w16cid:durableId="458956685">
    <w:abstractNumId w:val="4"/>
  </w:num>
  <w:num w:numId="20" w16cid:durableId="1255898892">
    <w:abstractNumId w:val="5"/>
  </w:num>
  <w:num w:numId="21" w16cid:durableId="1033071500">
    <w:abstractNumId w:val="6"/>
  </w:num>
  <w:num w:numId="22" w16cid:durableId="2145463117">
    <w:abstractNumId w:val="7"/>
  </w:num>
  <w:num w:numId="23" w16cid:durableId="534319795">
    <w:abstractNumId w:val="9"/>
  </w:num>
  <w:num w:numId="24" w16cid:durableId="1831290288">
    <w:abstractNumId w:val="33"/>
  </w:num>
  <w:num w:numId="25" w16cid:durableId="665401823">
    <w:abstractNumId w:val="37"/>
  </w:num>
  <w:num w:numId="26" w16cid:durableId="994527113">
    <w:abstractNumId w:val="28"/>
  </w:num>
  <w:num w:numId="27" w16cid:durableId="175578844">
    <w:abstractNumId w:val="34"/>
  </w:num>
  <w:num w:numId="28" w16cid:durableId="904143957">
    <w:abstractNumId w:val="25"/>
  </w:num>
  <w:num w:numId="29" w16cid:durableId="1994794314">
    <w:abstractNumId w:val="17"/>
  </w:num>
  <w:num w:numId="30" w16cid:durableId="1339038995">
    <w:abstractNumId w:val="16"/>
  </w:num>
  <w:num w:numId="31" w16cid:durableId="1623726517">
    <w:abstractNumId w:val="19"/>
  </w:num>
  <w:num w:numId="32" w16cid:durableId="1983777850">
    <w:abstractNumId w:val="15"/>
  </w:num>
  <w:num w:numId="33" w16cid:durableId="1293756186">
    <w:abstractNumId w:val="35"/>
  </w:num>
  <w:num w:numId="34" w16cid:durableId="967124992">
    <w:abstractNumId w:val="30"/>
  </w:num>
  <w:num w:numId="35" w16cid:durableId="1736509274">
    <w:abstractNumId w:val="32"/>
  </w:num>
  <w:num w:numId="36" w16cid:durableId="408617424">
    <w:abstractNumId w:val="21"/>
  </w:num>
  <w:num w:numId="37" w16cid:durableId="1279138012">
    <w:abstractNumId w:val="26"/>
  </w:num>
  <w:num w:numId="38" w16cid:durableId="455099487">
    <w:abstractNumId w:val="18"/>
  </w:num>
  <w:num w:numId="39" w16cid:durableId="465053147">
    <w:abstractNumId w:val="36"/>
  </w:num>
  <w:num w:numId="40" w16cid:durableId="101459026">
    <w:abstractNumId w:val="23"/>
  </w:num>
  <w:num w:numId="41" w16cid:durableId="1786846693">
    <w:abstractNumId w:val="24"/>
  </w:num>
  <w:num w:numId="42" w16cid:durableId="175969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24A"/>
    <w:rsid w:val="000010C9"/>
    <w:rsid w:val="0000200D"/>
    <w:rsid w:val="00004CF7"/>
    <w:rsid w:val="0001319F"/>
    <w:rsid w:val="00015432"/>
    <w:rsid w:val="00017AF2"/>
    <w:rsid w:val="0002015B"/>
    <w:rsid w:val="00037149"/>
    <w:rsid w:val="00043B8A"/>
    <w:rsid w:val="0006159B"/>
    <w:rsid w:val="0006287F"/>
    <w:rsid w:val="00063F74"/>
    <w:rsid w:val="00082988"/>
    <w:rsid w:val="000835E4"/>
    <w:rsid w:val="000854B7"/>
    <w:rsid w:val="00085910"/>
    <w:rsid w:val="000A11AC"/>
    <w:rsid w:val="000A13FA"/>
    <w:rsid w:val="000A4EC1"/>
    <w:rsid w:val="000B2A0B"/>
    <w:rsid w:val="000B7662"/>
    <w:rsid w:val="000C3E31"/>
    <w:rsid w:val="000D0BBD"/>
    <w:rsid w:val="000D3BFE"/>
    <w:rsid w:val="000E6206"/>
    <w:rsid w:val="000F4224"/>
    <w:rsid w:val="000F468A"/>
    <w:rsid w:val="000F5EC3"/>
    <w:rsid w:val="00100B61"/>
    <w:rsid w:val="00123E88"/>
    <w:rsid w:val="00132243"/>
    <w:rsid w:val="00153FB0"/>
    <w:rsid w:val="00156C9B"/>
    <w:rsid w:val="00170D36"/>
    <w:rsid w:val="001716CB"/>
    <w:rsid w:val="00181A2A"/>
    <w:rsid w:val="00184806"/>
    <w:rsid w:val="00192A9C"/>
    <w:rsid w:val="001968AB"/>
    <w:rsid w:val="001A719D"/>
    <w:rsid w:val="001A76D4"/>
    <w:rsid w:val="001C327D"/>
    <w:rsid w:val="001C78E9"/>
    <w:rsid w:val="001D1336"/>
    <w:rsid w:val="001D2254"/>
    <w:rsid w:val="001D6D88"/>
    <w:rsid w:val="001E3C48"/>
    <w:rsid w:val="001F0CD7"/>
    <w:rsid w:val="001F52AB"/>
    <w:rsid w:val="00205396"/>
    <w:rsid w:val="00210710"/>
    <w:rsid w:val="00214D96"/>
    <w:rsid w:val="002355BB"/>
    <w:rsid w:val="002401E1"/>
    <w:rsid w:val="00251EA2"/>
    <w:rsid w:val="00257927"/>
    <w:rsid w:val="00266C88"/>
    <w:rsid w:val="0029350C"/>
    <w:rsid w:val="002A194B"/>
    <w:rsid w:val="002A4A19"/>
    <w:rsid w:val="002B248B"/>
    <w:rsid w:val="002C2864"/>
    <w:rsid w:val="002C4AAA"/>
    <w:rsid w:val="002C5D2D"/>
    <w:rsid w:val="002C61F5"/>
    <w:rsid w:val="002E6156"/>
    <w:rsid w:val="002E6F48"/>
    <w:rsid w:val="002F7011"/>
    <w:rsid w:val="00301704"/>
    <w:rsid w:val="003044B3"/>
    <w:rsid w:val="0031447B"/>
    <w:rsid w:val="00327CB2"/>
    <w:rsid w:val="00334077"/>
    <w:rsid w:val="00335053"/>
    <w:rsid w:val="00341C4E"/>
    <w:rsid w:val="00366A06"/>
    <w:rsid w:val="003837A5"/>
    <w:rsid w:val="003851ED"/>
    <w:rsid w:val="0038557D"/>
    <w:rsid w:val="00387E4F"/>
    <w:rsid w:val="003908FD"/>
    <w:rsid w:val="00392298"/>
    <w:rsid w:val="00392C52"/>
    <w:rsid w:val="003B270A"/>
    <w:rsid w:val="003B6377"/>
    <w:rsid w:val="003B7FE6"/>
    <w:rsid w:val="003C20B0"/>
    <w:rsid w:val="003D3F03"/>
    <w:rsid w:val="003E32C8"/>
    <w:rsid w:val="003F4860"/>
    <w:rsid w:val="003F6E96"/>
    <w:rsid w:val="00410B3A"/>
    <w:rsid w:val="0041456E"/>
    <w:rsid w:val="00424FBA"/>
    <w:rsid w:val="004312AF"/>
    <w:rsid w:val="00432069"/>
    <w:rsid w:val="00444FE1"/>
    <w:rsid w:val="00446B8B"/>
    <w:rsid w:val="00450FAD"/>
    <w:rsid w:val="00453791"/>
    <w:rsid w:val="00470281"/>
    <w:rsid w:val="0047067E"/>
    <w:rsid w:val="0048141F"/>
    <w:rsid w:val="0048371F"/>
    <w:rsid w:val="00490093"/>
    <w:rsid w:val="0049053F"/>
    <w:rsid w:val="004B2B90"/>
    <w:rsid w:val="004C55FB"/>
    <w:rsid w:val="004C651F"/>
    <w:rsid w:val="004E072E"/>
    <w:rsid w:val="004E6AEC"/>
    <w:rsid w:val="004F4295"/>
    <w:rsid w:val="004F6729"/>
    <w:rsid w:val="00500B6E"/>
    <w:rsid w:val="00500F04"/>
    <w:rsid w:val="005055E3"/>
    <w:rsid w:val="00516C90"/>
    <w:rsid w:val="00522F2F"/>
    <w:rsid w:val="00526DA6"/>
    <w:rsid w:val="00532846"/>
    <w:rsid w:val="0054434D"/>
    <w:rsid w:val="005449E1"/>
    <w:rsid w:val="00552469"/>
    <w:rsid w:val="00582529"/>
    <w:rsid w:val="00582561"/>
    <w:rsid w:val="00595636"/>
    <w:rsid w:val="005A1FB9"/>
    <w:rsid w:val="005A3874"/>
    <w:rsid w:val="005A6378"/>
    <w:rsid w:val="005B5174"/>
    <w:rsid w:val="005C1307"/>
    <w:rsid w:val="005C37D8"/>
    <w:rsid w:val="005D01F3"/>
    <w:rsid w:val="005D7B18"/>
    <w:rsid w:val="005F48FC"/>
    <w:rsid w:val="005F5FFE"/>
    <w:rsid w:val="0060202B"/>
    <w:rsid w:val="00602D6A"/>
    <w:rsid w:val="0061627B"/>
    <w:rsid w:val="006200A2"/>
    <w:rsid w:val="0066427E"/>
    <w:rsid w:val="00667A63"/>
    <w:rsid w:val="006718A0"/>
    <w:rsid w:val="00675568"/>
    <w:rsid w:val="0069020E"/>
    <w:rsid w:val="006A15D5"/>
    <w:rsid w:val="006A4029"/>
    <w:rsid w:val="006A4F3B"/>
    <w:rsid w:val="006C10C7"/>
    <w:rsid w:val="006C72AD"/>
    <w:rsid w:val="006D2F22"/>
    <w:rsid w:val="006D4060"/>
    <w:rsid w:val="006E6001"/>
    <w:rsid w:val="006E640B"/>
    <w:rsid w:val="006E75D0"/>
    <w:rsid w:val="006F244A"/>
    <w:rsid w:val="006F5BBA"/>
    <w:rsid w:val="007009FD"/>
    <w:rsid w:val="00711A00"/>
    <w:rsid w:val="00715174"/>
    <w:rsid w:val="007255AD"/>
    <w:rsid w:val="00726D0A"/>
    <w:rsid w:val="00726D45"/>
    <w:rsid w:val="007376E2"/>
    <w:rsid w:val="007508B2"/>
    <w:rsid w:val="00753A9B"/>
    <w:rsid w:val="0075597D"/>
    <w:rsid w:val="007638B7"/>
    <w:rsid w:val="0076618A"/>
    <w:rsid w:val="00777AF8"/>
    <w:rsid w:val="00784EEB"/>
    <w:rsid w:val="00791ACB"/>
    <w:rsid w:val="00797C1A"/>
    <w:rsid w:val="007B1755"/>
    <w:rsid w:val="007D2776"/>
    <w:rsid w:val="007D7F64"/>
    <w:rsid w:val="007E6C4F"/>
    <w:rsid w:val="00802F8B"/>
    <w:rsid w:val="00804264"/>
    <w:rsid w:val="0080534F"/>
    <w:rsid w:val="00816178"/>
    <w:rsid w:val="00840EF5"/>
    <w:rsid w:val="00856286"/>
    <w:rsid w:val="00861EB0"/>
    <w:rsid w:val="00865A30"/>
    <w:rsid w:val="00871F34"/>
    <w:rsid w:val="0087257A"/>
    <w:rsid w:val="008735DC"/>
    <w:rsid w:val="008765B5"/>
    <w:rsid w:val="008A33BD"/>
    <w:rsid w:val="008A49DE"/>
    <w:rsid w:val="008B2D46"/>
    <w:rsid w:val="008C53DA"/>
    <w:rsid w:val="008E05B4"/>
    <w:rsid w:val="008E6433"/>
    <w:rsid w:val="008F59C4"/>
    <w:rsid w:val="008F7CA4"/>
    <w:rsid w:val="00900783"/>
    <w:rsid w:val="0090579C"/>
    <w:rsid w:val="00910283"/>
    <w:rsid w:val="0091330B"/>
    <w:rsid w:val="009176CE"/>
    <w:rsid w:val="00922616"/>
    <w:rsid w:val="0092671C"/>
    <w:rsid w:val="0093349C"/>
    <w:rsid w:val="00943A37"/>
    <w:rsid w:val="00943E85"/>
    <w:rsid w:val="00953CEB"/>
    <w:rsid w:val="00955A98"/>
    <w:rsid w:val="00963B63"/>
    <w:rsid w:val="00965593"/>
    <w:rsid w:val="009704C1"/>
    <w:rsid w:val="00991DDD"/>
    <w:rsid w:val="00992AE6"/>
    <w:rsid w:val="009A0212"/>
    <w:rsid w:val="009A6463"/>
    <w:rsid w:val="009B3A8D"/>
    <w:rsid w:val="009C2986"/>
    <w:rsid w:val="009D06BA"/>
    <w:rsid w:val="009D0E43"/>
    <w:rsid w:val="009D697B"/>
    <w:rsid w:val="009D78EA"/>
    <w:rsid w:val="009E0278"/>
    <w:rsid w:val="009E2345"/>
    <w:rsid w:val="009F4873"/>
    <w:rsid w:val="009F531E"/>
    <w:rsid w:val="00A0149B"/>
    <w:rsid w:val="00A023A7"/>
    <w:rsid w:val="00A06181"/>
    <w:rsid w:val="00A06C92"/>
    <w:rsid w:val="00A11A65"/>
    <w:rsid w:val="00A12166"/>
    <w:rsid w:val="00A211B2"/>
    <w:rsid w:val="00A23A7C"/>
    <w:rsid w:val="00A45C6C"/>
    <w:rsid w:val="00A47C1D"/>
    <w:rsid w:val="00A47EDF"/>
    <w:rsid w:val="00A50FF9"/>
    <w:rsid w:val="00A5424A"/>
    <w:rsid w:val="00A61208"/>
    <w:rsid w:val="00A62195"/>
    <w:rsid w:val="00A6440E"/>
    <w:rsid w:val="00A6714C"/>
    <w:rsid w:val="00A90828"/>
    <w:rsid w:val="00A934D7"/>
    <w:rsid w:val="00A95291"/>
    <w:rsid w:val="00A96360"/>
    <w:rsid w:val="00AA3BB4"/>
    <w:rsid w:val="00AB1AE8"/>
    <w:rsid w:val="00AC4B3F"/>
    <w:rsid w:val="00AC7CEE"/>
    <w:rsid w:val="00AD388A"/>
    <w:rsid w:val="00AE1FB5"/>
    <w:rsid w:val="00AE3530"/>
    <w:rsid w:val="00AE4058"/>
    <w:rsid w:val="00AE49F1"/>
    <w:rsid w:val="00AE5706"/>
    <w:rsid w:val="00AE70B6"/>
    <w:rsid w:val="00AF456F"/>
    <w:rsid w:val="00AF5A9C"/>
    <w:rsid w:val="00AF6B69"/>
    <w:rsid w:val="00AF763D"/>
    <w:rsid w:val="00B00C78"/>
    <w:rsid w:val="00B02EE2"/>
    <w:rsid w:val="00B16AA5"/>
    <w:rsid w:val="00B16ECE"/>
    <w:rsid w:val="00B2463D"/>
    <w:rsid w:val="00B30EDF"/>
    <w:rsid w:val="00B44651"/>
    <w:rsid w:val="00B44EF1"/>
    <w:rsid w:val="00B55A9B"/>
    <w:rsid w:val="00B618F7"/>
    <w:rsid w:val="00B754E1"/>
    <w:rsid w:val="00B766A8"/>
    <w:rsid w:val="00B86D75"/>
    <w:rsid w:val="00B87AD3"/>
    <w:rsid w:val="00B90A07"/>
    <w:rsid w:val="00B92E3B"/>
    <w:rsid w:val="00B9662F"/>
    <w:rsid w:val="00BA094D"/>
    <w:rsid w:val="00BA4491"/>
    <w:rsid w:val="00BC1506"/>
    <w:rsid w:val="00BC1581"/>
    <w:rsid w:val="00BD4A80"/>
    <w:rsid w:val="00BE48C4"/>
    <w:rsid w:val="00BE71FB"/>
    <w:rsid w:val="00C1585C"/>
    <w:rsid w:val="00C16610"/>
    <w:rsid w:val="00C237D3"/>
    <w:rsid w:val="00C30EC3"/>
    <w:rsid w:val="00C4163A"/>
    <w:rsid w:val="00C424DC"/>
    <w:rsid w:val="00C623E8"/>
    <w:rsid w:val="00C65BF5"/>
    <w:rsid w:val="00C67453"/>
    <w:rsid w:val="00C67E56"/>
    <w:rsid w:val="00C9197E"/>
    <w:rsid w:val="00CA072F"/>
    <w:rsid w:val="00CA130A"/>
    <w:rsid w:val="00CA4DC2"/>
    <w:rsid w:val="00CA5398"/>
    <w:rsid w:val="00CB3F3F"/>
    <w:rsid w:val="00CC2C8F"/>
    <w:rsid w:val="00CC5947"/>
    <w:rsid w:val="00CD5790"/>
    <w:rsid w:val="00CD72A1"/>
    <w:rsid w:val="00CE3460"/>
    <w:rsid w:val="00CE75D4"/>
    <w:rsid w:val="00D165BE"/>
    <w:rsid w:val="00D27A13"/>
    <w:rsid w:val="00D323A4"/>
    <w:rsid w:val="00D41940"/>
    <w:rsid w:val="00D419F8"/>
    <w:rsid w:val="00D5039D"/>
    <w:rsid w:val="00D51821"/>
    <w:rsid w:val="00D530D1"/>
    <w:rsid w:val="00D5598D"/>
    <w:rsid w:val="00D5672D"/>
    <w:rsid w:val="00D56885"/>
    <w:rsid w:val="00D70B7F"/>
    <w:rsid w:val="00D7563F"/>
    <w:rsid w:val="00D7629C"/>
    <w:rsid w:val="00D77CE6"/>
    <w:rsid w:val="00D82724"/>
    <w:rsid w:val="00D82E4B"/>
    <w:rsid w:val="00DA2126"/>
    <w:rsid w:val="00DA63CC"/>
    <w:rsid w:val="00DA7B42"/>
    <w:rsid w:val="00DB1046"/>
    <w:rsid w:val="00DB2FBE"/>
    <w:rsid w:val="00DB3C97"/>
    <w:rsid w:val="00DB4EB3"/>
    <w:rsid w:val="00DB7BC8"/>
    <w:rsid w:val="00DC0824"/>
    <w:rsid w:val="00DC0D94"/>
    <w:rsid w:val="00DC38AC"/>
    <w:rsid w:val="00DC52CE"/>
    <w:rsid w:val="00DE0EB8"/>
    <w:rsid w:val="00DF174B"/>
    <w:rsid w:val="00DF19C3"/>
    <w:rsid w:val="00DF7C52"/>
    <w:rsid w:val="00E03393"/>
    <w:rsid w:val="00E12521"/>
    <w:rsid w:val="00E21092"/>
    <w:rsid w:val="00E22946"/>
    <w:rsid w:val="00E24472"/>
    <w:rsid w:val="00E25076"/>
    <w:rsid w:val="00E250BC"/>
    <w:rsid w:val="00E258A8"/>
    <w:rsid w:val="00E2724D"/>
    <w:rsid w:val="00E27E96"/>
    <w:rsid w:val="00E32128"/>
    <w:rsid w:val="00E36CAF"/>
    <w:rsid w:val="00E5068E"/>
    <w:rsid w:val="00E54EF7"/>
    <w:rsid w:val="00E752C7"/>
    <w:rsid w:val="00E7671A"/>
    <w:rsid w:val="00E76B5A"/>
    <w:rsid w:val="00E77D4F"/>
    <w:rsid w:val="00E946D6"/>
    <w:rsid w:val="00EA1DBD"/>
    <w:rsid w:val="00EA2229"/>
    <w:rsid w:val="00EA2790"/>
    <w:rsid w:val="00ED1237"/>
    <w:rsid w:val="00ED2B56"/>
    <w:rsid w:val="00EE2E06"/>
    <w:rsid w:val="00F02439"/>
    <w:rsid w:val="00F0361B"/>
    <w:rsid w:val="00F15CC3"/>
    <w:rsid w:val="00F16D4D"/>
    <w:rsid w:val="00F27168"/>
    <w:rsid w:val="00F34C35"/>
    <w:rsid w:val="00F35565"/>
    <w:rsid w:val="00F422C2"/>
    <w:rsid w:val="00F50EE5"/>
    <w:rsid w:val="00F565E4"/>
    <w:rsid w:val="00F630D4"/>
    <w:rsid w:val="00F724A3"/>
    <w:rsid w:val="00F72966"/>
    <w:rsid w:val="00F80F97"/>
    <w:rsid w:val="00F9587A"/>
    <w:rsid w:val="00FF47C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docId w15:val="{1C08EDB9-FA30-42FF-A85C-D4F10521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CB"/>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styleId="Emphasis">
    <w:name w:val="Emphasis"/>
    <w:basedOn w:val="DefaultParagraphFont"/>
    <w:uiPriority w:val="20"/>
    <w:qFormat/>
    <w:rsid w:val="00791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816040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68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401216369">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726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4200239">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672875539">
              <w:marLeft w:val="0"/>
              <w:marRight w:val="0"/>
              <w:marTop w:val="0"/>
              <w:marBottom w:val="0"/>
              <w:divBdr>
                <w:top w:val="none" w:sz="0" w:space="0" w:color="auto"/>
                <w:left w:val="none" w:sz="0" w:space="0" w:color="auto"/>
                <w:bottom w:val="none" w:sz="0" w:space="0" w:color="auto"/>
                <w:right w:val="none" w:sz="0" w:space="0" w:color="auto"/>
              </w:divBdr>
              <w:divsChild>
                <w:div w:id="1419324472">
                  <w:marLeft w:val="0"/>
                  <w:marRight w:val="0"/>
                  <w:marTop w:val="0"/>
                  <w:marBottom w:val="0"/>
                  <w:divBdr>
                    <w:top w:val="none" w:sz="0" w:space="0" w:color="auto"/>
                    <w:left w:val="none" w:sz="0" w:space="0" w:color="auto"/>
                    <w:bottom w:val="none" w:sz="0" w:space="0" w:color="auto"/>
                    <w:right w:val="none" w:sz="0" w:space="0" w:color="auto"/>
                  </w:divBdr>
                  <w:divsChild>
                    <w:div w:id="1570458551">
                      <w:marLeft w:val="0"/>
                      <w:marRight w:val="0"/>
                      <w:marTop w:val="0"/>
                      <w:marBottom w:val="0"/>
                      <w:divBdr>
                        <w:top w:val="none" w:sz="0" w:space="0" w:color="auto"/>
                        <w:left w:val="none" w:sz="0" w:space="0" w:color="auto"/>
                        <w:bottom w:val="none" w:sz="0" w:space="0" w:color="auto"/>
                        <w:right w:val="none" w:sz="0" w:space="0" w:color="auto"/>
                      </w:divBdr>
                      <w:divsChild>
                        <w:div w:id="2040423940">
                          <w:marLeft w:val="0"/>
                          <w:marRight w:val="0"/>
                          <w:marTop w:val="0"/>
                          <w:marBottom w:val="0"/>
                          <w:divBdr>
                            <w:top w:val="none" w:sz="0" w:space="0" w:color="auto"/>
                            <w:left w:val="none" w:sz="0" w:space="0" w:color="auto"/>
                            <w:bottom w:val="none" w:sz="0" w:space="0" w:color="auto"/>
                            <w:right w:val="none" w:sz="0" w:space="0" w:color="auto"/>
                          </w:divBdr>
                          <w:divsChild>
                            <w:div w:id="1261184756">
                              <w:marLeft w:val="0"/>
                              <w:marRight w:val="0"/>
                              <w:marTop w:val="0"/>
                              <w:marBottom w:val="0"/>
                              <w:divBdr>
                                <w:top w:val="none" w:sz="0" w:space="0" w:color="auto"/>
                                <w:left w:val="none" w:sz="0" w:space="0" w:color="auto"/>
                                <w:bottom w:val="none" w:sz="0" w:space="0" w:color="auto"/>
                                <w:right w:val="none" w:sz="0" w:space="0" w:color="auto"/>
                              </w:divBdr>
                              <w:divsChild>
                                <w:div w:id="1682930305">
                                  <w:marLeft w:val="0"/>
                                  <w:marRight w:val="0"/>
                                  <w:marTop w:val="0"/>
                                  <w:marBottom w:val="0"/>
                                  <w:divBdr>
                                    <w:top w:val="none" w:sz="0" w:space="0" w:color="auto"/>
                                    <w:left w:val="none" w:sz="0" w:space="0" w:color="auto"/>
                                    <w:bottom w:val="none" w:sz="0" w:space="0" w:color="auto"/>
                                    <w:right w:val="none" w:sz="0" w:space="0" w:color="auto"/>
                                  </w:divBdr>
                                  <w:divsChild>
                                    <w:div w:id="1648972968">
                                      <w:marLeft w:val="0"/>
                                      <w:marRight w:val="0"/>
                                      <w:marTop w:val="0"/>
                                      <w:marBottom w:val="0"/>
                                      <w:divBdr>
                                        <w:top w:val="none" w:sz="0" w:space="0" w:color="auto"/>
                                        <w:left w:val="none" w:sz="0" w:space="0" w:color="auto"/>
                                        <w:bottom w:val="none" w:sz="0" w:space="0" w:color="auto"/>
                                        <w:right w:val="none" w:sz="0" w:space="0" w:color="auto"/>
                                      </w:divBdr>
                                      <w:divsChild>
                                        <w:div w:id="485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03264365">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2598028">
      <w:bodyDiv w:val="1"/>
      <w:marLeft w:val="0"/>
      <w:marRight w:val="0"/>
      <w:marTop w:val="0"/>
      <w:marBottom w:val="0"/>
      <w:divBdr>
        <w:top w:val="none" w:sz="0" w:space="0" w:color="auto"/>
        <w:left w:val="none" w:sz="0" w:space="0" w:color="auto"/>
        <w:bottom w:val="none" w:sz="0" w:space="0" w:color="auto"/>
        <w:right w:val="none" w:sz="0" w:space="0" w:color="auto"/>
      </w:divBdr>
    </w:div>
    <w:div w:id="1920020481">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61915615">
      <w:bodyDiv w:val="1"/>
      <w:marLeft w:val="0"/>
      <w:marRight w:val="0"/>
      <w:marTop w:val="0"/>
      <w:marBottom w:val="0"/>
      <w:divBdr>
        <w:top w:val="none" w:sz="0" w:space="0" w:color="auto"/>
        <w:left w:val="none" w:sz="0" w:space="0" w:color="auto"/>
        <w:bottom w:val="none" w:sz="0" w:space="0" w:color="auto"/>
        <w:right w:val="none" w:sz="0" w:space="0" w:color="auto"/>
      </w:divBdr>
    </w:div>
    <w:div w:id="1988582719">
      <w:bodyDiv w:val="1"/>
      <w:marLeft w:val="0"/>
      <w:marRight w:val="0"/>
      <w:marTop w:val="0"/>
      <w:marBottom w:val="0"/>
      <w:divBdr>
        <w:top w:val="none" w:sz="0" w:space="0" w:color="auto"/>
        <w:left w:val="none" w:sz="0" w:space="0" w:color="auto"/>
        <w:bottom w:val="none" w:sz="0" w:space="0" w:color="auto"/>
        <w:right w:val="none" w:sz="0" w:space="0" w:color="auto"/>
      </w:divBdr>
      <w:divsChild>
        <w:div w:id="339744309">
          <w:marLeft w:val="0"/>
          <w:marRight w:val="0"/>
          <w:marTop w:val="0"/>
          <w:marBottom w:val="0"/>
          <w:divBdr>
            <w:top w:val="single" w:sz="2" w:space="0" w:color="auto"/>
            <w:left w:val="single" w:sz="2" w:space="0" w:color="auto"/>
            <w:bottom w:val="single" w:sz="6" w:space="0" w:color="auto"/>
            <w:right w:val="single" w:sz="2" w:space="0" w:color="auto"/>
          </w:divBdr>
          <w:divsChild>
            <w:div w:id="99183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451894">
                  <w:marLeft w:val="0"/>
                  <w:marRight w:val="0"/>
                  <w:marTop w:val="0"/>
                  <w:marBottom w:val="0"/>
                  <w:divBdr>
                    <w:top w:val="single" w:sz="2" w:space="0" w:color="D9D9E3"/>
                    <w:left w:val="single" w:sz="2" w:space="0" w:color="D9D9E3"/>
                    <w:bottom w:val="single" w:sz="2" w:space="0" w:color="D9D9E3"/>
                    <w:right w:val="single" w:sz="2" w:space="0" w:color="D9D9E3"/>
                  </w:divBdr>
                  <w:divsChild>
                    <w:div w:id="1348094343">
                      <w:marLeft w:val="0"/>
                      <w:marRight w:val="0"/>
                      <w:marTop w:val="0"/>
                      <w:marBottom w:val="0"/>
                      <w:divBdr>
                        <w:top w:val="single" w:sz="2" w:space="0" w:color="D9D9E3"/>
                        <w:left w:val="single" w:sz="2" w:space="0" w:color="D9D9E3"/>
                        <w:bottom w:val="single" w:sz="2" w:space="0" w:color="D9D9E3"/>
                        <w:right w:val="single" w:sz="2" w:space="0" w:color="D9D9E3"/>
                      </w:divBdr>
                      <w:divsChild>
                        <w:div w:id="1488744201">
                          <w:marLeft w:val="0"/>
                          <w:marRight w:val="0"/>
                          <w:marTop w:val="0"/>
                          <w:marBottom w:val="0"/>
                          <w:divBdr>
                            <w:top w:val="single" w:sz="2" w:space="0" w:color="D9D9E3"/>
                            <w:left w:val="single" w:sz="2" w:space="0" w:color="D9D9E3"/>
                            <w:bottom w:val="single" w:sz="2" w:space="0" w:color="D9D9E3"/>
                            <w:right w:val="single" w:sz="2" w:space="0" w:color="D9D9E3"/>
                          </w:divBdr>
                          <w:divsChild>
                            <w:div w:id="124237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804">
      <w:bodyDiv w:val="1"/>
      <w:marLeft w:val="0"/>
      <w:marRight w:val="0"/>
      <w:marTop w:val="0"/>
      <w:marBottom w:val="0"/>
      <w:divBdr>
        <w:top w:val="none" w:sz="0" w:space="0" w:color="auto"/>
        <w:left w:val="none" w:sz="0" w:space="0" w:color="auto"/>
        <w:bottom w:val="none" w:sz="0" w:space="0" w:color="auto"/>
        <w:right w:val="none" w:sz="0" w:space="0" w:color="auto"/>
      </w:divBdr>
    </w:div>
    <w:div w:id="202809380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aclanthology.org/W02-1011"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clanthology.org/2020.sustainlp-1.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clanthology.org/2020.challengehml-1.1"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ets/vkrahul/twitter-hate-speech?select=train_E6oV3lV.csv" TargetMode="External"/><Relationship Id="rId22" Type="http://schemas.openxmlformats.org/officeDocument/2006/relationships/image" Target="media/image13.png"/><Relationship Id="rId27" Type="http://schemas.openxmlformats.org/officeDocument/2006/relationships/hyperlink" Target="https://aclanthology.org/D16-1058" TargetMode="External"/><Relationship Id="rId30" Type="http://schemas.openxmlformats.org/officeDocument/2006/relationships/hyperlink" Target="https://aclanthology.org/P12-2018" TargetMode="External"/><Relationship Id="rId8" Type="http://schemas.openxmlformats.org/officeDocument/2006/relationships/hyperlink" Target="mailto:rohit.sunku@cit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Rohit Guptha</cp:lastModifiedBy>
  <cp:revision>4</cp:revision>
  <cp:lastPrinted>2020-10-19T23:49:00Z</cp:lastPrinted>
  <dcterms:created xsi:type="dcterms:W3CDTF">2023-05-07T04:55:00Z</dcterms:created>
  <dcterms:modified xsi:type="dcterms:W3CDTF">2023-05-07T05:51:00Z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2023-03-30T13:20:04Z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1d44f42f-6138-4e0e-b725-a51c4096a2f8</vt:lpwstr>
  </property>
  <property fmtid="{D5CDD505-2E9C-101B-9397-08002B2CF9AE}" pid="8" name="MSIP_Label_06c24981-b6df-48f8-949b-0896357b9b03_ContentBits">
    <vt:lpwstr>0</vt:lpwstr>
  </property>
</Properties>
</file>