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3A2A"/>
          <w:sz w:val="72"/>
          <w:szCs w:val="72"/>
        </w:rPr>
        <w:t xml:space="preserve">digby.rocks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A7C59"/>
          <w:sz w:val="32"/>
          <w:szCs w:val="32"/>
        </w:rPr>
        <w:t xml:space="preserve">Claude Code Handoff Document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May 2026</w:t>
      </w:r>
    </w:p>
    <w:p>
      <w:pPr>
        <w:pBdr>
          <w:bottom w:val="single" w:color="4A7C59" w:sz="6" w:space="1"/>
        </w:pBdr>
        <w:spacing w:after="200" w:before="200"/>
      </w:pPr>
    </w:p>
    <w:p>
      <w:pPr>
        <w:spacing w:after="160" w:before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Three build specs ready to hand off: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A3A2A"/>
          <w:sz w:val="24"/>
          <w:szCs w:val="24"/>
        </w:rPr>
        <w:t xml:space="preserve">1.  Shop Admin UI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A3A2A"/>
          <w:sz w:val="24"/>
          <w:szCs w:val="24"/>
        </w:rPr>
        <w:t xml:space="preserve">2.  Ontario Geology Map Overlay</w:t>
      </w:r>
    </w:p>
    <w:p>
      <w:pPr>
        <w:spacing w:after="800" w:before="80"/>
        <w:jc w:val="center"/>
      </w:pPr>
      <w:r>
        <w:rPr>
          <w:rFonts w:ascii="Arial" w:cs="Arial" w:eastAsia="Arial" w:hAnsi="Arial"/>
          <w:b/>
          <w:bCs/>
          <w:color w:val="1A3A2A"/>
          <w:sz w:val="24"/>
          <w:szCs w:val="24"/>
        </w:rPr>
        <w:t xml:space="preserve">3.  GIS Education Content Structure</w:t>
      </w:r>
    </w:p>
    <w:p>
      <w:pPr>
        <w:pBdr>
          <w:bottom w:val="single" w:color="4A7C59" w:sz="6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1. Shop Admin UI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shop backend is already built (FastAPI + MongoDB + Stripe). This spec covers a web-based admin interface to manage products and orders. Keep it internal and functional.</w:t>
      </w:r>
    </w:p>
    <w:p>
      <w:pPr>
        <w:pBdr>
          <w:left w:val="single" w:color="4A7C59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Before you start: Review the existing project structure, models, and routes before adding anything new. Don’t duplicate models, routes, or config that already exists. If /api/products or /api/orders routes are already implemented, use them as-is — only add what’s missing.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Product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 all products (paginated) — name, category, price, stock, active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/ edit product form covering all fields: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name, slug (auto-generated from name, editable)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category + subcategory (dropdowns matching nav structure below)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description, price, cost (both in cents, display as dollars)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SKU, supplier, stock quantity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dropship toggle, active toggle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tags (multi-input)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related_products and site_recommendations (searchable product selectors)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Image upload — if Cloudflare R2 or S3 is already wired up, use it; otherwise leave as a clearly marked TODO stub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Delete / deactivate product (prefer soft delete via active: false over hard delete)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Order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 orders with status, total, customer,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Order detail view: line items, shipping address, Stripe payment ID,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Ability to update order status manually (e.g. pending → fulfilled → shipped)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Nav Categories for Dropdowns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Started — starter kits, beginner guides, gift 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 Gear — hammers/chisels, safety, bags, journals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Identify &amp; Display — loupes, UV lamps, specimen boxes, ID guides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Bancroft Collection — regional guides, mineral maps, local specimens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MongoDB Field Reference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D5A3D"/>
          <w:sz w:val="20"/>
          <w:szCs w:val="20"/>
        </w:rPr>
        <w:t xml:space="preserve">_id, name, slug (unique), category, subcategory, description,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D5A3D"/>
          <w:sz w:val="20"/>
          <w:szCs w:val="20"/>
        </w:rPr>
        <w:t xml:space="preserve">price (cents), cost (cents), images[], sku, supplier, stock,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D5A3D"/>
          <w:sz w:val="20"/>
          <w:szCs w:val="20"/>
        </w:rPr>
        <w:t xml:space="preserve">dropship (bool), active (bool), tags[], related_products[],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D5A3D"/>
          <w:sz w:val="20"/>
          <w:szCs w:val="20"/>
        </w:rPr>
        <w:t xml:space="preserve">site_recommendations[], created_at, updated_at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Orders: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D5A3D"/>
          <w:sz w:val="20"/>
          <w:szCs w:val="20"/>
        </w:rPr>
        <w:t xml:space="preserve">_id, userId, items[{productId, qty, price}], total, status,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D5A3D"/>
          <w:sz w:val="20"/>
          <w:szCs w:val="20"/>
        </w:rPr>
        <w:t xml:space="preserve">stripePaymentId, shippingAddress, createdAt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Indexes (create at startup if not already present):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D5A3D"/>
          <w:sz w:val="20"/>
          <w:szCs w:val="20"/>
        </w:rPr>
        <w:t xml:space="preserve">slug (unique), category, tags, site_recommendations, active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Auth &amp; Routing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Simple password gate using ADMIN_PASSWORD env var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Session cookie or token check on /admin routes — nothing fancy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Mount everything under /admin, separate from public shop routes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Shipping &amp; Image Storage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Image storage (R2 or S3) may not be decided yet — stub cleanly if 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shipping cost logic is not implemented, use flat-rate placeholder ($15 CAD) with a TODO comment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Stack Reminders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Backend: FastAPI (Python)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Frontend: whatever is already in the project — don’t introduce a new framework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DB: MongoDB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Payments: Stripe (already integrated — don’t touch the webhook logic)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Currency: CAD throughout</w:t>
      </w:r>
    </w:p>
    <w:p>
      <w:pPr>
        <w:pBdr>
          <w:bottom w:val="single" w:color="4A7C59" w:sz="6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2. Ontario Geology Map Overlay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An interactive geology map that lets users explore Ontario’s mineral regions and see how bookable dig sites relate to the underlying geology. Educational and discovery feature — should feel rich and authoritative.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Mapping Tool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Mapbox GL JS (already in the project).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Ontario Geological Survey (OGS) — free public GIS data, shapefiles/GeoJSON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Key datasets: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Bedrock geology (formation boundaries, rock types)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Mineral deposits / occurrences (MDI)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 producing mines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from: https://geohub.lio.gov.on.ca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digby.rocks site data — pull bookable sites from existing MongoDB sites collection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Layers to Build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Bedrock geology layer — formation boundaries coloured by geological province. On hover/click: formation name, age, rock type, plain-language mineral associations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Mineral occurrences layer — point data from OGS MDI. Filterable by mineral type (garnet, sodalite, amethyst, calcite, etc.)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Digby sites layer — custom markers, click opens popup with site name, findable minerals, link to book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 producing mines layer — optional toggle, lower visual prominence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Performance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NOT load raw shapefiles or heavy GeoJSON on the client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Convert OGS shapefiles to Mapbox tilesets (upload via Mapbox Studio or Tilesets 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Bedrock layer is very large — must be a tileset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MDI points can be GeoJSON from backend if under ~5k points, otherwise tileset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Digby sites are low volume — serve as GeoJSON from API directly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UI Behaviour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Layer toggles in sidebar or floating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Mineral type filter (checkbox or multi-select) filtering occurrences layer client-side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Hover tooltips on geology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popups on mineral occurrence points and digby site markers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Mobile: sidebar collapses, accessible via bottom drawer or floating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Default view: zoomed and centred on Ontario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Educational Context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Each geological province should have a short plain-language blurb explaining what makes it interesting to rockhounds. Examples: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Grenville Province: pegmatite minerals — sodalite, amazonite, corundum, calcite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Thunder Bay region: amethyst and silver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This content can live in the sidebar when a province is selected, or in a static info panel. Approachable, not academic.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GET /api/map/sites — returns digby bookable sites as GeoJSON FeatureCollection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id, name, slug, location coordinates, findable minerals, thumbnail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Bedrock and MDI data served as Mapbox tilesets, not from our backend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Out of Scope for v1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User-submitted find locations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Offline/cached map for field 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Satellite imagery toggle (trivial Mapbox addition for later)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Appendix: Data Preparation (Manual Step Required)</w:t>
      </w:r>
    </w:p>
    <w:p>
      <w:pPr>
        <w:pBdr>
          <w:left w:val="single" w:color="4A7C59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step requires manual work outside the codebase. Claude Code cannot do this for you. Do this before or during the build.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6B4A"/>
          <w:sz w:val="24"/>
          <w:szCs w:val="24"/>
        </w:rPr>
        <w:t xml:space="preserve">Step 1 — Download OGS Data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Go to the MNR GeoHub: https://geohub.lio.gov.on.ca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Search for and download these datasets as shapefiles: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Ontario Bedrock Geology — main formation boundary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Mineral Deposits Inventory (MDI) — point data for known mineral occurrences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 Producing Mines Ontario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Fallback: https://www.ontario.ca/page/find-geological-data-and-maps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6B4A"/>
          <w:sz w:val="24"/>
          <w:szCs w:val="24"/>
        </w:rPr>
        <w:t xml:space="preserve">Step 2 — Upload to Mapbox as Tilesets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 into Mapbox Studio: https://studio.mapbox.com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Tilesets → New tileset → Upload file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Upload each shapefile as a separate tileset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 the tileset ID for each (format: yourusername.xxxxxxxx)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Bedrock layer may take 10–30 minutes to process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6B4A"/>
          <w:sz w:val="24"/>
          <w:szCs w:val="24"/>
        </w:rPr>
        <w:t xml:space="preserve">Step 3 — Add Tileset IDs to Environment Config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D5A3D"/>
          <w:sz w:val="20"/>
          <w:szCs w:val="20"/>
        </w:rPr>
        <w:t xml:space="preserve">MAPBOX_TILESET_BEDROCK=yourusername.xxxxxxxx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D5A3D"/>
          <w:sz w:val="20"/>
          <w:szCs w:val="20"/>
        </w:rPr>
        <w:t xml:space="preserve">MAPBOX_TILESET_MINERAL_OCCURRENCES=yourusername.xxxxxxxx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D5A3D"/>
          <w:sz w:val="20"/>
          <w:szCs w:val="20"/>
        </w:rPr>
        <w:t xml:space="preserve">MAPBOX_TILESET_PAST_MINES=yourusername.xxxxxxxx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6B4A"/>
          <w:sz w:val="24"/>
          <w:szCs w:val="24"/>
        </w:rPr>
        <w:t xml:space="preserve">Step 4 — Inspect Data Fields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Before handing off to Claude Code, open each tileset in Mapbox Studio’s feature inspector and note the exact field names for: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Bedrock: formation name, rock type, geological province, 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MDI: mineral type(s), deposit name,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Mines: mine name, commodity, status</w:t>
      </w:r>
    </w:p>
    <w:p>
      <w:pPr>
        <w:pBdr>
          <w:left w:val="single" w:color="4A7C59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Field names vary between OGS dataset versions. Claude Code needs the exact names to write layer styles and popup logic. Add them as a note when you pass this prompt along.</w:t>
      </w:r>
    </w:p>
    <w:p>
      <w:pPr>
        <w:pBdr>
          <w:bottom w:val="single" w:color="4A7C59" w:sz="6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3. GIS Education Content Structure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“Learn the Land” section that teaches Ontario geology and GIS skills in the context of rockhounding. Two parallel tracks serving different user depths.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Track System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Two tracks that share foundational context but diverge based on how deep a user wants to go.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6B4A"/>
          <w:sz w:val="24"/>
          <w:szCs w:val="24"/>
        </w:rPr>
        <w:t xml:space="preserve">Field Track — “Understand the Land You’re Digging On”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Conceptual, map-forward, no software required. Tied directly to Ontario geology and digby sites. Goal: a rockhound who can read a geology map before they arrive at a site.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Modules: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Ontario’s geology formed (plain language, deep time made tangible)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four main mineral regions and what makes each distinct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Reading a geological map — formations, contacts, symbols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Understanding Crown land, mineral rights, and site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Planning a trip using the digby map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6B4A"/>
          <w:sz w:val="24"/>
          <w:szCs w:val="24"/>
        </w:rPr>
        <w:t xml:space="preserve">GIS Track — “Start Doing Spatial Analysis Yourself”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Hands-on, software-based, uses QGIS (free). Assumes Field Track context or equivalent. Goal: a user who can download OGS data, ask spatial questions, and find their own sites.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Modules: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Installing QGIS and understanding what GIS actually 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Loading OGS shapefiles — your first geology 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Querying data — “show me all pegmatite occurrences in Eastern Ontario”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Overlaying topo maps, satellite imagery, and geology layers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Exporting a field map to your phone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How Tracks Connect to Digby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module references real digby 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 Track lessons link to relevant booking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GIS Track exercises use real OGS data for Ontario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specimen journal (when built) is where users log finds after applying what they learned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interactive geology map is the thread running through everything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Format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Short written lessons with embedded map interactions where relevant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video in v1 — written only, iterate fast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lesson ends with a “Try it” prompt — on the digby map or in QGIS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Lessons should be readable in 5 minutes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QGIS Reference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Software: QGIS Long Term Release (LTR) — stable version, recommended for new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Download: qgis.org/download — free, no account required, Windows/Mac/Linux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OGS data source: MNR GeoHub (geohub.lio.gov.on.ca), Shapefile format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Key datasets: Ontario Bedrock Geology, Mineral Deposits Inventory (MDI)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Shapefiles are multi-file bundles (.shp, .dbf, .prj, .shx) — keep all files in the same folder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Projects save as .qgz — saves layer styling, not the data itself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Sample Content: Field Track Lesson 2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Ontario’s Mineral Regions — What the land is made of, and why it matters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Ontario is one of the best places in the world to find minerals — not by accident, but because of what happened here between 1 and 2.7 billion years ago. Most of the province sits on the Canadian Shield, some of the oldest exposed rock on Earth. The Shield is divided into geological provinces — think of them as neighbourhoods, each with its own history and characteristic minerals.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Grenville Province (Eastern/Central Ontario): Ancient continental collision ~1 billion years ago created ideal pegmatite conditions. Bancroft sits here. Expect sodalite, amazonite, corundum, calcite, apatite, feldspar, mica.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Superior Province (Northern Ontario): 2.5–3 billion years old. Greenstone belts associated with gold, silver, and base metals. Thunder Bay is one of the world’s best amethyst sources. Also silver, native copper, prehnite, epidote.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Southern Province (Southwestern Ontario): Younger sedimentary rock. Better for fossils. Celestite, gypsum, halite, occasionally fluorite.</w:t>
      </w:r>
    </w:p>
    <w:p>
      <w:pPr>
        <w:pBdr>
          <w:left w:val="single" w:color="4A7C59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Try it on the digby map: Toggle on the Geological Provinces layer and find the boundary between the Grenville and Superior Provinces. Notice which digby sites fall on each side — does the mineral list match what you just read?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Sample Content: GIS Track Lesson 1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Your First Geology Map — Installing QGIS and loading real Ontario data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GIS (Geographic Information System) is a way of asking location-based questions about data. Where a spreadsheet uses rows, a GIS file uses map features — points, lines, polygons — each carrying data attributes you can query and filter.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Installing QGIS: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qgis.org/download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the Long Term Release (LTR) version for your 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normally — no account or license required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Downloading OGS data: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geohub.lio.gov.on.ca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Search for “Ontario Bedrock Geology”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as Shapefile, unzip — keep all files in the same folder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Loading your first layer: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QGIS: Layer → Add Layer → Add Vector Layer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Navigate to the .shp file, click Add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Ontario geology renders as coloured polygons — each colour is a formation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Styling by geological province: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Right-click layer → Properties → Symbology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Change “Single Symbol” to “Categorized”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Value to PROVINCE or GEO_PROV (check Attribute Table for exact field name)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Classify, assign meaningful colours, click OK</w:t>
      </w:r>
    </w:p>
    <w:p>
      <w:pPr>
        <w:pBdr>
          <w:left w:val="single" w:color="4A7C59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Try it: Load both the bedrock geology and mineral occurrences layers. Filter the MDI layer to show only sodalite occurrences. Do they fall within the Grenville Province? Cross-reference with the digby map.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Future Ideas to Keep in Mind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Citizen science angle: users logging finds over time builds a dataset potentially valuable to the OGS and broader geology community. Don’t lose this thread.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GIS as a skill-builder: digby could be the only resource in Canada bridging amateur rockhounding and real geospatial literacy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ArcGIS Pro (commercial, ~$845 USD/yr) is the industry standard if deeper GIS work is needed; QGIS (free) is the right starting point for teaching</w:t>
      </w:r>
    </w:p>
    <w:p>
      <w:pPr>
        <w:pBdr>
          <w:bottom w:val="single" w:color="4A7C59" w:sz="6" w:space="1"/>
        </w:pBdr>
        <w:spacing w:after="200" w:before="200"/>
      </w:pPr>
    </w:p>
    <w:p>
      <w:pPr>
        <w:spacing w:after="120" w:before="4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End of Handoff Document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digby.rocks — May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7C59" w:sz="4" w:space="4"/>
      </w:pBdr>
      <w:spacing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May 2026  —  Confidential  —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7C59" w:sz="4" w:space="4"/>
      </w:pBdr>
      <w:spacing w:after="120"/>
    </w:pPr>
    <w:r>
      <w:rPr>
        <w:rFonts w:ascii="Arial" w:cs="Arial" w:eastAsia="Arial" w:hAnsi="Arial"/>
        <w:b/>
        <w:bCs/>
        <w:color w:val="2D5A3D"/>
        <w:sz w:val="20"/>
        <w:szCs w:val="20"/>
      </w:rPr>
      <w:t xml:space="preserve">digby.rocks</w:t>
    </w:r>
    <w:r>
      <w:rPr>
        <w:rFonts w:ascii="Arial" w:cs="Arial" w:eastAsia="Arial" w:hAnsi="Arial"/>
        <w:color w:val="888888"/>
        <w:sz w:val="20"/>
        <w:szCs w:val="20"/>
      </w:rPr>
      <w:t xml:space="preserve">  —  Claude Code Handoff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A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D5A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A6B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2026-05-22T12:33:57.577Z</dcterms:created>
  <dcterms:modified xsi:type="dcterms:W3CDTF">2026-05-22T12:33:57.577Z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