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418991656"/>
        <w:docPartObj>
          <w:docPartGallery w:val="Cover Pages"/>
          <w:docPartUnique/>
        </w:docPartObj>
      </w:sdtPr>
      <w:sdtEndPr/>
      <w:sdtContent>
        <w:p w14:paraId="7547C6AD" w14:textId="44451BDC" w:rsidR="002D4A16" w:rsidRDefault="002D4A16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DDEDF" wp14:editId="0C7BEC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3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1A474E" w14:textId="3549C50B" w:rsidR="002D4A16" w:rsidRDefault="002D4A16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13/07/2020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9DDEDF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3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1A474E" w14:textId="3549C50B" w:rsidR="002D4A16" w:rsidRDefault="002D4A16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13/07/2020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DFB40" wp14:editId="29DC78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E6C2D" w14:textId="070CCE7A" w:rsidR="002D4A16" w:rsidRPr="002D4A16" w:rsidRDefault="00C45CA3">
                                <w:pPr>
                                  <w:pStyle w:val="Nessunaspaziatura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4A16" w:rsidRPr="002D4A16">
                                      <w:rPr>
                                        <w:color w:val="4472C4" w:themeColor="accent1"/>
                                      </w:rPr>
                                      <w:t xml:space="preserve">Riccardo Giordano (944397) e Simone </w:t>
                                    </w:r>
                                    <w:proofErr w:type="spellStart"/>
                                    <w:r w:rsidR="002D4A16" w:rsidRPr="002D4A16">
                                      <w:rPr>
                                        <w:color w:val="4472C4" w:themeColor="accent1"/>
                                      </w:rPr>
                                      <w:t>Caggese</w:t>
                                    </w:r>
                                    <w:proofErr w:type="spellEnd"/>
                                    <w:r w:rsidR="002D4A16" w:rsidRPr="002D4A16">
                                      <w:rPr>
                                        <w:color w:val="4472C4" w:themeColor="accent1"/>
                                      </w:rPr>
                                      <w:t xml:space="preserve"> (948590)</w:t>
                                    </w:r>
                                  </w:sdtContent>
                                </w:sdt>
                              </w:p>
                              <w:p w14:paraId="34F8E978" w14:textId="26297C24" w:rsidR="002D4A16" w:rsidRPr="002D4A16" w:rsidRDefault="00C45CA3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4A16" w:rsidRPr="002D4A16">
                                      <w:rPr>
                                        <w:cap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Universita’ degli studi di milano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3DFB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692E6C2D" w14:textId="070CCE7A" w:rsidR="002D4A16" w:rsidRPr="002D4A16" w:rsidRDefault="00C45CA3">
                          <w:pPr>
                            <w:pStyle w:val="Nessunaspaziatura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4A16" w:rsidRPr="002D4A16">
                                <w:rPr>
                                  <w:color w:val="4472C4" w:themeColor="accent1"/>
                                </w:rPr>
                                <w:t xml:space="preserve">Riccardo Giordano (944397) e Simone </w:t>
                              </w:r>
                              <w:proofErr w:type="spellStart"/>
                              <w:r w:rsidR="002D4A16" w:rsidRPr="002D4A16">
                                <w:rPr>
                                  <w:color w:val="4472C4" w:themeColor="accent1"/>
                                </w:rPr>
                                <w:t>Caggese</w:t>
                              </w:r>
                              <w:proofErr w:type="spellEnd"/>
                              <w:r w:rsidR="002D4A16" w:rsidRPr="002D4A16">
                                <w:rPr>
                                  <w:color w:val="4472C4" w:themeColor="accent1"/>
                                </w:rPr>
                                <w:t xml:space="preserve"> (948590)</w:t>
                              </w:r>
                            </w:sdtContent>
                          </w:sdt>
                        </w:p>
                        <w:p w14:paraId="34F8E978" w14:textId="26297C24" w:rsidR="002D4A16" w:rsidRPr="002D4A16" w:rsidRDefault="00C45CA3">
                          <w:pPr>
                            <w:pStyle w:val="Nessunaspaziatura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4A16" w:rsidRPr="002D4A16">
                                <w:rPr>
                                  <w:cap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Universita’ degli studi di milano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19E78A" wp14:editId="3274A2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444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16261" w14:textId="640CA3CB" w:rsidR="002D4A16" w:rsidRDefault="002D4A16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Progetto SOASEC</w:t>
                                </w:r>
                              </w:p>
                              <w:p w14:paraId="37C80F83" w14:textId="6B304624" w:rsidR="002D4A16" w:rsidRDefault="00C45CA3" w:rsidP="00C45C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35FFB430" wp14:editId="449E07E8">
                                      <wp:extent cx="3430803" cy="923925"/>
                                      <wp:effectExtent l="0" t="0" r="0" b="0"/>
                                      <wp:docPr id="11" name="Immagine 11" descr="Immagine che contiene disegnando&#10;&#10;Descrizione generat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logo1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48282" cy="9286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19E78A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4C216261" w14:textId="640CA3CB" w:rsidR="002D4A16" w:rsidRDefault="002D4A16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Progetto SOASEC</w:t>
                          </w:r>
                        </w:p>
                        <w:p w14:paraId="37C80F83" w14:textId="6B304624" w:rsidR="002D4A16" w:rsidRDefault="00C45CA3" w:rsidP="00C45C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</w:rPr>
                            <w:drawing>
                              <wp:inline distT="0" distB="0" distL="0" distR="0" wp14:anchorId="35FFB430" wp14:editId="449E07E8">
                                <wp:extent cx="3430803" cy="923925"/>
                                <wp:effectExtent l="0" t="0" r="0" b="0"/>
                                <wp:docPr id="11" name="Immagine 11" descr="Immagine che contiene disegnando&#10;&#10;Descrizione generat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logo1.pn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48282" cy="9286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EA19E9" w14:textId="51E7CA34" w:rsidR="002D4A16" w:rsidRDefault="002D4A16">
          <w:r>
            <w:br w:type="page"/>
          </w:r>
        </w:p>
      </w:sdtContent>
    </w:sdt>
    <w:p w14:paraId="2A18023A" w14:textId="6CA40F12" w:rsidR="00657BF5" w:rsidRDefault="00C45CA3" w:rsidP="002D4A16">
      <w:pPr>
        <w:pStyle w:val="Titolo1"/>
      </w:pPr>
      <w:bookmarkStart w:id="0" w:name="_GoBack"/>
      <w:bookmarkEnd w:id="0"/>
      <w:proofErr w:type="spellStart"/>
      <w:r>
        <w:lastRenderedPageBreak/>
        <w:t>Introduction</w:t>
      </w:r>
      <w:proofErr w:type="spellEnd"/>
    </w:p>
    <w:p w14:paraId="54A59D30" w14:textId="708C0F2E" w:rsidR="00C92F49" w:rsidRDefault="00C92F49" w:rsidP="00C92F49"/>
    <w:p w14:paraId="0DCE1BC0" w14:textId="77777777" w:rsidR="00C45CA3" w:rsidRDefault="00C45CA3" w:rsidP="00C45CA3">
      <w:r>
        <w:t xml:space="preserve">The project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the information and </w:t>
      </w:r>
      <w:proofErr w:type="spellStart"/>
      <w:r>
        <w:t>functions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cloud providers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authentication </w:t>
      </w:r>
      <w:proofErr w:type="spellStart"/>
      <w:r>
        <w:t>using</w:t>
      </w:r>
      <w:proofErr w:type="spellEnd"/>
      <w:r>
        <w:t xml:space="preserve"> the OAuth2 </w:t>
      </w:r>
      <w:proofErr w:type="spellStart"/>
      <w:r>
        <w:t>protocol</w:t>
      </w:r>
      <w:proofErr w:type="spellEnd"/>
      <w:r>
        <w:t xml:space="preserve"> in a single </w:t>
      </w:r>
      <w:proofErr w:type="spellStart"/>
      <w:r>
        <w:t>application</w:t>
      </w:r>
      <w:proofErr w:type="spellEnd"/>
      <w:r>
        <w:t>.</w:t>
      </w:r>
    </w:p>
    <w:p w14:paraId="370B5783" w14:textId="77777777" w:rsidR="00C45CA3" w:rsidRDefault="00C45CA3" w:rsidP="00C45CA3">
      <w:proofErr w:type="spellStart"/>
      <w:r>
        <w:t>Registered</w:t>
      </w:r>
      <w:proofErr w:type="spellEnd"/>
      <w:r>
        <w:t xml:space="preserve"> users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plans (free or premium) to </w:t>
      </w:r>
      <w:proofErr w:type="spellStart"/>
      <w:r>
        <w:t>have</w:t>
      </w:r>
      <w:proofErr w:type="spellEnd"/>
      <w:r>
        <w:t xml:space="preserve"> limited or full access to the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application</w:t>
      </w:r>
      <w:proofErr w:type="spellEnd"/>
      <w:r>
        <w:t>.</w:t>
      </w:r>
    </w:p>
    <w:p w14:paraId="66039761" w14:textId="4929105C" w:rsidR="00FF18B5" w:rsidRPr="00C92F49" w:rsidRDefault="00C45CA3" w:rsidP="00C45CA3">
      <w:r>
        <w:t xml:space="preserve">From a </w:t>
      </w:r>
      <w:proofErr w:type="spellStart"/>
      <w:r>
        <w:t>main</w:t>
      </w:r>
      <w:proofErr w:type="spellEnd"/>
      <w:r>
        <w:t xml:space="preserve"> dashboard,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general </w:t>
      </w:r>
      <w:proofErr w:type="spellStart"/>
      <w:r>
        <w:t>overview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cloud providers </w:t>
      </w:r>
      <w:proofErr w:type="spellStart"/>
      <w:r>
        <w:t>which</w:t>
      </w:r>
      <w:proofErr w:type="spellEnd"/>
      <w:r>
        <w:t xml:space="preserve"> in turn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dedicated</w:t>
      </w:r>
      <w:proofErr w:type="spellEnd"/>
      <w:r>
        <w:t xml:space="preserve"> page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services in more </w:t>
      </w:r>
      <w:proofErr w:type="spellStart"/>
      <w:r>
        <w:t>detail</w:t>
      </w:r>
      <w:proofErr w:type="spellEnd"/>
      <w:r>
        <w:t xml:space="preserve">, with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performing</w:t>
      </w:r>
      <w:proofErr w:type="spellEnd"/>
      <w:r>
        <w:t xml:space="preserve"> some </w:t>
      </w:r>
      <w:proofErr w:type="spellStart"/>
      <w:r>
        <w:t>operations</w:t>
      </w:r>
      <w:proofErr w:type="spellEnd"/>
      <w:r>
        <w:t xml:space="preserve"> restricted to </w:t>
      </w:r>
      <w:proofErr w:type="spellStart"/>
      <w:r>
        <w:t>profiles</w:t>
      </w:r>
      <w:proofErr w:type="spellEnd"/>
      <w:r>
        <w:t xml:space="preserve">. of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2E82B0CF" w14:textId="2D155364" w:rsidR="00C92F49" w:rsidRDefault="00C92F49">
      <w:r>
        <w:br w:type="page"/>
      </w:r>
    </w:p>
    <w:p w14:paraId="6B67BB64" w14:textId="6379F142" w:rsidR="00C92F49" w:rsidRDefault="00C45CA3" w:rsidP="00C92F49">
      <w:pPr>
        <w:pStyle w:val="Titolo1"/>
      </w:pPr>
      <w:proofErr w:type="spellStart"/>
      <w:r>
        <w:lastRenderedPageBreak/>
        <w:t>Protocols</w:t>
      </w:r>
      <w:proofErr w:type="spellEnd"/>
      <w:r>
        <w:t xml:space="preserve"> and </w:t>
      </w:r>
      <w:proofErr w:type="spellStart"/>
      <w:r>
        <w:t>tecnologies</w:t>
      </w:r>
      <w:proofErr w:type="spellEnd"/>
      <w:r>
        <w:t xml:space="preserve"> </w:t>
      </w:r>
      <w:proofErr w:type="spellStart"/>
      <w:r>
        <w:t>involved</w:t>
      </w:r>
      <w:proofErr w:type="spellEnd"/>
    </w:p>
    <w:p w14:paraId="429071CF" w14:textId="3A6AE06D" w:rsidR="001E1F46" w:rsidRDefault="001E1F46" w:rsidP="001E1F46"/>
    <w:p w14:paraId="3130815A" w14:textId="2956F2ED" w:rsidR="001E1F46" w:rsidRDefault="001E1F46" w:rsidP="001E1F46">
      <w:pPr>
        <w:pStyle w:val="Titolo2"/>
      </w:pPr>
      <w:r>
        <w:t>OAuth2</w:t>
      </w:r>
    </w:p>
    <w:p w14:paraId="07B2458B" w14:textId="5D2297FF" w:rsidR="001E1F46" w:rsidRDefault="001E1F46" w:rsidP="001E1F46"/>
    <w:p w14:paraId="132DFBD0" w14:textId="3C44DEE3" w:rsidR="001E1F46" w:rsidRPr="001E1F46" w:rsidRDefault="001E1F46" w:rsidP="001E1F46">
      <w:pPr>
        <w:pStyle w:val="Titolo3"/>
      </w:pPr>
      <w:proofErr w:type="spellStart"/>
      <w:r>
        <w:t>Authlib</w:t>
      </w:r>
      <w:proofErr w:type="spellEnd"/>
    </w:p>
    <w:p w14:paraId="579AE86A" w14:textId="6CD31B46" w:rsidR="001E1F46" w:rsidRDefault="001E1F46" w:rsidP="001E1F46"/>
    <w:p w14:paraId="458F3FC3" w14:textId="3BA029A8" w:rsidR="001E1F46" w:rsidRDefault="001E1F46" w:rsidP="001E1F46">
      <w:pPr>
        <w:pStyle w:val="Titolo2"/>
      </w:pPr>
      <w:proofErr w:type="spellStart"/>
      <w:r>
        <w:t>Flask</w:t>
      </w:r>
      <w:proofErr w:type="spellEnd"/>
    </w:p>
    <w:p w14:paraId="19309936" w14:textId="787271C6" w:rsidR="001E1F46" w:rsidRDefault="001E1F46" w:rsidP="001E1F46"/>
    <w:p w14:paraId="5983ABDE" w14:textId="74EEB509" w:rsidR="001E1F46" w:rsidRDefault="001E1F46" w:rsidP="001E1F46">
      <w:pPr>
        <w:pStyle w:val="Titolo2"/>
      </w:pPr>
      <w:r>
        <w:t>Boo</w:t>
      </w:r>
      <w:r w:rsidR="00FF18B5">
        <w:t>t</w:t>
      </w:r>
      <w:r>
        <w:t>strap</w:t>
      </w:r>
    </w:p>
    <w:p w14:paraId="4357B6A4" w14:textId="170683B4" w:rsidR="001E1F46" w:rsidRDefault="001E1F46" w:rsidP="001E1F46"/>
    <w:p w14:paraId="6FF746DC" w14:textId="68B4A36E" w:rsidR="001E1F46" w:rsidRPr="001E1F46" w:rsidRDefault="00FF18B5" w:rsidP="00FF18B5">
      <w:pPr>
        <w:pStyle w:val="Titolo2"/>
      </w:pPr>
      <w:r>
        <w:t>….</w:t>
      </w:r>
    </w:p>
    <w:p w14:paraId="43AE473C" w14:textId="0FEFB153" w:rsidR="00C92F49" w:rsidRDefault="00C92F49">
      <w:r>
        <w:br w:type="page"/>
      </w:r>
    </w:p>
    <w:p w14:paraId="79727F89" w14:textId="3FD55B80" w:rsidR="00C92F49" w:rsidRDefault="00801B8A" w:rsidP="00C92F49">
      <w:pPr>
        <w:pStyle w:val="Titolo1"/>
      </w:pPr>
      <w:r>
        <w:lastRenderedPageBreak/>
        <w:t xml:space="preserve">Security 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solutions</w:t>
      </w:r>
      <w:proofErr w:type="spellEnd"/>
    </w:p>
    <w:p w14:paraId="395E1122" w14:textId="68C40E68" w:rsidR="001E1F46" w:rsidRDefault="001E1F46" w:rsidP="001E1F46"/>
    <w:p w14:paraId="44698971" w14:textId="4E9EC16F" w:rsidR="001E1F46" w:rsidRDefault="001E1F46" w:rsidP="001E1F46"/>
    <w:p w14:paraId="3B6F8CA7" w14:textId="103D020B" w:rsidR="001E1F46" w:rsidRDefault="001E1F46" w:rsidP="001E1F46">
      <w:pPr>
        <w:pStyle w:val="Titolo2"/>
      </w:pPr>
      <w:r>
        <w:t>HTTPS</w:t>
      </w:r>
    </w:p>
    <w:p w14:paraId="0F8420BD" w14:textId="23E9D043" w:rsidR="001E1F46" w:rsidRDefault="001E1F46" w:rsidP="001E1F46"/>
    <w:p w14:paraId="5BE76557" w14:textId="242989CA" w:rsidR="00801B8A" w:rsidRDefault="00801B8A" w:rsidP="001E1F46">
      <w:r>
        <w:t xml:space="preserve">The </w:t>
      </w:r>
      <w:proofErr w:type="spellStart"/>
      <w:r>
        <w:t>cipher</w:t>
      </w:r>
      <w:proofErr w:type="spellEnd"/>
      <w:r>
        <w:t xml:space="preserve"> suite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r>
        <w:t>TLS_AES_256_GCM_SHA384</w:t>
      </w:r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digest </w:t>
      </w:r>
      <w:proofErr w:type="spellStart"/>
      <w:r>
        <w:t>algorithm</w:t>
      </w:r>
      <w:proofErr w:type="spellEnd"/>
      <w:r>
        <w:t xml:space="preserve"> </w:t>
      </w:r>
      <w:r>
        <w:t>SHA-</w:t>
      </w:r>
      <w:r>
        <w:t>3</w:t>
      </w:r>
      <w:r>
        <w:t>8</w:t>
      </w:r>
      <w:r>
        <w:t xml:space="preserve">4 to compute a </w:t>
      </w:r>
      <w:proofErr w:type="spellStart"/>
      <w:r>
        <w:t>Hash-based</w:t>
      </w:r>
      <w:proofErr w:type="spellEnd"/>
      <w:r>
        <w:t xml:space="preserve"> Message Authentication Code (</w:t>
      </w:r>
      <w:hyperlink r:id="rId7" w:history="1">
        <w:r>
          <w:rPr>
            <w:rStyle w:val="Collegamentoipertestuale"/>
          </w:rPr>
          <w:t>HMAC</w:t>
        </w:r>
      </w:hyperlink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check data </w:t>
      </w:r>
      <w:proofErr w:type="spellStart"/>
      <w:r>
        <w:t>integrity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record.</w:t>
      </w:r>
      <w:r>
        <w:t xml:space="preserve"> </w:t>
      </w:r>
    </w:p>
    <w:p w14:paraId="6897C4C0" w14:textId="32FDC4E5" w:rsidR="00801B8A" w:rsidRDefault="00801B8A" w:rsidP="00801B8A">
      <w:proofErr w:type="spellStart"/>
      <w:r>
        <w:t>As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in the </w:t>
      </w:r>
      <w:hyperlink r:id="rId8" w:history="1">
        <w:r w:rsidRPr="00801B8A">
          <w:rPr>
            <w:rStyle w:val="Collegamentoipertestuale"/>
          </w:rPr>
          <w:t>RFC 8446</w:t>
        </w:r>
      </w:hyperlink>
      <w:r>
        <w:t xml:space="preserve">, the </w:t>
      </w:r>
      <w:proofErr w:type="spellStart"/>
      <w:r>
        <w:t>p</w:t>
      </w:r>
      <w:r>
        <w:t>rimary</w:t>
      </w:r>
      <w:proofErr w:type="spellEnd"/>
      <w:r>
        <w:t xml:space="preserve"> goal of TLS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;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from the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>, in-</w:t>
      </w:r>
      <w:proofErr w:type="spellStart"/>
      <w:r>
        <w:t>order</w:t>
      </w:r>
      <w:proofErr w:type="spellEnd"/>
      <w:r>
        <w:t xml:space="preserve"> data stream.  </w:t>
      </w:r>
      <w:proofErr w:type="spellStart"/>
      <w:r>
        <w:t>Specifically</w:t>
      </w:r>
      <w:proofErr w:type="spellEnd"/>
      <w:r>
        <w:t xml:space="preserve">, </w:t>
      </w:r>
      <w:proofErr w:type="gramStart"/>
      <w:r>
        <w:t>the</w:t>
      </w:r>
      <w:r>
        <w:t xml:space="preserve"> </w:t>
      </w:r>
      <w:r>
        <w:t xml:space="preserve"> </w:t>
      </w:r>
      <w:proofErr w:type="spellStart"/>
      <w:r>
        <w:t>secure</w:t>
      </w:r>
      <w:proofErr w:type="spellEnd"/>
      <w:proofErr w:type="gram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following </w:t>
      </w:r>
      <w:proofErr w:type="spellStart"/>
      <w:r>
        <w:t>properties</w:t>
      </w:r>
      <w:proofErr w:type="spellEnd"/>
      <w:r>
        <w:t>:</w:t>
      </w:r>
    </w:p>
    <w:p w14:paraId="76AF4988" w14:textId="0489DC4B" w:rsidR="00801B8A" w:rsidRDefault="00801B8A" w:rsidP="00D73F7F">
      <w:pPr>
        <w:pStyle w:val="Paragrafoelenco"/>
        <w:numPr>
          <w:ilvl w:val="0"/>
          <w:numId w:val="1"/>
        </w:numPr>
      </w:pPr>
      <w:r>
        <w:t xml:space="preserve">Authentication: </w:t>
      </w:r>
      <w:r>
        <w:t xml:space="preserve">The server side of the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; the client side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>.</w:t>
      </w:r>
    </w:p>
    <w:p w14:paraId="53972BA2" w14:textId="32690014" w:rsidR="00801B8A" w:rsidRDefault="00801B8A" w:rsidP="00CB0C9F">
      <w:pPr>
        <w:pStyle w:val="Paragrafoelenco"/>
        <w:numPr>
          <w:ilvl w:val="0"/>
          <w:numId w:val="1"/>
        </w:numPr>
      </w:pPr>
      <w:proofErr w:type="spellStart"/>
      <w:r>
        <w:t>Integrity</w:t>
      </w:r>
      <w:proofErr w:type="spellEnd"/>
      <w:r>
        <w:t xml:space="preserve">: </w:t>
      </w:r>
      <w:r>
        <w:t xml:space="preserve">Data </w:t>
      </w:r>
      <w:proofErr w:type="spellStart"/>
      <w:r>
        <w:t>sent</w:t>
      </w:r>
      <w:proofErr w:type="spellEnd"/>
      <w:r>
        <w:t xml:space="preserve"> over the </w:t>
      </w:r>
      <w:proofErr w:type="spellStart"/>
      <w:r>
        <w:t>channel</w:t>
      </w:r>
      <w:proofErr w:type="spellEnd"/>
      <w:r>
        <w:t xml:space="preserve"> after establishment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by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14:paraId="5146F1BA" w14:textId="66F4A390" w:rsidR="00801B8A" w:rsidRDefault="00801B8A" w:rsidP="00801B8A">
      <w:pPr>
        <w:pStyle w:val="Paragrafoelenco"/>
        <w:numPr>
          <w:ilvl w:val="0"/>
          <w:numId w:val="1"/>
        </w:numPr>
      </w:pPr>
      <w:proofErr w:type="spellStart"/>
      <w:proofErr w:type="gramStart"/>
      <w:r>
        <w:t>Confidentiality</w:t>
      </w:r>
      <w:proofErr w:type="spellEnd"/>
      <w:r>
        <w:t xml:space="preserve"> :</w:t>
      </w:r>
      <w:proofErr w:type="gramEnd"/>
      <w:r>
        <w:t xml:space="preserve"> </w:t>
      </w:r>
      <w:r w:rsidRPr="00801B8A">
        <w:t xml:space="preserve">Data </w:t>
      </w:r>
      <w:proofErr w:type="spellStart"/>
      <w:r w:rsidRPr="00801B8A">
        <w:t>sent</w:t>
      </w:r>
      <w:proofErr w:type="spellEnd"/>
      <w:r w:rsidRPr="00801B8A">
        <w:t xml:space="preserve"> over the </w:t>
      </w:r>
      <w:proofErr w:type="spellStart"/>
      <w:r w:rsidRPr="00801B8A">
        <w:t>channel</w:t>
      </w:r>
      <w:proofErr w:type="spellEnd"/>
      <w:r w:rsidRPr="00801B8A">
        <w:t xml:space="preserve"> after establishment </w:t>
      </w:r>
      <w:proofErr w:type="spellStart"/>
      <w:r w:rsidRPr="00801B8A">
        <w:t>is</w:t>
      </w:r>
      <w:proofErr w:type="spellEnd"/>
      <w:r w:rsidRPr="00801B8A">
        <w:t xml:space="preserve"> </w:t>
      </w:r>
      <w:proofErr w:type="spellStart"/>
      <w:r w:rsidRPr="00801B8A">
        <w:t>only</w:t>
      </w:r>
      <w:proofErr w:type="spellEnd"/>
      <w:r w:rsidRPr="00801B8A">
        <w:t xml:space="preserve"> </w:t>
      </w:r>
      <w:proofErr w:type="spellStart"/>
      <w:r w:rsidRPr="00801B8A">
        <w:t>visible</w:t>
      </w:r>
      <w:proofErr w:type="spellEnd"/>
      <w:r w:rsidRPr="00801B8A">
        <w:t xml:space="preserve"> to the endpoints.  TLS </w:t>
      </w:r>
      <w:proofErr w:type="spellStart"/>
      <w:r w:rsidRPr="00801B8A">
        <w:t>does</w:t>
      </w:r>
      <w:proofErr w:type="spellEnd"/>
      <w:r w:rsidRPr="00801B8A">
        <w:t xml:space="preserve"> </w:t>
      </w:r>
      <w:proofErr w:type="spellStart"/>
      <w:r w:rsidRPr="00801B8A">
        <w:t>not</w:t>
      </w:r>
      <w:proofErr w:type="spellEnd"/>
      <w:r w:rsidRPr="00801B8A">
        <w:t xml:space="preserve"> </w:t>
      </w:r>
      <w:proofErr w:type="spellStart"/>
      <w:r w:rsidRPr="00801B8A">
        <w:t>hide</w:t>
      </w:r>
      <w:proofErr w:type="spellEnd"/>
      <w:r w:rsidRPr="00801B8A">
        <w:t xml:space="preserve"> the </w:t>
      </w:r>
      <w:proofErr w:type="spellStart"/>
      <w:r w:rsidRPr="00801B8A">
        <w:t>length</w:t>
      </w:r>
      <w:proofErr w:type="spellEnd"/>
      <w:r w:rsidRPr="00801B8A">
        <w:t xml:space="preserve"> of the data </w:t>
      </w:r>
      <w:proofErr w:type="spellStart"/>
      <w:r w:rsidRPr="00801B8A">
        <w:t>it</w:t>
      </w:r>
      <w:proofErr w:type="spellEnd"/>
      <w:r w:rsidRPr="00801B8A">
        <w:t xml:space="preserve"> </w:t>
      </w:r>
      <w:proofErr w:type="spellStart"/>
      <w:r w:rsidRPr="00801B8A">
        <w:t>transmits</w:t>
      </w:r>
      <w:proofErr w:type="spellEnd"/>
      <w:r w:rsidRPr="00801B8A">
        <w:t xml:space="preserve">, </w:t>
      </w:r>
      <w:proofErr w:type="spellStart"/>
      <w:r w:rsidRPr="00801B8A">
        <w:t>though</w:t>
      </w:r>
      <w:proofErr w:type="spellEnd"/>
      <w:r w:rsidRPr="00801B8A">
        <w:t xml:space="preserve"> endpoints are </w:t>
      </w:r>
      <w:proofErr w:type="spellStart"/>
      <w:r w:rsidRPr="00801B8A">
        <w:t>able</w:t>
      </w:r>
      <w:proofErr w:type="spellEnd"/>
      <w:r w:rsidRPr="00801B8A">
        <w:t xml:space="preserve"> to </w:t>
      </w:r>
      <w:proofErr w:type="spellStart"/>
      <w:r w:rsidRPr="00801B8A">
        <w:t>pad</w:t>
      </w:r>
      <w:proofErr w:type="spellEnd"/>
      <w:r w:rsidRPr="00801B8A">
        <w:t xml:space="preserve"> TLS </w:t>
      </w:r>
      <w:proofErr w:type="spellStart"/>
      <w:r w:rsidRPr="00801B8A">
        <w:t>records</w:t>
      </w:r>
      <w:proofErr w:type="spellEnd"/>
      <w:r w:rsidRPr="00801B8A">
        <w:t xml:space="preserve"> in </w:t>
      </w:r>
      <w:proofErr w:type="spellStart"/>
      <w:r w:rsidRPr="00801B8A">
        <w:t>order</w:t>
      </w:r>
      <w:proofErr w:type="spellEnd"/>
      <w:r w:rsidRPr="00801B8A">
        <w:t xml:space="preserve"> to </w:t>
      </w:r>
      <w:proofErr w:type="spellStart"/>
      <w:r w:rsidRPr="00801B8A">
        <w:t>obscure</w:t>
      </w:r>
      <w:proofErr w:type="spellEnd"/>
      <w:r w:rsidRPr="00801B8A">
        <w:t xml:space="preserve"> </w:t>
      </w:r>
      <w:proofErr w:type="spellStart"/>
      <w:r w:rsidRPr="00801B8A">
        <w:t>lengths</w:t>
      </w:r>
      <w:proofErr w:type="spellEnd"/>
      <w:r w:rsidRPr="00801B8A">
        <w:t xml:space="preserve"> and </w:t>
      </w:r>
      <w:proofErr w:type="spellStart"/>
      <w:r w:rsidRPr="00801B8A">
        <w:t>improve</w:t>
      </w:r>
      <w:proofErr w:type="spellEnd"/>
      <w:r w:rsidRPr="00801B8A">
        <w:t xml:space="preserve"> </w:t>
      </w:r>
      <w:proofErr w:type="spellStart"/>
      <w:r w:rsidRPr="00801B8A">
        <w:t>protection</w:t>
      </w:r>
      <w:proofErr w:type="spellEnd"/>
      <w:r w:rsidRPr="00801B8A">
        <w:t xml:space="preserve"> </w:t>
      </w:r>
      <w:proofErr w:type="spellStart"/>
      <w:r w:rsidRPr="00801B8A">
        <w:t>against</w:t>
      </w:r>
      <w:proofErr w:type="spellEnd"/>
      <w:r w:rsidRPr="00801B8A">
        <w:t xml:space="preserve"> </w:t>
      </w:r>
      <w:proofErr w:type="spellStart"/>
      <w:r w:rsidRPr="00801B8A">
        <w:t>traffic</w:t>
      </w:r>
      <w:proofErr w:type="spellEnd"/>
      <w:r w:rsidRPr="00801B8A">
        <w:t xml:space="preserve"> </w:t>
      </w:r>
      <w:proofErr w:type="spellStart"/>
      <w:r w:rsidRPr="00801B8A">
        <w:t>analysis</w:t>
      </w:r>
      <w:proofErr w:type="spellEnd"/>
      <w:r w:rsidRPr="00801B8A">
        <w:t xml:space="preserve"> techniques.</w:t>
      </w:r>
    </w:p>
    <w:p w14:paraId="782FCC70" w14:textId="5167FA4B" w:rsidR="001E1F46" w:rsidRPr="001E1F46" w:rsidRDefault="001E1F46" w:rsidP="001E1F46">
      <w:pPr>
        <w:pStyle w:val="Titolo2"/>
      </w:pPr>
      <w:r>
        <w:t>……</w:t>
      </w:r>
    </w:p>
    <w:p w14:paraId="4DFC29D1" w14:textId="6C19ED9E" w:rsidR="00C92F49" w:rsidRDefault="00C92F49">
      <w:r>
        <w:br w:type="page"/>
      </w:r>
    </w:p>
    <w:p w14:paraId="39BDAED9" w14:textId="72736D5B" w:rsidR="00C92F49" w:rsidRPr="00C92F49" w:rsidRDefault="00C92F49" w:rsidP="00C92F49">
      <w:pPr>
        <w:pStyle w:val="Titolo1"/>
      </w:pPr>
      <w:proofErr w:type="spellStart"/>
      <w:r>
        <w:lastRenderedPageBreak/>
        <w:t>Conclu</w:t>
      </w:r>
      <w:r w:rsidR="00C45CA3">
        <w:t>sion</w:t>
      </w:r>
      <w:proofErr w:type="spellEnd"/>
    </w:p>
    <w:sectPr w:rsidR="00C92F49" w:rsidRPr="00C92F49" w:rsidSect="002D4A16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23DA"/>
    <w:multiLevelType w:val="hybridMultilevel"/>
    <w:tmpl w:val="E522CA60"/>
    <w:lvl w:ilvl="0" w:tplc="4ECC3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EC"/>
    <w:rsid w:val="001E1F46"/>
    <w:rsid w:val="002D4A16"/>
    <w:rsid w:val="005733EC"/>
    <w:rsid w:val="00657BF5"/>
    <w:rsid w:val="00801B8A"/>
    <w:rsid w:val="00C45CA3"/>
    <w:rsid w:val="00C92F49"/>
    <w:rsid w:val="00D76D40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37BF"/>
  <w15:chartTrackingRefBased/>
  <w15:docId w15:val="{0CCA70A5-3822-4359-839A-AE1E027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4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E1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E1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2D4A1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D4A16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D4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E1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E1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01B8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01B8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01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8446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Hash-based_message_authentication_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Universita’ degli studi di milano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[Nome app]</dc:subject>
  <dc:creator>Riccardo Giordano (944397) e Simone Caggese (948590)</dc:creator>
  <cp:keywords/>
  <dc:description/>
  <cp:lastModifiedBy>simocagges@gmail.com</cp:lastModifiedBy>
  <cp:revision>3</cp:revision>
  <dcterms:created xsi:type="dcterms:W3CDTF">2020-07-13T21:43:00Z</dcterms:created>
  <dcterms:modified xsi:type="dcterms:W3CDTF">2020-07-16T20:19:00Z</dcterms:modified>
</cp:coreProperties>
</file>