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Tutorials</w:t>
      </w:r>
    </w:p>
    <w:p>
      <w:pPr>
        <w:pStyle w:val="Subtitle"/>
      </w:pPr>
      <w:r>
        <w:t xml:space="preserve">Step-by-step</w:t>
      </w:r>
      <w:r>
        <w:t xml:space="preserve"> </w:t>
      </w:r>
      <w:r>
        <w:t xml:space="preserve">learning</w:t>
      </w:r>
      <w:r>
        <w:t xml:space="preserve"> </w:t>
      </w:r>
      <w:r>
        <w:t xml:space="preserve">materials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Comprehensive tutorials designed to teach you new skills from the ground up. These evergreen resources are regularly updated and expanded with new content.</w:t>
      </w:r>
    </w:p>
    <w:p>
      <w:pPr>
        <w:pStyle w:val="BodyText"/>
      </w:pPr>
      <w:r>
        <w:t xml:space="preserve">Each tutorial includes:</w:t>
      </w:r>
      <w:r>
        <w:t xml:space="preserve"> </w:t>
      </w:r>
      <w:r>
        <w:t xml:space="preserve">- Clear learning objectives</w:t>
      </w:r>
      <w:r>
        <w:t xml:space="preserve"> </w:t>
      </w:r>
      <w:r>
        <w:t xml:space="preserve">- Step-by-step instructions</w:t>
      </w:r>
      <w:r>
        <w:t xml:space="preserve"> </w:t>
      </w:r>
      <w:r>
        <w:t xml:space="preserve">- Working examples</w:t>
      </w:r>
      <w:r>
        <w:t xml:space="preserve"> </w:t>
      </w:r>
      <w:r>
        <w:t xml:space="preserve">- Practice exercises</w:t>
      </w:r>
      <w:r>
        <w:t xml:space="preserve"> </w:t>
      </w:r>
      <w:r>
        <w:t xml:space="preserve">- Troubleshooting tips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Tutorials</dc:title>
  <dc:creator/>
  <cp:keywords/>
  <dcterms:created xsi:type="dcterms:W3CDTF">2025-07-01T16:11:04Z</dcterms:created>
  <dcterms:modified xsi:type="dcterms:W3CDTF">2025-07-01T16:11:04Z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isting">
    <vt:lpwstr/>
  </property>
  <property fmtid="{D5CDD505-2E9C-101B-9397-08002B2CF9AE}" pid="8" name="page-layout">
    <vt:lpwstr>full</vt:lpwstr>
  </property>
  <property fmtid="{D5CDD505-2E9C-101B-9397-08002B2CF9AE}" pid="9" name="subtitle">
    <vt:lpwstr>Step-by-step learning materials</vt:lpwstr>
  </property>
  <property fmtid="{D5CDD505-2E9C-101B-9397-08002B2CF9AE}" pid="10" name="toc-title">
    <vt:lpwstr>Table of contents</vt:lpwstr>
  </property>
</Properties>
</file>