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9050" distT="19050" distL="19050" distR="19050">
            <wp:extent cx="5916990" cy="20907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99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Lista de Riesgos - Amor con Patas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Roberto Enrique Guerrero Ayón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Julio Iván García Vega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Proyecto de Software Integrador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Iván Tapia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Historial de Revisiones</w:t>
      </w:r>
    </w:p>
    <w:tbl>
      <w:tblPr>
        <w:tblStyle w:val="Table1"/>
        <w:tblW w:w="8775.0" w:type="dxa"/>
        <w:jc w:val="left"/>
        <w:tblInd w:w="10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740"/>
        <w:gridCol w:w="900"/>
        <w:gridCol w:w="4380"/>
        <w:gridCol w:w="1755"/>
        <w:tblGridChange w:id="0">
          <w:tblGrid>
            <w:gridCol w:w="1740"/>
            <w:gridCol w:w="900"/>
            <w:gridCol w:w="4380"/>
            <w:gridCol w:w="1755"/>
          </w:tblGrid>
        </w:tblGridChange>
      </w:tblGrid>
      <w:tr>
        <w:trPr>
          <w:trHeight w:val="60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Tabla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48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29/Enero/2019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Lista de Riesgos Inicial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Roberto Guerrero</w:t>
            </w:r>
          </w:p>
        </w:tc>
      </w:tr>
      <w:tr>
        <w:trPr>
          <w:trHeight w:val="9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9">
      <w:pPr>
        <w:spacing w:after="0" w:line="261.818181818181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Lista de Riesgos</w:t>
      </w:r>
    </w:p>
    <w:p w:rsidR="00000000" w:rsidDel="00000000" w:rsidP="00000000" w:rsidRDefault="00000000" w:rsidRPr="00000000" w14:paraId="0000003D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 navegador del usuario no cumpla con los requerimientos mínimos para ejecutar la navegación de la aplicación web.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mitigación: Adaptar al dispositivo un navegador web adecuado para el uso de la aplicación web.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contingencia: Cambiar de dispositivo.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 ha caído el internet en el dispositivo donde se está utilizando la aplicación web.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mitigación: Conectar el dispositivo a internet nuevamente.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contingencia: Reiniciar el dispositivo proveedor de internet.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 hosting donde se encontrará la base de datos y backend se ha caído.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mitigación: Contactar a la compañía de hosting para reiniciar su servicio y reestablecer la conexión.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contingencia: Cambiar de servicio de hosting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 aplicación tiene un bug que impide realizar las funciones fundamentales del sistema.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mitigación: Contactar a los desarrolladores y reparar el bug.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contingencia: Parar las operaciones de la aplicación y reparar el bug.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 aplicación web abarca más de la pantalla del dispositivo donde se utiliza la misma.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mitigación: Contactar a los desarrolladores para reasignar el tamaño.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de contingencia: Dejar de utilizar el sistema hasta que se reasigne el tamaño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center"/>
        <w:rPr>
          <w:b w:val="1"/>
          <w:sz w:val="28"/>
          <w:szCs w:val="28"/>
        </w:rPr>
      </w:pPr>
      <w:bookmarkStart w:colFirst="0" w:colLast="0" w:name="_2s8eyo1" w:id="4"/>
      <w:bookmarkEnd w:id="4"/>
      <w:r w:rsidDel="00000000" w:rsidR="00000000" w:rsidRPr="00000000">
        <w:rPr>
          <w:rtl w:val="0"/>
        </w:rPr>
      </w:r>
    </w:p>
    <w:sectPr>
      <w:pgSz w:h="15840" w:w="12240"/>
      <w:pgMar w:bottom="1417" w:top="1417" w:left="1700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b w:val="1"/>
      <w:color w:val="695d46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