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74" w:after="0"/>
        <w:rPr>
          <w:sz w:val="20"/>
          <w:szCs w:val="20"/>
        </w:rPr>
      </w:pPr>
      <w:r>
        <w:rPr>
          <w:rFonts w:eastAsia="Liberation Serif" w:cs="Liberation Serif"/>
          <w:b/>
          <w:bCs/>
          <w:color w:val="auto"/>
          <w:kern w:val="0"/>
          <w:sz w:val="20"/>
          <w:szCs w:val="20"/>
          <w:u w:val="single"/>
          <w:lang w:val="en-US" w:eastAsia="en-US" w:bidi="ar-SA"/>
        </w:rPr>
        <w:t>Assignment</w:t>
      </w:r>
      <w:r>
        <w:rPr>
          <w:sz w:val="20"/>
          <w:szCs w:val="20"/>
          <w:u w:val="single"/>
        </w:rPr>
        <w:t xml:space="preserve"> </w:t>
      </w:r>
      <w:r>
        <w:rPr>
          <w:sz w:val="20"/>
          <w:szCs w:val="20"/>
          <w:u w:val="single"/>
        </w:rPr>
        <w:t>8</w:t>
      </w:r>
      <w:r>
        <w:rPr>
          <w:sz w:val="20"/>
          <w:szCs w:val="20"/>
          <w:u w:val="single"/>
        </w:rPr>
        <w:t xml:space="preserve">: Design pattern, Lab assignment Custom Annotation and Reflection </w:t>
      </w:r>
    </w:p>
    <w:p>
      <w:pPr>
        <w:pStyle w:val="TextBody"/>
        <w:spacing w:before="4" w:after="0"/>
        <w:ind w:left="0" w:right="0" w:hanging="0"/>
        <w:rPr>
          <w:b/>
          <w:b/>
          <w:sz w:val="20"/>
          <w:szCs w:val="20"/>
        </w:rPr>
      </w:pPr>
      <w:r>
        <w:rPr>
          <w:b/>
          <w:sz w:val="20"/>
          <w:szCs w:val="20"/>
        </w:rPr>
      </w:r>
    </w:p>
    <w:p>
      <w:pPr>
        <w:pStyle w:val="Normal"/>
        <w:bidi w:val="0"/>
        <w:jc w:val="left"/>
        <w:rPr>
          <w:sz w:val="20"/>
          <w:szCs w:val="20"/>
        </w:rPr>
      </w:pPr>
      <w:r>
        <w:rPr>
          <w:sz w:val="20"/>
          <w:szCs w:val="20"/>
        </w:rPr>
        <w:t>Q1. Implement singleton design pattern, to ensure that a class have only one instance</w:t>
      </w:r>
    </w:p>
    <w:p>
      <w:pPr>
        <w:pStyle w:val="Normal"/>
        <w:bidi w:val="0"/>
        <w:jc w:val="left"/>
        <w:rPr>
          <w:sz w:val="20"/>
          <w:szCs w:val="20"/>
        </w:rPr>
      </w:pPr>
      <w:r>
        <w:rPr>
          <w:sz w:val="20"/>
          <w:szCs w:val="20"/>
        </w:rPr>
        <w:t>and provide global point of access to it</w:t>
      </w:r>
    </w:p>
    <w:p>
      <w:pPr>
        <w:pStyle w:val="Normal"/>
        <w:bidi w:val="0"/>
        <w:jc w:val="left"/>
        <w:rPr>
          <w:sz w:val="20"/>
          <w:szCs w:val="20"/>
        </w:rPr>
      </w:pPr>
      <w:r>
        <w:rPr>
          <w:sz w:val="20"/>
          <w:szCs w:val="20"/>
        </w:rPr>
        <w:t xml:space="preserve">While designing singleton pattern consider following factors, what is good progamming </w:t>
      </w:r>
    </w:p>
    <w:p>
      <w:pPr>
        <w:pStyle w:val="Normal"/>
        <w:bidi w:val="0"/>
        <w:jc w:val="left"/>
        <w:rPr>
          <w:sz w:val="20"/>
          <w:szCs w:val="20"/>
        </w:rPr>
      </w:pPr>
      <w:r>
        <w:rPr>
          <w:sz w:val="20"/>
          <w:szCs w:val="20"/>
        </w:rPr>
        <w:t>practice about singleton pattern?</w:t>
      </w:r>
    </w:p>
    <w:p>
      <w:pPr>
        <w:pStyle w:val="Normal"/>
        <w:numPr>
          <w:ilvl w:val="0"/>
          <w:numId w:val="1"/>
        </w:numPr>
        <w:bidi w:val="0"/>
        <w:jc w:val="left"/>
        <w:rPr>
          <w:sz w:val="20"/>
          <w:szCs w:val="20"/>
        </w:rPr>
      </w:pPr>
      <w:r>
        <w:rPr>
          <w:sz w:val="20"/>
          <w:szCs w:val="20"/>
        </w:rPr>
        <w:t>Eager initialization</w:t>
      </w:r>
    </w:p>
    <w:p>
      <w:pPr>
        <w:pStyle w:val="Normal"/>
        <w:numPr>
          <w:ilvl w:val="0"/>
          <w:numId w:val="1"/>
        </w:numPr>
        <w:bidi w:val="0"/>
        <w:jc w:val="left"/>
        <w:rPr>
          <w:sz w:val="20"/>
          <w:szCs w:val="20"/>
        </w:rPr>
      </w:pPr>
      <w:r>
        <w:rPr>
          <w:sz w:val="20"/>
          <w:szCs w:val="20"/>
        </w:rPr>
        <w:t>Static block initialization</w:t>
      </w:r>
    </w:p>
    <w:p>
      <w:pPr>
        <w:pStyle w:val="Normal"/>
        <w:numPr>
          <w:ilvl w:val="0"/>
          <w:numId w:val="1"/>
        </w:numPr>
        <w:bidi w:val="0"/>
        <w:jc w:val="left"/>
        <w:rPr>
          <w:sz w:val="20"/>
          <w:szCs w:val="20"/>
        </w:rPr>
      </w:pPr>
      <w:r>
        <w:rPr>
          <w:sz w:val="20"/>
          <w:szCs w:val="20"/>
        </w:rPr>
        <w:t>Lazy Initialization</w:t>
      </w:r>
    </w:p>
    <w:p>
      <w:pPr>
        <w:pStyle w:val="Normal"/>
        <w:numPr>
          <w:ilvl w:val="0"/>
          <w:numId w:val="1"/>
        </w:numPr>
        <w:bidi w:val="0"/>
        <w:jc w:val="left"/>
        <w:rPr>
          <w:sz w:val="20"/>
          <w:szCs w:val="20"/>
        </w:rPr>
      </w:pPr>
      <w:r>
        <w:rPr>
          <w:sz w:val="20"/>
          <w:szCs w:val="20"/>
        </w:rPr>
        <w:t>Thread Safe Singleton</w:t>
      </w:r>
    </w:p>
    <w:p>
      <w:pPr>
        <w:pStyle w:val="Normal"/>
        <w:numPr>
          <w:ilvl w:val="0"/>
          <w:numId w:val="1"/>
        </w:numPr>
        <w:bidi w:val="0"/>
        <w:jc w:val="left"/>
        <w:rPr>
          <w:sz w:val="20"/>
          <w:szCs w:val="20"/>
        </w:rPr>
      </w:pPr>
      <w:r>
        <w:rPr>
          <w:sz w:val="20"/>
          <w:szCs w:val="20"/>
        </w:rPr>
        <w:t>Serialization issue</w:t>
      </w:r>
    </w:p>
    <w:p>
      <w:pPr>
        <w:pStyle w:val="Normal"/>
        <w:numPr>
          <w:ilvl w:val="0"/>
          <w:numId w:val="1"/>
        </w:numPr>
        <w:bidi w:val="0"/>
        <w:jc w:val="left"/>
        <w:rPr>
          <w:sz w:val="20"/>
          <w:szCs w:val="20"/>
        </w:rPr>
      </w:pPr>
      <w:r>
        <w:rPr>
          <w:sz w:val="20"/>
          <w:szCs w:val="20"/>
        </w:rPr>
        <w:t>Cloning issue</w:t>
      </w:r>
    </w:p>
    <w:p>
      <w:pPr>
        <w:pStyle w:val="Normal"/>
        <w:numPr>
          <w:ilvl w:val="0"/>
          <w:numId w:val="1"/>
        </w:numPr>
        <w:bidi w:val="0"/>
        <w:jc w:val="left"/>
        <w:rPr>
          <w:sz w:val="20"/>
          <w:szCs w:val="20"/>
        </w:rPr>
      </w:pPr>
      <w:r>
        <w:rPr>
          <w:sz w:val="20"/>
          <w:szCs w:val="20"/>
        </w:rPr>
        <w:t>Using Reflection to destroy Singleton Pattern</w:t>
      </w:r>
    </w:p>
    <w:p>
      <w:pPr>
        <w:pStyle w:val="Normal"/>
        <w:numPr>
          <w:ilvl w:val="0"/>
          <w:numId w:val="1"/>
        </w:numPr>
        <w:bidi w:val="0"/>
        <w:jc w:val="left"/>
        <w:rPr>
          <w:sz w:val="20"/>
          <w:szCs w:val="20"/>
        </w:rPr>
      </w:pPr>
      <w:r>
        <w:rPr>
          <w:sz w:val="20"/>
          <w:szCs w:val="20"/>
        </w:rPr>
        <w:t>Enum Singleton</w:t>
      </w:r>
    </w:p>
    <w:p>
      <w:pPr>
        <w:pStyle w:val="TextBody"/>
        <w:spacing w:lineRule="auto" w:line="360" w:before="88" w:after="0"/>
        <w:ind w:left="0" w:right="87" w:hanging="0"/>
        <w:rPr>
          <w:sz w:val="20"/>
          <w:szCs w:val="20"/>
        </w:rPr>
      </w:pPr>
      <w:r>
        <w:rPr>
          <w:sz w:val="20"/>
          <w:szCs w:val="20"/>
        </w:rPr>
        <w:t xml:space="preserve">Q2. Create custom annotation to represent meta data as described:-Create annotation One is the Author Annotation and the other is the Version Annotation. </w:t>
      </w:r>
    </w:p>
    <w:p>
      <w:pPr>
        <w:pStyle w:val="Normal"/>
        <w:ind w:left="0" w:right="0" w:hanging="0"/>
        <w:rPr>
          <w:sz w:val="20"/>
          <w:szCs w:val="20"/>
        </w:rPr>
      </w:pPr>
      <w:r>
        <w:rPr>
          <w:rFonts w:ascii="Monospace" w:hAnsi="Monospace"/>
          <w:b/>
          <w:color w:val="7F0055"/>
          <w:sz w:val="20"/>
          <w:szCs w:val="20"/>
        </w:rPr>
        <w:t>import</w:t>
      </w:r>
      <w:r>
        <w:rPr>
          <w:rFonts w:ascii="Monospace" w:hAnsi="Monospace"/>
          <w:color w:val="000000"/>
          <w:sz w:val="20"/>
          <w:szCs w:val="20"/>
        </w:rPr>
        <w:t xml:space="preserve"> java.lang.annotation.*;</w:t>
      </w:r>
    </w:p>
    <w:p>
      <w:pPr>
        <w:pStyle w:val="Normal"/>
        <w:ind w:left="0" w:right="0" w:hanging="0"/>
        <w:jc w:val="left"/>
        <w:rPr>
          <w:sz w:val="20"/>
          <w:szCs w:val="20"/>
        </w:rPr>
      </w:pPr>
      <w:r>
        <w:rPr>
          <w:rFonts w:ascii="Monospace" w:hAnsi="Monospace"/>
          <w:color w:val="646464"/>
          <w:sz w:val="20"/>
          <w:szCs w:val="20"/>
        </w:rPr>
        <w:t>@Target</w:t>
      </w:r>
      <w:r>
        <w:rPr>
          <w:rFonts w:ascii="Monospace" w:hAnsi="Monospace"/>
          <w:color w:val="000000"/>
          <w:sz w:val="20"/>
          <w:szCs w:val="20"/>
        </w:rPr>
        <w:t>(value = { ElementType.</w:t>
      </w:r>
      <w:r>
        <w:rPr>
          <w:rFonts w:ascii="Monospace" w:hAnsi="Monospace"/>
          <w:b/>
          <w:i/>
          <w:color w:val="0000C0"/>
          <w:sz w:val="20"/>
          <w:szCs w:val="20"/>
        </w:rPr>
        <w:t>CONSTRUCTOR</w:t>
      </w:r>
      <w:r>
        <w:rPr>
          <w:rFonts w:ascii="Monospace" w:hAnsi="Monospace"/>
          <w:color w:val="000000"/>
          <w:sz w:val="20"/>
          <w:szCs w:val="20"/>
        </w:rPr>
        <w:t>, ElementType.</w:t>
      </w:r>
      <w:r>
        <w:rPr>
          <w:rFonts w:ascii="Monospace" w:hAnsi="Monospace"/>
          <w:b/>
          <w:i/>
          <w:color w:val="0000C0"/>
          <w:sz w:val="20"/>
          <w:szCs w:val="20"/>
        </w:rPr>
        <w:t>METHOD</w:t>
      </w:r>
      <w:r>
        <w:rPr>
          <w:rFonts w:ascii="Monospace" w:hAnsi="Monospace"/>
          <w:color w:val="000000"/>
          <w:sz w:val="20"/>
          <w:szCs w:val="20"/>
        </w:rPr>
        <w:t>, ElementType.</w:t>
      </w:r>
      <w:r>
        <w:rPr>
          <w:rFonts w:ascii="Monospace" w:hAnsi="Monospace"/>
          <w:b/>
          <w:i/>
          <w:color w:val="0000C0"/>
          <w:sz w:val="20"/>
          <w:szCs w:val="20"/>
        </w:rPr>
        <w:t>TYPE</w:t>
      </w:r>
      <w:r>
        <w:rPr>
          <w:rFonts w:ascii="Monospace" w:hAnsi="Monospace"/>
          <w:color w:val="000000"/>
          <w:sz w:val="20"/>
          <w:szCs w:val="20"/>
        </w:rPr>
        <w:t xml:space="preserve"> })</w:t>
      </w:r>
    </w:p>
    <w:p>
      <w:pPr>
        <w:pStyle w:val="Normal"/>
        <w:ind w:left="0" w:right="0" w:hanging="0"/>
        <w:jc w:val="left"/>
        <w:rPr>
          <w:sz w:val="20"/>
          <w:szCs w:val="20"/>
        </w:rPr>
      </w:pPr>
      <w:r>
        <w:rPr>
          <w:rFonts w:ascii="Monospace" w:hAnsi="Monospace"/>
          <w:color w:val="646464"/>
          <w:sz w:val="20"/>
          <w:szCs w:val="20"/>
        </w:rPr>
        <w:t>@Retention</w:t>
      </w:r>
      <w:r>
        <w:rPr>
          <w:rFonts w:ascii="Monospace" w:hAnsi="Monospace"/>
          <w:color w:val="000000"/>
          <w:sz w:val="20"/>
          <w:szCs w:val="20"/>
        </w:rPr>
        <w:t>(RetentionPolicy.</w:t>
      </w:r>
      <w:r>
        <w:rPr>
          <w:rFonts w:ascii="Monospace" w:hAnsi="Monospace"/>
          <w:b/>
          <w:i/>
          <w:color w:val="0000C0"/>
          <w:sz w:val="20"/>
          <w:szCs w:val="20"/>
        </w:rPr>
        <w:t>RUNTIME</w:t>
      </w:r>
      <w:r>
        <w:rPr>
          <w:rFonts w:ascii="Monospace" w:hAnsi="Monospace"/>
          <w:color w:val="000000"/>
          <w:sz w:val="20"/>
          <w:szCs w:val="20"/>
        </w:rPr>
        <w:t>)</w:t>
      </w:r>
    </w:p>
    <w:p>
      <w:pPr>
        <w:pStyle w:val="Normal"/>
        <w:ind w:left="0" w:right="0" w:hanging="0"/>
        <w:jc w:val="left"/>
        <w:rPr>
          <w:sz w:val="20"/>
          <w:szCs w:val="20"/>
        </w:rPr>
      </w:pPr>
      <w:r>
        <w:rPr>
          <w:rFonts w:ascii="Monospace" w:hAnsi="Monospace"/>
          <w:b/>
          <w:color w:val="7F0055"/>
          <w:sz w:val="20"/>
          <w:szCs w:val="20"/>
        </w:rPr>
        <w:t>public</w:t>
      </w:r>
      <w:r>
        <w:rPr>
          <w:rFonts w:ascii="Monospace" w:hAnsi="Monospace"/>
          <w:color w:val="000000"/>
          <w:sz w:val="20"/>
          <w:szCs w:val="20"/>
        </w:rPr>
        <w:t xml:space="preserve"> </w:t>
      </w:r>
      <w:r>
        <w:rPr>
          <w:rFonts w:ascii="Monospace" w:hAnsi="Monospace"/>
          <w:b/>
          <w:color w:val="7F0055"/>
          <w:sz w:val="20"/>
          <w:szCs w:val="20"/>
        </w:rPr>
        <w:t>@interface</w:t>
      </w:r>
      <w:r>
        <w:rPr>
          <w:rFonts w:ascii="Monospace" w:hAnsi="Monospace"/>
          <w:color w:val="000000"/>
          <w:sz w:val="20"/>
          <w:szCs w:val="20"/>
        </w:rPr>
        <w:t xml:space="preserve"> </w:t>
      </w:r>
      <w:r>
        <w:rPr>
          <w:rFonts w:ascii="Monospace" w:hAnsi="Monospace"/>
          <w:color w:val="646464"/>
          <w:sz w:val="20"/>
          <w:szCs w:val="20"/>
        </w:rPr>
        <w:t>Author</w:t>
      </w:r>
      <w:r>
        <w:rPr>
          <w:rFonts w:ascii="Monospace" w:hAnsi="Monospace"/>
          <w:color w:val="000000"/>
          <w:sz w:val="20"/>
          <w:szCs w:val="20"/>
        </w:rPr>
        <w:t xml:space="preserve"> {</w:t>
      </w:r>
    </w:p>
    <w:p>
      <w:pPr>
        <w:pStyle w:val="Normal"/>
        <w:ind w:left="0" w:right="0" w:hanging="0"/>
        <w:jc w:val="left"/>
        <w:rPr>
          <w:sz w:val="20"/>
          <w:szCs w:val="20"/>
        </w:rPr>
      </w:pPr>
      <w:r>
        <w:rPr>
          <w:rFonts w:ascii="Monospace" w:hAnsi="Monospace"/>
          <w:color w:val="000000"/>
          <w:sz w:val="20"/>
          <w:szCs w:val="20"/>
        </w:rPr>
        <w:tab/>
        <w:t xml:space="preserve">String name() </w:t>
      </w:r>
      <w:r>
        <w:rPr>
          <w:rFonts w:ascii="Monospace" w:hAnsi="Monospace"/>
          <w:b/>
          <w:color w:val="7F0055"/>
          <w:sz w:val="20"/>
          <w:szCs w:val="20"/>
        </w:rPr>
        <w:t>default</w:t>
      </w:r>
      <w:r>
        <w:rPr>
          <w:rFonts w:ascii="Monospace" w:hAnsi="Monospace"/>
          <w:color w:val="000000"/>
          <w:sz w:val="20"/>
          <w:szCs w:val="20"/>
        </w:rPr>
        <w:t xml:space="preserve"> </w:t>
      </w:r>
      <w:r>
        <w:rPr>
          <w:rFonts w:ascii="Monospace" w:hAnsi="Monospace"/>
          <w:color w:val="2A00FF"/>
          <w:sz w:val="20"/>
          <w:szCs w:val="20"/>
        </w:rPr>
        <w:t>"unknown"</w:t>
      </w:r>
      <w:r>
        <w:rPr>
          <w:rFonts w:ascii="Monospace" w:hAnsi="Monospace"/>
          <w:color w:val="000000"/>
          <w:sz w:val="20"/>
          <w:szCs w:val="20"/>
        </w:rPr>
        <w:t>;</w:t>
      </w:r>
    </w:p>
    <w:p>
      <w:pPr>
        <w:pStyle w:val="Normal"/>
        <w:ind w:left="0" w:right="0" w:hanging="0"/>
        <w:rPr>
          <w:sz w:val="20"/>
          <w:szCs w:val="20"/>
        </w:rPr>
      </w:pPr>
      <w:r>
        <w:rPr>
          <w:rFonts w:ascii="Monospace" w:hAnsi="Monospace"/>
          <w:color w:val="000000"/>
          <w:sz w:val="20"/>
          <w:szCs w:val="20"/>
        </w:rPr>
        <w:t>}</w:t>
      </w:r>
    </w:p>
    <w:p>
      <w:pPr>
        <w:pStyle w:val="TextBody"/>
        <w:spacing w:lineRule="auto" w:line="360"/>
        <w:ind w:left="115" w:right="24" w:hanging="0"/>
        <w:rPr>
          <w:sz w:val="20"/>
          <w:szCs w:val="20"/>
        </w:rPr>
      </w:pPr>
      <w:r>
        <w:rPr>
          <w:sz w:val="20"/>
          <w:szCs w:val="20"/>
        </w:rPr>
        <w:t xml:space="preserve">Notes: Note the definition of the Author annotation. This is a single-valued Annotation meaning that this Annotation has a single property called name. Also make a note of the </w:t>
      </w:r>
      <w:r>
        <w:rPr>
          <w:spacing w:val="-5"/>
          <w:sz w:val="20"/>
          <w:szCs w:val="20"/>
        </w:rPr>
        <w:t xml:space="preserve">Target </w:t>
      </w:r>
      <w:r>
        <w:rPr>
          <w:sz w:val="20"/>
          <w:szCs w:val="20"/>
        </w:rPr>
        <w:t xml:space="preserve">Annotation. The presence of </w:t>
      </w:r>
      <w:r>
        <w:rPr>
          <w:spacing w:val="-5"/>
          <w:sz w:val="20"/>
          <w:szCs w:val="20"/>
        </w:rPr>
        <w:t xml:space="preserve">Target </w:t>
      </w:r>
      <w:r>
        <w:rPr>
          <w:sz w:val="20"/>
          <w:szCs w:val="20"/>
        </w:rPr>
        <w:t xml:space="preserve">Annotation tells that Author Annotation can only be applied to Java elements like Constructor, Method and </w:t>
      </w:r>
      <w:r>
        <w:rPr>
          <w:spacing w:val="-5"/>
          <w:sz w:val="20"/>
          <w:szCs w:val="20"/>
        </w:rPr>
        <w:t xml:space="preserve">Type </w:t>
      </w:r>
      <w:r>
        <w:rPr>
          <w:sz w:val="20"/>
          <w:szCs w:val="20"/>
        </w:rPr>
        <w:t>(Class/Interface). Another important thing to note is the Retention for this Annotation is set to Run-time because we want this Annotation information to be available to the JVM while the program is running. The name property is also given a default value</w:t>
      </w:r>
    </w:p>
    <w:p>
      <w:pPr>
        <w:pStyle w:val="TextBody"/>
        <w:spacing w:before="2" w:after="0"/>
        <w:ind w:left="115" w:right="541" w:hanging="0"/>
        <w:rPr>
          <w:sz w:val="20"/>
          <w:szCs w:val="20"/>
        </w:rPr>
      </w:pPr>
      <w:r>
        <w:rPr>
          <w:sz w:val="20"/>
          <w:szCs w:val="20"/>
        </w:rPr>
        <w:t xml:space="preserve">unknown if the consuming Application fail to provide an explicit value. Following is the definition of the </w:t>
      </w:r>
      <w:r>
        <w:rPr>
          <w:spacing w:val="-5"/>
          <w:sz w:val="20"/>
          <w:szCs w:val="20"/>
        </w:rPr>
        <w:t xml:space="preserve">Version </w:t>
      </w:r>
      <w:r>
        <w:rPr>
          <w:sz w:val="20"/>
          <w:szCs w:val="20"/>
        </w:rPr>
        <w:t>Annotation. It looks exactly the same as</w:t>
      </w:r>
    </w:p>
    <w:p>
      <w:pPr>
        <w:pStyle w:val="TextBody"/>
        <w:spacing w:lineRule="exact" w:line="484" w:before="34" w:after="0"/>
        <w:rPr>
          <w:sz w:val="20"/>
          <w:szCs w:val="20"/>
        </w:rPr>
      </w:pPr>
      <w:r>
        <w:rPr>
          <w:sz w:val="20"/>
          <w:szCs w:val="20"/>
        </w:rPr>
        <w:t>Author Annotation except the fact that it has a property called number (which is of type double) to hold the version value.</w:t>
      </w:r>
    </w:p>
    <w:p>
      <w:pPr>
        <w:pStyle w:val="TextBody"/>
        <w:spacing w:lineRule="exact" w:line="286"/>
        <w:rPr>
          <w:b/>
          <w:b/>
          <w:bCs/>
          <w:sz w:val="20"/>
          <w:szCs w:val="20"/>
        </w:rPr>
      </w:pPr>
      <w:r>
        <w:rPr>
          <w:b/>
          <w:bCs/>
          <w:sz w:val="20"/>
          <w:szCs w:val="20"/>
        </w:rPr>
        <w:t>Version.java</w:t>
      </w:r>
    </w:p>
    <w:p>
      <w:pPr>
        <w:pStyle w:val="Normal"/>
        <w:ind w:left="0" w:right="0" w:hanging="0"/>
        <w:rPr>
          <w:sz w:val="20"/>
          <w:szCs w:val="20"/>
        </w:rPr>
      </w:pPr>
      <w:r>
        <w:rPr>
          <w:sz w:val="20"/>
          <w:szCs w:val="20"/>
        </w:rPr>
      </w:r>
    </w:p>
    <w:p>
      <w:pPr>
        <w:pStyle w:val="Normal"/>
        <w:ind w:left="0" w:right="0" w:hanging="0"/>
        <w:jc w:val="left"/>
        <w:rPr>
          <w:sz w:val="20"/>
          <w:szCs w:val="20"/>
        </w:rPr>
      </w:pPr>
      <w:r>
        <w:rPr>
          <w:rFonts w:ascii="Monospace" w:hAnsi="Monospace"/>
          <w:color w:val="646464"/>
          <w:sz w:val="20"/>
          <w:szCs w:val="20"/>
        </w:rPr>
        <w:t>@Target</w:t>
      </w:r>
      <w:r>
        <w:rPr>
          <w:rFonts w:ascii="Monospace" w:hAnsi="Monospace"/>
          <w:color w:val="000000"/>
          <w:sz w:val="20"/>
          <w:szCs w:val="20"/>
        </w:rPr>
        <w:t>(value = { ElementType.</w:t>
      </w:r>
      <w:r>
        <w:rPr>
          <w:rFonts w:ascii="Monospace" w:hAnsi="Monospace"/>
          <w:b/>
          <w:i/>
          <w:color w:val="0000C0"/>
          <w:sz w:val="20"/>
          <w:szCs w:val="20"/>
        </w:rPr>
        <w:t>CONSTRUCTOR</w:t>
      </w:r>
      <w:r>
        <w:rPr>
          <w:rFonts w:ascii="Monospace" w:hAnsi="Monospace"/>
          <w:color w:val="000000"/>
          <w:sz w:val="20"/>
          <w:szCs w:val="20"/>
        </w:rPr>
        <w:t>, ElementType.</w:t>
      </w:r>
      <w:r>
        <w:rPr>
          <w:rFonts w:ascii="Monospace" w:hAnsi="Monospace"/>
          <w:b/>
          <w:i/>
          <w:color w:val="0000C0"/>
          <w:sz w:val="20"/>
          <w:szCs w:val="20"/>
        </w:rPr>
        <w:t>METHOD</w:t>
      </w:r>
      <w:r>
        <w:rPr>
          <w:rFonts w:ascii="Monospace" w:hAnsi="Monospace"/>
          <w:color w:val="000000"/>
          <w:sz w:val="20"/>
          <w:szCs w:val="20"/>
        </w:rPr>
        <w:t>, ElementType.</w:t>
      </w:r>
      <w:r>
        <w:rPr>
          <w:rFonts w:ascii="Monospace" w:hAnsi="Monospace"/>
          <w:b/>
          <w:i/>
          <w:color w:val="0000C0"/>
          <w:sz w:val="20"/>
          <w:szCs w:val="20"/>
        </w:rPr>
        <w:t>TYPE</w:t>
      </w:r>
      <w:r>
        <w:rPr>
          <w:rFonts w:ascii="Monospace" w:hAnsi="Monospace"/>
          <w:color w:val="000000"/>
          <w:sz w:val="20"/>
          <w:szCs w:val="20"/>
        </w:rPr>
        <w:t xml:space="preserve"> })</w:t>
      </w:r>
    </w:p>
    <w:p>
      <w:pPr>
        <w:pStyle w:val="Normal"/>
        <w:ind w:left="0" w:right="0" w:hanging="0"/>
        <w:jc w:val="left"/>
        <w:rPr>
          <w:sz w:val="20"/>
          <w:szCs w:val="20"/>
        </w:rPr>
      </w:pPr>
      <w:r>
        <w:rPr>
          <w:rFonts w:ascii="Monospace" w:hAnsi="Monospace"/>
          <w:color w:val="646464"/>
          <w:sz w:val="20"/>
          <w:szCs w:val="20"/>
        </w:rPr>
        <w:t>@Retention</w:t>
      </w:r>
      <w:r>
        <w:rPr>
          <w:rFonts w:ascii="Monospace" w:hAnsi="Monospace"/>
          <w:color w:val="000000"/>
          <w:sz w:val="20"/>
          <w:szCs w:val="20"/>
        </w:rPr>
        <w:t>(RetentionPolicy.</w:t>
      </w:r>
      <w:r>
        <w:rPr>
          <w:rFonts w:ascii="Monospace" w:hAnsi="Monospace"/>
          <w:b/>
          <w:i/>
          <w:color w:val="0000C0"/>
          <w:sz w:val="20"/>
          <w:szCs w:val="20"/>
        </w:rPr>
        <w:t>RUNTIME</w:t>
      </w:r>
      <w:r>
        <w:rPr>
          <w:rFonts w:ascii="Monospace" w:hAnsi="Monospace"/>
          <w:color w:val="000000"/>
          <w:sz w:val="20"/>
          <w:szCs w:val="20"/>
        </w:rPr>
        <w:t>)</w:t>
      </w:r>
    </w:p>
    <w:p>
      <w:pPr>
        <w:pStyle w:val="Normal"/>
        <w:ind w:left="0" w:right="0" w:hanging="0"/>
        <w:jc w:val="left"/>
        <w:rPr>
          <w:sz w:val="20"/>
          <w:szCs w:val="20"/>
        </w:rPr>
      </w:pPr>
      <w:r>
        <w:rPr>
          <w:rFonts w:ascii="Monospace" w:hAnsi="Monospace"/>
          <w:b/>
          <w:color w:val="7F0055"/>
          <w:sz w:val="20"/>
          <w:szCs w:val="20"/>
        </w:rPr>
        <w:t>public</w:t>
      </w:r>
      <w:r>
        <w:rPr>
          <w:rFonts w:ascii="Monospace" w:hAnsi="Monospace"/>
          <w:color w:val="000000"/>
          <w:sz w:val="20"/>
          <w:szCs w:val="20"/>
        </w:rPr>
        <w:t xml:space="preserve"> </w:t>
      </w:r>
      <w:r>
        <w:rPr>
          <w:rFonts w:ascii="Monospace" w:hAnsi="Monospace"/>
          <w:b/>
          <w:color w:val="7F0055"/>
          <w:sz w:val="20"/>
          <w:szCs w:val="20"/>
        </w:rPr>
        <w:t>@interface</w:t>
      </w:r>
      <w:r>
        <w:rPr>
          <w:rFonts w:ascii="Monospace" w:hAnsi="Monospace"/>
          <w:color w:val="000000"/>
          <w:sz w:val="20"/>
          <w:szCs w:val="20"/>
        </w:rPr>
        <w:t xml:space="preserve"> </w:t>
      </w:r>
      <w:r>
        <w:rPr>
          <w:rFonts w:ascii="Monospace" w:hAnsi="Monospace"/>
          <w:color w:val="646464"/>
          <w:sz w:val="20"/>
          <w:szCs w:val="20"/>
        </w:rPr>
        <w:t>Version</w:t>
      </w:r>
      <w:r>
        <w:rPr>
          <w:rFonts w:ascii="Monospace" w:hAnsi="Monospace"/>
          <w:color w:val="000000"/>
          <w:sz w:val="20"/>
          <w:szCs w:val="20"/>
        </w:rPr>
        <w:t xml:space="preserve"> {</w:t>
      </w:r>
    </w:p>
    <w:p>
      <w:pPr>
        <w:pStyle w:val="Normal"/>
        <w:ind w:left="0" w:right="0" w:hanging="0"/>
        <w:jc w:val="left"/>
        <w:rPr>
          <w:sz w:val="20"/>
          <w:szCs w:val="20"/>
        </w:rPr>
      </w:pPr>
      <w:r>
        <w:rPr>
          <w:rFonts w:ascii="Monospace" w:hAnsi="Monospace"/>
          <w:color w:val="000000"/>
          <w:sz w:val="20"/>
          <w:szCs w:val="20"/>
        </w:rPr>
        <w:tab/>
      </w:r>
      <w:r>
        <w:rPr>
          <w:rFonts w:ascii="Monospace" w:hAnsi="Monospace"/>
          <w:b/>
          <w:color w:val="7F0055"/>
          <w:sz w:val="20"/>
          <w:szCs w:val="20"/>
        </w:rPr>
        <w:t>double</w:t>
      </w:r>
      <w:r>
        <w:rPr>
          <w:rFonts w:ascii="Monospace" w:hAnsi="Monospace"/>
          <w:color w:val="000000"/>
          <w:sz w:val="20"/>
          <w:szCs w:val="20"/>
        </w:rPr>
        <w:t xml:space="preserve"> number();</w:t>
      </w:r>
    </w:p>
    <w:p>
      <w:pPr>
        <w:pStyle w:val="Normal"/>
        <w:ind w:left="0" w:right="0" w:hanging="0"/>
        <w:rPr>
          <w:sz w:val="20"/>
          <w:szCs w:val="20"/>
        </w:rPr>
      </w:pPr>
      <w:r>
        <w:rPr>
          <w:rFonts w:ascii="Monospace" w:hAnsi="Monospace"/>
          <w:color w:val="000000"/>
          <w:sz w:val="20"/>
          <w:szCs w:val="20"/>
        </w:rPr>
        <w:t>}</w:t>
      </w:r>
    </w:p>
    <w:p>
      <w:pPr>
        <w:pStyle w:val="TextBody"/>
        <w:spacing w:lineRule="auto" w:line="360"/>
        <w:ind w:left="0" w:right="0" w:hanging="0"/>
        <w:rPr>
          <w:sz w:val="20"/>
          <w:szCs w:val="20"/>
        </w:rPr>
      </w:pPr>
      <w:r>
        <w:rPr>
          <w:sz w:val="20"/>
          <w:szCs w:val="20"/>
        </w:rPr>
        <w:t>Let us have a look at the following class definition that makes use of the above declared Annotations. The Annotations are applied at the class-level as well as in the</w:t>
      </w:r>
    </w:p>
    <w:p>
      <w:pPr>
        <w:pStyle w:val="Normal"/>
        <w:ind w:left="0" w:right="0" w:hanging="0"/>
        <w:jc w:val="left"/>
        <w:rPr>
          <w:sz w:val="20"/>
          <w:szCs w:val="20"/>
        </w:rPr>
      </w:pPr>
      <w:r>
        <w:rPr>
          <w:rFonts w:ascii="Monospace" w:hAnsi="Monospace"/>
          <w:color w:val="646464"/>
          <w:sz w:val="20"/>
          <w:szCs w:val="20"/>
        </w:rPr>
        <w:t>@Author</w:t>
      </w:r>
      <w:r>
        <w:rPr>
          <w:rFonts w:ascii="Monospace" w:hAnsi="Monospace"/>
          <w:color w:val="000000"/>
          <w:sz w:val="20"/>
          <w:szCs w:val="20"/>
        </w:rPr>
        <w:t xml:space="preserve">(name = </w:t>
      </w:r>
      <w:r>
        <w:rPr>
          <w:rFonts w:ascii="Monospace" w:hAnsi="Monospace"/>
          <w:color w:val="2A00FF"/>
          <w:sz w:val="20"/>
          <w:szCs w:val="20"/>
        </w:rPr>
        <w:t>"Johny"</w:t>
      </w:r>
      <w:r>
        <w:rPr>
          <w:rFonts w:ascii="Monospace" w:hAnsi="Monospace"/>
          <w:color w:val="000000"/>
          <w:sz w:val="20"/>
          <w:szCs w:val="20"/>
        </w:rPr>
        <w:t>)</w:t>
      </w:r>
    </w:p>
    <w:p>
      <w:pPr>
        <w:pStyle w:val="Normal"/>
        <w:ind w:left="0" w:right="0" w:hanging="0"/>
        <w:jc w:val="left"/>
        <w:rPr>
          <w:sz w:val="20"/>
          <w:szCs w:val="20"/>
        </w:rPr>
      </w:pPr>
      <w:r>
        <w:rPr>
          <w:rFonts w:ascii="Monospace" w:hAnsi="Monospace"/>
          <w:color w:val="646464"/>
          <w:sz w:val="20"/>
          <w:szCs w:val="20"/>
        </w:rPr>
        <w:t>@Version</w:t>
      </w:r>
      <w:r>
        <w:rPr>
          <w:rFonts w:ascii="Monospace" w:hAnsi="Monospace"/>
          <w:color w:val="000000"/>
          <w:sz w:val="20"/>
          <w:szCs w:val="20"/>
        </w:rPr>
        <w:t>(number = 1.0)</w:t>
      </w:r>
    </w:p>
    <w:p>
      <w:pPr>
        <w:pStyle w:val="Normal"/>
        <w:ind w:left="0" w:right="0" w:hanging="0"/>
        <w:jc w:val="left"/>
        <w:rPr>
          <w:sz w:val="20"/>
          <w:szCs w:val="20"/>
        </w:rPr>
      </w:pPr>
      <w:r>
        <w:rPr>
          <w:rFonts w:ascii="Monospace" w:hAnsi="Monospace"/>
          <w:b/>
          <w:color w:val="7F0055"/>
          <w:sz w:val="20"/>
          <w:szCs w:val="20"/>
        </w:rPr>
        <w:t>public</w:t>
      </w:r>
      <w:r>
        <w:rPr>
          <w:rFonts w:ascii="Monospace" w:hAnsi="Monospace"/>
          <w:color w:val="000000"/>
          <w:sz w:val="20"/>
          <w:szCs w:val="20"/>
        </w:rPr>
        <w:t xml:space="preserve"> </w:t>
      </w:r>
      <w:r>
        <w:rPr>
          <w:rFonts w:ascii="Monospace" w:hAnsi="Monospace"/>
          <w:b/>
          <w:color w:val="7F0055"/>
          <w:sz w:val="20"/>
          <w:szCs w:val="20"/>
        </w:rPr>
        <w:t>class</w:t>
      </w:r>
      <w:r>
        <w:rPr>
          <w:rFonts w:ascii="Monospace" w:hAnsi="Monospace"/>
          <w:color w:val="000000"/>
          <w:sz w:val="20"/>
          <w:szCs w:val="20"/>
        </w:rPr>
        <w:t xml:space="preserve"> AnnotatedClass {</w:t>
      </w:r>
    </w:p>
    <w:p>
      <w:pPr>
        <w:pStyle w:val="Normal"/>
        <w:ind w:left="0" w:right="0" w:hanging="0"/>
        <w:jc w:val="left"/>
        <w:rPr>
          <w:sz w:val="20"/>
          <w:szCs w:val="20"/>
        </w:rPr>
      </w:pPr>
      <w:r>
        <w:rPr>
          <w:rFonts w:ascii="Monospace" w:hAnsi="Monospace"/>
          <w:color w:val="000000"/>
          <w:sz w:val="20"/>
          <w:szCs w:val="20"/>
        </w:rPr>
        <w:tab/>
      </w:r>
      <w:r>
        <w:rPr>
          <w:rFonts w:ascii="Monospace" w:hAnsi="Monospace"/>
          <w:color w:val="646464"/>
          <w:sz w:val="20"/>
          <w:szCs w:val="20"/>
        </w:rPr>
        <w:t>@Author</w:t>
      </w:r>
      <w:r>
        <w:rPr>
          <w:rFonts w:ascii="Monospace" w:hAnsi="Monospace"/>
          <w:color w:val="000000"/>
          <w:sz w:val="20"/>
          <w:szCs w:val="20"/>
        </w:rPr>
        <w:t xml:space="preserve">(name = </w:t>
      </w:r>
      <w:r>
        <w:rPr>
          <w:rFonts w:ascii="Monospace" w:hAnsi="Monospace"/>
          <w:color w:val="2A00FF"/>
          <w:sz w:val="20"/>
          <w:szCs w:val="20"/>
        </w:rPr>
        <w:t>"Author1"</w:t>
      </w:r>
      <w:r>
        <w:rPr>
          <w:rFonts w:ascii="Monospace" w:hAnsi="Monospace"/>
          <w:color w:val="000000"/>
          <w:sz w:val="20"/>
          <w:szCs w:val="20"/>
        </w:rPr>
        <w:t>)</w:t>
      </w:r>
    </w:p>
    <w:p>
      <w:pPr>
        <w:pStyle w:val="Normal"/>
        <w:ind w:left="0" w:right="0" w:hanging="0"/>
        <w:jc w:val="left"/>
        <w:rPr>
          <w:sz w:val="20"/>
          <w:szCs w:val="20"/>
        </w:rPr>
      </w:pPr>
      <w:r>
        <w:rPr>
          <w:rFonts w:ascii="Monospace" w:hAnsi="Monospace"/>
          <w:color w:val="000000"/>
          <w:sz w:val="20"/>
          <w:szCs w:val="20"/>
        </w:rPr>
        <w:tab/>
      </w:r>
      <w:r>
        <w:rPr>
          <w:rFonts w:ascii="Monospace" w:hAnsi="Monospace"/>
          <w:color w:val="646464"/>
          <w:sz w:val="20"/>
          <w:szCs w:val="20"/>
        </w:rPr>
        <w:t>@Version</w:t>
      </w:r>
      <w:r>
        <w:rPr>
          <w:rFonts w:ascii="Monospace" w:hAnsi="Monospace"/>
          <w:color w:val="000000"/>
          <w:sz w:val="20"/>
          <w:szCs w:val="20"/>
        </w:rPr>
        <w:t>(number = 2.0f)</w:t>
      </w:r>
    </w:p>
    <w:p>
      <w:pPr>
        <w:pStyle w:val="Normal"/>
        <w:ind w:left="0" w:right="0" w:hanging="0"/>
        <w:jc w:val="left"/>
        <w:rPr>
          <w:sz w:val="20"/>
          <w:szCs w:val="20"/>
        </w:rPr>
      </w:pPr>
      <w:r>
        <w:rPr>
          <w:rFonts w:ascii="Monospace" w:hAnsi="Monospace"/>
          <w:color w:val="000000"/>
          <w:sz w:val="20"/>
          <w:szCs w:val="20"/>
        </w:rPr>
        <w:tab/>
      </w:r>
      <w:r>
        <w:rPr>
          <w:rFonts w:ascii="Monospace" w:hAnsi="Monospace"/>
          <w:b/>
          <w:color w:val="7F0055"/>
          <w:sz w:val="20"/>
          <w:szCs w:val="20"/>
        </w:rPr>
        <w:t>public</w:t>
      </w:r>
      <w:r>
        <w:rPr>
          <w:rFonts w:ascii="Monospace" w:hAnsi="Monospace"/>
          <w:color w:val="000000"/>
          <w:sz w:val="20"/>
          <w:szCs w:val="20"/>
        </w:rPr>
        <w:t xml:space="preserve"> </w:t>
      </w:r>
      <w:r>
        <w:rPr>
          <w:rFonts w:ascii="Monospace" w:hAnsi="Monospace"/>
          <w:b/>
          <w:color w:val="7F0055"/>
          <w:sz w:val="20"/>
          <w:szCs w:val="20"/>
        </w:rPr>
        <w:t>void</w:t>
      </w:r>
      <w:r>
        <w:rPr>
          <w:rFonts w:ascii="Monospace" w:hAnsi="Monospace"/>
          <w:color w:val="000000"/>
          <w:sz w:val="20"/>
          <w:szCs w:val="20"/>
        </w:rPr>
        <w:t xml:space="preserve"> annotatedMethod1() {</w:t>
      </w:r>
    </w:p>
    <w:p>
      <w:pPr>
        <w:pStyle w:val="Normal"/>
        <w:ind w:left="0" w:right="0" w:hanging="0"/>
        <w:jc w:val="left"/>
        <w:rPr>
          <w:sz w:val="20"/>
          <w:szCs w:val="20"/>
        </w:rPr>
      </w:pPr>
      <w:r>
        <w:rPr>
          <w:rFonts w:ascii="Monospace" w:hAnsi="Monospace"/>
          <w:color w:val="000000"/>
          <w:sz w:val="20"/>
          <w:szCs w:val="20"/>
        </w:rPr>
        <w:tab/>
        <w:t>}</w:t>
      </w:r>
    </w:p>
    <w:p>
      <w:pPr>
        <w:pStyle w:val="Normal"/>
        <w:ind w:left="0" w:right="0" w:hanging="0"/>
        <w:jc w:val="left"/>
        <w:rPr>
          <w:rFonts w:ascii="Monospace" w:hAnsi="Monospace"/>
          <w:sz w:val="20"/>
          <w:szCs w:val="20"/>
        </w:rPr>
      </w:pPr>
      <w:r>
        <w:rPr>
          <w:rFonts w:ascii="Monospace" w:hAnsi="Monospace"/>
          <w:sz w:val="20"/>
          <w:szCs w:val="20"/>
        </w:rPr>
      </w:r>
    </w:p>
    <w:p>
      <w:pPr>
        <w:pStyle w:val="Normal"/>
        <w:ind w:left="0" w:right="0" w:hanging="0"/>
        <w:jc w:val="left"/>
        <w:rPr>
          <w:sz w:val="20"/>
          <w:szCs w:val="20"/>
        </w:rPr>
      </w:pPr>
      <w:r>
        <w:rPr>
          <w:rFonts w:ascii="Monospace" w:hAnsi="Monospace"/>
          <w:color w:val="000000"/>
          <w:sz w:val="20"/>
          <w:szCs w:val="20"/>
        </w:rPr>
        <w:tab/>
      </w:r>
      <w:r>
        <w:rPr>
          <w:rFonts w:ascii="Monospace" w:hAnsi="Monospace"/>
          <w:color w:val="646464"/>
          <w:sz w:val="20"/>
          <w:szCs w:val="20"/>
        </w:rPr>
        <w:t>@Author</w:t>
      </w:r>
      <w:r>
        <w:rPr>
          <w:rFonts w:ascii="Monospace" w:hAnsi="Monospace"/>
          <w:color w:val="000000"/>
          <w:sz w:val="20"/>
          <w:szCs w:val="20"/>
        </w:rPr>
        <w:t xml:space="preserve">(name = </w:t>
      </w:r>
      <w:r>
        <w:rPr>
          <w:rFonts w:ascii="Monospace" w:hAnsi="Monospace"/>
          <w:color w:val="2A00FF"/>
          <w:sz w:val="20"/>
          <w:szCs w:val="20"/>
        </w:rPr>
        <w:t>"Author2"</w:t>
      </w:r>
      <w:r>
        <w:rPr>
          <w:rFonts w:ascii="Monospace" w:hAnsi="Monospace"/>
          <w:color w:val="000000"/>
          <w:sz w:val="20"/>
          <w:szCs w:val="20"/>
        </w:rPr>
        <w:t>)</w:t>
      </w:r>
    </w:p>
    <w:p>
      <w:pPr>
        <w:pStyle w:val="Normal"/>
        <w:ind w:left="0" w:right="0" w:hanging="0"/>
        <w:jc w:val="left"/>
        <w:rPr>
          <w:sz w:val="20"/>
          <w:szCs w:val="20"/>
        </w:rPr>
      </w:pPr>
      <w:r>
        <w:rPr>
          <w:rFonts w:ascii="Monospace" w:hAnsi="Monospace"/>
          <w:color w:val="000000"/>
          <w:sz w:val="20"/>
          <w:szCs w:val="20"/>
        </w:rPr>
        <w:tab/>
      </w:r>
      <w:r>
        <w:rPr>
          <w:rFonts w:ascii="Monospace" w:hAnsi="Monospace"/>
          <w:color w:val="646464"/>
          <w:sz w:val="20"/>
          <w:szCs w:val="20"/>
        </w:rPr>
        <w:t>@Version</w:t>
      </w:r>
      <w:r>
        <w:rPr>
          <w:rFonts w:ascii="Monospace" w:hAnsi="Monospace"/>
          <w:color w:val="000000"/>
          <w:sz w:val="20"/>
          <w:szCs w:val="20"/>
        </w:rPr>
        <w:t>(number = 4.0)</w:t>
      </w:r>
    </w:p>
    <w:p>
      <w:pPr>
        <w:pStyle w:val="Normal"/>
        <w:ind w:left="0" w:right="0" w:hanging="0"/>
        <w:jc w:val="left"/>
        <w:rPr>
          <w:sz w:val="20"/>
          <w:szCs w:val="20"/>
        </w:rPr>
      </w:pPr>
      <w:r>
        <w:rPr>
          <w:rFonts w:ascii="Monospace" w:hAnsi="Monospace"/>
          <w:color w:val="000000"/>
          <w:sz w:val="20"/>
          <w:szCs w:val="20"/>
        </w:rPr>
        <w:tab/>
      </w:r>
      <w:r>
        <w:rPr>
          <w:rFonts w:ascii="Monospace" w:hAnsi="Monospace"/>
          <w:b/>
          <w:color w:val="7F0055"/>
          <w:sz w:val="20"/>
          <w:szCs w:val="20"/>
        </w:rPr>
        <w:t>public</w:t>
      </w:r>
      <w:r>
        <w:rPr>
          <w:rFonts w:ascii="Monospace" w:hAnsi="Monospace"/>
          <w:color w:val="000000"/>
          <w:sz w:val="20"/>
          <w:szCs w:val="20"/>
        </w:rPr>
        <w:t xml:space="preserve"> </w:t>
      </w:r>
      <w:r>
        <w:rPr>
          <w:rFonts w:ascii="Monospace" w:hAnsi="Monospace"/>
          <w:b/>
          <w:color w:val="7F0055"/>
          <w:sz w:val="20"/>
          <w:szCs w:val="20"/>
        </w:rPr>
        <w:t>void</w:t>
      </w:r>
      <w:r>
        <w:rPr>
          <w:rFonts w:ascii="Monospace" w:hAnsi="Monospace"/>
          <w:color w:val="000000"/>
          <w:sz w:val="20"/>
          <w:szCs w:val="20"/>
        </w:rPr>
        <w:t xml:space="preserve"> annotatedMethod2() {</w:t>
      </w:r>
    </w:p>
    <w:p>
      <w:pPr>
        <w:pStyle w:val="Normal"/>
        <w:ind w:left="0" w:right="0" w:hanging="0"/>
        <w:jc w:val="left"/>
        <w:rPr>
          <w:sz w:val="20"/>
          <w:szCs w:val="20"/>
        </w:rPr>
      </w:pPr>
      <w:r>
        <w:rPr>
          <w:rFonts w:ascii="Monospace" w:hAnsi="Monospace"/>
          <w:color w:val="000000"/>
          <w:sz w:val="20"/>
          <w:szCs w:val="20"/>
        </w:rPr>
        <w:tab/>
        <w:t>}</w:t>
      </w:r>
    </w:p>
    <w:p>
      <w:pPr>
        <w:pStyle w:val="Normal"/>
        <w:ind w:left="0" w:right="0" w:hanging="0"/>
        <w:rPr>
          <w:sz w:val="20"/>
          <w:szCs w:val="20"/>
        </w:rPr>
      </w:pPr>
      <w:r>
        <w:rPr>
          <w:rFonts w:ascii="Monospace" w:hAnsi="Monospace"/>
          <w:color w:val="000000"/>
          <w:sz w:val="20"/>
          <w:szCs w:val="20"/>
        </w:rPr>
        <w:t>}</w:t>
      </w:r>
    </w:p>
    <w:p>
      <w:pPr>
        <w:pStyle w:val="TextBody"/>
        <w:spacing w:lineRule="auto" w:line="360" w:before="89" w:after="0"/>
        <w:ind w:left="115" w:right="87" w:hanging="0"/>
        <w:rPr>
          <w:sz w:val="20"/>
          <w:szCs w:val="20"/>
        </w:rPr>
      </w:pPr>
      <w:r>
        <w:rPr>
          <w:rFonts w:eastAsia="Liberation Serif" w:cs="Liberation Serif"/>
          <w:color w:val="auto"/>
          <w:kern w:val="0"/>
          <w:sz w:val="20"/>
          <w:szCs w:val="20"/>
          <w:lang w:val="en-US" w:eastAsia="en-US" w:bidi="ar-SA"/>
        </w:rPr>
        <w:t>Now write an program to makes use of the new API to read the Annotation related information that are applied on various Java Elements. Write an utility method called readAnnotation() takes a parameter of type AnnotationElement which can represent a Class, method or Constructor. Then it queries for a list of Annotations of that particular element by calling the getAnnotations() method. Then the array is iterated to get the individual element, then made a downcast to extract the exact information – Author.name() and Version.number</w:t>
      </w:r>
      <w:r>
        <w:rPr>
          <w:rFonts w:ascii="Monospace" w:hAnsi="Monospace"/>
          <w:color w:val="000000"/>
          <w:sz w:val="20"/>
          <w:szCs w:val="20"/>
        </w:rPr>
        <w:t>().</w:t>
      </w:r>
    </w:p>
    <w:sectPr>
      <w:type w:val="nextPage"/>
      <w:pgSz w:w="11906" w:h="16838"/>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Liberation Serif" w:hAnsi="Liberation Serif" w:eastAsia="Liberation Serif" w:cs="Liberation Serif"/>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115" w:right="0" w:hanging="0"/>
    </w:pPr>
    <w:rPr>
      <w:rFonts w:ascii="Liberation Serif" w:hAnsi="Liberation Serif" w:eastAsia="Liberation Serif" w:cs="Liberation Serif"/>
      <w:sz w:val="28"/>
      <w:szCs w:val="28"/>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74" w:after="0"/>
      <w:ind w:left="115" w:right="0" w:hanging="0"/>
    </w:pPr>
    <w:rPr>
      <w:rFonts w:ascii="Liberation Serif" w:hAnsi="Liberation Serif" w:eastAsia="Liberation Serif" w:cs="Liberation Serif"/>
      <w:b/>
      <w:bCs/>
      <w:sz w:val="28"/>
      <w:szCs w:val="28"/>
      <w:u w:val="single" w:color="000000"/>
      <w:lang w:val="en-US" w:eastAsia="en-US" w:bidi="ar-SA"/>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rPr>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LibreOffice/6.4.6.2$Linux_X86_64 LibreOffice_project/40$Build-2</Application>
  <Pages>1</Pages>
  <Words>422</Words>
  <Characters>2476</Characters>
  <CharactersWithSpaces>2861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2021-09-29T09:14:41Z</dcterms:created>
  <dc:creator/>
  <dc:description/>
  <dc:language>en-IN</dc:language>
  <cp:lastModifiedBy/>
  <dcterms:modified xsi:type="dcterms:W3CDTF">2022-07-05T06:53:58Z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2018-06-18T00:00:00Z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2021-09-29T00:00:00Z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