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D9" w:rsidRDefault="006F7ED9" w:rsidP="006F7ED9">
      <w:r>
        <w:t>Team,</w:t>
      </w:r>
    </w:p>
    <w:p w:rsidR="006F7ED9" w:rsidRDefault="006F7ED9" w:rsidP="006F7ED9">
      <w:r>
        <w:t xml:space="preserve">Thank you for taking the time to talk about this and walking through where we are with SMS and Email. I wanted to recap the meeting and make sure we are on the same. </w:t>
      </w:r>
    </w:p>
    <w:p w:rsidR="006F7ED9" w:rsidRDefault="006F7ED9" w:rsidP="006F7ED9">
      <w:pPr>
        <w:rPr>
          <w:b/>
          <w:bCs/>
          <w:u w:val="single"/>
        </w:rPr>
      </w:pPr>
      <w:r>
        <w:rPr>
          <w:b/>
          <w:bCs/>
          <w:u w:val="single"/>
        </w:rPr>
        <w:t>SMS</w:t>
      </w:r>
    </w:p>
    <w:p w:rsidR="006F7ED9" w:rsidRDefault="006F7ED9" w:rsidP="006F7E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Automate daily send so we are sending SMS everyday – Adam/Kevin/Rajneesh/Sameer</w:t>
      </w:r>
    </w:p>
    <w:p w:rsidR="006F7ED9" w:rsidRDefault="006F7ED9" w:rsidP="006F7E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Develop logic for getting carrier name – Rajneesh</w:t>
      </w:r>
    </w:p>
    <w:p w:rsidR="006F7ED9" w:rsidRDefault="006F7ED9" w:rsidP="006F7E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Approval for Short code</w:t>
      </w:r>
    </w:p>
    <w:p w:rsidR="006F7ED9" w:rsidRDefault="006F7ED9" w:rsidP="006F7E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Develop logic for sending Approved code through Short Code and unapproved carrier using Long code</w:t>
      </w:r>
    </w:p>
    <w:p w:rsidR="006F7ED9" w:rsidRDefault="006F7ED9" w:rsidP="006F7ED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Estimated time frame for entire build is 4-5 weeks</w:t>
      </w:r>
    </w:p>
    <w:p w:rsidR="006F7ED9" w:rsidRDefault="006F7ED9" w:rsidP="006F7E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Get Approval for </w:t>
      </w:r>
      <w:proofErr w:type="gramStart"/>
      <w:r>
        <w:rPr>
          <w:rFonts w:eastAsia="Times New Roman"/>
        </w:rPr>
        <w:t>other</w:t>
      </w:r>
      <w:proofErr w:type="gramEnd"/>
      <w:r>
        <w:rPr>
          <w:rFonts w:eastAsia="Times New Roman"/>
        </w:rPr>
        <w:t xml:space="preserve"> client- Adam/Joe </w:t>
      </w:r>
    </w:p>
    <w:p w:rsidR="006F7ED9" w:rsidRDefault="006F7ED9" w:rsidP="006F7E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feedback on design of clicker application- Joe</w:t>
      </w:r>
    </w:p>
    <w:p w:rsidR="006F7ED9" w:rsidRDefault="006F7ED9" w:rsidP="006F7E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Develop clicker application – Rajneesh</w:t>
      </w:r>
    </w:p>
    <w:p w:rsidR="006F7ED9" w:rsidRDefault="006F7ED9" w:rsidP="006F7ED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Based on Joe feedback this could be a 2-3 weeks development or an entire rewrite of the product.</w:t>
      </w:r>
    </w:p>
    <w:p w:rsidR="006F7ED9" w:rsidRDefault="006F7ED9" w:rsidP="006F7ED9">
      <w:pPr>
        <w:rPr>
          <w:b/>
          <w:bCs/>
          <w:u w:val="single"/>
        </w:rPr>
      </w:pPr>
      <w:r>
        <w:rPr>
          <w:b/>
          <w:bCs/>
          <w:u w:val="single"/>
        </w:rPr>
        <w:t>Email</w:t>
      </w:r>
    </w:p>
    <w:p w:rsidR="006F7ED9" w:rsidRDefault="006F7ED9" w:rsidP="006F7ED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Automate daily send for notification domain- Adam/Kevin/Rajneesh/Sameer</w:t>
      </w:r>
    </w:p>
    <w:p w:rsidR="006F7ED9" w:rsidRDefault="006F7ED9" w:rsidP="006F7ED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Get Client matrix for domain and Template-Adam</w:t>
      </w:r>
    </w:p>
    <w:p w:rsidR="006F7ED9" w:rsidRDefault="006F7ED9" w:rsidP="006F7ED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Template for other clients and directories- Jeff/Rajneesh</w:t>
      </w:r>
    </w:p>
    <w:p w:rsidR="006F7ED9" w:rsidRDefault="006F7ED9" w:rsidP="006F7ED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Increase volume on first notice</w:t>
      </w:r>
    </w:p>
    <w:p w:rsidR="006F7ED9" w:rsidRDefault="006F7ED9" w:rsidP="006F7ED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Warm up other 2 domains -Adam/Rajneesh/Sameer</w:t>
      </w:r>
    </w:p>
    <w:p w:rsidR="006F7ED9" w:rsidRDefault="006F7ED9" w:rsidP="006F7ED9">
      <w:r>
        <w:t xml:space="preserve">Review operational efficiency of both projects with regards to ROI </w:t>
      </w:r>
      <w:proofErr w:type="spellStart"/>
      <w:r>
        <w:t>etc</w:t>
      </w:r>
      <w:proofErr w:type="spellEnd"/>
      <w:r>
        <w:t xml:space="preserve"> will be handled by Adam.</w:t>
      </w:r>
    </w:p>
    <w:p w:rsidR="006F7ED9" w:rsidRDefault="006F7ED9" w:rsidP="006F7ED9">
      <w:r>
        <w:t xml:space="preserve">Eventual goal will be </w:t>
      </w:r>
      <w:proofErr w:type="gramStart"/>
      <w:r>
        <w:t>have</w:t>
      </w:r>
      <w:proofErr w:type="gramEnd"/>
      <w:r>
        <w:t xml:space="preserve"> a tactical team to do manage the process on daily basis.</w:t>
      </w:r>
    </w:p>
    <w:p w:rsidR="006F7ED9" w:rsidRDefault="006F7ED9" w:rsidP="006F7ED9"/>
    <w:p w:rsidR="006F7ED9" w:rsidRDefault="006F7ED9" w:rsidP="006F7ED9">
      <w:pPr>
        <w:spacing w:line="360" w:lineRule="auto"/>
        <w:rPr>
          <w:rFonts w:ascii="Verdana" w:hAnsi="Verdana"/>
          <w:b/>
          <w:bCs/>
          <w:color w:val="1F497D"/>
        </w:rPr>
      </w:pPr>
      <w:r>
        <w:rPr>
          <w:rFonts w:ascii="Verdana" w:hAnsi="Verdana"/>
          <w:b/>
          <w:bCs/>
          <w:color w:val="1F497D"/>
        </w:rPr>
        <w:t>Sameer Maini</w:t>
      </w:r>
    </w:p>
    <w:p w:rsidR="006F7ED9" w:rsidRDefault="006F7ED9" w:rsidP="006F7ED9">
      <w:pPr>
        <w:spacing w:after="240"/>
        <w:rPr>
          <w:color w:val="1F497D"/>
        </w:rPr>
      </w:pPr>
      <w:r>
        <w:rPr>
          <w:rFonts w:ascii="Verdana" w:hAnsi="Verdana"/>
          <w:b/>
          <w:bCs/>
          <w:color w:val="1F497D"/>
          <w:sz w:val="18"/>
          <w:szCs w:val="18"/>
        </w:rPr>
        <w:t>Chief Information Officer</w:t>
      </w:r>
    </w:p>
    <w:p w:rsidR="006F7ED9" w:rsidRDefault="006F7ED9" w:rsidP="006F7ED9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73100" cy="368300"/>
            <wp:effectExtent l="0" t="0" r="0" b="0"/>
            <wp:docPr id="1" name="Picture 1" descr="cid:image001.jpg@01D33CF5.7D24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3CF5.7D2447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D9" w:rsidRDefault="006F7ED9" w:rsidP="006F7ED9">
      <w:pPr>
        <w:rPr>
          <w:color w:val="1F497D"/>
        </w:rPr>
      </w:pPr>
    </w:p>
    <w:p w:rsidR="00297170" w:rsidRDefault="006F7ED9">
      <w:bookmarkStart w:id="0" w:name="_GoBack"/>
      <w:bookmarkEnd w:id="0"/>
    </w:p>
    <w:sectPr w:rsidR="0029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422"/>
    <w:multiLevelType w:val="hybridMultilevel"/>
    <w:tmpl w:val="A5EA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80E90"/>
    <w:multiLevelType w:val="hybridMultilevel"/>
    <w:tmpl w:val="C7F6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D9"/>
    <w:rsid w:val="001E6650"/>
    <w:rsid w:val="00492040"/>
    <w:rsid w:val="006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9538-58C7-4B16-B6CF-51DD7D4E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ED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D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5C632.1ACB405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</cp:revision>
  <dcterms:created xsi:type="dcterms:W3CDTF">2020-01-09T00:08:00Z</dcterms:created>
  <dcterms:modified xsi:type="dcterms:W3CDTF">2020-01-09T00:09:00Z</dcterms:modified>
</cp:coreProperties>
</file>