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27472" w14:textId="77777777" w:rsidR="00436416" w:rsidRPr="00436416" w:rsidRDefault="00436416" w:rsidP="00436416">
      <w:r w:rsidRPr="00436416">
        <w:rPr>
          <w:b/>
          <w:bCs/>
        </w:rPr>
        <w:t>Anrede</w:t>
      </w:r>
      <w:r w:rsidRPr="00436416">
        <w:t xml:space="preserve"> </w:t>
      </w:r>
    </w:p>
    <w:p w14:paraId="6F29F56E" w14:textId="77777777" w:rsidR="00436416" w:rsidRPr="00436416" w:rsidRDefault="00537456" w:rsidP="00436416">
      <w:r>
        <w:rPr>
          <w:noProof/>
        </w:rPr>
      </w:r>
      <w:r>
        <w:pict w14:anchorId="1D7EA013">
          <v:rect id="Horizontal Line 1" o:spid="_x0000_s103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B969C2" w14:textId="77777777" w:rsidR="00436416" w:rsidRPr="00436416" w:rsidRDefault="00436416" w:rsidP="00436416">
      <w:r w:rsidRPr="00436416">
        <w:t xml:space="preserve">Sehr geehrte Frau Kollegin, sehr geehrter Herr Kollege, </w:t>
      </w:r>
    </w:p>
    <w:p w14:paraId="5F1B076C" w14:textId="77777777" w:rsidR="00436416" w:rsidRPr="00436416" w:rsidRDefault="00436416" w:rsidP="00436416">
      <w:r w:rsidRPr="00436416">
        <w:t> </w:t>
      </w:r>
    </w:p>
    <w:p w14:paraId="2AF8B32C" w14:textId="0F9B40E4" w:rsidR="00436416" w:rsidRPr="00436416" w:rsidRDefault="00436416" w:rsidP="00436416">
      <w:r w:rsidRPr="00436416">
        <w:t xml:space="preserve">wir berichten über unseren gemeinsamen Patienten, </w:t>
      </w:r>
      <w:r w:rsidR="0099290E">
        <w:t>20</w:t>
      </w:r>
      <w:r w:rsidRPr="00436416">
        <w:t>, der sich vom 04.09.2023 bis 09.09.2023 in unserer stationären Behandlung befand.</w:t>
      </w:r>
    </w:p>
    <w:p w14:paraId="21FE58E8" w14:textId="77777777" w:rsidR="00436416" w:rsidRPr="00436416" w:rsidRDefault="00436416" w:rsidP="00436416">
      <w:r w:rsidRPr="00436416">
        <w:br/>
      </w:r>
      <w:r w:rsidRPr="00436416">
        <w:br/>
      </w:r>
      <w:r w:rsidRPr="00436416">
        <w:rPr>
          <w:b/>
          <w:bCs/>
        </w:rPr>
        <w:t>Diagnosen</w:t>
      </w:r>
      <w:r w:rsidRPr="00436416">
        <w:t xml:space="preserve"> </w:t>
      </w:r>
    </w:p>
    <w:p w14:paraId="35A57F6B" w14:textId="77777777" w:rsidR="00436416" w:rsidRPr="00436416" w:rsidRDefault="00537456" w:rsidP="00436416">
      <w:r>
        <w:rPr>
          <w:noProof/>
        </w:rPr>
      </w:r>
      <w:r>
        <w:pict w14:anchorId="19B66363">
          <v:rect id="Horizontal Line 2"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15FC1F" w14:textId="77777777" w:rsidR="00436416" w:rsidRPr="00436416" w:rsidRDefault="00436416" w:rsidP="00436416">
      <w:pPr>
        <w:numPr>
          <w:ilvl w:val="0"/>
          <w:numId w:val="1"/>
        </w:numPr>
      </w:pPr>
      <w:r w:rsidRPr="00436416">
        <w:rPr>
          <w:b/>
          <w:bCs/>
        </w:rPr>
        <w:t>Seropositive rheumatoide Arthritis (RA), ED 11/2020 (extern)</w:t>
      </w:r>
      <w:r w:rsidRPr="00436416">
        <w:t xml:space="preserve"> </w:t>
      </w:r>
    </w:p>
    <w:p w14:paraId="4B75F958" w14:textId="77777777" w:rsidR="00436416" w:rsidRPr="00436416" w:rsidRDefault="00436416" w:rsidP="00436416">
      <w:pPr>
        <w:numPr>
          <w:ilvl w:val="1"/>
          <w:numId w:val="1"/>
        </w:numPr>
      </w:pPr>
      <w:r w:rsidRPr="00436416">
        <w:t xml:space="preserve">RF, a-CCP und a-MCV pos., ANAs neg. </w:t>
      </w:r>
    </w:p>
    <w:p w14:paraId="07EB74C5" w14:textId="77777777" w:rsidR="00436416" w:rsidRPr="00436416" w:rsidRDefault="00436416" w:rsidP="00436416">
      <w:pPr>
        <w:numPr>
          <w:ilvl w:val="1"/>
          <w:numId w:val="1"/>
        </w:numPr>
      </w:pPr>
      <w:r w:rsidRPr="00436416">
        <w:t xml:space="preserve">Sonographisch Synovialitis HG bds. </w:t>
      </w:r>
    </w:p>
    <w:p w14:paraId="6EEB6E33" w14:textId="77777777" w:rsidR="00436416" w:rsidRPr="00436416" w:rsidRDefault="00436416" w:rsidP="00436416">
      <w:pPr>
        <w:numPr>
          <w:ilvl w:val="1"/>
          <w:numId w:val="1"/>
        </w:numPr>
      </w:pPr>
      <w:r w:rsidRPr="00436416">
        <w:t xml:space="preserve">bisherige Therapie: </w:t>
      </w:r>
    </w:p>
    <w:p w14:paraId="58EF830D" w14:textId="77777777" w:rsidR="00436416" w:rsidRPr="00436416" w:rsidRDefault="00436416" w:rsidP="00436416">
      <w:pPr>
        <w:numPr>
          <w:ilvl w:val="2"/>
          <w:numId w:val="1"/>
        </w:numPr>
      </w:pPr>
      <w:r w:rsidRPr="00436416">
        <w:t xml:space="preserve">Methotrexat (innere Unruhe und bei hoher Dosis Haarausfall) </w:t>
      </w:r>
    </w:p>
    <w:p w14:paraId="7783728B" w14:textId="77777777" w:rsidR="00436416" w:rsidRPr="00436416" w:rsidRDefault="00436416" w:rsidP="00436416">
      <w:pPr>
        <w:numPr>
          <w:ilvl w:val="2"/>
          <w:numId w:val="1"/>
        </w:numPr>
      </w:pPr>
      <w:r w:rsidRPr="00436416">
        <w:t xml:space="preserve">Adalimumab + Leflunomid + 20mg Prednisolon (unzureichendes Ansprechen) </w:t>
      </w:r>
    </w:p>
    <w:p w14:paraId="08CE431F" w14:textId="77777777" w:rsidR="00436416" w:rsidRPr="00436416" w:rsidRDefault="00436416" w:rsidP="00436416">
      <w:pPr>
        <w:numPr>
          <w:ilvl w:val="2"/>
          <w:numId w:val="1"/>
        </w:numPr>
      </w:pPr>
      <w:r w:rsidRPr="00436416">
        <w:t xml:space="preserve">Baricitinib (08-12/2022, unzureichendes Ansprechen) </w:t>
      </w:r>
    </w:p>
    <w:p w14:paraId="6BF1C337" w14:textId="77777777" w:rsidR="00436416" w:rsidRPr="00436416" w:rsidRDefault="00436416" w:rsidP="00436416">
      <w:pPr>
        <w:numPr>
          <w:ilvl w:val="2"/>
          <w:numId w:val="1"/>
        </w:numPr>
      </w:pPr>
      <w:r w:rsidRPr="00436416">
        <w:t xml:space="preserve">Abatacept 12/2022-04/2023 (sek. Wirkversagen) </w:t>
      </w:r>
    </w:p>
    <w:p w14:paraId="34DB15B5" w14:textId="77777777" w:rsidR="00436416" w:rsidRPr="00436416" w:rsidRDefault="00436416" w:rsidP="00436416">
      <w:pPr>
        <w:numPr>
          <w:ilvl w:val="2"/>
          <w:numId w:val="1"/>
        </w:numPr>
      </w:pPr>
      <w:r w:rsidRPr="00436416">
        <w:t xml:space="preserve">Filgotinib 04-08/2023 (unzureichendes Ansprechen) </w:t>
      </w:r>
    </w:p>
    <w:p w14:paraId="53DC9CFD" w14:textId="77777777" w:rsidR="00436416" w:rsidRPr="00436416" w:rsidRDefault="00436416" w:rsidP="00436416">
      <w:pPr>
        <w:numPr>
          <w:ilvl w:val="1"/>
          <w:numId w:val="1"/>
        </w:numPr>
      </w:pPr>
      <w:r w:rsidRPr="00436416">
        <w:t xml:space="preserve">aktuelle Therapie: Blinatumomab (1.Gabe) </w:t>
      </w:r>
    </w:p>
    <w:p w14:paraId="517F86C0" w14:textId="77777777" w:rsidR="00436416" w:rsidRPr="00436416" w:rsidRDefault="00436416" w:rsidP="00436416">
      <w:pPr>
        <w:numPr>
          <w:ilvl w:val="0"/>
          <w:numId w:val="1"/>
        </w:numPr>
      </w:pPr>
      <w:r w:rsidRPr="00436416">
        <w:t xml:space="preserve">Z.n. Borreliose </w:t>
      </w:r>
    </w:p>
    <w:p w14:paraId="246162B9" w14:textId="77777777" w:rsidR="00436416" w:rsidRPr="00436416" w:rsidRDefault="00436416" w:rsidP="00436416">
      <w:pPr>
        <w:numPr>
          <w:ilvl w:val="0"/>
          <w:numId w:val="1"/>
        </w:numPr>
      </w:pPr>
      <w:r w:rsidRPr="00436416">
        <w:t xml:space="preserve">Osteoporose </w:t>
      </w:r>
    </w:p>
    <w:p w14:paraId="4715070F" w14:textId="77777777" w:rsidR="00436416" w:rsidRPr="00436416" w:rsidRDefault="00436416" w:rsidP="00436416">
      <w:pPr>
        <w:numPr>
          <w:ilvl w:val="0"/>
          <w:numId w:val="1"/>
        </w:numPr>
      </w:pPr>
      <w:r w:rsidRPr="00436416">
        <w:t xml:space="preserve">Nikotinabusus </w:t>
      </w:r>
    </w:p>
    <w:p w14:paraId="0CBC989A" w14:textId="77777777" w:rsidR="00436416" w:rsidRPr="00436416" w:rsidRDefault="00436416" w:rsidP="00436416">
      <w:r w:rsidRPr="00436416">
        <w:br/>
      </w:r>
      <w:r w:rsidRPr="00436416">
        <w:br/>
      </w:r>
      <w:r w:rsidRPr="00436416">
        <w:rPr>
          <w:b/>
          <w:bCs/>
        </w:rPr>
        <w:t>Anamnese</w:t>
      </w:r>
      <w:r w:rsidRPr="00436416">
        <w:t xml:space="preserve"> </w:t>
      </w:r>
    </w:p>
    <w:p w14:paraId="3A3710BB" w14:textId="77777777" w:rsidR="00436416" w:rsidRPr="00436416" w:rsidRDefault="00537456" w:rsidP="00436416">
      <w:r>
        <w:rPr>
          <w:noProof/>
        </w:rPr>
      </w:r>
      <w:r>
        <w:pict w14:anchorId="6253D347">
          <v:rect id="Horizontal Line 3"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89A608" w14:textId="77777777" w:rsidR="00436416" w:rsidRPr="00436416" w:rsidRDefault="00436416" w:rsidP="00436416">
      <w:r w:rsidRPr="00436416">
        <w:rPr>
          <w:b/>
          <w:bCs/>
        </w:rPr>
        <w:t>AA:</w:t>
      </w:r>
      <w:r w:rsidRPr="00436416">
        <w:t xml:space="preserve"> Stationäre Aufnahme von Herrn Sichart zur Blinatumab-Gabe bei seropositiver rheumatoider Arthritis. Der Patient berichtete von Schmerzen in Schultern (bds. ausstrahlend Richtung Brustkorb), Handgelenken, Knien, Sprunggelenken und kleinen </w:t>
      </w:r>
      <w:r w:rsidRPr="00436416">
        <w:lastRenderedPageBreak/>
        <w:t>Zehen bds, sowie im rechten Daumen. Die Schmerzen würden bei Belastung stärker werden, Ibuprofen helfe geringfügig, Cortison sehr gut. Gelegentlich habe er zudem 1-2 Wochen anhaltende Schwellungen in den Knien und Sprunggelenken. Heute wären die Schmerzen mild bis moderat im Vergleich zu den letzten Wochen. Eine Pneumokokkenimpfung sei erfolgt.</w:t>
      </w:r>
    </w:p>
    <w:p w14:paraId="54B3616A" w14:textId="77777777" w:rsidR="00436416" w:rsidRPr="00436416" w:rsidRDefault="00436416" w:rsidP="00436416">
      <w:r w:rsidRPr="00436416">
        <w:t>Außerdem sei ihm in den letzten Wochen eher kalt, auch bei 32 °C.</w:t>
      </w:r>
    </w:p>
    <w:p w14:paraId="00ACF78E" w14:textId="77777777" w:rsidR="00436416" w:rsidRPr="00436416" w:rsidRDefault="00436416" w:rsidP="00436416">
      <w:r w:rsidRPr="00436416">
        <w:t> </w:t>
      </w:r>
    </w:p>
    <w:p w14:paraId="06A1A01D" w14:textId="77777777" w:rsidR="00436416" w:rsidRPr="00436416" w:rsidRDefault="00436416" w:rsidP="00436416">
      <w:r w:rsidRPr="00436416">
        <w:rPr>
          <w:b/>
          <w:bCs/>
        </w:rPr>
        <w:t>VA:</w:t>
      </w:r>
      <w:r w:rsidRPr="00436416">
        <w:t xml:space="preserve"> Größe 176 cm, Gewicht 66 kg (schleichende Gewichtabnahme -12 kg seit ca. 2 Jahren, ca. 2 kg in den letzten 3 Monaten), Appetit gut, keine Übelkeit oder Erbrechen, Stuhlgang und Miktion normal, kein Fieber, gelegentlich Nachtschweiß, keine Luftnot oder Angina pectoris.</w:t>
      </w:r>
    </w:p>
    <w:p w14:paraId="01881B62" w14:textId="77777777" w:rsidR="00436416" w:rsidRPr="00436416" w:rsidRDefault="00436416" w:rsidP="00436416">
      <w:r w:rsidRPr="00436416">
        <w:rPr>
          <w:b/>
          <w:bCs/>
        </w:rPr>
        <w:t>Noxen:</w:t>
      </w:r>
      <w:r w:rsidRPr="00436416">
        <w:t> Nikotin: 10 tgl. (2 PY), Alkohol: nein, Drogen: nein</w:t>
      </w:r>
    </w:p>
    <w:p w14:paraId="5D8F28F8" w14:textId="77777777" w:rsidR="00436416" w:rsidRPr="00436416" w:rsidRDefault="00436416" w:rsidP="00436416">
      <w:r w:rsidRPr="00436416">
        <w:rPr>
          <w:b/>
          <w:bCs/>
        </w:rPr>
        <w:t>SA:</w:t>
      </w:r>
      <w:r w:rsidRPr="00436416">
        <w:t xml:space="preserve"> Familienstand: verheiratet, Kinder: 2, Beruf: Wasserwart, Haustiere: Hunde, Katze, Auslandsaufenthalte: keine</w:t>
      </w:r>
    </w:p>
    <w:p w14:paraId="58238CA9" w14:textId="77777777" w:rsidR="00436416" w:rsidRPr="00436416" w:rsidRDefault="00436416" w:rsidP="00436416">
      <w:r w:rsidRPr="00436416">
        <w:rPr>
          <w:b/>
          <w:bCs/>
        </w:rPr>
        <w:t>FA:</w:t>
      </w:r>
      <w:r w:rsidRPr="00436416">
        <w:t xml:space="preserve"> rheumatoide Arthritis Großmutter mütterlicherseits</w:t>
      </w:r>
    </w:p>
    <w:p w14:paraId="66D805B6" w14:textId="77777777" w:rsidR="00436416" w:rsidRPr="00436416" w:rsidRDefault="00436416" w:rsidP="00436416">
      <w:r w:rsidRPr="00436416">
        <w:rPr>
          <w:b/>
          <w:bCs/>
        </w:rPr>
        <w:t>Allergien:</w:t>
      </w:r>
      <w:r w:rsidRPr="00436416">
        <w:t xml:space="preserve"> keine bekannt</w:t>
      </w:r>
    </w:p>
    <w:p w14:paraId="085FFA8D" w14:textId="77777777" w:rsidR="00436416" w:rsidRPr="00436416" w:rsidRDefault="00436416" w:rsidP="00436416">
      <w:r w:rsidRPr="00436416">
        <w:rPr>
          <w:b/>
          <w:bCs/>
        </w:rPr>
        <w:t>RA:</w:t>
      </w:r>
      <w:r w:rsidRPr="00436416">
        <w:t xml:space="preserve"> Gelenkschmerzen Schultern bds., Handgelenke bds., Daume re., Gelenkschmerzen mit gelegentlicher Schwellung Knie bds., Fußgelenke bds., kleine Zehen bds., 1-2 h Morgensteifigkeit, keine Myalgien, keine nächtlichen Rückenschmerzen, vereinzelt schuppige, juckende Hauteffloreszenzen, keine oralen Aphten, keine Augenentzündungen, keine Raynaud-Symptomatik, keine Sicca-Symptomatik, leichte Abgeschlagenheit, keine vermehrte Infektneigung, Zeckenbiss am 02.09. (bisher kein Erythema migrans).</w:t>
      </w:r>
    </w:p>
    <w:p w14:paraId="651BA81F" w14:textId="77777777" w:rsidR="00436416" w:rsidRPr="00436416" w:rsidRDefault="00436416" w:rsidP="00436416">
      <w:r w:rsidRPr="00436416">
        <w:rPr>
          <w:b/>
          <w:bCs/>
        </w:rPr>
        <w:t>Medikation bei Aufnahme:</w:t>
      </w:r>
    </w:p>
    <w:p w14:paraId="710D903D" w14:textId="77777777" w:rsidR="00436416" w:rsidRPr="00436416" w:rsidRDefault="00436416" w:rsidP="00436416">
      <w:r w:rsidRPr="00436416">
        <w:t>Jyseleca 200 mg 1-0-0 (letzte Gabe am 03.09.23)</w:t>
      </w:r>
    </w:p>
    <w:p w14:paraId="30637257" w14:textId="77777777" w:rsidR="00436416" w:rsidRPr="00436416" w:rsidRDefault="00436416" w:rsidP="00436416">
      <w:r w:rsidRPr="00436416">
        <w:t>Lodotra 2 mg 0-0-0-1</w:t>
      </w:r>
    </w:p>
    <w:p w14:paraId="722648F2" w14:textId="77777777" w:rsidR="00436416" w:rsidRPr="00436416" w:rsidRDefault="00436416" w:rsidP="00436416">
      <w:r w:rsidRPr="00436416">
        <w:t>Pantoprazol 20 mg 1-0-0</w:t>
      </w:r>
    </w:p>
    <w:p w14:paraId="41C967D8" w14:textId="77777777" w:rsidR="00436416" w:rsidRPr="00436416" w:rsidRDefault="00436416" w:rsidP="00436416">
      <w:r w:rsidRPr="00436416">
        <w:t>Calcimed D3 5400 mg/1000 IE 1-0-0</w:t>
      </w:r>
    </w:p>
    <w:p w14:paraId="66A1B417" w14:textId="77777777" w:rsidR="00436416" w:rsidRPr="00436416" w:rsidRDefault="00436416" w:rsidP="00436416">
      <w:r w:rsidRPr="00436416">
        <w:t>Ibuprofen 600 mg 1-0-1</w:t>
      </w:r>
    </w:p>
    <w:p w14:paraId="6486C266" w14:textId="77777777" w:rsidR="00436416" w:rsidRPr="00436416" w:rsidRDefault="00436416" w:rsidP="00436416">
      <w:r w:rsidRPr="00436416">
        <w:t>Alendronsäure 70 mg 1x/Woche</w:t>
      </w:r>
    </w:p>
    <w:p w14:paraId="20DCC069" w14:textId="77777777" w:rsidR="00436416" w:rsidRPr="00436416" w:rsidRDefault="00436416" w:rsidP="00436416">
      <w:r w:rsidRPr="00436416">
        <w:br/>
      </w:r>
      <w:r w:rsidRPr="00436416">
        <w:br/>
      </w:r>
      <w:r w:rsidRPr="00436416">
        <w:rPr>
          <w:b/>
          <w:bCs/>
        </w:rPr>
        <w:t>Untersuchungsbefund</w:t>
      </w:r>
      <w:r w:rsidRPr="00436416">
        <w:t xml:space="preserve"> </w:t>
      </w:r>
    </w:p>
    <w:p w14:paraId="4FCE5190" w14:textId="77777777" w:rsidR="00436416" w:rsidRPr="00436416" w:rsidRDefault="00537456" w:rsidP="00436416">
      <w:r>
        <w:rPr>
          <w:noProof/>
        </w:rPr>
      </w:r>
      <w:r>
        <w:pict w14:anchorId="03A531DF">
          <v:rect id="Horizontal Line 4"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1BDDDA" w14:textId="77777777" w:rsidR="00436416" w:rsidRPr="00436416" w:rsidRDefault="00436416" w:rsidP="00436416">
      <w:r w:rsidRPr="00436416">
        <w:rPr>
          <w:b/>
          <w:bCs/>
          <w:u w:val="single"/>
        </w:rPr>
        <w:lastRenderedPageBreak/>
        <w:t>Körperlicher  Untersuchungsbefund vom 04.09.2023</w:t>
      </w:r>
      <w:r w:rsidRPr="00436416">
        <w:rPr>
          <w:b/>
          <w:bCs/>
        </w:rPr>
        <w:t>:</w:t>
      </w:r>
    </w:p>
    <w:p w14:paraId="7D1AB42E" w14:textId="77777777" w:rsidR="00436416" w:rsidRPr="00436416" w:rsidRDefault="00436416" w:rsidP="00436416">
      <w:r w:rsidRPr="00436416">
        <w:t>55-jähriger Patient in gutem Allgemeinzustand, Normalgewicht (Größe 176 cm, Gewicht 66 kg, BMI 21,3 kg/m²)</w:t>
      </w:r>
    </w:p>
    <w:p w14:paraId="047F4D90" w14:textId="77777777" w:rsidR="00436416" w:rsidRPr="00436416" w:rsidRDefault="00436416" w:rsidP="00436416">
      <w:r w:rsidRPr="00436416">
        <w:rPr>
          <w:u w:val="single"/>
        </w:rPr>
        <w:t>Vitalparameter bei Aufnahme:</w:t>
      </w:r>
      <w:r w:rsidRPr="00436416">
        <w:t xml:space="preserve"> RR 115/72 mmHg, HF 69/min, Temp 36,5 °C, SpO2 98 %</w:t>
      </w:r>
    </w:p>
    <w:p w14:paraId="22CF42BD" w14:textId="77777777" w:rsidR="00436416" w:rsidRPr="00436416" w:rsidRDefault="00436416" w:rsidP="00436416">
      <w:r w:rsidRPr="00436416">
        <w:rPr>
          <w:u w:val="single"/>
        </w:rPr>
        <w:t>Haut</w:t>
      </w:r>
      <w:r w:rsidRPr="00436416">
        <w:t>: vereinzelt schuppige Effloreszenzen an Schläfen bds, Unterarm li</w:t>
      </w:r>
    </w:p>
    <w:p w14:paraId="044013B2" w14:textId="77777777" w:rsidR="00436416" w:rsidRPr="00436416" w:rsidRDefault="00436416" w:rsidP="00436416">
      <w:r w:rsidRPr="00436416">
        <w:rPr>
          <w:u w:val="single"/>
        </w:rPr>
        <w:t>Lymphknotenstatus</w:t>
      </w:r>
      <w:r w:rsidRPr="00436416">
        <w:t>: zervikal, nuchal, supra-/infraklavikulär, axillär, inguinal keine palpablen LK</w:t>
      </w:r>
    </w:p>
    <w:p w14:paraId="29404EA2" w14:textId="77777777" w:rsidR="00436416" w:rsidRPr="00436416" w:rsidRDefault="00436416" w:rsidP="00436416">
      <w:r w:rsidRPr="00436416">
        <w:rPr>
          <w:u w:val="single"/>
        </w:rPr>
        <w:t>Cor</w:t>
      </w:r>
      <w:r w:rsidRPr="00436416">
        <w:t>: rhythmisch, normofrequent, keine vitientypischen Herzgeräusche</w:t>
      </w:r>
    </w:p>
    <w:p w14:paraId="231574D2" w14:textId="77777777" w:rsidR="00436416" w:rsidRPr="00436416" w:rsidRDefault="00436416" w:rsidP="00436416">
      <w:r w:rsidRPr="00436416">
        <w:rPr>
          <w:u w:val="single"/>
        </w:rPr>
        <w:t>Pulmo</w:t>
      </w:r>
      <w:r w:rsidRPr="00436416">
        <w:t>: vesikuläres Atemgeräusch, Lunge frei belüftet</w:t>
      </w:r>
    </w:p>
    <w:p w14:paraId="092F5936" w14:textId="77777777" w:rsidR="00436416" w:rsidRPr="00436416" w:rsidRDefault="00436416" w:rsidP="00436416">
      <w:r w:rsidRPr="00436416">
        <w:rPr>
          <w:u w:val="single"/>
        </w:rPr>
        <w:t>Abdomen</w:t>
      </w:r>
      <w:r w:rsidRPr="00436416">
        <w:t>: Bauchdecke weich, regelrechte Darmgeräusche über allen 4 Quadranten, kein Druckschmerz, keine Resistenzen, keine Aszites.</w:t>
      </w:r>
    </w:p>
    <w:p w14:paraId="787E1394" w14:textId="77777777" w:rsidR="00436416" w:rsidRPr="00436416" w:rsidRDefault="00436416" w:rsidP="00436416">
      <w:r w:rsidRPr="00436416">
        <w:rPr>
          <w:u w:val="single"/>
        </w:rPr>
        <w:t>Extremitäten</w:t>
      </w:r>
      <w:r w:rsidRPr="00436416">
        <w:t>: unauffällig</w:t>
      </w:r>
    </w:p>
    <w:p w14:paraId="17C1FFFE" w14:textId="77777777" w:rsidR="00436416" w:rsidRPr="00436416" w:rsidRDefault="00436416" w:rsidP="00436416">
      <w:r w:rsidRPr="00436416">
        <w:rPr>
          <w:u w:val="single"/>
        </w:rPr>
        <w:t>Neurologie</w:t>
      </w:r>
      <w:r w:rsidRPr="00436416">
        <w:t>: Wach, adäquat, vierfach orientiert, kein fokal-neurologisches Defizit; kein Meningismus.  </w:t>
      </w:r>
    </w:p>
    <w:p w14:paraId="0886640E" w14:textId="77777777" w:rsidR="00436416" w:rsidRPr="00436416" w:rsidRDefault="00436416" w:rsidP="00436416">
      <w:r w:rsidRPr="00436416">
        <w:rPr>
          <w:u w:val="single"/>
        </w:rPr>
        <w:t>Gelenkstatus</w:t>
      </w:r>
      <w:r w:rsidRPr="00436416">
        <w:t>: Druckschmerz Schultern bds., Handgelenke bds., Daumegund- und -sattelgelenk re, kleine Zehen bds., 2 geschwollene Gelenke: kleine Zehen li &gt; re</w:t>
      </w:r>
    </w:p>
    <w:p w14:paraId="26B92A14" w14:textId="77777777" w:rsidR="00436416" w:rsidRPr="00436416" w:rsidRDefault="00436416" w:rsidP="00436416">
      <w:r w:rsidRPr="00436416">
        <w:br/>
      </w:r>
      <w:r w:rsidRPr="00436416">
        <w:br/>
      </w:r>
      <w:r w:rsidRPr="00436416">
        <w:rPr>
          <w:b/>
          <w:bCs/>
        </w:rPr>
        <w:t>Labor</w:t>
      </w:r>
      <w:r w:rsidRPr="00436416">
        <w:t xml:space="preserve"> </w:t>
      </w:r>
    </w:p>
    <w:p w14:paraId="28901590" w14:textId="77777777" w:rsidR="00436416" w:rsidRPr="00436416" w:rsidRDefault="00537456" w:rsidP="00436416">
      <w:r>
        <w:rPr>
          <w:noProof/>
        </w:rPr>
      </w:r>
      <w:r>
        <w:pict w14:anchorId="79159C83">
          <v:rect id="Horizontal Line 5"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97F60D" w14:textId="77777777" w:rsidR="00436416" w:rsidRPr="00436416" w:rsidRDefault="00436416" w:rsidP="00436416">
      <w:r w:rsidRPr="00436416">
        <w:rPr>
          <w:b/>
          <w:bCs/>
          <w:i/>
          <w:iCs/>
        </w:rPr>
        <w:t>Laborwerte während des Aufenthalts: (1. Wert; letzter Wert [Minimum; Maximum])</w:t>
      </w:r>
    </w:p>
    <w:p w14:paraId="72C72829" w14:textId="77777777" w:rsidR="00436416" w:rsidRPr="00436416" w:rsidRDefault="00436416" w:rsidP="00436416">
      <w:r w:rsidRPr="00436416">
        <w:rPr>
          <w:b/>
          <w:bCs/>
        </w:rPr>
        <w:t>Kleines BB</w:t>
      </w:r>
      <w:r w:rsidRPr="00436416">
        <w:t xml:space="preserve">: </w:t>
      </w:r>
      <w:r w:rsidRPr="00436416">
        <w:rPr>
          <w:u w:val="single"/>
        </w:rPr>
        <w:t>Hämoglobin</w:t>
      </w:r>
      <w:r w:rsidRPr="00436416">
        <w:t xml:space="preserve"> 15,4 g/dl;  14,1 g/dl (13,5 - 17,5 g/dl) [Min: 13,8 g/dl; Max: 15,4 g/dl], </w:t>
      </w:r>
      <w:r w:rsidRPr="00436416">
        <w:rPr>
          <w:u w:val="single"/>
        </w:rPr>
        <w:t>Hämatokrit</w:t>
      </w:r>
      <w:r w:rsidRPr="00436416">
        <w:t xml:space="preserve"> 45,5 %;  41,8 % (39 - 51 %) [Min: 40,9 %; Max: 45,5 %], </w:t>
      </w:r>
      <w:r w:rsidRPr="00436416">
        <w:rPr>
          <w:u w:val="single"/>
        </w:rPr>
        <w:t>Erythrozyten</w:t>
      </w:r>
      <w:r w:rsidRPr="00436416">
        <w:t> 4,62 x 10</w:t>
      </w:r>
      <w:r w:rsidRPr="00436416">
        <w:rPr>
          <w:vertAlign w:val="superscript"/>
        </w:rPr>
        <w:t>6</w:t>
      </w:r>
      <w:r w:rsidRPr="00436416">
        <w:t>/µl;  4,28 x 10</w:t>
      </w:r>
      <w:r w:rsidRPr="00436416">
        <w:rPr>
          <w:vertAlign w:val="superscript"/>
        </w:rPr>
        <w:t>6</w:t>
      </w:r>
      <w:r w:rsidRPr="00436416">
        <w:t>/µl (4,4 - 5,8 x 10</w:t>
      </w:r>
      <w:r w:rsidRPr="00436416">
        <w:rPr>
          <w:vertAlign w:val="superscript"/>
        </w:rPr>
        <w:t>6</w:t>
      </w:r>
      <w:r w:rsidRPr="00436416">
        <w:t>/µl) [Min: 4,14 x 10</w:t>
      </w:r>
      <w:r w:rsidRPr="00436416">
        <w:rPr>
          <w:vertAlign w:val="superscript"/>
        </w:rPr>
        <w:t>6</w:t>
      </w:r>
      <w:r w:rsidRPr="00436416">
        <w:t>/µl; Max: 4,62 x 10</w:t>
      </w:r>
      <w:r w:rsidRPr="00436416">
        <w:rPr>
          <w:vertAlign w:val="superscript"/>
        </w:rPr>
        <w:t>6</w:t>
      </w:r>
      <w:r w:rsidRPr="00436416">
        <w:t xml:space="preserve">/µl], </w:t>
      </w:r>
      <w:r w:rsidRPr="00436416">
        <w:rPr>
          <w:u w:val="single"/>
        </w:rPr>
        <w:t>Leukozyten</w:t>
      </w:r>
      <w:r w:rsidRPr="00436416">
        <w:t> 5,12 x 10</w:t>
      </w:r>
      <w:r w:rsidRPr="00436416">
        <w:rPr>
          <w:vertAlign w:val="superscript"/>
        </w:rPr>
        <w:t>3</w:t>
      </w:r>
      <w:r w:rsidRPr="00436416">
        <w:t>/µl;  6,82 x 10</w:t>
      </w:r>
      <w:r w:rsidRPr="00436416">
        <w:rPr>
          <w:vertAlign w:val="superscript"/>
        </w:rPr>
        <w:t>3</w:t>
      </w:r>
      <w:r w:rsidRPr="00436416">
        <w:t>/µl (4 - 10 x 10</w:t>
      </w:r>
      <w:r w:rsidRPr="00436416">
        <w:rPr>
          <w:vertAlign w:val="superscript"/>
        </w:rPr>
        <w:t>3</w:t>
      </w:r>
      <w:r w:rsidRPr="00436416">
        <w:t>/µl) [Min: 3,86 x 10</w:t>
      </w:r>
      <w:r w:rsidRPr="00436416">
        <w:rPr>
          <w:vertAlign w:val="superscript"/>
        </w:rPr>
        <w:t>3</w:t>
      </w:r>
      <w:r w:rsidRPr="00436416">
        <w:t>/µl; Max: 10,78 x 10</w:t>
      </w:r>
      <w:r w:rsidRPr="00436416">
        <w:rPr>
          <w:vertAlign w:val="superscript"/>
        </w:rPr>
        <w:t>3</w:t>
      </w:r>
      <w:r w:rsidRPr="00436416">
        <w:t xml:space="preserve">/µl], </w:t>
      </w:r>
      <w:r w:rsidRPr="00436416">
        <w:rPr>
          <w:u w:val="single"/>
        </w:rPr>
        <w:t>Thrombozyten</w:t>
      </w:r>
      <w:r w:rsidRPr="00436416">
        <w:t> 219 x 10</w:t>
      </w:r>
      <w:r w:rsidRPr="00436416">
        <w:rPr>
          <w:vertAlign w:val="superscript"/>
        </w:rPr>
        <w:t>3</w:t>
      </w:r>
      <w:r w:rsidRPr="00436416">
        <w:t>/µl;  262 x 10</w:t>
      </w:r>
      <w:r w:rsidRPr="00436416">
        <w:rPr>
          <w:vertAlign w:val="superscript"/>
        </w:rPr>
        <w:t>3</w:t>
      </w:r>
      <w:r w:rsidRPr="00436416">
        <w:t>/µl (140 - 350 x 10</w:t>
      </w:r>
      <w:r w:rsidRPr="00436416">
        <w:rPr>
          <w:vertAlign w:val="superscript"/>
        </w:rPr>
        <w:t>3</w:t>
      </w:r>
      <w:r w:rsidRPr="00436416">
        <w:t>/µl) [Min: 146 x 10</w:t>
      </w:r>
      <w:r w:rsidRPr="00436416">
        <w:rPr>
          <w:vertAlign w:val="superscript"/>
        </w:rPr>
        <w:t>3</w:t>
      </w:r>
      <w:r w:rsidRPr="00436416">
        <w:t>/µl; Max: 262 x 10</w:t>
      </w:r>
      <w:r w:rsidRPr="00436416">
        <w:rPr>
          <w:vertAlign w:val="superscript"/>
        </w:rPr>
        <w:t>3</w:t>
      </w:r>
      <w:r w:rsidRPr="00436416">
        <w:t xml:space="preserve">/µl], </w:t>
      </w:r>
      <w:r w:rsidRPr="00436416">
        <w:rPr>
          <w:u w:val="single"/>
        </w:rPr>
        <w:t>MCH</w:t>
      </w:r>
      <w:r w:rsidRPr="00436416">
        <w:t xml:space="preserve"> 33,3 pg;  33,0 pg (27 - 33 pg) [Min: 33,0 pg; Max: 33,5 pg], </w:t>
      </w:r>
      <w:r w:rsidRPr="00436416">
        <w:rPr>
          <w:u w:val="single"/>
        </w:rPr>
        <w:t>MCHC</w:t>
      </w:r>
      <w:r w:rsidRPr="00436416">
        <w:t xml:space="preserve"> 33,8 g Hb/dl;  33,8 g Hb/dl (32 - 36 g Hb/dl) [Min: 33,5 g Hb/dl; Max: 33,9 g Hb/dl], </w:t>
      </w:r>
      <w:r w:rsidRPr="00436416">
        <w:rPr>
          <w:u w:val="single"/>
        </w:rPr>
        <w:t>MCV</w:t>
      </w:r>
      <w:r w:rsidRPr="00436416">
        <w:t xml:space="preserve"> 98,5 fl;  97,7 fl (81 - 98 fl) [Min: 97,7 fl; Max: 99,1 fl], </w:t>
      </w:r>
      <w:r w:rsidRPr="00436416">
        <w:rPr>
          <w:u w:val="single"/>
        </w:rPr>
        <w:t>MPV</w:t>
      </w:r>
      <w:r w:rsidRPr="00436416">
        <w:t xml:space="preserve"> 8,4 fl;  8,4 fl (7,8 - 11 fl) [Min: 8,3 fl; Max: 8,9 fl], </w:t>
      </w:r>
      <w:r w:rsidRPr="00436416">
        <w:rPr>
          <w:u w:val="single"/>
        </w:rPr>
        <w:t>RDW</w:t>
      </w:r>
      <w:r w:rsidRPr="00436416">
        <w:t> 13,1 %;  13,1 % (11,6 - 16,2 %) [Min: 13,1 %; Max: 13,4 %]</w:t>
      </w:r>
    </w:p>
    <w:p w14:paraId="5D5CAC1F" w14:textId="77777777" w:rsidR="00436416" w:rsidRPr="00436416" w:rsidRDefault="00436416" w:rsidP="00436416">
      <w:r w:rsidRPr="00436416">
        <w:rPr>
          <w:b/>
          <w:bCs/>
        </w:rPr>
        <w:t>Diff. BB</w:t>
      </w:r>
      <w:r w:rsidRPr="00436416">
        <w:t xml:space="preserve">: </w:t>
      </w:r>
      <w:r w:rsidRPr="00436416">
        <w:rPr>
          <w:u w:val="single"/>
        </w:rPr>
        <w:t>Leukozyten</w:t>
      </w:r>
      <w:r w:rsidRPr="00436416">
        <w:t> 5,12 x 10</w:t>
      </w:r>
      <w:r w:rsidRPr="00436416">
        <w:rPr>
          <w:vertAlign w:val="superscript"/>
        </w:rPr>
        <w:t>3</w:t>
      </w:r>
      <w:r w:rsidRPr="00436416">
        <w:t>/µl;  6,82 x 10</w:t>
      </w:r>
      <w:r w:rsidRPr="00436416">
        <w:rPr>
          <w:vertAlign w:val="superscript"/>
        </w:rPr>
        <w:t>3</w:t>
      </w:r>
      <w:r w:rsidRPr="00436416">
        <w:t>/µl (4 - 10 x 10</w:t>
      </w:r>
      <w:r w:rsidRPr="00436416">
        <w:rPr>
          <w:vertAlign w:val="superscript"/>
        </w:rPr>
        <w:t>3</w:t>
      </w:r>
      <w:r w:rsidRPr="00436416">
        <w:t>/µl) [Min: 3,86 x 10</w:t>
      </w:r>
      <w:r w:rsidRPr="00436416">
        <w:rPr>
          <w:vertAlign w:val="superscript"/>
        </w:rPr>
        <w:t>3</w:t>
      </w:r>
      <w:r w:rsidRPr="00436416">
        <w:t>/µl; Max: 10,78 x 10</w:t>
      </w:r>
      <w:r w:rsidRPr="00436416">
        <w:rPr>
          <w:vertAlign w:val="superscript"/>
        </w:rPr>
        <w:t>3</w:t>
      </w:r>
      <w:r w:rsidRPr="00436416">
        <w:t xml:space="preserve">/µl], </w:t>
      </w:r>
      <w:r w:rsidRPr="00436416">
        <w:rPr>
          <w:u w:val="single"/>
        </w:rPr>
        <w:t>Lymphozyten</w:t>
      </w:r>
      <w:r w:rsidRPr="00436416">
        <w:t xml:space="preserve"> 737,28 /µl;  555,84 /µl [Min: 555,84 /µl; Max: 737,28 /µl], </w:t>
      </w:r>
      <w:r w:rsidRPr="00436416">
        <w:rPr>
          <w:u w:val="single"/>
        </w:rPr>
        <w:t>Lymphozyten %</w:t>
      </w:r>
      <w:r w:rsidRPr="00436416">
        <w:t xml:space="preserve"> 14,4 %;  7,2 % [Min: 7,2 %; Max: 14,4 %], </w:t>
      </w:r>
      <w:r w:rsidRPr="00436416">
        <w:rPr>
          <w:u w:val="single"/>
        </w:rPr>
        <w:t>Neutrophile (maschinell)</w:t>
      </w:r>
      <w:r w:rsidRPr="00436416">
        <w:t xml:space="preserve"> 74,9 %, </w:t>
      </w:r>
      <w:r w:rsidRPr="00436416">
        <w:rPr>
          <w:u w:val="single"/>
        </w:rPr>
        <w:t>Eosinophile (maschinell)</w:t>
      </w:r>
      <w:r w:rsidRPr="00436416">
        <w:t xml:space="preserve"> 3,1 %, </w:t>
      </w:r>
      <w:r w:rsidRPr="00436416">
        <w:rPr>
          <w:u w:val="single"/>
        </w:rPr>
        <w:t>Basophile (maschinell)</w:t>
      </w:r>
      <w:r w:rsidRPr="00436416">
        <w:t xml:space="preserve"> 0,4 %, </w:t>
      </w:r>
      <w:r w:rsidRPr="00436416">
        <w:rPr>
          <w:u w:val="single"/>
        </w:rPr>
        <w:t>Lymphozyten (maschinell)</w:t>
      </w:r>
      <w:r w:rsidRPr="00436416">
        <w:t xml:space="preserve"> 14,4 %, </w:t>
      </w:r>
      <w:r w:rsidRPr="00436416">
        <w:rPr>
          <w:u w:val="single"/>
        </w:rPr>
        <w:t>Monozyten (maschinell)</w:t>
      </w:r>
      <w:r w:rsidRPr="00436416">
        <w:t xml:space="preserve"> 7,2 %, </w:t>
      </w:r>
      <w:r w:rsidRPr="00436416">
        <w:rPr>
          <w:u w:val="single"/>
        </w:rPr>
        <w:t xml:space="preserve">Neutrophile </w:t>
      </w:r>
      <w:r w:rsidRPr="00436416">
        <w:rPr>
          <w:u w:val="single"/>
        </w:rPr>
        <w:lastRenderedPageBreak/>
        <w:t>(maschinell) Absolut</w:t>
      </w:r>
      <w:r w:rsidRPr="00436416">
        <w:t> 3,8 x 10</w:t>
      </w:r>
      <w:r w:rsidRPr="00436416">
        <w:rPr>
          <w:vertAlign w:val="superscript"/>
        </w:rPr>
        <w:t>3</w:t>
      </w:r>
      <w:r w:rsidRPr="00436416">
        <w:t>/µl (1,6 - 7,8 x 10</w:t>
      </w:r>
      <w:r w:rsidRPr="00436416">
        <w:rPr>
          <w:vertAlign w:val="superscript"/>
        </w:rPr>
        <w:t>3</w:t>
      </w:r>
      <w:r w:rsidRPr="00436416">
        <w:t xml:space="preserve">/µl), </w:t>
      </w:r>
      <w:r w:rsidRPr="00436416">
        <w:rPr>
          <w:u w:val="single"/>
        </w:rPr>
        <w:t>Eosinophile (maschinell) Absolut</w:t>
      </w:r>
      <w:r w:rsidRPr="00436416">
        <w:t> 0,2 x 10</w:t>
      </w:r>
      <w:r w:rsidRPr="00436416">
        <w:rPr>
          <w:vertAlign w:val="superscript"/>
        </w:rPr>
        <w:t>3</w:t>
      </w:r>
      <w:r w:rsidRPr="00436416">
        <w:t>/µl (0 - 0,5 x 10</w:t>
      </w:r>
      <w:r w:rsidRPr="00436416">
        <w:rPr>
          <w:vertAlign w:val="superscript"/>
        </w:rPr>
        <w:t>3</w:t>
      </w:r>
      <w:r w:rsidRPr="00436416">
        <w:t xml:space="preserve">/µl), </w:t>
      </w:r>
      <w:r w:rsidRPr="00436416">
        <w:rPr>
          <w:u w:val="single"/>
        </w:rPr>
        <w:t>Basophile (maschinell) Absolut</w:t>
      </w:r>
      <w:r w:rsidRPr="00436416">
        <w:t> 0,0 x 10</w:t>
      </w:r>
      <w:r w:rsidRPr="00436416">
        <w:rPr>
          <w:vertAlign w:val="superscript"/>
        </w:rPr>
        <w:t>3</w:t>
      </w:r>
      <w:r w:rsidRPr="00436416">
        <w:t>/µl (0 - 0,1 x 10</w:t>
      </w:r>
      <w:r w:rsidRPr="00436416">
        <w:rPr>
          <w:vertAlign w:val="superscript"/>
        </w:rPr>
        <w:t>3</w:t>
      </w:r>
      <w:r w:rsidRPr="00436416">
        <w:t xml:space="preserve">/µl), </w:t>
      </w:r>
      <w:r w:rsidRPr="00436416">
        <w:rPr>
          <w:u w:val="single"/>
        </w:rPr>
        <w:t>Lymphozyten (maschinell) Absolut</w:t>
      </w:r>
      <w:r w:rsidRPr="00436416">
        <w:t> 0,7 x 10</w:t>
      </w:r>
      <w:r w:rsidRPr="00436416">
        <w:rPr>
          <w:vertAlign w:val="superscript"/>
        </w:rPr>
        <w:t>3</w:t>
      </w:r>
      <w:r w:rsidRPr="00436416">
        <w:t>/µl (1 - 3,5 x 10</w:t>
      </w:r>
      <w:r w:rsidRPr="00436416">
        <w:rPr>
          <w:vertAlign w:val="superscript"/>
        </w:rPr>
        <w:t>3</w:t>
      </w:r>
      <w:r w:rsidRPr="00436416">
        <w:t xml:space="preserve">/µl), </w:t>
      </w:r>
      <w:r w:rsidRPr="00436416">
        <w:rPr>
          <w:u w:val="single"/>
        </w:rPr>
        <w:t>Monozyten (maschinell) Absolut</w:t>
      </w:r>
      <w:r w:rsidRPr="00436416">
        <w:t> 0,4 x 10</w:t>
      </w:r>
      <w:r w:rsidRPr="00436416">
        <w:rPr>
          <w:vertAlign w:val="superscript"/>
        </w:rPr>
        <w:t>3</w:t>
      </w:r>
      <w:r w:rsidRPr="00436416">
        <w:t>/µl (0,1 - 0,9 x 10</w:t>
      </w:r>
      <w:r w:rsidRPr="00436416">
        <w:rPr>
          <w:vertAlign w:val="superscript"/>
        </w:rPr>
        <w:t>3</w:t>
      </w:r>
      <w:r w:rsidRPr="00436416">
        <w:t>/µl)</w:t>
      </w:r>
    </w:p>
    <w:p w14:paraId="47440B96" w14:textId="77777777" w:rsidR="00436416" w:rsidRPr="00436416" w:rsidRDefault="00436416" w:rsidP="00436416">
      <w:r w:rsidRPr="00436416">
        <w:rPr>
          <w:b/>
          <w:bCs/>
        </w:rPr>
        <w:t>Serumchemie</w:t>
      </w:r>
      <w:r w:rsidRPr="00436416">
        <w:t xml:space="preserve">: </w:t>
      </w:r>
      <w:r w:rsidRPr="00436416">
        <w:rPr>
          <w:u w:val="single"/>
        </w:rPr>
        <w:t>Kalium</w:t>
      </w:r>
      <w:r w:rsidRPr="00436416">
        <w:t xml:space="preserve"> 4,6 mmol/l;  4,3 mmol/l (3,6 - 4,8 mmol/l) [Min: 3,9 mmol/l; Max: 4,7 mmol/l], </w:t>
      </w:r>
      <w:r w:rsidRPr="00436416">
        <w:rPr>
          <w:u w:val="single"/>
        </w:rPr>
        <w:t>Natrium</w:t>
      </w:r>
      <w:r w:rsidRPr="00436416">
        <w:t xml:space="preserve"> 142 mmol/l;  141 mmol/l (135 - 145 mmol/l) [Min: 140 mmol/l; Max: 143 mmol/l], </w:t>
      </w:r>
      <w:r w:rsidRPr="00436416">
        <w:rPr>
          <w:u w:val="single"/>
        </w:rPr>
        <w:t>Calcium</w:t>
      </w:r>
      <w:r w:rsidRPr="00436416">
        <w:t xml:space="preserve"> 2,38 mmol/l;  2,33 mmol/l (2,20 - 2,65 mmol/l) [Min: 2,33 mmol/l; Max: 2,38 mmol/l], </w:t>
      </w:r>
      <w:r w:rsidRPr="00436416">
        <w:rPr>
          <w:u w:val="single"/>
        </w:rPr>
        <w:t>Chlorid</w:t>
      </w:r>
      <w:r w:rsidRPr="00436416">
        <w:t xml:space="preserve"> 107 mmol/l;  106 mmol/l (98 - 108 mmol/l) [Min: 106 mmol/l; Max: 107 mmol/l], </w:t>
      </w:r>
      <w:r w:rsidRPr="00436416">
        <w:rPr>
          <w:u w:val="single"/>
        </w:rPr>
        <w:t>Glucose</w:t>
      </w:r>
      <w:r w:rsidRPr="00436416">
        <w:t xml:space="preserve"> 94 mg/dl;  103 mg/dl (70 - 110 mg/dl) [Min: 94 mg/dl; Max: 103 mg/dl], </w:t>
      </w:r>
      <w:r w:rsidRPr="00436416">
        <w:rPr>
          <w:u w:val="single"/>
        </w:rPr>
        <w:t>Kreatinin</w:t>
      </w:r>
      <w:r w:rsidRPr="00436416">
        <w:t xml:space="preserve"> 0,81 mg/dl;  0,86 mg/dl (0,67 - 1,17 mg/dl) [Min: 0,79 mg/dl; Max: 0,86 mg/dl], </w:t>
      </w:r>
      <w:r w:rsidRPr="00436416">
        <w:rPr>
          <w:u w:val="single"/>
        </w:rPr>
        <w:t>eGFR (Berechnung nach CKD-EPI)</w:t>
      </w:r>
      <w:r w:rsidRPr="00436416">
        <w:t xml:space="preserve"> 100 ml/min/1,73m²;  98 ml/min/1,73m² [Min: 98 ml/min/1,73m²; Max: 101 ml/min/1,73m²], </w:t>
      </w:r>
      <w:r w:rsidRPr="00436416">
        <w:rPr>
          <w:u w:val="single"/>
        </w:rPr>
        <w:t>Harnsäure</w:t>
      </w:r>
      <w:r w:rsidRPr="00436416">
        <w:t xml:space="preserve"> 3,9 mg/dl;  4,5 mg/dl (3,4 - 7,0 mg/dl) [Min: 3,9 mg/dl; Max: 4,5 mg/dl], </w:t>
      </w:r>
      <w:r w:rsidRPr="00436416">
        <w:rPr>
          <w:u w:val="single"/>
        </w:rPr>
        <w:t>Anorg. Phosphat</w:t>
      </w:r>
      <w:r w:rsidRPr="00436416">
        <w:t xml:space="preserve"> 3,4 mg/dl;  3,8 mg/dl (2,5 - 4,5 mg/dl) [Min: 3,4 mg/dl; Max: 3,8 mg/dl], </w:t>
      </w:r>
      <w:r w:rsidRPr="00436416">
        <w:rPr>
          <w:u w:val="single"/>
        </w:rPr>
        <w:t>C-Reaktives Protein</w:t>
      </w:r>
      <w:r w:rsidRPr="00436416">
        <w:t xml:space="preserve"> 0,5 mg/l;  1,5 mg/l (&lt;5 mg/l) [Min: 0,5 mg/l; Max: 76,3 mg/l], </w:t>
      </w:r>
      <w:r w:rsidRPr="00436416">
        <w:rPr>
          <w:u w:val="single"/>
        </w:rPr>
        <w:t>Bilirubin gesamt</w:t>
      </w:r>
      <w:r w:rsidRPr="00436416">
        <w:t xml:space="preserve"> 0,38 mg/dl;  0,46 mg/dl (&lt; 1,10 mg/dl) [Min: 0,38 mg/dl; Max: 0,46 mg/dl], </w:t>
      </w:r>
      <w:r w:rsidRPr="00436416">
        <w:rPr>
          <w:u w:val="single"/>
        </w:rPr>
        <w:t>alk. Phosphatase</w:t>
      </w:r>
      <w:r w:rsidRPr="00436416">
        <w:t xml:space="preserve"> 66 U/l;  67 U/l (40 - 130 U/l) [Min: 66 U/l; Max: 67 U/l], </w:t>
      </w:r>
      <w:r w:rsidRPr="00436416">
        <w:rPr>
          <w:u w:val="single"/>
        </w:rPr>
        <w:t>AST / GOT</w:t>
      </w:r>
      <w:r w:rsidRPr="00436416">
        <w:t xml:space="preserve"> 28 U/l;  20 U/l (&lt; 50 U/l) [Min: 20 U/l; Max: 28 U/l], </w:t>
      </w:r>
      <w:r w:rsidRPr="00436416">
        <w:rPr>
          <w:u w:val="single"/>
        </w:rPr>
        <w:t>ALT / GPT</w:t>
      </w:r>
      <w:r w:rsidRPr="00436416">
        <w:t xml:space="preserve"> 23 U/l;  21 U/l (&lt; 50 U/l) [Min: 21 U/l; Max: 23 U/l], </w:t>
      </w:r>
      <w:r w:rsidRPr="00436416">
        <w:rPr>
          <w:u w:val="single"/>
        </w:rPr>
        <w:t>Gamma-GT</w:t>
      </w:r>
      <w:r w:rsidRPr="00436416">
        <w:t xml:space="preserve"> 15 U/l;  17 U/l (&lt; 60 U/l) [Min: 15 U/l; Max: 22 U/l], </w:t>
      </w:r>
      <w:r w:rsidRPr="00436416">
        <w:rPr>
          <w:u w:val="single"/>
        </w:rPr>
        <w:t>Gesamt-Eiweiß</w:t>
      </w:r>
      <w:r w:rsidRPr="00436416">
        <w:t xml:space="preserve"> 67,1 g/l;  61,8 g/l (66 - 83 g/l) [Min: 61,8 g/l; Max: 67,1 g/l], </w:t>
      </w:r>
      <w:r w:rsidRPr="00436416">
        <w:rPr>
          <w:u w:val="single"/>
        </w:rPr>
        <w:t>Albumin (Serum)</w:t>
      </w:r>
      <w:r w:rsidRPr="00436416">
        <w:t xml:space="preserve"> 45,2 g/l;  41,3 g/l (35 - 55 g/l) [Min: 41,3 g/l; Max: 45,2 g/l], </w:t>
      </w:r>
      <w:r w:rsidRPr="00436416">
        <w:rPr>
          <w:u w:val="single"/>
        </w:rPr>
        <w:t>LDH</w:t>
      </w:r>
      <w:r w:rsidRPr="00436416">
        <w:t xml:space="preserve"> 323 U/l;  267 U/l (&lt; 250 U/l) [Min: 267 U/l; Max: 323 U/l], </w:t>
      </w:r>
      <w:r w:rsidRPr="00436416">
        <w:rPr>
          <w:u w:val="single"/>
        </w:rPr>
        <w:t>Lipase</w:t>
      </w:r>
      <w:r w:rsidRPr="00436416">
        <w:t> 27 U/l;  26 U/l (&lt; 60 U/l) [Min: 26 U/l; Max: 27 U/l]</w:t>
      </w:r>
    </w:p>
    <w:p w14:paraId="187D49AB" w14:textId="77777777" w:rsidR="00436416" w:rsidRPr="00436416" w:rsidRDefault="00436416" w:rsidP="00436416">
      <w:r w:rsidRPr="00436416">
        <w:rPr>
          <w:b/>
          <w:bCs/>
        </w:rPr>
        <w:t>Sonstige Serumchemie</w:t>
      </w:r>
      <w:r w:rsidRPr="00436416">
        <w:t xml:space="preserve">: </w:t>
      </w:r>
      <w:r w:rsidRPr="00436416">
        <w:rPr>
          <w:u w:val="single"/>
        </w:rPr>
        <w:t>alpha-Amylase</w:t>
      </w:r>
      <w:r w:rsidRPr="00436416">
        <w:t xml:space="preserve"> 81 U/l;  60 U/l (&lt; 110 U/l) [Min: 60 U/l; Max: 81 U/l], </w:t>
      </w:r>
      <w:r w:rsidRPr="00436416">
        <w:rPr>
          <w:u w:val="single"/>
        </w:rPr>
        <w:t>alpha-HBDH</w:t>
      </w:r>
      <w:r w:rsidRPr="00436416">
        <w:t xml:space="preserve"> 254 U/l;  193 U/l (75 - 195 U/l) [Min: 193 U/l; Max: 254 U/l], </w:t>
      </w:r>
      <w:r w:rsidRPr="00436416">
        <w:rPr>
          <w:u w:val="single"/>
        </w:rPr>
        <w:t>Anorganisches Phosphat</w:t>
      </w:r>
      <w:r w:rsidRPr="00436416">
        <w:t xml:space="preserve"> 1,10 mmol/l;  1,23 mmol/l (0,81 - 1,45 mmol/l) [Min: 1,10 mmol/l; Max: 1,23 mmol/l], </w:t>
      </w:r>
      <w:r w:rsidRPr="00436416">
        <w:rPr>
          <w:u w:val="single"/>
        </w:rPr>
        <w:t>Cholesterin</w:t>
      </w:r>
      <w:r w:rsidRPr="00436416">
        <w:t xml:space="preserve"> 256 mg/dl;  228 mg/dl (Cholesterin &gt; 200 mg/dl prognostisch ungünstig) [Min: 228 mg/dl; Max: 256 mg/dl], </w:t>
      </w:r>
      <w:r w:rsidRPr="00436416">
        <w:rPr>
          <w:u w:val="single"/>
        </w:rPr>
        <w:t>Cholinesterase</w:t>
      </w:r>
      <w:r w:rsidRPr="00436416">
        <w:t xml:space="preserve"> 7,41 kU/l;  6,77 kU/l (3,93 - 11,5 kU/l) [Min: 6,77 kU/l; Max: 7,41 kU/l], </w:t>
      </w:r>
      <w:r w:rsidRPr="00436416">
        <w:rPr>
          <w:u w:val="single"/>
        </w:rPr>
        <w:t>Creatin-Kinase (MB) i. P.</w:t>
      </w:r>
      <w:r w:rsidRPr="00436416">
        <w:t xml:space="preserve"> nicht möglich -;  nicht möglich -, </w:t>
      </w:r>
      <w:r w:rsidRPr="00436416">
        <w:rPr>
          <w:u w:val="single"/>
        </w:rPr>
        <w:t>Creatin-Kinase</w:t>
      </w:r>
      <w:r w:rsidRPr="00436416">
        <w:t xml:space="preserve"> 191 U/l;  123 U/l (&lt; 190 U/l) [Min: 123 U/l; Max: 191 U/l], </w:t>
      </w:r>
      <w:r w:rsidRPr="00436416">
        <w:rPr>
          <w:u w:val="single"/>
        </w:rPr>
        <w:t>Eisen</w:t>
      </w:r>
      <w:r w:rsidRPr="00436416">
        <w:t xml:space="preserve"> 111 ug/dl;  126 ug/dl (40 - 160 ug/dl) [Min: 111 ug/dl; Max: 126 ug/dl], </w:t>
      </w:r>
      <w:r w:rsidRPr="00436416">
        <w:rPr>
          <w:u w:val="single"/>
        </w:rPr>
        <w:t>Ferritin</w:t>
      </w:r>
      <w:r w:rsidRPr="00436416">
        <w:t xml:space="preserve"> 348 ng/ml;  340 ng/ml (34 - 310 ng/ml) [Min: 340 ng/ml; Max: 348 ng/ml], </w:t>
      </w:r>
      <w:r w:rsidRPr="00436416">
        <w:rPr>
          <w:u w:val="single"/>
        </w:rPr>
        <w:t>Harnstoff</w:t>
      </w:r>
      <w:r w:rsidRPr="00436416">
        <w:t xml:space="preserve"> 35 mg/dl;  27 mg/dl (17 - 43 mg/dl) [Min: 27 mg/dl; Max: 35 mg/dl], </w:t>
      </w:r>
      <w:r w:rsidRPr="00436416">
        <w:rPr>
          <w:u w:val="single"/>
        </w:rPr>
        <w:t>LDL-Cholesterin</w:t>
      </w:r>
      <w:r w:rsidRPr="00436416">
        <w:t xml:space="preserve"> 174 mg/dl;  157 mg/dl (LDL-Chol. zwischen 155 und 190 mg/dl mäßiges Risiko) [Min: 157 mg/dl; Max: 174 mg/dl], </w:t>
      </w:r>
      <w:r w:rsidRPr="00436416">
        <w:rPr>
          <w:u w:val="single"/>
        </w:rPr>
        <w:t>HDL-Cholesterin</w:t>
      </w:r>
      <w:r w:rsidRPr="00436416">
        <w:t xml:space="preserve"> 61 mg/dl;  49 mg/dl (HDL-Chol. zwischen 35 und 55 mg/dl Standardrisiko) [Min: 49 mg/dl; Max: 61 mg/dl], </w:t>
      </w:r>
      <w:r w:rsidRPr="00436416">
        <w:rPr>
          <w:u w:val="single"/>
        </w:rPr>
        <w:t>Magnesium</w:t>
      </w:r>
      <w:r w:rsidRPr="00436416">
        <w:t xml:space="preserve"> 0,9 mmol/l;  0,9 mmol/l (0,7 - 1,1 mmol/l) [Min: 0,9 mmol/l; Max: 0,9 mmol/l], </w:t>
      </w:r>
      <w:r w:rsidRPr="00436416">
        <w:rPr>
          <w:u w:val="single"/>
        </w:rPr>
        <w:t>NT-p.B. Natriuretic Peptide</w:t>
      </w:r>
      <w:r w:rsidRPr="00436416">
        <w:t xml:space="preserve"> &lt;50 pg/ml;  &lt;50 pg/ml (&lt; 125 pg/ml), </w:t>
      </w:r>
      <w:r w:rsidRPr="00436416">
        <w:rPr>
          <w:u w:val="single"/>
        </w:rPr>
        <w:t>Triglyceride</w:t>
      </w:r>
      <w:r w:rsidRPr="00436416">
        <w:t xml:space="preserve"> 99 mg/dl;  125 mg/dl (50 - 200 mg/dl) [Min: 99 mg/dl; Max: 125 mg/dl], </w:t>
      </w:r>
      <w:r w:rsidRPr="00436416">
        <w:rPr>
          <w:u w:val="single"/>
        </w:rPr>
        <w:t>Gesamt-Eiweiß</w:t>
      </w:r>
      <w:r w:rsidRPr="00436416">
        <w:t xml:space="preserve"> 67,1 g/l;  61,8 g/l (66 - 83 g/l) [Min: 61,8 g/l; Max: 67,1 g/l], </w:t>
      </w:r>
      <w:r w:rsidRPr="00436416">
        <w:rPr>
          <w:u w:val="single"/>
        </w:rPr>
        <w:t>Albumin</w:t>
      </w:r>
      <w:r w:rsidRPr="00436416">
        <w:t xml:space="preserve"> 65,3 %;  39,8 g/l [Min: 39,8 g/l; Max: 65,3 g/l], </w:t>
      </w:r>
      <w:r w:rsidRPr="00436416">
        <w:rPr>
          <w:u w:val="single"/>
        </w:rPr>
        <w:t>Alpha-1-Globulin</w:t>
      </w:r>
      <w:r w:rsidRPr="00436416">
        <w:t xml:space="preserve"> 4,4 %;  2,8 g/l </w:t>
      </w:r>
      <w:r w:rsidRPr="00436416">
        <w:lastRenderedPageBreak/>
        <w:t xml:space="preserve">[Min: 2,8 g/l; Max: 4,6 g/l], </w:t>
      </w:r>
      <w:r w:rsidRPr="00436416">
        <w:rPr>
          <w:u w:val="single"/>
        </w:rPr>
        <w:t>Alpha-2-Globulin</w:t>
      </w:r>
      <w:r w:rsidRPr="00436416">
        <w:t xml:space="preserve"> 9,9 %;  6,5 g/l [Min: 6,5 g/l; Max: 10,5 g/l], </w:t>
      </w:r>
      <w:r w:rsidRPr="00436416">
        <w:rPr>
          <w:u w:val="single"/>
        </w:rPr>
        <w:t>Beta-globulin Fraktion 1</w:t>
      </w:r>
      <w:r w:rsidRPr="00436416">
        <w:t xml:space="preserve"> 5,7 %;  3,5 g/l [Min: 3,5 g/l; Max: 5,7 g/l], </w:t>
      </w:r>
      <w:r w:rsidRPr="00436416">
        <w:rPr>
          <w:u w:val="single"/>
        </w:rPr>
        <w:t>Betaglobulin Fraktion 2</w:t>
      </w:r>
      <w:r w:rsidRPr="00436416">
        <w:t xml:space="preserve"> 4,8 %;  3,1 g/l [Min: 3,1 g/l; Max: 5,0 g/l], </w:t>
      </w:r>
      <w:r w:rsidRPr="00436416">
        <w:rPr>
          <w:u w:val="single"/>
        </w:rPr>
        <w:t>Gamma-Globulin</w:t>
      </w:r>
      <w:r w:rsidRPr="00436416">
        <w:t xml:space="preserve"> 9,9 %;  6,1 g/l [Min: 6,1 g/l; Max: 9,9 g/l], </w:t>
      </w:r>
      <w:r w:rsidRPr="00436416">
        <w:rPr>
          <w:u w:val="single"/>
        </w:rPr>
        <w:t>hämolytisch</w:t>
      </w:r>
      <w:r w:rsidRPr="00436416">
        <w:t xml:space="preserve"> schwach hämolytisch;  schwach hämolytisch, </w:t>
      </w:r>
      <w:r w:rsidRPr="00436416">
        <w:rPr>
          <w:u w:val="single"/>
        </w:rPr>
        <w:t>Haemolyse Angaben</w:t>
      </w:r>
      <w:r w:rsidRPr="00436416">
        <w:t xml:space="preserve"> Durch Hämolyse werden vor allem die Konzentrationen von Kalium, LDH, HBDH, AST (GOT) und CK - MB beeinflusst; s. a. Vademecum. -;  Durch Hämolyse werden vor allem die Konzentrationen von Kalium, LDH, HBDH, AST (GOT) und CK - MB beeinflusst; s. a. Vademecum. -, </w:t>
      </w:r>
      <w:r w:rsidRPr="00436416">
        <w:rPr>
          <w:u w:val="single"/>
        </w:rPr>
        <w:t>Glucose Angaben</w:t>
      </w:r>
      <w:r w:rsidRPr="00436416">
        <w:t xml:space="preserve"> Für die Glukosebestimmung wird als Material Citrat-Fluoridplasma empfohlen (GlucoEXACT S-Monovette gelbes Etikett/ graue Kappe). Im Vollblut ohne Zusatz nimmt die Glukosekonzentration rasch ab (5-7 % / h). -;  Für die Glukosebestimmung wird als Material Citrat-Fluoridplasma empfohlen (GlucoEXACT S-Monovette gelbes Etikett/ graue Kappe). Im Vollblut ohne Zusatz nimmt die Glukosekonzentration rasch ab (5-7 % / h). -, </w:t>
      </w:r>
      <w:r w:rsidRPr="00436416">
        <w:rPr>
          <w:u w:val="single"/>
        </w:rPr>
        <w:t>eGFR (Berechnung nach CKD-EPI)</w:t>
      </w:r>
      <w:r w:rsidRPr="00436416">
        <w:t> 100 ml/min/1,73m²;  98 ml/min/1,73m² [Min: 98 ml/min/1,73m²; Max: 101 ml/min/1,73m²]</w:t>
      </w:r>
    </w:p>
    <w:p w14:paraId="197FE63D" w14:textId="77777777" w:rsidR="00436416" w:rsidRPr="00436416" w:rsidRDefault="00436416" w:rsidP="00436416">
      <w:r w:rsidRPr="00436416">
        <w:rPr>
          <w:b/>
          <w:bCs/>
        </w:rPr>
        <w:t>Gerinnung</w:t>
      </w:r>
      <w:r w:rsidRPr="00436416">
        <w:t xml:space="preserve">: </w:t>
      </w:r>
      <w:r w:rsidRPr="00436416">
        <w:rPr>
          <w:u w:val="single"/>
        </w:rPr>
        <w:t>Thromboplastinzeit als INR</w:t>
      </w:r>
      <w:r w:rsidRPr="00436416">
        <w:t xml:space="preserve"> 1,02 -;  1,05 - (0,85 - 1,15 -) [Min: 1,02 -; Max: 1,15 -], </w:t>
      </w:r>
      <w:r w:rsidRPr="00436416">
        <w:rPr>
          <w:u w:val="single"/>
        </w:rPr>
        <w:t>Thromboplastinzeit als Quickwert</w:t>
      </w:r>
      <w:r w:rsidRPr="00436416">
        <w:t xml:space="preserve"> 97 %;  93 % (&gt; 70 %) [Min: 80 %; Max: 97 %], </w:t>
      </w:r>
      <w:r w:rsidRPr="00436416">
        <w:rPr>
          <w:u w:val="single"/>
        </w:rPr>
        <w:t>aPTT</w:t>
      </w:r>
      <w:r w:rsidRPr="00436416">
        <w:t> 32,4 s;  32,0 s (28,9 - 38,1 s) [Min: 28,9 s; Max: 32,7 s]</w:t>
      </w:r>
    </w:p>
    <w:p w14:paraId="5AB05FB7" w14:textId="77777777" w:rsidR="00436416" w:rsidRPr="00436416" w:rsidRDefault="00436416" w:rsidP="00436416">
      <w:r w:rsidRPr="00436416">
        <w:rPr>
          <w:b/>
          <w:bCs/>
        </w:rPr>
        <w:t>Urin</w:t>
      </w:r>
      <w:r w:rsidRPr="00436416">
        <w:t xml:space="preserve">: </w:t>
      </w:r>
      <w:r w:rsidRPr="00436416">
        <w:rPr>
          <w:u w:val="single"/>
        </w:rPr>
        <w:t>U-Albumin 1</w:t>
      </w:r>
      <w:r w:rsidRPr="00436416">
        <w:t xml:space="preserve"> 12,4 mg/l;  &lt;7.0 mg/l (&lt; 30,0 mg/l), </w:t>
      </w:r>
      <w:r w:rsidRPr="00436416">
        <w:rPr>
          <w:u w:val="single"/>
        </w:rPr>
        <w:t>U-Alpha-1-Mikroglobulin / Kreatinin</w:t>
      </w:r>
      <w:r w:rsidRPr="00436416">
        <w:t xml:space="preserve"> 8,0 mg/g krea;  14,0 mg/g krea (&lt; 14 mg/g krea) [Min: 8,0 mg/g krea; Max: 14,0 mg/g krea], </w:t>
      </w:r>
      <w:r w:rsidRPr="00436416">
        <w:rPr>
          <w:u w:val="single"/>
        </w:rPr>
        <w:t>U-alpha-1-Mikroglobulin</w:t>
      </w:r>
      <w:r w:rsidRPr="00436416">
        <w:t xml:space="preserve"> 12,3 mg/l;  10,3 mg/l (&lt; 12,0 mg/l) [Min: 10,3 mg/l; Max: 12,3 mg/l], </w:t>
      </w:r>
      <w:r w:rsidRPr="00436416">
        <w:rPr>
          <w:u w:val="single"/>
        </w:rPr>
        <w:t>U-Eiweiß quant.</w:t>
      </w:r>
      <w:r w:rsidRPr="00436416">
        <w:t xml:space="preserve"> 104 mg/l;  66 mg/l (&lt; 135 mg/l) [Min: 66 mg/l; Max: 104 mg/l], </w:t>
      </w:r>
      <w:r w:rsidRPr="00436416">
        <w:rPr>
          <w:u w:val="single"/>
        </w:rPr>
        <w:t>U-Eiweiß/ Kreatinin</w:t>
      </w:r>
      <w:r w:rsidRPr="00436416">
        <w:t xml:space="preserve"> 67,0 mg/g krea;  87,0 mg/g krea (&lt; 100 mg/g krea) [Min: 67,0 mg/g krea; Max: 87,0 mg/g krea], </w:t>
      </w:r>
      <w:r w:rsidRPr="00436416">
        <w:rPr>
          <w:u w:val="single"/>
        </w:rPr>
        <w:t>U-IgG</w:t>
      </w:r>
      <w:r w:rsidRPr="00436416">
        <w:t xml:space="preserve"> 3,66 mg/l;  4,49 mg/l (&lt; 10,0 mg/l) [Min: 3,66 mg/l; Max: 4,49 mg/l], </w:t>
      </w:r>
      <w:r w:rsidRPr="00436416">
        <w:rPr>
          <w:u w:val="single"/>
        </w:rPr>
        <w:t>U-Kreatinin</w:t>
      </w:r>
      <w:r w:rsidRPr="00436416">
        <w:t xml:space="preserve"> 155,0 mg/dl;  76,0 mg/dl [Min: 76,0 mg/dl; Max: 155,0 mg/dl], </w:t>
      </w:r>
      <w:r w:rsidRPr="00436416">
        <w:rPr>
          <w:u w:val="single"/>
        </w:rPr>
        <w:t>U-spezifisches Gewicht</w:t>
      </w:r>
      <w:r w:rsidRPr="00436416">
        <w:t xml:space="preserve"> 1,023 g/ml;  1,013 g/ml (1,002 - 1,040 g/ml) [Min: 1,013 g/ml; Max: 1,023 g/ml], </w:t>
      </w:r>
      <w:r w:rsidRPr="00436416">
        <w:rPr>
          <w:u w:val="single"/>
        </w:rPr>
        <w:t>U-PH-Wert</w:t>
      </w:r>
      <w:r w:rsidRPr="00436416">
        <w:t xml:space="preserve"> 5,0 -;  7,0 - (4,8 - 7,4 -) [Min: 5,0 -; Max: 7,0 -], </w:t>
      </w:r>
      <w:r w:rsidRPr="00436416">
        <w:rPr>
          <w:u w:val="single"/>
        </w:rPr>
        <w:t>U-Eiweiß qual.</w:t>
      </w:r>
      <w:r w:rsidRPr="00436416">
        <w:t xml:space="preserve"> -;  - (neg), </w:t>
      </w:r>
      <w:r w:rsidRPr="00436416">
        <w:rPr>
          <w:u w:val="single"/>
        </w:rPr>
        <w:t>U-Nitrit qual.</w:t>
      </w:r>
      <w:r w:rsidRPr="00436416">
        <w:t xml:space="preserve"> -;  - (neg), </w:t>
      </w:r>
      <w:r w:rsidRPr="00436416">
        <w:rPr>
          <w:u w:val="single"/>
        </w:rPr>
        <w:t>U-Leukozyten qual.</w:t>
      </w:r>
      <w:r w:rsidRPr="00436416">
        <w:t xml:space="preserve"> -;  - (neg), </w:t>
      </w:r>
      <w:r w:rsidRPr="00436416">
        <w:rPr>
          <w:u w:val="single"/>
        </w:rPr>
        <w:t>U-Glucose qual.</w:t>
      </w:r>
      <w:r w:rsidRPr="00436416">
        <w:t xml:space="preserve"> -;  - (neg), </w:t>
      </w:r>
      <w:r w:rsidRPr="00436416">
        <w:rPr>
          <w:u w:val="single"/>
        </w:rPr>
        <w:t>U-Ketone qual.</w:t>
      </w:r>
      <w:r w:rsidRPr="00436416">
        <w:t xml:space="preserve"> -;  - (neg), </w:t>
      </w:r>
      <w:r w:rsidRPr="00436416">
        <w:rPr>
          <w:u w:val="single"/>
        </w:rPr>
        <w:t>U-Bilirubin qual.</w:t>
      </w:r>
      <w:r w:rsidRPr="00436416">
        <w:t xml:space="preserve"> -;  - (neg), </w:t>
      </w:r>
      <w:r w:rsidRPr="00436416">
        <w:rPr>
          <w:u w:val="single"/>
        </w:rPr>
        <w:t>U-Blut qual.</w:t>
      </w:r>
      <w:r w:rsidRPr="00436416">
        <w:t xml:space="preserve"> -;  - (neg), </w:t>
      </w:r>
      <w:r w:rsidRPr="00436416">
        <w:rPr>
          <w:u w:val="single"/>
        </w:rPr>
        <w:t>Urin-Urobilinogen</w:t>
      </w:r>
      <w:r w:rsidRPr="00436416">
        <w:t xml:space="preserve"> -;  -, </w:t>
      </w:r>
      <w:r w:rsidRPr="00436416">
        <w:rPr>
          <w:u w:val="single"/>
        </w:rPr>
        <w:t>U-Leukozyten quant.</w:t>
      </w:r>
      <w:r w:rsidRPr="00436416">
        <w:t xml:space="preserve"> negativ pro Feld;  negativ pro Feld (&lt; 5 pro Feld), </w:t>
      </w:r>
      <w:r w:rsidRPr="00436416">
        <w:rPr>
          <w:u w:val="single"/>
        </w:rPr>
        <w:t>U-Erythrozyten</w:t>
      </w:r>
      <w:r w:rsidRPr="00436416">
        <w:t xml:space="preserve"> negativ pro Feld;  negativ pro Feld (&lt; 2 pro Feld), </w:t>
      </w:r>
      <w:r w:rsidRPr="00436416">
        <w:rPr>
          <w:u w:val="single"/>
        </w:rPr>
        <w:t>Bakterien</w:t>
      </w:r>
      <w:r w:rsidRPr="00436416">
        <w:t xml:space="preserve"> (+) pro Feld;  (+) pro Feld, </w:t>
      </w:r>
      <w:r w:rsidRPr="00436416">
        <w:rPr>
          <w:u w:val="single"/>
        </w:rPr>
        <w:t>Mucine</w:t>
      </w:r>
      <w:r w:rsidRPr="00436416">
        <w:t> pos pro Feld;  pos pro Feld</w:t>
      </w:r>
    </w:p>
    <w:p w14:paraId="3B54DA1B" w14:textId="77777777" w:rsidR="00436416" w:rsidRPr="00436416" w:rsidRDefault="00436416" w:rsidP="00436416">
      <w:r w:rsidRPr="00436416">
        <w:rPr>
          <w:b/>
          <w:bCs/>
        </w:rPr>
        <w:t>Schilddrüsenwerte</w:t>
      </w:r>
      <w:r w:rsidRPr="00436416">
        <w:t xml:space="preserve">: </w:t>
      </w:r>
      <w:r w:rsidRPr="00436416">
        <w:rPr>
          <w:u w:val="single"/>
        </w:rPr>
        <w:t>TSH-basal</w:t>
      </w:r>
      <w:r w:rsidRPr="00436416">
        <w:t> 0,99 mlU/l (0,3 - 4,00 mlU/l)</w:t>
      </w:r>
    </w:p>
    <w:p w14:paraId="4140037E" w14:textId="77777777" w:rsidR="00436416" w:rsidRPr="00436416" w:rsidRDefault="00436416" w:rsidP="00436416">
      <w:r w:rsidRPr="00436416">
        <w:rPr>
          <w:b/>
          <w:bCs/>
        </w:rPr>
        <w:t>Immunologie</w:t>
      </w:r>
      <w:r w:rsidRPr="00436416">
        <w:t xml:space="preserve">: </w:t>
      </w:r>
      <w:r w:rsidRPr="00436416">
        <w:rPr>
          <w:u w:val="single"/>
        </w:rPr>
        <w:t>Rheumafaktor IgG</w:t>
      </w:r>
      <w:r w:rsidRPr="00436416">
        <w:t xml:space="preserve"> 64,51 IE/ml;  55,03 IE/ml (0 - &lt;15 IE/ml) [Min: 52,33 IE/ml; Max: 64,51 IE/ml], </w:t>
      </w:r>
      <w:r w:rsidRPr="00436416">
        <w:rPr>
          <w:u w:val="single"/>
        </w:rPr>
        <w:t>CCP zykl. zitrul. Peptide</w:t>
      </w:r>
      <w:r w:rsidRPr="00436416">
        <w:t xml:space="preserve"> 64,4 RE/ml;  54,8 RE/ml (&lt; 5 RE/ml) [Min: 43,4 RE/ml; Max: 64,4 RE/ml], </w:t>
      </w:r>
      <w:r w:rsidRPr="00436416">
        <w:rPr>
          <w:u w:val="single"/>
        </w:rPr>
        <w:t>Anti-MCV</w:t>
      </w:r>
      <w:r w:rsidRPr="00436416">
        <w:t xml:space="preserve"> 17,2 U/ml;  14,7 U/ml (&lt; 20 U/ml) [Min: 9,8 U/ml; Max: 17,2 U/ml], </w:t>
      </w:r>
      <w:r w:rsidRPr="00436416">
        <w:rPr>
          <w:u w:val="single"/>
        </w:rPr>
        <w:t>IgA</w:t>
      </w:r>
      <w:r w:rsidRPr="00436416">
        <w:t xml:space="preserve"> 191,4 mg/dl;  165,5 mg/dl (84,5 - 499 mg/dl) [Min: 149,6 mg/dl; Max: 191,4 mg/dl], </w:t>
      </w:r>
      <w:r w:rsidRPr="00436416">
        <w:rPr>
          <w:u w:val="single"/>
        </w:rPr>
        <w:t>IgG</w:t>
      </w:r>
      <w:r w:rsidRPr="00436416">
        <w:t xml:space="preserve"> 616,2 mg/dl;  566,8 mg/dl (610 - 1616 mg/dl) [Min: 499,4 mg/dl; Max: 616,2 mg/dl], </w:t>
      </w:r>
      <w:r w:rsidRPr="00436416">
        <w:rPr>
          <w:u w:val="single"/>
        </w:rPr>
        <w:t>IgG2</w:t>
      </w:r>
      <w:r w:rsidRPr="00436416">
        <w:t xml:space="preserve"> 122 mg/dl;  116 mg/dl (115 - 570 mg/dl) [Min: 101 mg/dl; Max: 122 mg/dl], </w:t>
      </w:r>
      <w:r w:rsidRPr="00436416">
        <w:rPr>
          <w:u w:val="single"/>
        </w:rPr>
        <w:t>IgG3</w:t>
      </w:r>
      <w:r w:rsidRPr="00436416">
        <w:t xml:space="preserve"> 19,0 mg/dl;  15,2 mg/dl (24 - 125 mg/dl) [Min: </w:t>
      </w:r>
      <w:r w:rsidRPr="00436416">
        <w:lastRenderedPageBreak/>
        <w:t xml:space="preserve">14,1 mg/dl; Max: 19,0 mg/dl], </w:t>
      </w:r>
      <w:r w:rsidRPr="00436416">
        <w:rPr>
          <w:u w:val="single"/>
        </w:rPr>
        <w:t>IgG4</w:t>
      </w:r>
      <w:r w:rsidRPr="00436416">
        <w:t xml:space="preserve"> 53,2 mg/dl;  47,3 mg/dl (5,2 - 125 mg/dl) [Min: 43,3 mg/dl; Max: 53,2 mg/dl], </w:t>
      </w:r>
      <w:r w:rsidRPr="00436416">
        <w:rPr>
          <w:u w:val="single"/>
        </w:rPr>
        <w:t>IgG1</w:t>
      </w:r>
      <w:r w:rsidRPr="00436416">
        <w:t xml:space="preserve"> 441 mg/dl;  401 mg/dl (280 - 800 mg/dl) [Min: 338 mg/dl; Max: 441 mg/dl], </w:t>
      </w:r>
      <w:r w:rsidRPr="00436416">
        <w:rPr>
          <w:u w:val="single"/>
        </w:rPr>
        <w:t>IgM</w:t>
      </w:r>
      <w:r w:rsidRPr="00436416">
        <w:t> 143,3 mg/dl;  145,9 mg/dl (35 - 242 mg/dl) [Min: 127,1 mg/dl; Max: 145,9 mg/dl]</w:t>
      </w:r>
    </w:p>
    <w:p w14:paraId="4FD2CFC4" w14:textId="77777777" w:rsidR="00436416" w:rsidRPr="00436416" w:rsidRDefault="00436416" w:rsidP="00436416">
      <w:r w:rsidRPr="00436416">
        <w:rPr>
          <w:b/>
          <w:bCs/>
        </w:rPr>
        <w:t>Immunzytologie</w:t>
      </w:r>
      <w:r w:rsidRPr="00436416">
        <w:t xml:space="preserve">: </w:t>
      </w:r>
      <w:r w:rsidRPr="00436416">
        <w:rPr>
          <w:u w:val="single"/>
        </w:rPr>
        <w:t>CD3 + reife T-Zellen %</w:t>
      </w:r>
      <w:r w:rsidRPr="00436416">
        <w:t xml:space="preserve"> 73 %;  79 % (60 - 80 %) [Min: 65 %; Max: 79 %], </w:t>
      </w:r>
      <w:r w:rsidRPr="00436416">
        <w:rPr>
          <w:u w:val="single"/>
        </w:rPr>
        <w:t>CD3 + reife T-Zellen</w:t>
      </w:r>
      <w:r w:rsidRPr="00436416">
        <w:t xml:space="preserve"> 538 Zellen/µl;  439 Zellen/µl (600 - 2000 Zellen/µl) [Min: 439 Zellen/µl; Max: 538 Zellen/µl], </w:t>
      </w:r>
      <w:r w:rsidRPr="00436416">
        <w:rPr>
          <w:u w:val="single"/>
        </w:rPr>
        <w:t>CD4 + T-Helferzellen %</w:t>
      </w:r>
      <w:r w:rsidRPr="00436416">
        <w:t xml:space="preserve"> 56 %;  69 % (35 - 55 %) [Min: 56 %; Max: 69 %], </w:t>
      </w:r>
      <w:r w:rsidRPr="00436416">
        <w:rPr>
          <w:u w:val="single"/>
        </w:rPr>
        <w:t>CD4 + T-Helferzellen</w:t>
      </w:r>
      <w:r w:rsidRPr="00436416">
        <w:t xml:space="preserve"> 413 Zellen/µl;  384 Zellen/µl (430 - 1400 Zellen/µl) [Min: 384 Zellen/µl; Max: 428 Zellen/µl], </w:t>
      </w:r>
      <w:r w:rsidRPr="00436416">
        <w:rPr>
          <w:u w:val="single"/>
        </w:rPr>
        <w:t>CD8 + T-Zellen %</w:t>
      </w:r>
      <w:r w:rsidRPr="00436416">
        <w:t xml:space="preserve"> 17 %;  11 % (15 - 35 %) [Min: 8 %; Max: 17 %], </w:t>
      </w:r>
      <w:r w:rsidRPr="00436416">
        <w:rPr>
          <w:u w:val="single"/>
        </w:rPr>
        <w:t>CD8 + T-Zellen</w:t>
      </w:r>
      <w:r w:rsidRPr="00436416">
        <w:t xml:space="preserve"> 125 Zellen/µl;  61 Zellen/µl (200 - 700 Zellen/µl) [Min: 57 Zellen/µl; Max: 125 Zellen/µl], </w:t>
      </w:r>
      <w:r w:rsidRPr="00436416">
        <w:rPr>
          <w:u w:val="single"/>
        </w:rPr>
        <w:t>CD4/CD8-Verhältnis</w:t>
      </w:r>
      <w:r w:rsidRPr="00436416">
        <w:t xml:space="preserve"> 3,3 -;  6,3 - (1,2 - 3,2 -) [Min: 3,3 -; Max: 7,5 -], </w:t>
      </w:r>
      <w:r w:rsidRPr="00436416">
        <w:rPr>
          <w:u w:val="single"/>
        </w:rPr>
        <w:t>CD19 + B-Zellen %</w:t>
      </w:r>
      <w:r w:rsidRPr="00436416">
        <w:t xml:space="preserve"> 16 %;  2 % (5 - 15 %) [Min: 2 %; Max: 16 %], </w:t>
      </w:r>
      <w:r w:rsidRPr="00436416">
        <w:rPr>
          <w:u w:val="single"/>
        </w:rPr>
        <w:t>CD19 + B-Zellen</w:t>
      </w:r>
      <w:r w:rsidRPr="00436416">
        <w:t xml:space="preserve"> 118 Zellen/µl;  11 Zellen/µl (60 - 300 Zellen/µl) [Min: 11 Zellen/µl; Max: 118 Zellen/µl], </w:t>
      </w:r>
      <w:r w:rsidRPr="00436416">
        <w:rPr>
          <w:u w:val="single"/>
        </w:rPr>
        <w:t>CD56+ NK-Zellen %</w:t>
      </w:r>
      <w:r w:rsidRPr="00436416">
        <w:t xml:space="preserve"> 10 %;  17 % (7 - 20 %) [Min: 10 %; Max: 24 %], </w:t>
      </w:r>
      <w:r w:rsidRPr="00436416">
        <w:rPr>
          <w:u w:val="single"/>
        </w:rPr>
        <w:t>CD56+ NK-Zellen</w:t>
      </w:r>
      <w:r w:rsidRPr="00436416">
        <w:t xml:space="preserve"> 74 Zellen/µl;  94 Zellen/µl (120 - 350 Zellen/µl) [Min: 74 Zellen/µl; Max: 171 Zellen/µl], </w:t>
      </w:r>
      <w:r w:rsidRPr="00436416">
        <w:rPr>
          <w:u w:val="single"/>
        </w:rPr>
        <w:t>CD16 + NK-Zellen %</w:t>
      </w:r>
      <w:r w:rsidRPr="00436416">
        <w:t xml:space="preserve"> 10 %;  13 % (7 - 20 %) [Min: 10 %; Max: 23 %], </w:t>
      </w:r>
      <w:r w:rsidRPr="00436416">
        <w:rPr>
          <w:u w:val="single"/>
        </w:rPr>
        <w:t>CD16 + NK-Zellen</w:t>
      </w:r>
      <w:r w:rsidRPr="00436416">
        <w:t> 74 Zellen/µl;  72 Zellen/µl (120 - 350 Zellen/µl) [Min: 72 Zellen/µl; Max: 164 Zellen/µl]</w:t>
      </w:r>
    </w:p>
    <w:p w14:paraId="6579679F" w14:textId="77777777" w:rsidR="00436416" w:rsidRPr="00436416" w:rsidRDefault="00436416" w:rsidP="00436416">
      <w:r w:rsidRPr="00436416">
        <w:rPr>
          <w:b/>
          <w:bCs/>
        </w:rPr>
        <w:t>Virologie</w:t>
      </w:r>
      <w:r w:rsidRPr="00436416">
        <w:t xml:space="preserve">: </w:t>
      </w:r>
      <w:r w:rsidRPr="00436416">
        <w:rPr>
          <w:u w:val="single"/>
        </w:rPr>
        <w:t>SARS-CoV-2-RNA</w:t>
      </w:r>
      <w:r w:rsidRPr="00436416">
        <w:t> negativ</w:t>
      </w:r>
    </w:p>
    <w:p w14:paraId="7D891B4B" w14:textId="77777777" w:rsidR="00436416" w:rsidRPr="00436416" w:rsidRDefault="00436416" w:rsidP="00436416">
      <w:r w:rsidRPr="00436416">
        <w:rPr>
          <w:b/>
          <w:bCs/>
        </w:rPr>
        <w:t>Viren-DNA/RNA</w:t>
      </w:r>
      <w:r w:rsidRPr="00436416">
        <w:t xml:space="preserve">: </w:t>
      </w:r>
      <w:r w:rsidRPr="00436416">
        <w:rPr>
          <w:u w:val="single"/>
        </w:rPr>
        <w:t>Materialien-Festlegungen</w:t>
      </w:r>
      <w:r w:rsidRPr="00436416">
        <w:t> Abstrich (Roche-Medium);  Abstrich (Roche-Medium)</w:t>
      </w:r>
    </w:p>
    <w:p w14:paraId="0FE918F7" w14:textId="77777777" w:rsidR="00436416" w:rsidRPr="00436416" w:rsidRDefault="00436416" w:rsidP="00436416">
      <w:r w:rsidRPr="00436416">
        <w:rPr>
          <w:b/>
          <w:bCs/>
        </w:rPr>
        <w:t>Sonstiges und alt</w:t>
      </w:r>
      <w:r w:rsidRPr="00436416">
        <w:t xml:space="preserve">: </w:t>
      </w:r>
      <w:r w:rsidRPr="00436416">
        <w:rPr>
          <w:u w:val="single"/>
        </w:rPr>
        <w:t>Ery. Verteilungsbreite</w:t>
      </w:r>
      <w:r w:rsidRPr="00436416">
        <w:t xml:space="preserve"> 12,5 % (12 - 14,3 %), </w:t>
      </w:r>
      <w:r w:rsidRPr="00436416">
        <w:rPr>
          <w:u w:val="single"/>
        </w:rPr>
        <w:t>Granulozyten in %</w:t>
      </w:r>
      <w:r w:rsidRPr="00436416">
        <w:t xml:space="preserve"> 64,6 %, </w:t>
      </w:r>
      <w:r w:rsidRPr="00436416">
        <w:rPr>
          <w:u w:val="single"/>
        </w:rPr>
        <w:t>Granulozyten absolut</w:t>
      </w:r>
      <w:r w:rsidRPr="00436416">
        <w:t> 2,88 x 10</w:t>
      </w:r>
      <w:r w:rsidRPr="00436416">
        <w:rPr>
          <w:vertAlign w:val="superscript"/>
        </w:rPr>
        <w:t>3</w:t>
      </w:r>
      <w:r w:rsidRPr="00436416">
        <w:t>/µl (1,8 - 8,5 x 10</w:t>
      </w:r>
      <w:r w:rsidRPr="00436416">
        <w:rPr>
          <w:vertAlign w:val="superscript"/>
        </w:rPr>
        <w:t>3</w:t>
      </w:r>
      <w:r w:rsidRPr="00436416">
        <w:t xml:space="preserve">/µl), </w:t>
      </w:r>
      <w:r w:rsidRPr="00436416">
        <w:rPr>
          <w:u w:val="single"/>
        </w:rPr>
        <w:t>Lymphozyten absolut</w:t>
      </w:r>
      <w:r w:rsidRPr="00436416">
        <w:t> 0,41 x 10</w:t>
      </w:r>
      <w:r w:rsidRPr="00436416">
        <w:rPr>
          <w:vertAlign w:val="superscript"/>
        </w:rPr>
        <w:t>3</w:t>
      </w:r>
      <w:r w:rsidRPr="00436416">
        <w:t>/µl (1 - 3,3 x 10</w:t>
      </w:r>
      <w:r w:rsidRPr="00436416">
        <w:rPr>
          <w:vertAlign w:val="superscript"/>
        </w:rPr>
        <w:t>3</w:t>
      </w:r>
      <w:r w:rsidRPr="00436416">
        <w:t xml:space="preserve">/µl), </w:t>
      </w:r>
      <w:r w:rsidRPr="00436416">
        <w:rPr>
          <w:u w:val="single"/>
        </w:rPr>
        <w:t>Lymphozyten in %</w:t>
      </w:r>
      <w:r w:rsidRPr="00436416">
        <w:t xml:space="preserve"> 9,2 %, </w:t>
      </w:r>
      <w:r w:rsidRPr="00436416">
        <w:rPr>
          <w:u w:val="single"/>
        </w:rPr>
        <w:t>mittl Thrombozytenvolumen, MPV</w:t>
      </w:r>
      <w:r w:rsidRPr="00436416">
        <w:t xml:space="preserve"> 11,5 fl (9 - 12 fl), </w:t>
      </w:r>
      <w:r w:rsidRPr="00436416">
        <w:rPr>
          <w:u w:val="single"/>
        </w:rPr>
        <w:t>Thrombozytenverteilung, THRV</w:t>
      </w:r>
      <w:r w:rsidRPr="00436416">
        <w:t> 14,4 fl (10 - 16 fl)</w:t>
      </w:r>
    </w:p>
    <w:p w14:paraId="7C6F7400" w14:textId="77777777" w:rsidR="00436416" w:rsidRPr="00436416" w:rsidRDefault="00436416" w:rsidP="00436416">
      <w:r w:rsidRPr="00436416">
        <w:br/>
      </w:r>
      <w:r w:rsidRPr="00436416">
        <w:br/>
      </w:r>
      <w:r w:rsidRPr="00436416">
        <w:rPr>
          <w:b/>
          <w:bCs/>
        </w:rPr>
        <w:t>Befunde</w:t>
      </w:r>
      <w:r w:rsidRPr="00436416">
        <w:t xml:space="preserve"> </w:t>
      </w:r>
    </w:p>
    <w:p w14:paraId="5AC20DA6" w14:textId="77777777" w:rsidR="00436416" w:rsidRPr="00436416" w:rsidRDefault="00537456" w:rsidP="00436416">
      <w:r>
        <w:rPr>
          <w:noProof/>
        </w:rPr>
      </w:r>
      <w:r>
        <w:pict w14:anchorId="3723CFD9">
          <v:rect id="Horizontal Line 6"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19277A3" w14:textId="77777777" w:rsidR="00436416" w:rsidRPr="00436416" w:rsidRDefault="00436416" w:rsidP="00436416">
      <w:r w:rsidRPr="00436416">
        <w:rPr>
          <w:b/>
          <w:bCs/>
          <w:u w:val="single"/>
        </w:rPr>
        <w:t>FAPI PET/CT mit CT low dose vom 04.09.2023:</w:t>
      </w:r>
      <w:r w:rsidRPr="00436416">
        <w:t> </w:t>
      </w:r>
    </w:p>
    <w:p w14:paraId="4B049C5A" w14:textId="77777777" w:rsidR="00436416" w:rsidRPr="00436416" w:rsidRDefault="00436416" w:rsidP="00436416">
      <w:r w:rsidRPr="00436416">
        <w:t xml:space="preserve">Befund: Vergleiche: Hand-MRT rechts nativ und mit KM vom 21.08.2023 Schädel/Hals: Unauffällige Darstellung des miterfassten Neurokraniums. Nasennebenhöhlen und Mastoidzellen soweit erfasst beiderseits frei pneumatisiert. Symmetrische Darstellung der zervikalen Weichteile. Keine suspekt vergrößerten oder vermehrt Radiopharmakon speichernden Lymphknoten beiderseits zervikal. Unauffällige Darstellung der Schilddrüse. Thorax: Keine suspekt vergrößerten oder vermehrt Radiopharmakon speichernden Lymphknoten bds. axillär, periklavikulär, mediastinal sowie bihilär. Einzelne, am ehesten unspezifisch verkalkte Lymphknoten mediastinal sowie bihilär, </w:t>
      </w:r>
      <w:r w:rsidRPr="00436416">
        <w:lastRenderedPageBreak/>
        <w:t xml:space="preserve">exemplarisch links lateral des Aortenbogens (Serie 10 Bild 49) oder rechts hilär (Serie 10 Bild 54). Herz normal groß. Kein Perikard-oder Pleuraerguss. Im Lungenfenster mehrere kleinstnoduläre Verdichtungen bis 0,5 cm bipulmonal, exemplarisch am Interlob links (Serie 21 Bild 39), a.e. Granulome, keine suspekt nuklidspeichernden pulmonalen Rundherde, kein Infiltrat. Abdomen/Becken: Eingeschränkte Beurteilbarkeit der parenchymatösen abdominellen Organe in Nativtechnik. Leber normal groß, glatt berandet, keine fokalen Nuklidanreicherungen. Gallenblase flüssigkeitsgefüllt, keine röntgendichten Konkremente. Unauffällige Darstellung von Milz und Pankreas. Nebennieren bds. zart. Nieren beiderseits orthotop gelegen, physiologische Nuklidverteilung, keine Harnabflussstörung. Dezente Vasosklerose. Intraprostatische Verkalkungen. Keine freie Luft, keine freie Flüssigkeit. Keine suspekt vergrößerten oder vermehrt Radiopharmakon speichernden Lymphknoten paraaortal, mesenterial, beiderseits iliakal sowie inguinal. Ossäres System: Degenerative Veränderungen des Skelettsystems. Seitensymmetrische periartikuläre Nuklidanreicherungen an den AC-Gelenken (exemplarisch AC-Gelenk links, SUVmax 6,4), zirkulär um die Schultergelenke, am Angulus sterni (SUVmax 4,7) an den Sternokostalgelenken der 2. und 3. Rippen, sowie intra-und periartikulär in den Kniegelenken bds. (rechts &gt; links). Nuklidakzentuierte Mehrsklerosierung an der lateralen 4. Rippe links (Bild 56, SUVmax 3,8), a.e. unspezifisch. Asymmetrische periartikuläre Nuklidbelegung um das linke Hüftgelenk (SUVmax 3,7). Kräftige Tracerspeicherung in Projektion auf das 5. Metatarsophalangealgelenk links ohne CT Korrelat (SUVmax 9,6) sowie langstreckig entlang einer Strecksehne, welche am DIP von Digitus II des linken Fußes endet (exemplarisch Serie 10 Bild 334, SUVmax 6,5). Flaue Nuklidanreicherung lateral an der distalen Fibulakante des rechten Beins ohne eindeutiges CT Korrelat (Serie 10 Bild 302, SUVmax 2,4), am ehesten einer Ansatzsehnentendinitis entsprechend. Einzelaufnahmen der Hände: Bei bekannter Synovialitis in den Handgelenken bds. Nachweis einer kräftigen, multifokalen FAPI Anreicherung in den Handwurzelknochen (rechts mehr als links), ohne eindeutiges CT Korrelat. Auffällig ist rechtsseitig jedoch eine Verschmälerung des Gelenkspaltes zwischen Radius sowie Ulna und den Handwurzelknochen bei nachweisbarer Osteitis in der rezenten Hand MRT vom 21.8.2023. Zudem mehrere langstreckige FAPI Anreicherungen, exemplarisch medial entlang des rechten Thenars mit Mündung im Daumensattelgelenk (SUVmax 4,0) oder medial an MCP Digitus V der rechten Hand (SUVmax 3,7), am ehesten einer Ansatzsehnentendinitis entsprechend. </w:t>
      </w:r>
    </w:p>
    <w:p w14:paraId="0AEF175E" w14:textId="77777777" w:rsidR="00436416" w:rsidRPr="00436416" w:rsidRDefault="00436416" w:rsidP="00436416">
      <w:r w:rsidRPr="00436416">
        <w:t>Beurteilung: Bei bekannter rheumatoider Arthritis Nachweis einer kräftig FAPI positiven Synovialitis in den Schultergelenken bds., in einzelnen Sternocostalgelenken, im linken Hüftgelenk, in den Kniegelenken bds., sowie sternal und in MTP 5 des linken Fußes. Bei bekannter Synovialitis in den Handgelenken bds. zeigt sich hier auch eine kräftige Fibroblastenaktivierung (rechts mehr als links). Zudem einzelne kräftig FAPI positive Tendinitiden in in den Handgelenken und Fußgelenken.</w:t>
      </w:r>
    </w:p>
    <w:p w14:paraId="11602F7E" w14:textId="77777777" w:rsidR="00436416" w:rsidRPr="00436416" w:rsidRDefault="00436416" w:rsidP="00436416"/>
    <w:p w14:paraId="320AAD0C" w14:textId="77777777" w:rsidR="00436416" w:rsidRPr="00436416" w:rsidRDefault="00436416" w:rsidP="00436416">
      <w:r w:rsidRPr="00436416">
        <w:rPr>
          <w:b/>
          <w:bCs/>
          <w:u w:val="single"/>
        </w:rPr>
        <w:lastRenderedPageBreak/>
        <w:t>Nachbefund 1 vom 05.09.2023:</w:t>
      </w:r>
      <w:r w:rsidRPr="00436416">
        <w:t> </w:t>
      </w:r>
    </w:p>
    <w:p w14:paraId="5E9D68A5" w14:textId="77777777" w:rsidR="00436416" w:rsidRPr="00436416" w:rsidRDefault="00436416" w:rsidP="00436416">
      <w:r w:rsidRPr="00436416">
        <w:t>Quantifizierung CD19+ B-Zellpopulationen: ca. 19 CD19+ B-Zellen pro mm2 Gewebefläche. Quantifizierung CD20+ B-Zellpopulationen: ca. 78 CD20+ B-Zellen pro mm2 Gewebefläche. Quantifizierung CD138+ Plasmazellpopulationen: ca. 55 CD138+ Plasmazellen pro mm2 Gewebefläche.</w:t>
      </w:r>
    </w:p>
    <w:p w14:paraId="57C46020" w14:textId="77777777" w:rsidR="00436416" w:rsidRPr="00436416" w:rsidRDefault="00436416" w:rsidP="00436416"/>
    <w:p w14:paraId="23A891D4" w14:textId="77777777" w:rsidR="00436416" w:rsidRPr="00436416" w:rsidRDefault="00436416" w:rsidP="00436416">
      <w:r w:rsidRPr="00436416">
        <w:rPr>
          <w:b/>
          <w:bCs/>
          <w:u w:val="single"/>
        </w:rPr>
        <w:t>Hauptbefund vom 05.09.2023:</w:t>
      </w:r>
      <w:r w:rsidRPr="00436416">
        <w:t> </w:t>
      </w:r>
    </w:p>
    <w:p w14:paraId="14EF4291" w14:textId="77777777" w:rsidR="00436416" w:rsidRPr="00436416" w:rsidRDefault="00436416" w:rsidP="00436416">
      <w:r w:rsidRPr="00436416">
        <w:t>Synovial-PE mit insgesamt geringer bis moderater Stromafibrose, multiplen lymphozytären Aggregaten, deutlich erhöhtem Stromazellgehalt, jedoch nur gering bis moderat gesteigerter Verbreiterung der synovialen Deckzellschicht, entsprechend high grade Synovitis und nur äußerst vereinzelten Lymphozyten, gut passend deutlicher entzündlicher Aktivität der bekannten RA. Keine aktive Entzündungskomponente. Systematische Erhebung Synovitis Score nach Krenn et al: a) Breite der synovialen Deckzellschicht: Erfasst [x] Nicht erfasst [] Score-Wert 2: 4-5 Zell-Lagen b) Zelldichte des synovialen Stromas: Erfasst [x] Nicht erfasst [] Score-Wert 2: Mäßig erhöhte Zelldichte (keine multinukleären Riesenzellen) c) Leukozytäre Infiltration: Score-Wert 2: größere lymphozytäre Aggregate Summenscore: 6 Graduierung nach Krenn et al: High grade Synovialitis (5-9). Fibrosegrad: Grad 2: mäßige interstitielle Fibrose Stromafibrose semiquantitativ in %: 35 Über die Quantifizierung verschiedener prä- und postgerminal differenzierter B-Zell-Populationen wird nachberichtet.</w:t>
      </w:r>
    </w:p>
    <w:p w14:paraId="39D97244" w14:textId="77777777" w:rsidR="00436416" w:rsidRPr="00436416" w:rsidRDefault="00436416" w:rsidP="00436416"/>
    <w:p w14:paraId="66018061" w14:textId="77777777" w:rsidR="00436416" w:rsidRPr="00436416" w:rsidRDefault="00436416" w:rsidP="00436416">
      <w:r w:rsidRPr="00436416">
        <w:rPr>
          <w:b/>
          <w:bCs/>
          <w:u w:val="single"/>
        </w:rPr>
        <w:t>MS-Urin vom 08.09.2023:</w:t>
      </w:r>
      <w:r w:rsidRPr="00436416">
        <w:t> </w:t>
      </w:r>
    </w:p>
    <w:p w14:paraId="62A6F5BC" w14:textId="77777777" w:rsidR="00436416" w:rsidRPr="00436416" w:rsidRDefault="00436416" w:rsidP="00436416">
      <w:r w:rsidRPr="00436416">
        <w:rPr>
          <w:u w:val="single"/>
        </w:rPr>
        <w:t>Untersuchungen aus Originalmaterial:</w:t>
      </w:r>
      <w:r w:rsidRPr="00436416">
        <w:t> Leukozytenzählung: &lt; 10.000/ml, Hemmstofftest: negativ, Keimzahl: ---</w:t>
      </w:r>
    </w:p>
    <w:p w14:paraId="3A2E07BC" w14:textId="77777777" w:rsidR="00436416" w:rsidRPr="00436416" w:rsidRDefault="00436416" w:rsidP="00436416">
      <w:r w:rsidRPr="00436416">
        <w:rPr>
          <w:u w:val="single"/>
        </w:rPr>
        <w:t>Kultureller Befund:</w:t>
      </w:r>
      <w:r w:rsidRPr="00436416">
        <w:t> kein Bakterienwachstum</w:t>
      </w:r>
    </w:p>
    <w:p w14:paraId="12EB9A5B" w14:textId="77777777" w:rsidR="00436416" w:rsidRPr="00436416" w:rsidRDefault="00436416" w:rsidP="00436416">
      <w:r w:rsidRPr="00436416">
        <w:br/>
      </w:r>
      <w:r w:rsidRPr="00436416">
        <w:br/>
      </w:r>
      <w:r w:rsidRPr="00436416">
        <w:rPr>
          <w:b/>
          <w:bCs/>
        </w:rPr>
        <w:t>Weitere Befunde</w:t>
      </w:r>
      <w:r w:rsidRPr="00436416">
        <w:t xml:space="preserve"> </w:t>
      </w:r>
    </w:p>
    <w:p w14:paraId="738D4D7A" w14:textId="77777777" w:rsidR="00436416" w:rsidRPr="00436416" w:rsidRDefault="00537456" w:rsidP="00436416">
      <w:r>
        <w:rPr>
          <w:noProof/>
        </w:rPr>
      </w:r>
      <w:r>
        <w:pict w14:anchorId="02C11E9B">
          <v:rect id="Horizontal Line 7"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EE238E9" w14:textId="77777777" w:rsidR="00436416" w:rsidRPr="00436416" w:rsidRDefault="00436416" w:rsidP="00436416">
      <w:r w:rsidRPr="00436416">
        <w:rPr>
          <w:b/>
          <w:bCs/>
          <w:u w:val="single"/>
        </w:rPr>
        <w:t>EKG vom 04.09.2023:</w:t>
      </w:r>
    </w:p>
    <w:p w14:paraId="17ADF23A" w14:textId="77777777" w:rsidR="00436416" w:rsidRPr="00436416" w:rsidRDefault="00436416" w:rsidP="00436416">
      <w:r w:rsidRPr="00436416">
        <w:t>Normofrequenter SR (HF 59 /min), LT, Herzzeiten regelrecht, R/S-Umschlag in V3/V4, S-Persistenz bis in V6, keine relevanten ERBST.</w:t>
      </w:r>
    </w:p>
    <w:p w14:paraId="07325BAA" w14:textId="77777777" w:rsidR="00436416" w:rsidRPr="00436416" w:rsidRDefault="00436416" w:rsidP="00436416">
      <w:r w:rsidRPr="00436416">
        <w:t> </w:t>
      </w:r>
    </w:p>
    <w:p w14:paraId="31F32BE6" w14:textId="77777777" w:rsidR="00436416" w:rsidRPr="00436416" w:rsidRDefault="00436416" w:rsidP="00436416">
      <w:r w:rsidRPr="00436416">
        <w:t> </w:t>
      </w:r>
    </w:p>
    <w:p w14:paraId="58E7F7A9" w14:textId="77777777" w:rsidR="00436416" w:rsidRPr="00436416" w:rsidRDefault="00436416" w:rsidP="00436416">
      <w:r w:rsidRPr="00436416">
        <w:lastRenderedPageBreak/>
        <w:br/>
      </w:r>
      <w:r w:rsidRPr="00436416">
        <w:br/>
      </w:r>
      <w:r w:rsidRPr="00436416">
        <w:rPr>
          <w:b/>
          <w:bCs/>
        </w:rPr>
        <w:t>Verlauf und Beurteilung</w:t>
      </w:r>
      <w:r w:rsidRPr="00436416">
        <w:t xml:space="preserve"> </w:t>
      </w:r>
    </w:p>
    <w:p w14:paraId="5614F7D1" w14:textId="77777777" w:rsidR="00436416" w:rsidRPr="00436416" w:rsidRDefault="00537456" w:rsidP="00436416">
      <w:r>
        <w:rPr>
          <w:noProof/>
        </w:rPr>
      </w:r>
      <w:r>
        <w:pict w14:anchorId="5D351AEE">
          <v:rect id="Horizontal Line 8"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73FC91" w14:textId="77777777" w:rsidR="00436416" w:rsidRPr="00436416" w:rsidRDefault="00436416" w:rsidP="00436416">
      <w:r w:rsidRPr="00436416">
        <w:t xml:space="preserve">Die Aufnahme des Patienten erfolgte elektiv zu individuellem Heilversuch mit Blinatumomab bei therapierefraktärer seronegativer rheumatoider Arthritis und oben beschriebener Anamnese. </w:t>
      </w:r>
    </w:p>
    <w:p w14:paraId="65AD393D" w14:textId="77777777" w:rsidR="00436416" w:rsidRPr="00436416" w:rsidRDefault="00436416" w:rsidP="00436416">
      <w:r w:rsidRPr="00436416">
        <w:t>In der körperlichen Untersuchung zeigten sich multiple geschwollene und druckdolente Gelenke, vor allem an den Händen.</w:t>
      </w:r>
    </w:p>
    <w:p w14:paraId="4179CF06" w14:textId="77777777" w:rsidR="00436416" w:rsidRPr="00436416" w:rsidRDefault="00436416" w:rsidP="00436416">
      <w:r w:rsidRPr="00436416">
        <w:t>In der Arthrosonographie zeigte sich eine Synovialitis an den Handgelenke, III MTP RE, III-V MTP li.</w:t>
      </w:r>
    </w:p>
    <w:p w14:paraId="7907E84D" w14:textId="77777777" w:rsidR="00436416" w:rsidRPr="00436416" w:rsidRDefault="00436416" w:rsidP="00436416">
      <w:r w:rsidRPr="00436416">
        <w:t>Laborchemisch zeigte sich keine relevanten Auffälligkeiten/erhöhte Entzündungswerte.</w:t>
      </w:r>
    </w:p>
    <w:p w14:paraId="3F67CAFB" w14:textId="77777777" w:rsidR="00436416" w:rsidRPr="00436416" w:rsidRDefault="00436416" w:rsidP="00436416">
      <w:r w:rsidRPr="00436416">
        <w:t>Urin-Status war unauffällig.</w:t>
      </w:r>
    </w:p>
    <w:p w14:paraId="0BE2E683" w14:textId="77777777" w:rsidR="00436416" w:rsidRPr="00436416" w:rsidRDefault="00436416" w:rsidP="00436416">
      <w:r w:rsidRPr="00436416">
        <w:t>Im EKG zeigte sich ein Sinusrhythmus, eine S- Persistenz bis V6.</w:t>
      </w:r>
    </w:p>
    <w:p w14:paraId="1AB1F593" w14:textId="77777777" w:rsidR="00436416" w:rsidRPr="00436416" w:rsidRDefault="00436416" w:rsidP="00436416">
      <w:r w:rsidRPr="00436416">
        <w:t>Die Befunde vom FAPI-PET zeigte sich entzündliche Aktivität in verschiedenen Gelenke, v.a. Schultern, Handgelenke und V MTP des li. Füßes.</w:t>
      </w:r>
    </w:p>
    <w:p w14:paraId="3826D4E8" w14:textId="77777777" w:rsidR="00436416" w:rsidRPr="00436416" w:rsidRDefault="00436416" w:rsidP="00436416">
      <w:r w:rsidRPr="00436416">
        <w:t> </w:t>
      </w:r>
    </w:p>
    <w:p w14:paraId="44C28D37" w14:textId="77777777" w:rsidR="00436416" w:rsidRPr="00436416" w:rsidRDefault="00436416" w:rsidP="00436416">
      <w:r w:rsidRPr="00436416">
        <w:t>Der Patient wurde ausführlich über die Therapie und die potenziellen Komplikationen aufgeklärt und war mit der Therapieeinleitung einverstanden. Anschließend initiierten wir die Therapie mit Blinatumomab über 96 Stunden. Der Patient konnte die Infusion gut vertragen. Während des stationären Aufenthaltes kam zu einem CRP-Anstieg ohne klinische Infektzeichen. Im Verlauf Entzündungsparameter abgeklungen ohne Antibiose. Der CRP-Anstieg ist a.e. im Rahmen des Cytokine Release Syndroms zu werten. Immunserologisch zeigten sich die B-Zellen reduziert.</w:t>
      </w:r>
    </w:p>
    <w:p w14:paraId="76B05503" w14:textId="77777777" w:rsidR="00436416" w:rsidRPr="00436416" w:rsidRDefault="00436416" w:rsidP="00436416">
      <w:r w:rsidRPr="00436416">
        <w:t> </w:t>
      </w:r>
    </w:p>
    <w:p w14:paraId="65BA52B7" w14:textId="77777777" w:rsidR="00436416" w:rsidRPr="00436416" w:rsidRDefault="00436416" w:rsidP="00436416">
      <w:r w:rsidRPr="00436416">
        <w:t>Wir entlassen den Patienten am 09.09.2023 in stabilem und gebesserten Allgemeinzustand.</w:t>
      </w:r>
    </w:p>
    <w:p w14:paraId="380435C9" w14:textId="77777777" w:rsidR="00436416" w:rsidRPr="00436416" w:rsidRDefault="00436416" w:rsidP="00436416">
      <w:r w:rsidRPr="00436416">
        <w:br/>
      </w:r>
      <w:r w:rsidRPr="00436416">
        <w:br/>
      </w:r>
      <w:r w:rsidRPr="00436416">
        <w:rPr>
          <w:b/>
          <w:bCs/>
        </w:rPr>
        <w:t>Therapieempfehlung</w:t>
      </w:r>
      <w:r w:rsidRPr="00436416">
        <w:t xml:space="preserve"> </w:t>
      </w:r>
    </w:p>
    <w:p w14:paraId="14902ACD" w14:textId="77777777" w:rsidR="00436416" w:rsidRPr="00436416" w:rsidRDefault="00537456" w:rsidP="00436416">
      <w:r>
        <w:rPr>
          <w:noProof/>
        </w:rPr>
      </w:r>
      <w:r>
        <w:pict w14:anchorId="7649E90F">
          <v:rect id="Horizontal Line 9"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9C6B896" w14:textId="77777777" w:rsidR="00436416" w:rsidRPr="00436416" w:rsidRDefault="00436416" w:rsidP="00436416">
      <w:pPr>
        <w:numPr>
          <w:ilvl w:val="0"/>
          <w:numId w:val="2"/>
        </w:numPr>
      </w:pPr>
      <w:r w:rsidRPr="00436416">
        <w:t xml:space="preserve">Medikation laut Medikationsplan (siehe Anhang). </w:t>
      </w:r>
    </w:p>
    <w:p w14:paraId="57A44295" w14:textId="77777777" w:rsidR="00436416" w:rsidRPr="00436416" w:rsidRDefault="00436416" w:rsidP="00436416">
      <w:pPr>
        <w:numPr>
          <w:ilvl w:val="1"/>
          <w:numId w:val="2"/>
        </w:numPr>
      </w:pPr>
      <w:r w:rsidRPr="00436416">
        <w:t xml:space="preserve">Lodotra 1 mg täglich statt 2 mg täglich bis nächster WV. </w:t>
      </w:r>
    </w:p>
    <w:p w14:paraId="539B4424" w14:textId="77777777" w:rsidR="00436416" w:rsidRPr="00436416" w:rsidRDefault="00436416" w:rsidP="00436416">
      <w:pPr>
        <w:numPr>
          <w:ilvl w:val="0"/>
          <w:numId w:val="2"/>
        </w:numPr>
      </w:pPr>
      <w:r w:rsidRPr="00436416">
        <w:lastRenderedPageBreak/>
        <w:t xml:space="preserve">Wiedervorstellung bei Medizin 3 - Station Schönlein am 18.09.2023 um 09:00 Uhr zur Zweitgabe von Blinatumomab. </w:t>
      </w:r>
    </w:p>
    <w:p w14:paraId="0691F625" w14:textId="77777777" w:rsidR="00436416" w:rsidRPr="00436416" w:rsidRDefault="00436416" w:rsidP="00436416">
      <w:r w:rsidRPr="00436416">
        <w:br/>
      </w:r>
      <w:r w:rsidRPr="00436416">
        <w:br/>
      </w:r>
      <w:r w:rsidRPr="00436416">
        <w:rPr>
          <w:b/>
          <w:bCs/>
        </w:rPr>
        <w:t>Schluss</w:t>
      </w:r>
      <w:r w:rsidRPr="00436416">
        <w:t xml:space="preserve"> </w:t>
      </w:r>
    </w:p>
    <w:p w14:paraId="289C8D7C" w14:textId="77777777" w:rsidR="00436416" w:rsidRPr="00436416" w:rsidRDefault="00537456" w:rsidP="00436416">
      <w:r>
        <w:rPr>
          <w:noProof/>
        </w:rPr>
      </w:r>
      <w:r>
        <w:pict w14:anchorId="46DF3B56">
          <v:rect id="Horizontal Line 10"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8EC8FB0" w14:textId="77777777" w:rsidR="00436416" w:rsidRPr="00436416" w:rsidRDefault="00436416" w:rsidP="00436416">
      <w:r w:rsidRPr="00436416">
        <w:t>Bei Fragen stehen wir Ihnen zur telefonischen Rücksprache unter den oben angegebenen Telefonnummern zur Verfügung.</w:t>
      </w:r>
    </w:p>
    <w:p w14:paraId="46510AE9" w14:textId="77777777" w:rsidR="00436416" w:rsidRPr="00436416" w:rsidRDefault="00436416" w:rsidP="00436416">
      <w:r w:rsidRPr="00436416">
        <w:t> </w:t>
      </w:r>
    </w:p>
    <w:p w14:paraId="2E1C5A6C" w14:textId="77777777" w:rsidR="00436416" w:rsidRPr="00436416" w:rsidRDefault="00436416" w:rsidP="00436416">
      <w:r w:rsidRPr="00436416">
        <w:t>Mit freundlichen kollegialen Grüßen</w:t>
      </w:r>
    </w:p>
    <w:p w14:paraId="10C5A98B" w14:textId="77777777" w:rsidR="00436416" w:rsidRPr="00436416" w:rsidRDefault="00436416" w:rsidP="00436416">
      <w:r w:rsidRPr="00436416">
        <w:t> </w:t>
      </w:r>
    </w:p>
    <w:p w14:paraId="0A05F7D7" w14:textId="77777777" w:rsidR="00436416" w:rsidRPr="00436416" w:rsidRDefault="00436416" w:rsidP="00436416">
      <w:r w:rsidRPr="00436416">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436416" w:rsidRPr="00436416" w14:paraId="663CF17C" w14:textId="77777777" w:rsidTr="00436416">
        <w:tc>
          <w:tcPr>
            <w:tcW w:w="1700" w:type="pct"/>
            <w:hideMark/>
          </w:tcPr>
          <w:p w14:paraId="2201AB61" w14:textId="77777777" w:rsidR="00436416" w:rsidRPr="00436416" w:rsidRDefault="00436416" w:rsidP="00436416">
            <w:r w:rsidRPr="00436416">
              <w:t>Prof. Dr. med. G. Schett</w:t>
            </w:r>
          </w:p>
        </w:tc>
        <w:tc>
          <w:tcPr>
            <w:tcW w:w="1650" w:type="pct"/>
            <w:hideMark/>
          </w:tcPr>
          <w:p w14:paraId="35186B86" w14:textId="77777777" w:rsidR="00436416" w:rsidRPr="00436416" w:rsidRDefault="00436416" w:rsidP="00436416">
            <w:r w:rsidRPr="00436416">
              <w:t>Dr. med. J. Wacker</w:t>
            </w:r>
          </w:p>
        </w:tc>
        <w:tc>
          <w:tcPr>
            <w:tcW w:w="1650" w:type="pct"/>
            <w:hideMark/>
          </w:tcPr>
          <w:p w14:paraId="04E1D1DE" w14:textId="77777777" w:rsidR="00436416" w:rsidRPr="00436416" w:rsidRDefault="00436416" w:rsidP="00436416">
            <w:r w:rsidRPr="00436416">
              <w:t>L. Bucci</w:t>
            </w:r>
          </w:p>
        </w:tc>
      </w:tr>
      <w:tr w:rsidR="00436416" w:rsidRPr="00436416" w14:paraId="11E60DB6" w14:textId="77777777" w:rsidTr="00436416">
        <w:tc>
          <w:tcPr>
            <w:tcW w:w="1700" w:type="pct"/>
            <w:hideMark/>
          </w:tcPr>
          <w:p w14:paraId="4B0918F5" w14:textId="77777777" w:rsidR="00436416" w:rsidRPr="00436416" w:rsidRDefault="00436416" w:rsidP="00436416">
            <w:r w:rsidRPr="00436416">
              <w:t>Direktor der Klinik</w:t>
            </w:r>
          </w:p>
        </w:tc>
        <w:tc>
          <w:tcPr>
            <w:tcW w:w="1650" w:type="pct"/>
            <w:hideMark/>
          </w:tcPr>
          <w:p w14:paraId="370F52F6" w14:textId="77777777" w:rsidR="00436416" w:rsidRPr="00436416" w:rsidRDefault="00436416" w:rsidP="00436416">
            <w:r w:rsidRPr="00436416">
              <w:t>Oberarzt der Station</w:t>
            </w:r>
          </w:p>
        </w:tc>
        <w:tc>
          <w:tcPr>
            <w:tcW w:w="1650" w:type="pct"/>
            <w:hideMark/>
          </w:tcPr>
          <w:p w14:paraId="61EE66AE" w14:textId="77777777" w:rsidR="00436416" w:rsidRPr="00436416" w:rsidRDefault="00436416" w:rsidP="00436416">
            <w:r w:rsidRPr="00436416">
              <w:t>Assistenzärztin</w:t>
            </w:r>
          </w:p>
        </w:tc>
      </w:tr>
    </w:tbl>
    <w:p w14:paraId="41A8B331" w14:textId="77777777" w:rsidR="00436416" w:rsidRPr="00436416" w:rsidRDefault="00436416" w:rsidP="00436416">
      <w:r w:rsidRPr="00436416">
        <w:br/>
      </w:r>
      <w:r w:rsidRPr="00436416">
        <w:br/>
      </w:r>
      <w:r w:rsidRPr="00436416">
        <w:rPr>
          <w:b/>
          <w:bCs/>
        </w:rPr>
        <w:t>Medikationsplan</w:t>
      </w:r>
      <w:r w:rsidRPr="00436416">
        <w:t xml:space="preserve"> </w:t>
      </w:r>
    </w:p>
    <w:p w14:paraId="7FEF41DA" w14:textId="77777777" w:rsidR="00436416" w:rsidRPr="00436416" w:rsidRDefault="00537456" w:rsidP="00436416">
      <w:r>
        <w:rPr>
          <w:noProof/>
        </w:rPr>
      </w:r>
      <w:r>
        <w:pict w14:anchorId="5EDAD15E">
          <v:rect id="Horizontal Line 11"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8BE4D58" w14:textId="77777777" w:rsidR="00436416" w:rsidRPr="00436416" w:rsidRDefault="00436416" w:rsidP="00436416">
      <w:r w:rsidRPr="00436416">
        <w:rPr>
          <w:b/>
          <w:bCs/>
          <w:u w:val="single"/>
        </w:rPr>
        <w:t>Medikationsplan bei Entlassung:</w:t>
      </w:r>
      <w:r w:rsidRPr="00436416">
        <w:t> </w:t>
      </w:r>
    </w:p>
    <w:p w14:paraId="57A9FA44" w14:textId="77777777" w:rsidR="00436416" w:rsidRPr="00436416" w:rsidRDefault="00436416" w:rsidP="00436416">
      <w:r w:rsidRPr="00436416">
        <w:t> </w:t>
      </w:r>
    </w:p>
    <w:tbl>
      <w:tblPr>
        <w:tblW w:w="5000" w:type="pct"/>
        <w:tblCellMar>
          <w:top w:w="15" w:type="dxa"/>
          <w:left w:w="15" w:type="dxa"/>
          <w:bottom w:w="15" w:type="dxa"/>
          <w:right w:w="15" w:type="dxa"/>
        </w:tblCellMar>
        <w:tblLook w:val="04A0" w:firstRow="1" w:lastRow="0" w:firstColumn="1" w:lastColumn="0" w:noHBand="0" w:noVBand="1"/>
      </w:tblPr>
      <w:tblGrid>
        <w:gridCol w:w="1549"/>
        <w:gridCol w:w="2068"/>
        <w:gridCol w:w="918"/>
        <w:gridCol w:w="1917"/>
        <w:gridCol w:w="606"/>
        <w:gridCol w:w="2014"/>
      </w:tblGrid>
      <w:tr w:rsidR="00436416" w:rsidRPr="00436416" w14:paraId="118BB20C" w14:textId="77777777" w:rsidTr="00436416">
        <w:tc>
          <w:tcPr>
            <w:tcW w:w="900" w:type="pct"/>
            <w:hideMark/>
          </w:tcPr>
          <w:p w14:paraId="2EF2DF9E" w14:textId="77777777" w:rsidR="00436416" w:rsidRPr="00436416" w:rsidRDefault="00436416" w:rsidP="00436416">
            <w:r w:rsidRPr="00436416">
              <w:rPr>
                <w:b/>
                <w:bCs/>
              </w:rPr>
              <w:t>Wirkstoff</w:t>
            </w:r>
          </w:p>
        </w:tc>
        <w:tc>
          <w:tcPr>
            <w:tcW w:w="1250" w:type="pct"/>
            <w:hideMark/>
          </w:tcPr>
          <w:p w14:paraId="36796CDE" w14:textId="77777777" w:rsidR="00436416" w:rsidRPr="00436416" w:rsidRDefault="00436416" w:rsidP="00436416">
            <w:r w:rsidRPr="00436416">
              <w:rPr>
                <w:b/>
                <w:bCs/>
              </w:rPr>
              <w:t>Präparat</w:t>
            </w:r>
          </w:p>
        </w:tc>
        <w:tc>
          <w:tcPr>
            <w:tcW w:w="400" w:type="pct"/>
            <w:hideMark/>
          </w:tcPr>
          <w:p w14:paraId="6B524A87" w14:textId="77777777" w:rsidR="00436416" w:rsidRPr="00436416" w:rsidRDefault="00436416" w:rsidP="00436416">
            <w:r w:rsidRPr="00436416">
              <w:rPr>
                <w:b/>
                <w:bCs/>
              </w:rPr>
              <w:t>Form</w:t>
            </w:r>
          </w:p>
        </w:tc>
        <w:tc>
          <w:tcPr>
            <w:tcW w:w="850" w:type="pct"/>
            <w:hideMark/>
          </w:tcPr>
          <w:p w14:paraId="4F01FAA1" w14:textId="77777777" w:rsidR="00436416" w:rsidRPr="00436416" w:rsidRDefault="00436416" w:rsidP="00436416">
            <w:r w:rsidRPr="00436416">
              <w:rPr>
                <w:b/>
                <w:bCs/>
              </w:rPr>
              <w:t>Dosierung</w:t>
            </w:r>
          </w:p>
        </w:tc>
        <w:tc>
          <w:tcPr>
            <w:tcW w:w="350" w:type="pct"/>
            <w:hideMark/>
          </w:tcPr>
          <w:p w14:paraId="19F8C762" w14:textId="77777777" w:rsidR="00436416" w:rsidRPr="00436416" w:rsidRDefault="00436416" w:rsidP="00436416">
            <w:r w:rsidRPr="00436416">
              <w:rPr>
                <w:b/>
                <w:bCs/>
              </w:rPr>
              <w:t>Appl.</w:t>
            </w:r>
          </w:p>
        </w:tc>
        <w:tc>
          <w:tcPr>
            <w:tcW w:w="1250" w:type="pct"/>
            <w:hideMark/>
          </w:tcPr>
          <w:p w14:paraId="7805CCB8" w14:textId="77777777" w:rsidR="00436416" w:rsidRPr="00436416" w:rsidRDefault="00436416" w:rsidP="00436416">
            <w:r w:rsidRPr="00436416">
              <w:rPr>
                <w:b/>
                <w:bCs/>
              </w:rPr>
              <w:t>Hinweise/Grund</w:t>
            </w:r>
          </w:p>
        </w:tc>
      </w:tr>
      <w:tr w:rsidR="00436416" w:rsidRPr="00436416" w14:paraId="4DB444CB" w14:textId="77777777" w:rsidTr="00436416">
        <w:tc>
          <w:tcPr>
            <w:tcW w:w="0" w:type="auto"/>
            <w:gridSpan w:val="6"/>
            <w:hideMark/>
          </w:tcPr>
          <w:p w14:paraId="373A2BEF" w14:textId="77777777" w:rsidR="00436416" w:rsidRPr="00436416" w:rsidRDefault="00436416" w:rsidP="00436416">
            <w:r w:rsidRPr="00436416">
              <w:t>-------------------------------------------------------------------------------------------------------------------------------------------------------------------------------------------------------------------------------------------------------------------------------------------</w:t>
            </w:r>
          </w:p>
        </w:tc>
      </w:tr>
      <w:tr w:rsidR="00436416" w:rsidRPr="00436416" w14:paraId="5C7AC659" w14:textId="77777777" w:rsidTr="00436416">
        <w:tc>
          <w:tcPr>
            <w:tcW w:w="900" w:type="pct"/>
            <w:hideMark/>
          </w:tcPr>
          <w:p w14:paraId="17BFF8D7" w14:textId="77777777" w:rsidR="00436416" w:rsidRPr="00436416" w:rsidRDefault="00436416" w:rsidP="00436416">
            <w:r w:rsidRPr="00436416">
              <w:t>Prednison</w:t>
            </w:r>
          </w:p>
        </w:tc>
        <w:tc>
          <w:tcPr>
            <w:tcW w:w="0" w:type="auto"/>
            <w:vAlign w:val="center"/>
            <w:hideMark/>
          </w:tcPr>
          <w:p w14:paraId="3ABA0275" w14:textId="77777777" w:rsidR="00436416" w:rsidRPr="00436416" w:rsidRDefault="00436416" w:rsidP="00436416">
            <w:r w:rsidRPr="00436416">
              <w:t>Lodotra ret 1 mg</w:t>
            </w:r>
          </w:p>
        </w:tc>
        <w:tc>
          <w:tcPr>
            <w:tcW w:w="400" w:type="pct"/>
            <w:hideMark/>
          </w:tcPr>
          <w:p w14:paraId="0CFD1EBE" w14:textId="77777777" w:rsidR="00436416" w:rsidRPr="00436416" w:rsidRDefault="00436416" w:rsidP="00436416">
            <w:r w:rsidRPr="00436416">
              <w:t>Retard-Tbl.</w:t>
            </w:r>
          </w:p>
        </w:tc>
        <w:tc>
          <w:tcPr>
            <w:tcW w:w="850" w:type="pct"/>
            <w:hideMark/>
          </w:tcPr>
          <w:p w14:paraId="65912980" w14:textId="77777777" w:rsidR="00436416" w:rsidRPr="00436416" w:rsidRDefault="00436416" w:rsidP="00436416">
            <w:r w:rsidRPr="00436416">
              <w:t>0-0-1-0</w:t>
            </w:r>
          </w:p>
        </w:tc>
        <w:tc>
          <w:tcPr>
            <w:tcW w:w="350" w:type="pct"/>
            <w:hideMark/>
          </w:tcPr>
          <w:p w14:paraId="0CF20279" w14:textId="77777777" w:rsidR="00436416" w:rsidRPr="00436416" w:rsidRDefault="00436416" w:rsidP="00436416">
            <w:r w:rsidRPr="00436416">
              <w:t>oral</w:t>
            </w:r>
          </w:p>
        </w:tc>
        <w:tc>
          <w:tcPr>
            <w:tcW w:w="0" w:type="auto"/>
            <w:vAlign w:val="center"/>
            <w:hideMark/>
          </w:tcPr>
          <w:p w14:paraId="3B558FCF" w14:textId="77777777" w:rsidR="00436416" w:rsidRPr="00436416" w:rsidRDefault="00436416" w:rsidP="00436416">
            <w:r w:rsidRPr="00436416">
              <w:t>Einnahme mit den Mahlzeiten</w:t>
            </w:r>
          </w:p>
        </w:tc>
      </w:tr>
      <w:tr w:rsidR="00436416" w:rsidRPr="00436416" w14:paraId="53E251C8" w14:textId="77777777" w:rsidTr="00436416">
        <w:tc>
          <w:tcPr>
            <w:tcW w:w="0" w:type="auto"/>
            <w:gridSpan w:val="6"/>
            <w:hideMark/>
          </w:tcPr>
          <w:p w14:paraId="6D182F7A" w14:textId="77777777" w:rsidR="00436416" w:rsidRPr="00436416" w:rsidRDefault="00436416" w:rsidP="00436416">
            <w:r w:rsidRPr="00436416">
              <w:t>-------------------------------------------------------------------------------------------------------------------------------------------------------------------------------------------------------------------------------------------------------------------------------------------</w:t>
            </w:r>
          </w:p>
        </w:tc>
      </w:tr>
      <w:tr w:rsidR="00436416" w:rsidRPr="00436416" w14:paraId="2BDEF98D" w14:textId="77777777" w:rsidTr="00436416">
        <w:tc>
          <w:tcPr>
            <w:tcW w:w="900" w:type="pct"/>
            <w:hideMark/>
          </w:tcPr>
          <w:p w14:paraId="2C68463E" w14:textId="77777777" w:rsidR="00436416" w:rsidRPr="00436416" w:rsidRDefault="00436416" w:rsidP="00436416">
            <w:r w:rsidRPr="00436416">
              <w:t>Pantoprazol (Na)</w:t>
            </w:r>
          </w:p>
        </w:tc>
        <w:tc>
          <w:tcPr>
            <w:tcW w:w="0" w:type="auto"/>
            <w:vAlign w:val="center"/>
            <w:hideMark/>
          </w:tcPr>
          <w:p w14:paraId="375B712C" w14:textId="77777777" w:rsidR="00436416" w:rsidRPr="00436416" w:rsidRDefault="00436416" w:rsidP="00436416">
            <w:r w:rsidRPr="00436416">
              <w:t>Pantoprazol 20mg</w:t>
            </w:r>
          </w:p>
        </w:tc>
        <w:tc>
          <w:tcPr>
            <w:tcW w:w="400" w:type="pct"/>
            <w:hideMark/>
          </w:tcPr>
          <w:p w14:paraId="4A1164C0" w14:textId="77777777" w:rsidR="00436416" w:rsidRPr="00436416" w:rsidRDefault="00436416" w:rsidP="00436416">
            <w:r w:rsidRPr="00436416">
              <w:t>Tbl., magens.</w:t>
            </w:r>
          </w:p>
        </w:tc>
        <w:tc>
          <w:tcPr>
            <w:tcW w:w="850" w:type="pct"/>
            <w:hideMark/>
          </w:tcPr>
          <w:p w14:paraId="1852E355" w14:textId="77777777" w:rsidR="00436416" w:rsidRPr="00436416" w:rsidRDefault="00436416" w:rsidP="00436416">
            <w:r w:rsidRPr="00436416">
              <w:t>1-0-0-0</w:t>
            </w:r>
          </w:p>
        </w:tc>
        <w:tc>
          <w:tcPr>
            <w:tcW w:w="350" w:type="pct"/>
            <w:hideMark/>
          </w:tcPr>
          <w:p w14:paraId="3EE7F597" w14:textId="77777777" w:rsidR="00436416" w:rsidRPr="00436416" w:rsidRDefault="00436416" w:rsidP="00436416">
            <w:r w:rsidRPr="00436416">
              <w:t>oral</w:t>
            </w:r>
          </w:p>
        </w:tc>
        <w:tc>
          <w:tcPr>
            <w:tcW w:w="0" w:type="auto"/>
            <w:vAlign w:val="center"/>
            <w:hideMark/>
          </w:tcPr>
          <w:p w14:paraId="63C58728" w14:textId="77777777" w:rsidR="00436416" w:rsidRPr="00436416" w:rsidRDefault="00436416" w:rsidP="00436416">
            <w:r w:rsidRPr="00436416">
              <w:t>Einnahme vor den Mahlzeiten</w:t>
            </w:r>
          </w:p>
        </w:tc>
      </w:tr>
      <w:tr w:rsidR="00436416" w:rsidRPr="00436416" w14:paraId="55FDA519" w14:textId="77777777" w:rsidTr="00436416">
        <w:tc>
          <w:tcPr>
            <w:tcW w:w="0" w:type="auto"/>
            <w:gridSpan w:val="6"/>
            <w:hideMark/>
          </w:tcPr>
          <w:p w14:paraId="24185EE8" w14:textId="77777777" w:rsidR="00436416" w:rsidRPr="00436416" w:rsidRDefault="00436416" w:rsidP="00436416">
            <w:r w:rsidRPr="00436416">
              <w:lastRenderedPageBreak/>
              <w:t>-------------------------------------------------------------------------------------------------------------------------------------------------------------------------------------------------------------------------------------------------------------------------------------------</w:t>
            </w:r>
          </w:p>
        </w:tc>
      </w:tr>
      <w:tr w:rsidR="00436416" w:rsidRPr="00436416" w14:paraId="610E0627" w14:textId="77777777" w:rsidTr="00436416">
        <w:tc>
          <w:tcPr>
            <w:tcW w:w="900" w:type="pct"/>
            <w:hideMark/>
          </w:tcPr>
          <w:p w14:paraId="7EB3A079" w14:textId="77777777" w:rsidR="00436416" w:rsidRPr="00436416" w:rsidRDefault="00436416" w:rsidP="00436416">
            <w:r w:rsidRPr="00436416">
              <w:t>Calcium (carbonat), Colecalciferol</w:t>
            </w:r>
          </w:p>
        </w:tc>
        <w:tc>
          <w:tcPr>
            <w:tcW w:w="0" w:type="auto"/>
            <w:vAlign w:val="center"/>
            <w:hideMark/>
          </w:tcPr>
          <w:p w14:paraId="4C202D7B" w14:textId="77777777" w:rsidR="00436416" w:rsidRPr="00436416" w:rsidRDefault="00436416" w:rsidP="00436416">
            <w:r w:rsidRPr="00436416">
              <w:t>Calcimed D3 0,5g/1.000(I.E.)</w:t>
            </w:r>
          </w:p>
        </w:tc>
        <w:tc>
          <w:tcPr>
            <w:tcW w:w="400" w:type="pct"/>
            <w:hideMark/>
          </w:tcPr>
          <w:p w14:paraId="097D9457" w14:textId="77777777" w:rsidR="00436416" w:rsidRPr="00436416" w:rsidRDefault="00436416" w:rsidP="00436416">
            <w:r w:rsidRPr="00436416">
              <w:t>Tbl.</w:t>
            </w:r>
          </w:p>
        </w:tc>
        <w:tc>
          <w:tcPr>
            <w:tcW w:w="850" w:type="pct"/>
            <w:hideMark/>
          </w:tcPr>
          <w:p w14:paraId="31B07A1D" w14:textId="77777777" w:rsidR="00436416" w:rsidRPr="00436416" w:rsidRDefault="00436416" w:rsidP="00436416">
            <w:r w:rsidRPr="00436416">
              <w:t>1-0-0-0 (täglich Selbstmedikation)</w:t>
            </w:r>
          </w:p>
        </w:tc>
        <w:tc>
          <w:tcPr>
            <w:tcW w:w="350" w:type="pct"/>
            <w:hideMark/>
          </w:tcPr>
          <w:p w14:paraId="5A498054" w14:textId="77777777" w:rsidR="00436416" w:rsidRPr="00436416" w:rsidRDefault="00436416" w:rsidP="00436416">
            <w:r w:rsidRPr="00436416">
              <w:t>oral</w:t>
            </w:r>
          </w:p>
        </w:tc>
        <w:tc>
          <w:tcPr>
            <w:tcW w:w="0" w:type="auto"/>
            <w:vAlign w:val="center"/>
            <w:hideMark/>
          </w:tcPr>
          <w:p w14:paraId="50CCEF88" w14:textId="77777777" w:rsidR="00436416" w:rsidRPr="00436416" w:rsidRDefault="00436416" w:rsidP="00436416"/>
        </w:tc>
      </w:tr>
      <w:tr w:rsidR="00436416" w:rsidRPr="00436416" w14:paraId="40AE9326" w14:textId="77777777" w:rsidTr="00436416">
        <w:tc>
          <w:tcPr>
            <w:tcW w:w="0" w:type="auto"/>
            <w:gridSpan w:val="6"/>
            <w:hideMark/>
          </w:tcPr>
          <w:p w14:paraId="720EE686" w14:textId="77777777" w:rsidR="00436416" w:rsidRPr="00436416" w:rsidRDefault="00436416" w:rsidP="00436416">
            <w:r w:rsidRPr="00436416">
              <w:t>-------------------------------------------------------------------------------------------------------------------------------------------------------------------------------------------------------------------------------------------------------------------------------------------</w:t>
            </w:r>
          </w:p>
        </w:tc>
      </w:tr>
      <w:tr w:rsidR="00436416" w:rsidRPr="00436416" w14:paraId="17C02E40" w14:textId="77777777" w:rsidTr="00436416">
        <w:tc>
          <w:tcPr>
            <w:tcW w:w="900" w:type="pct"/>
            <w:hideMark/>
          </w:tcPr>
          <w:p w14:paraId="044FE503" w14:textId="77777777" w:rsidR="00436416" w:rsidRPr="00436416" w:rsidRDefault="00436416" w:rsidP="00436416">
            <w:r w:rsidRPr="00436416">
              <w:t>Alendronsäure (Na)</w:t>
            </w:r>
          </w:p>
        </w:tc>
        <w:tc>
          <w:tcPr>
            <w:tcW w:w="0" w:type="auto"/>
            <w:vAlign w:val="center"/>
            <w:hideMark/>
          </w:tcPr>
          <w:p w14:paraId="08114D27" w14:textId="77777777" w:rsidR="00436416" w:rsidRPr="00436416" w:rsidRDefault="00436416" w:rsidP="00436416">
            <w:r w:rsidRPr="00436416">
              <w:t>Alendronsäure 70mg</w:t>
            </w:r>
          </w:p>
        </w:tc>
        <w:tc>
          <w:tcPr>
            <w:tcW w:w="400" w:type="pct"/>
            <w:hideMark/>
          </w:tcPr>
          <w:p w14:paraId="1AC99954" w14:textId="77777777" w:rsidR="00436416" w:rsidRPr="00436416" w:rsidRDefault="00436416" w:rsidP="00436416">
            <w:r w:rsidRPr="00436416">
              <w:t>Tbl.</w:t>
            </w:r>
          </w:p>
        </w:tc>
        <w:tc>
          <w:tcPr>
            <w:tcW w:w="850" w:type="pct"/>
            <w:hideMark/>
          </w:tcPr>
          <w:p w14:paraId="430BDBEB" w14:textId="77777777" w:rsidR="00436416" w:rsidRPr="00436416" w:rsidRDefault="00436416" w:rsidP="00436416">
            <w:r w:rsidRPr="00436416">
              <w:t>1-0-0-0 (Di)</w:t>
            </w:r>
          </w:p>
        </w:tc>
        <w:tc>
          <w:tcPr>
            <w:tcW w:w="350" w:type="pct"/>
            <w:hideMark/>
          </w:tcPr>
          <w:p w14:paraId="3900AD40" w14:textId="77777777" w:rsidR="00436416" w:rsidRPr="00436416" w:rsidRDefault="00436416" w:rsidP="00436416">
            <w:r w:rsidRPr="00436416">
              <w:t>oral</w:t>
            </w:r>
          </w:p>
        </w:tc>
        <w:tc>
          <w:tcPr>
            <w:tcW w:w="0" w:type="auto"/>
            <w:vAlign w:val="center"/>
            <w:hideMark/>
          </w:tcPr>
          <w:p w14:paraId="6A0332C9" w14:textId="77777777" w:rsidR="00436416" w:rsidRPr="00436416" w:rsidRDefault="00436416" w:rsidP="00436416">
            <w:r w:rsidRPr="00436416">
              <w:t>Einnahme vor den Mahlzeiten</w:t>
            </w:r>
          </w:p>
        </w:tc>
      </w:tr>
      <w:tr w:rsidR="00436416" w:rsidRPr="00436416" w14:paraId="1D5F36FE" w14:textId="77777777" w:rsidTr="00436416">
        <w:tc>
          <w:tcPr>
            <w:tcW w:w="0" w:type="auto"/>
            <w:gridSpan w:val="6"/>
            <w:hideMark/>
          </w:tcPr>
          <w:p w14:paraId="42BB0FF0" w14:textId="77777777" w:rsidR="00436416" w:rsidRPr="00436416" w:rsidRDefault="00436416" w:rsidP="00436416">
            <w:r w:rsidRPr="00436416">
              <w:t>-------------------------------------------------------------------------------------------------------------------------------------------------------------------------------------------------------------------------------------------------------------------------------------------</w:t>
            </w:r>
          </w:p>
        </w:tc>
      </w:tr>
    </w:tbl>
    <w:p w14:paraId="68CD68B7" w14:textId="77777777" w:rsidR="00436416" w:rsidRPr="00436416" w:rsidRDefault="00436416" w:rsidP="00436416">
      <w:r w:rsidRPr="00436416">
        <w:t> </w:t>
      </w:r>
    </w:p>
    <w:p w14:paraId="2B372865" w14:textId="77777777" w:rsidR="00436416" w:rsidRPr="00436416" w:rsidRDefault="00436416" w:rsidP="00436416">
      <w:r w:rsidRPr="00436416">
        <w:t> </w:t>
      </w:r>
    </w:p>
    <w:p w14:paraId="7E158474" w14:textId="77777777" w:rsidR="00436416" w:rsidRPr="00436416" w:rsidRDefault="00436416" w:rsidP="00436416">
      <w:r w:rsidRPr="00436416">
        <w:rPr>
          <w:i/>
          <w:iCs/>
        </w:rPr>
        <w:t>Die im Medikationsplan genannten Medikamente bei der Entlassung können nach Maßgabe des weiterbehandelnden Arztes wirkstoffgleich (Aut-Idem-Substitution) ausgetauscht werden, wobei die Galenik der Arzneiform, z.B. bei Retardarzneiformen, zu berücksichtigen ist. Dies gilt nicht für Wirkstoffe der Substitutionsausschlussliste (beispielsweise ausgewählte Antiepileptika und Immunsuppressiva).</w:t>
      </w:r>
    </w:p>
    <w:p w14:paraId="1A874736" w14:textId="77777777" w:rsidR="00436416" w:rsidRPr="00436416" w:rsidRDefault="00436416" w:rsidP="00436416">
      <w:r w:rsidRPr="00436416">
        <w:br/>
      </w:r>
      <w:r w:rsidRPr="00436416">
        <w:br/>
      </w:r>
    </w:p>
    <w:p w14:paraId="52C399D7" w14:textId="77777777" w:rsidR="00436416" w:rsidRPr="00436416" w:rsidRDefault="00537456" w:rsidP="00436416">
      <w:r>
        <w:rPr>
          <w:noProof/>
        </w:rPr>
      </w:r>
      <w:r>
        <w:pict w14:anchorId="136BAABD">
          <v:rect id="Horizontal Line 12"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4F1A1ED" w14:textId="77777777" w:rsidR="00436416" w:rsidRPr="00436416" w:rsidRDefault="00436416" w:rsidP="00436416">
      <w:r w:rsidRPr="00436416">
        <w:rPr>
          <w:b/>
          <w:bCs/>
        </w:rPr>
        <w:t>Empfänger</w:t>
      </w:r>
    </w:p>
    <w:p w14:paraId="34DDCC40" w14:textId="77777777" w:rsidR="00436416" w:rsidRPr="00436416" w:rsidRDefault="00537456" w:rsidP="00436416">
      <w:r>
        <w:rPr>
          <w:noProof/>
        </w:rPr>
      </w:r>
      <w:r>
        <w:pict w14:anchorId="23BC566F">
          <v:rect id="Horizontal Line 1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BF4F72" w14:textId="3BF19435" w:rsidR="00436416" w:rsidRDefault="00436416" w:rsidP="00436416">
      <w:r w:rsidRPr="00436416">
        <w:rPr>
          <w:b/>
          <w:bCs/>
        </w:rPr>
        <w:t>Jasper Durst, Obere Vorstadt 15, 91639 Wolframs-Eschenbach</w:t>
      </w:r>
    </w:p>
    <w:sectPr w:rsidR="004364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43207"/>
    <w:multiLevelType w:val="multilevel"/>
    <w:tmpl w:val="0BE6F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2F6F52"/>
    <w:multiLevelType w:val="multilevel"/>
    <w:tmpl w:val="D982E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102404">
    <w:abstractNumId w:val="0"/>
  </w:num>
  <w:num w:numId="2" w16cid:durableId="1124778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16"/>
    <w:rsid w:val="00436416"/>
    <w:rsid w:val="00537456"/>
    <w:rsid w:val="0092470E"/>
    <w:rsid w:val="009929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D6DD799"/>
  <w15:chartTrackingRefBased/>
  <w15:docId w15:val="{680E6547-B732-4B17-A9F1-D4731169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6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6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64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64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64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64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64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64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64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64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64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641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641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641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64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64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64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6416"/>
    <w:rPr>
      <w:rFonts w:eastAsiaTheme="majorEastAsia" w:cstheme="majorBidi"/>
      <w:color w:val="272727" w:themeColor="text1" w:themeTint="D8"/>
    </w:rPr>
  </w:style>
  <w:style w:type="paragraph" w:styleId="Titel">
    <w:name w:val="Title"/>
    <w:basedOn w:val="Standard"/>
    <w:next w:val="Standard"/>
    <w:link w:val="TitelZchn"/>
    <w:uiPriority w:val="10"/>
    <w:qFormat/>
    <w:rsid w:val="00436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64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64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64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64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6416"/>
    <w:rPr>
      <w:i/>
      <w:iCs/>
      <w:color w:val="404040" w:themeColor="text1" w:themeTint="BF"/>
    </w:rPr>
  </w:style>
  <w:style w:type="paragraph" w:styleId="Listenabsatz">
    <w:name w:val="List Paragraph"/>
    <w:basedOn w:val="Standard"/>
    <w:uiPriority w:val="34"/>
    <w:qFormat/>
    <w:rsid w:val="00436416"/>
    <w:pPr>
      <w:ind w:left="720"/>
      <w:contextualSpacing/>
    </w:pPr>
  </w:style>
  <w:style w:type="character" w:styleId="IntensiveHervorhebung">
    <w:name w:val="Intense Emphasis"/>
    <w:basedOn w:val="Absatz-Standardschriftart"/>
    <w:uiPriority w:val="21"/>
    <w:qFormat/>
    <w:rsid w:val="00436416"/>
    <w:rPr>
      <w:i/>
      <w:iCs/>
      <w:color w:val="0F4761" w:themeColor="accent1" w:themeShade="BF"/>
    </w:rPr>
  </w:style>
  <w:style w:type="paragraph" w:styleId="IntensivesZitat">
    <w:name w:val="Intense Quote"/>
    <w:basedOn w:val="Standard"/>
    <w:next w:val="Standard"/>
    <w:link w:val="IntensivesZitatZchn"/>
    <w:uiPriority w:val="30"/>
    <w:qFormat/>
    <w:rsid w:val="00436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6416"/>
    <w:rPr>
      <w:i/>
      <w:iCs/>
      <w:color w:val="0F4761" w:themeColor="accent1" w:themeShade="BF"/>
    </w:rPr>
  </w:style>
  <w:style w:type="character" w:styleId="IntensiverVerweis">
    <w:name w:val="Intense Reference"/>
    <w:basedOn w:val="Absatz-Standardschriftart"/>
    <w:uiPriority w:val="32"/>
    <w:qFormat/>
    <w:rsid w:val="00436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3694712">
      <w:bodyDiv w:val="1"/>
      <w:marLeft w:val="0"/>
      <w:marRight w:val="0"/>
      <w:marTop w:val="0"/>
      <w:marBottom w:val="0"/>
      <w:divBdr>
        <w:top w:val="none" w:sz="0" w:space="0" w:color="auto"/>
        <w:left w:val="none" w:sz="0" w:space="0" w:color="auto"/>
        <w:bottom w:val="none" w:sz="0" w:space="0" w:color="auto"/>
        <w:right w:val="none" w:sz="0" w:space="0" w:color="auto"/>
      </w:divBdr>
      <w:divsChild>
        <w:div w:id="604772593">
          <w:marLeft w:val="0"/>
          <w:marRight w:val="0"/>
          <w:marTop w:val="0"/>
          <w:marBottom w:val="0"/>
          <w:divBdr>
            <w:top w:val="none" w:sz="0" w:space="0" w:color="auto"/>
            <w:left w:val="none" w:sz="0" w:space="0" w:color="auto"/>
            <w:bottom w:val="none" w:sz="0" w:space="0" w:color="auto"/>
            <w:right w:val="none" w:sz="0" w:space="0" w:color="auto"/>
          </w:divBdr>
        </w:div>
      </w:divsChild>
    </w:div>
    <w:div w:id="1879706468">
      <w:bodyDiv w:val="1"/>
      <w:marLeft w:val="0"/>
      <w:marRight w:val="0"/>
      <w:marTop w:val="0"/>
      <w:marBottom w:val="0"/>
      <w:divBdr>
        <w:top w:val="none" w:sz="0" w:space="0" w:color="auto"/>
        <w:left w:val="none" w:sz="0" w:space="0" w:color="auto"/>
        <w:bottom w:val="none" w:sz="0" w:space="0" w:color="auto"/>
        <w:right w:val="none" w:sz="0" w:space="0" w:color="auto"/>
      </w:divBdr>
      <w:divsChild>
        <w:div w:id="965546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3255</Words>
  <Characters>20511</Characters>
  <Application>Microsoft Office Word</Application>
  <DocSecurity>0</DocSecurity>
  <Lines>170</Lines>
  <Paragraphs>47</Paragraphs>
  <ScaleCrop>false</ScaleCrop>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2026-09-24T17:44:00Z</dcterms:created>
  <dcterms:modified xsi:type="dcterms:W3CDTF">2026-09-25T22:37:00Z</dcterms:modified>
</cp:coreProperties>
</file>