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89.400pt;margin-top:148.199pt;width:7.800pt;height:7.200pt;mso-position-horizontal-relative:page;mso-position-vertical-relative:page;z-index:0" type="#_x0000_t75">
        <v:imagedata r:id="rId7" o:title=""/>
      </v:shape>
    </w:pict>
    <w:pict>
      <v:shape style="position:absolute;margin-left:89.400pt;margin-top:169.199pt;width:7.800pt;height:7.200pt;mso-position-horizontal-relative:page;mso-position-vertical-relative:page;z-index:0" type="#_x0000_t75">
        <v:imagedata r:id="rId8" o:title=""/>
      </v:shape>
    </w:pict>
    <w:pict>
      <v:shape style="position:absolute;margin-left:89.400pt;margin-top:190.199pt;width:7.800pt;height:7.200pt;mso-position-horizontal-relative:page;mso-position-vertical-relative:page;z-index:0" type="#_x0000_t75">
        <v:imagedata r:id="rId9" o:title=""/>
      </v:shape>
    </w:pict>
    <w:pict>
      <v:shape style="position:absolute;margin-left:89.400pt;margin-top:421.200pt;width:7.800pt;height:7.200pt;mso-position-horizontal-relative:page;mso-position-vertical-relative:page;z-index:0" type="#_x0000_t75">
        <v:imagedata r:id="rId10" o:title=""/>
      </v:shape>
    </w:pict>
    <w:pict>
      <v:shape style="position:absolute;margin-left:89.400pt;margin-top:442.200pt;width:7.800pt;height:7.200pt;mso-position-horizontal-relative:page;mso-position-vertical-relative:page;z-index:0" type="#_x0000_t75">
        <v:imagedata r:id="rId11" o:title=""/>
      </v:shape>
    </w:pict>
    <w:pict>
      <v:shape style="position:absolute;margin-left:89.400pt;margin-top:463.200pt;width:7.800pt;height:7.200pt;mso-position-horizontal-relative:page;mso-position-vertical-relative:page;z-index:0" type="#_x0000_t75">
        <v:imagedata r:id="rId12" o:title=""/>
      </v:shape>
    </w:pict>
    <w:pict>
      <v:shape style="position:absolute;margin-left:89.400pt;margin-top:484.200pt;width:7.800pt;height:7.2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本季是作《PHP安全新闻早八点-高级持续渗透-第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六季关于后门》的补充。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https://micropoor.blogspot.com/2018/12/php.ht</w:t>
      </w: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ml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22"/>
          <w:sz w:val="24"/>
          <w:szCs w:val="24"/>
        </w:rPr>
        <w:t>原本以为第</w:t>
      </w:r>
      <w:r>
        <w:rPr>
          <w:rFonts w:ascii="宋体" w:hAnsi="宋体" w:cs="宋体" w:eastAsia="宋体"/>
          <w:color w:val="de3f29"/>
          <w:spacing w:val="21"/>
          <w:sz w:val="24"/>
          <w:szCs w:val="24"/>
        </w:rPr>
        <w:t>六季的demo便结束了notepad++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8"/>
          <w:sz w:val="24"/>
          <w:szCs w:val="24"/>
        </w:rPr>
        <w:t>但是dem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o系列的懿旨并没有按照作者的想法来表述。顾引入第七季。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7"/>
          <w:sz w:val="24"/>
          <w:szCs w:val="24"/>
        </w:rPr>
        <w:t>在第一季关于后门中，文章提到重新编译no</w:t>
      </w: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tepad++，来引入有目标源码后门构造。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50" w:firstLine="483"/>
      </w:pPr>
      <w:r>
        <w:rPr>
          <w:rFonts w:ascii="宋体" w:hAnsi="宋体" w:cs="宋体" w:eastAsia="宋体"/>
          <w:color w:val="383838"/>
          <w:spacing w:val="8"/>
          <w:sz w:val="24"/>
          <w:szCs w:val="24"/>
        </w:rPr>
        <w:t>在第六季关于后门中，文章</w:t>
      </w:r>
      <w:r>
        <w:rPr>
          <w:rFonts w:ascii="宋体" w:hAnsi="宋体" w:cs="宋体" w:eastAsia="宋体"/>
          <w:color w:val="383838"/>
          <w:spacing w:val="6"/>
          <w:sz w:val="24"/>
          <w:szCs w:val="24"/>
        </w:rPr>
        <w:t>假设在不得知notepad++的源码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，来引入无</w:t>
      </w:r>
      <w:r>
        <w:rPr>
          <w:rFonts w:ascii="宋体" w:hAnsi="宋体" w:cs="宋体" w:eastAsia="宋体"/>
          <w:color w:val="383838"/>
          <w:spacing w:val="8"/>
          <w:sz w:val="24"/>
          <w:szCs w:val="24"/>
        </w:rPr>
        <w:t>目标源码沟门</w:t>
      </w:r>
      <w:r>
        <w:rPr>
          <w:rFonts w:ascii="宋体" w:hAnsi="宋体" w:cs="宋体" w:eastAsia="宋体"/>
          <w:color w:val="383838"/>
          <w:spacing w:val="-1"/>
          <w:sz w:val="24"/>
          <w:szCs w:val="24"/>
        </w:rPr>
        <w:t>构造。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而第七季关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于后门中，让这个demo更贴合于实战。此季让这个demo成长起来。它的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成长</w:t>
      </w:r>
      <w:r>
        <w:rPr>
          <w:rFonts w:ascii="宋体" w:hAnsi="宋体" w:cs="宋体" w:eastAsia="宋体"/>
          <w:color w:val="383838"/>
          <w:sz w:val="24"/>
          <w:szCs w:val="24"/>
        </w:rPr>
        <w:t>痕迹分别为第一季，第六季，第七季。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该</w:t>
      </w:r>
      <w:r>
        <w:rPr>
          <w:rFonts w:ascii="宋体" w:hAnsi="宋体" w:cs="宋体" w:eastAsia="宋体"/>
          <w:color w:val="383838"/>
          <w:sz w:val="24"/>
          <w:szCs w:val="24"/>
        </w:rPr>
        <w:t>系列仅做后门思路。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懿旨：安全</w:t>
      </w:r>
      <w:r>
        <w:rPr>
          <w:rFonts w:ascii="宋体" w:hAnsi="宋体" w:cs="宋体" w:eastAsia="宋体"/>
          <w:color w:val="383838"/>
          <w:sz w:val="24"/>
          <w:szCs w:val="24"/>
        </w:rPr>
        <w:t>是一个链安全，攻击引入链攻击，后门引入链后门。让渗透变得更加有趣。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24"/>
          <w:sz w:val="24"/>
          <w:szCs w:val="24"/>
        </w:rPr>
        <w:t>Demo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383838"/>
          <w:spacing w:val="50"/>
          <w:sz w:val="24"/>
          <w:szCs w:val="24"/>
        </w:rPr>
        <w:t>环境：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2307" w:right="7355" w:firstLine="0"/>
      </w:pPr>
      <w:r>
        <w:rPr>
          <w:rFonts w:ascii="宋体" w:hAnsi="宋体" w:cs="宋体" w:eastAsia="宋体"/>
          <w:color w:val="383838"/>
          <w:spacing w:val="12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x64</w:t>
      </w:r>
    </w:p>
    <w:p>
      <w:pPr>
        <w:autoSpaceDE w:val="0"/>
        <w:autoSpaceDN w:val="0"/>
        <w:spacing w:before="0" w:after="0" w:line="323" w:lineRule="auto"/>
        <w:ind w:left="2307" w:right="5479" w:firstLine="0"/>
      </w:pP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notepad++</w:t>
      </w:r>
      <w:r>
        <w:rPr>
          <w:rFonts w:ascii="宋体" w:hAnsi="宋体" w:cs="宋体" w:eastAsia="宋体"/>
          <w:sz w:val="24"/>
          <w:szCs w:val="24"/>
          <w:spacing w:val="-81"/>
        </w:rPr>
        <w:t> </w:t>
      </w:r>
      <w:r>
        <w:rPr>
          <w:rFonts w:ascii="宋体" w:hAnsi="宋体" w:cs="宋体" w:eastAsia="宋体"/>
          <w:color w:val="383838"/>
          <w:spacing w:val="16"/>
          <w:sz w:val="24"/>
          <w:szCs w:val="24"/>
        </w:rPr>
        <w:t>7.6.1，notepad++7.5.9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vs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2017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靶机以notepad++</w:t>
      </w:r>
      <w:r>
        <w:rPr>
          <w:rFonts w:ascii="宋体" w:hAnsi="宋体" w:cs="宋体" w:eastAsia="宋体"/>
          <w:sz w:val="24"/>
          <w:szCs w:val="24"/>
          <w:spacing w:val="-48"/>
        </w:rPr>
        <w:t> 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7.5.9为例：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默认安装notep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ad++流程图，如下：一路下一步。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74.399pt;height:268.800pt;mso-position-horizontal-relative:page;mso-position-vertical-relative:page;z-index:0" type="#_x0000_t75">
        <v:imagedata r:id="rId14" o:title=""/>
      </v:shape>
    </w:pict>
    <w:pict>
      <v:shape style="position:absolute;margin-left:54.600pt;margin-top:335.399pt;width:381.600pt;height:273.600pt;mso-position-horizontal-relative:page;mso-position-vertical-relative:page;z-index:0" type="#_x0000_t75">
        <v:imagedata r:id="rId15" o:title=""/>
      </v:shape>
    </w:pict>
    <w:pict>
      <v:shape style="position:absolute;margin-left:54.600pt;margin-top:627.600pt;width:181.800pt;height:89.4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目标机背景：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2003，x64，notepad++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7.6.1，notepad++7.5.9，iis，aspx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185.400pt;mso-position-horizontal-relative:page;mso-position-vertical-relative:page;z-index:0" type="#_x0000_t75">
        <v:imagedata r:id="rId17" o:title=""/>
      </v:shape>
    </w:pict>
    <w:pict>
      <v:shape style="position:absolute;margin-left:54.600pt;margin-top:273.600pt;width:355.800pt;height:187.800pt;mso-position-horizontal-relative:page;mso-position-vertical-relative:page;z-index:0" type="#_x0000_t75">
        <v:imagedata r:id="rId18" o:title=""/>
      </v:shape>
    </w:pict>
    <w:pict>
      <v:shape style="position:absolute;margin-left:89.400pt;margin-top:510.0pt;width:7.800pt;height:7.200pt;mso-position-horizontal-relative:page;mso-position-vertical-relative:page;z-index:0" type="#_x0000_t75">
        <v:imagedata r:id="rId19" o:title=""/>
      </v:shape>
    </w:pict>
    <w:pict>
      <v:shape style="position:absolute;margin-left:89.400pt;margin-top:531.0pt;width:7.800pt;height:7.20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5"/>
          <w:sz w:val="24"/>
          <w:szCs w:val="24"/>
        </w:rPr>
        <w:t>shell</w:t>
      </w: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权限如下：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note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pad++7.5.9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安装路径：E: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\Notepad++\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插件路径：E:\Notepad++\pl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ugins\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69.399pt;mso-position-horizontal-relative:page;mso-position-vertical-relative:page;z-index:0" type="#_x0000_t75">
        <v:imagedata r:id="rId21" o:title=""/>
      </v:shape>
    </w:pict>
    <w:pict>
      <v:shape style="position:absolute;margin-left:54.600pt;margin-top:378.600pt;width:325.800pt;height:406.800pt;mso-position-horizontal-relative:page;mso-position-vertical-relative:page;z-index:0" type="#_x0000_t75">
        <v:imagedata r:id="rId2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检</w:t>
      </w:r>
      <w:r>
        <w:rPr>
          <w:rFonts w:ascii="宋体" w:hAnsi="宋体" w:cs="宋体" w:eastAsia="宋体"/>
          <w:color w:val="000000"/>
          <w:sz w:val="24"/>
          <w:szCs w:val="24"/>
        </w:rPr>
        <w:t>查默认安装情况如下：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199.800pt;height:98.400pt;mso-position-horizontal-relative:page;mso-position-vertical-relative:page;z-index:0" type="#_x0000_t75">
        <v:imagedata r:id="rId23" o:title=""/>
      </v:shape>
    </w:pict>
    <w:pict>
      <v:shape style="position:absolute;margin-left:54.600pt;margin-top:207.600pt;width:460.800pt;height:113.400pt;mso-position-horizontal-relative:page;mso-position-vertical-relative:page;z-index:0" type="#_x0000_t75">
        <v:imagedata r:id="rId2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注：为了让本季的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demo可观性，顾不打算隐藏自身。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z w:val="24"/>
          <w:szCs w:val="24"/>
        </w:rPr>
        <w:t>口如下：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shell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下写入：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注：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6431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notepad++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v7.6以下版本插件路径为：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X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:\Notepad++\plugins\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notepad++</w:t>
      </w:r>
      <w:r>
        <w:rPr>
          <w:rFonts w:ascii="宋体" w:hAnsi="宋体" w:cs="宋体" w:eastAsia="宋体"/>
          <w:sz w:val="24"/>
          <w:szCs w:val="24"/>
          <w:spacing w:val="-42"/>
        </w:rPr>
        <w:t> 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v7.6以上版本插件路径为：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X:\Documents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and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Settings\All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Users\Application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Data\Notepad++\plugins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66.600pt;mso-position-horizontal-relative:page;mso-position-vertical-relative:page;z-index:0" type="#_x0000_t75">
        <v:imagedata r:id="rId25" o:title=""/>
      </v:shape>
    </w:pict>
    <w:pict>
      <v:shape style="position:absolute;margin-left:54.600pt;margin-top:496.800pt;width:262.800pt;height:138.600pt;mso-position-horizontal-relative:page;mso-position-vertical-relative:page;z-index:0" type="#_x0000_t75">
        <v:imagedata r:id="rId2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目标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机管理员再次打开notepad++：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注：demo中不隐藏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自身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端</w:t>
      </w:r>
      <w:r>
        <w:rPr>
          <w:rFonts w:ascii="宋体" w:hAnsi="宋体" w:cs="宋体" w:eastAsia="宋体"/>
          <w:color w:val="000000"/>
          <w:sz w:val="24"/>
          <w:szCs w:val="24"/>
        </w:rPr>
        <w:t>口变化如下：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1.800pt;mso-position-horizontal-relative:page;mso-position-vertical-relative:page;z-index:0" type="#_x0000_t75">
        <v:imagedata r:id="rId27" o:title=""/>
      </v:shape>
    </w:pict>
    <w:pict>
      <v:shape style="position:absolute;margin-left:54.600pt;margin-top:350.399pt;width:467.400pt;height:342.600pt;mso-position-horizontal-relative:page;mso-position-vertical-relative:page;z-index:0" type="#_x0000_t75">
        <v:imagedata r:id="rId2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连接目标机：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184.199pt;width:7.200pt;height:7.20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193" w:firstLine="483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如果此demo，增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加隐身自身，并demo功能为：增加隐藏帐号呢？或者往指定邮箱发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目标机帐号密码明文呢？如果当第六季依然无法把该de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mo加入到实战中，那么请回顾。这</w:t>
      </w:r>
      <w:r>
        <w:rPr>
          <w:rFonts w:ascii="宋体" w:hAnsi="宋体" w:cs="宋体" w:eastAsia="宋体"/>
          <w:color w:val="000000"/>
          <w:sz w:val="24"/>
          <w:szCs w:val="24"/>
        </w:rPr>
        <w:t>样实战变得更为有趣。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安全是一</w:t>
      </w:r>
      <w:r>
        <w:rPr>
          <w:rFonts w:ascii="宋体" w:hAnsi="宋体" w:cs="宋体" w:eastAsia="宋体"/>
          <w:color w:val="000000"/>
          <w:sz w:val="24"/>
          <w:szCs w:val="24"/>
        </w:rPr>
        <w:t>个链安全，攻击引入链攻击，后门引入链后门。让渗透变得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加有趣。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