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3E2BF" w14:textId="43397603" w:rsidR="00534F6D" w:rsidRDefault="008114CE" w:rsidP="00D71B3C">
      <w:pPr>
        <w:spacing w:after="0" w:line="240" w:lineRule="auto"/>
        <w:jc w:val="center"/>
        <w:rPr>
          <w:rFonts w:ascii="Times New Roman" w:hAnsi="Times New Roman" w:cs="Times New Roman"/>
          <w:b/>
          <w:sz w:val="28"/>
          <w:szCs w:val="28"/>
        </w:rPr>
      </w:pPr>
      <w:bookmarkStart w:id="0" w:name="bookmark41"/>
      <w:r>
        <w:rPr>
          <w:rFonts w:ascii="Times New Roman" w:hAnsi="Times New Roman" w:cs="Times New Roman"/>
          <w:b/>
          <w:sz w:val="28"/>
          <w:szCs w:val="28"/>
        </w:rPr>
        <w:t>A</w:t>
      </w:r>
      <w:r w:rsidR="00534F6D" w:rsidRPr="00D71B3C">
        <w:rPr>
          <w:rFonts w:ascii="Times New Roman" w:hAnsi="Times New Roman" w:cs="Times New Roman"/>
          <w:b/>
          <w:sz w:val="28"/>
          <w:szCs w:val="28"/>
        </w:rPr>
        <w:t>25.</w:t>
      </w:r>
      <w:bookmarkEnd w:id="0"/>
    </w:p>
    <w:p w14:paraId="2BAE6F43" w14:textId="77777777" w:rsidR="00D71B3C" w:rsidRDefault="00D71B3C" w:rsidP="00D71B3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535"/>
      </w:tblGrid>
      <w:tr w:rsidR="00D71B3C" w:rsidRPr="00D71B3C" w14:paraId="75530A67" w14:textId="77777777" w:rsidTr="00D71B3C">
        <w:tc>
          <w:tcPr>
            <w:tcW w:w="4606" w:type="dxa"/>
          </w:tcPr>
          <w:p w14:paraId="5DEF27D1" w14:textId="77777777" w:rsidR="00D71B3C" w:rsidRPr="00D71B3C" w:rsidRDefault="00D71B3C" w:rsidP="00D71B3C">
            <w:pPr>
              <w:jc w:val="both"/>
              <w:rPr>
                <w:rFonts w:ascii="Times New Roman" w:hAnsi="Times New Roman" w:cs="Times New Roman"/>
                <w:i/>
                <w:sz w:val="24"/>
                <w:szCs w:val="24"/>
              </w:rPr>
            </w:pPr>
            <w:r w:rsidRPr="00D71B3C">
              <w:rPr>
                <w:rFonts w:ascii="Times New Roman" w:hAnsi="Times New Roman" w:cs="Times New Roman"/>
                <w:i/>
                <w:sz w:val="24"/>
                <w:szCs w:val="24"/>
              </w:rPr>
              <w:t>Ludwig II. an Ferdinand.</w:t>
            </w:r>
          </w:p>
        </w:tc>
        <w:tc>
          <w:tcPr>
            <w:tcW w:w="4606" w:type="dxa"/>
          </w:tcPr>
          <w:p w14:paraId="3AD76BE5" w14:textId="77777777" w:rsidR="00D71B3C" w:rsidRPr="00D71B3C" w:rsidRDefault="00D71B3C" w:rsidP="00D71B3C">
            <w:pPr>
              <w:jc w:val="right"/>
              <w:rPr>
                <w:rFonts w:ascii="Times New Roman" w:hAnsi="Times New Roman" w:cs="Times New Roman"/>
                <w:i/>
                <w:sz w:val="24"/>
                <w:szCs w:val="24"/>
              </w:rPr>
            </w:pPr>
            <w:r w:rsidRPr="00D71B3C">
              <w:rPr>
                <w:rFonts w:ascii="Times New Roman" w:hAnsi="Times New Roman" w:cs="Times New Roman"/>
                <w:i/>
                <w:sz w:val="24"/>
                <w:szCs w:val="24"/>
              </w:rPr>
              <w:t>1522 Dezember 10. Prag.</w:t>
            </w:r>
          </w:p>
        </w:tc>
      </w:tr>
    </w:tbl>
    <w:p w14:paraId="0DC305EF" w14:textId="77777777" w:rsidR="00E909FE" w:rsidRDefault="00E909FE" w:rsidP="00E909FE">
      <w:pPr>
        <w:spacing w:after="0" w:line="240" w:lineRule="auto"/>
        <w:jc w:val="both"/>
        <w:rPr>
          <w:rFonts w:ascii="Times New Roman" w:hAnsi="Times New Roman" w:cs="Times New Roman"/>
          <w:i/>
          <w:noProof/>
          <w:sz w:val="24"/>
          <w:szCs w:val="24"/>
        </w:rPr>
      </w:pPr>
    </w:p>
    <w:p w14:paraId="2B1BBF09" w14:textId="77777777" w:rsidR="002852B3" w:rsidRPr="002852B3" w:rsidRDefault="002852B3" w:rsidP="0091455F">
      <w:pPr>
        <w:pStyle w:val="Archiv-undDruckvermerk"/>
        <w:rPr>
          <w:noProof/>
          <w:lang w:val="pt-BR"/>
        </w:rPr>
      </w:pPr>
      <w:r w:rsidRPr="00661A29">
        <w:rPr>
          <w:noProof/>
          <w:lang w:val="de-DE"/>
        </w:rPr>
        <w:t xml:space="preserve">Wien, Hofbibliothek, Hs. 8136 Bl. 73. Gleichzeitige Kopie. Gleichzeitiger Vermerk: Helene Siebenburgerin kopey. </w:t>
      </w:r>
      <w:r w:rsidRPr="002852B3">
        <w:rPr>
          <w:noProof/>
          <w:lang w:val="pt-BR"/>
        </w:rPr>
        <w:t xml:space="preserve">Litteræ </w:t>
      </w:r>
      <w:commentRangeStart w:id="1"/>
      <w:r w:rsidRPr="002852B3">
        <w:rPr>
          <w:noProof/>
          <w:lang w:val="pt-BR"/>
        </w:rPr>
        <w:t>Ludovici</w:t>
      </w:r>
      <w:commentRangeEnd w:id="1"/>
      <w:r w:rsidRPr="002852B3">
        <w:rPr>
          <w:rStyle w:val="Kommentarzeichen"/>
          <w:sz w:val="22"/>
          <w:szCs w:val="22"/>
        </w:rPr>
        <w:commentReference w:id="1"/>
      </w:r>
      <w:r w:rsidRPr="002852B3">
        <w:rPr>
          <w:noProof/>
          <w:lang w:val="pt-BR"/>
        </w:rPr>
        <w:t xml:space="preserve">, regis </w:t>
      </w:r>
      <w:commentRangeStart w:id="2"/>
      <w:r w:rsidRPr="002852B3">
        <w:rPr>
          <w:noProof/>
          <w:lang w:val="pt-BR"/>
        </w:rPr>
        <w:t>Ungariæ</w:t>
      </w:r>
      <w:commentRangeEnd w:id="2"/>
      <w:r w:rsidRPr="002852B3">
        <w:rPr>
          <w:rStyle w:val="Kommentarzeichen"/>
          <w:sz w:val="22"/>
          <w:szCs w:val="22"/>
        </w:rPr>
        <w:commentReference w:id="2"/>
      </w:r>
      <w:r w:rsidRPr="002852B3">
        <w:rPr>
          <w:noProof/>
          <w:lang w:val="pt-BR"/>
        </w:rPr>
        <w:t>, pro Helena, Martini Sibenburgeri vidua, intercedentes apud Ferdinandum regem.</w:t>
      </w:r>
    </w:p>
    <w:p w14:paraId="627C859F" w14:textId="77777777" w:rsidR="002852B3" w:rsidRPr="002852B3" w:rsidRDefault="002852B3" w:rsidP="0091455F">
      <w:pPr>
        <w:pStyle w:val="Archiv-undDruckvermerk"/>
        <w:rPr>
          <w:noProof/>
          <w:lang w:val="pt-BR"/>
        </w:rPr>
      </w:pPr>
      <w:r w:rsidRPr="002852B3">
        <w:rPr>
          <w:noProof/>
          <w:lang w:val="pt-BR"/>
        </w:rPr>
        <w:t xml:space="preserve">Das Datum lautet: </w:t>
      </w:r>
      <w:commentRangeStart w:id="3"/>
      <w:r w:rsidRPr="002852B3">
        <w:rPr>
          <w:noProof/>
          <w:lang w:val="pt-BR"/>
        </w:rPr>
        <w:t>Praga</w:t>
      </w:r>
      <w:commentRangeEnd w:id="3"/>
      <w:r w:rsidRPr="002852B3">
        <w:rPr>
          <w:rStyle w:val="Kommentarzeichen"/>
          <w:sz w:val="22"/>
          <w:szCs w:val="22"/>
        </w:rPr>
        <w:commentReference w:id="3"/>
      </w:r>
      <w:r w:rsidRPr="002852B3">
        <w:rPr>
          <w:noProof/>
          <w:lang w:val="pt-BR"/>
        </w:rPr>
        <w:t>, decima decembris, anno domini 1522.</w:t>
      </w:r>
    </w:p>
    <w:p w14:paraId="63041C2B" w14:textId="378AEA18" w:rsidR="002852B3" w:rsidRPr="002852B3" w:rsidRDefault="002852B3" w:rsidP="0091455F">
      <w:pPr>
        <w:pStyle w:val="Archiv-undDruckvermerk"/>
        <w:rPr>
          <w:lang w:val="de-AT"/>
        </w:rPr>
      </w:pPr>
      <w:r w:rsidRPr="002852B3">
        <w:rPr>
          <w:lang w:val="de-AT"/>
        </w:rPr>
        <w:t>Druck: Fam</w:t>
      </w:r>
      <w:r>
        <w:rPr>
          <w:lang w:val="de-AT"/>
        </w:rPr>
        <w:t xml:space="preserve">ilienkorrespondenz Bd. 1, Nr. 25, S. </w:t>
      </w:r>
      <w:r w:rsidRPr="002852B3">
        <w:rPr>
          <w:lang w:val="de-AT"/>
        </w:rPr>
        <w:t>34.</w:t>
      </w:r>
    </w:p>
    <w:p w14:paraId="7EB61A4C" w14:textId="77777777" w:rsidR="002852B3" w:rsidRPr="002C6EFB" w:rsidRDefault="002852B3" w:rsidP="002C6EFB">
      <w:pPr>
        <w:jc w:val="both"/>
        <w:rPr>
          <w:rFonts w:ascii="Times New Roman" w:hAnsi="Times New Roman" w:cs="Times New Roman"/>
          <w:noProof/>
          <w:sz w:val="24"/>
          <w:szCs w:val="24"/>
          <w:lang w:val="de-AT"/>
        </w:rPr>
      </w:pPr>
    </w:p>
    <w:p w14:paraId="0DC766B0" w14:textId="77777777" w:rsidR="00E909FE" w:rsidRPr="00870820" w:rsidRDefault="00E909FE" w:rsidP="002C6EFB">
      <w:pPr>
        <w:jc w:val="both"/>
        <w:rPr>
          <w:rFonts w:ascii="Times New Roman" w:hAnsi="Times New Roman" w:cs="Times New Roman"/>
          <w:noProof/>
          <w:sz w:val="24"/>
          <w:szCs w:val="24"/>
        </w:rPr>
      </w:pPr>
      <w:r w:rsidRPr="002C6EFB">
        <w:rPr>
          <w:rFonts w:ascii="Times New Roman" w:hAnsi="Times New Roman" w:cs="Times New Roman"/>
          <w:i/>
          <w:noProof/>
          <w:sz w:val="24"/>
          <w:szCs w:val="24"/>
          <w:lang w:val="de-AT"/>
        </w:rPr>
        <w:t xml:space="preserve">Wie er früher eingetreten war bei F </w:t>
      </w:r>
      <w:r w:rsidRPr="002C6EFB">
        <w:rPr>
          <w:rFonts w:ascii="Times New Roman" w:hAnsi="Times New Roman" w:cs="Times New Roman"/>
          <w:noProof/>
          <w:sz w:val="24"/>
          <w:szCs w:val="24"/>
          <w:lang w:val="de-AT"/>
        </w:rPr>
        <w:t xml:space="preserve">pro </w:t>
      </w:r>
      <w:commentRangeStart w:id="4"/>
      <w:r w:rsidRPr="002C6EFB">
        <w:rPr>
          <w:rFonts w:ascii="Times New Roman" w:hAnsi="Times New Roman" w:cs="Times New Roman"/>
          <w:noProof/>
          <w:sz w:val="24"/>
          <w:szCs w:val="24"/>
          <w:lang w:val="de-AT"/>
        </w:rPr>
        <w:t xml:space="preserve">pena capitali </w:t>
      </w:r>
      <w:commentRangeEnd w:id="4"/>
      <w:r w:rsidR="00F74E4E" w:rsidRPr="002C6EFB">
        <w:rPr>
          <w:rStyle w:val="Kommentarzeichen"/>
          <w:rFonts w:ascii="Times New Roman" w:hAnsi="Times New Roman" w:cs="Times New Roman"/>
          <w:sz w:val="24"/>
          <w:szCs w:val="24"/>
        </w:rPr>
        <w:commentReference w:id="4"/>
      </w:r>
      <w:commentRangeStart w:id="5"/>
      <w:r w:rsidRPr="002C6EFB">
        <w:rPr>
          <w:rFonts w:ascii="Times New Roman" w:hAnsi="Times New Roman" w:cs="Times New Roman"/>
          <w:noProof/>
          <w:sz w:val="24"/>
          <w:szCs w:val="24"/>
          <w:lang w:val="de-AT"/>
        </w:rPr>
        <w:t>doctori Martino Sybennbwrger</w:t>
      </w:r>
      <w:commentRangeEnd w:id="5"/>
      <w:r w:rsidR="00397AEA" w:rsidRPr="002C6EFB">
        <w:rPr>
          <w:rStyle w:val="Kommentarzeichen"/>
          <w:rFonts w:ascii="Times New Roman" w:hAnsi="Times New Roman" w:cs="Times New Roman"/>
          <w:sz w:val="24"/>
          <w:szCs w:val="24"/>
        </w:rPr>
        <w:commentReference w:id="5"/>
      </w:r>
      <w:r w:rsidRPr="002C6EFB">
        <w:rPr>
          <w:rFonts w:ascii="Times New Roman" w:hAnsi="Times New Roman" w:cs="Times New Roman"/>
          <w:noProof/>
          <w:sz w:val="24"/>
          <w:szCs w:val="24"/>
          <w:lang w:val="de-AT"/>
        </w:rPr>
        <w:t xml:space="preserve">, civi </w:t>
      </w:r>
      <w:commentRangeStart w:id="6"/>
      <w:r w:rsidRPr="002C6EFB">
        <w:rPr>
          <w:rFonts w:ascii="Times New Roman" w:hAnsi="Times New Roman" w:cs="Times New Roman"/>
          <w:noProof/>
          <w:sz w:val="24"/>
          <w:szCs w:val="24"/>
          <w:lang w:val="de-AT"/>
        </w:rPr>
        <w:t>Viennensi</w:t>
      </w:r>
      <w:commentRangeEnd w:id="6"/>
      <w:r w:rsidR="00397AEA" w:rsidRPr="002C6EFB">
        <w:rPr>
          <w:rStyle w:val="Kommentarzeichen"/>
          <w:rFonts w:ascii="Times New Roman" w:hAnsi="Times New Roman" w:cs="Times New Roman"/>
          <w:sz w:val="24"/>
          <w:szCs w:val="24"/>
        </w:rPr>
        <w:commentReference w:id="6"/>
      </w:r>
      <w:r w:rsidRPr="002C6EFB">
        <w:rPr>
          <w:rFonts w:ascii="Times New Roman" w:hAnsi="Times New Roman" w:cs="Times New Roman"/>
          <w:noProof/>
          <w:sz w:val="24"/>
          <w:szCs w:val="24"/>
          <w:lang w:val="de-AT"/>
        </w:rPr>
        <w:t xml:space="preserve">, condonando, ita nunc quoque honeste domine </w:t>
      </w:r>
      <w:commentRangeStart w:id="7"/>
      <w:r w:rsidRPr="002C6EFB">
        <w:rPr>
          <w:rFonts w:ascii="Times New Roman" w:hAnsi="Times New Roman" w:cs="Times New Roman"/>
          <w:noProof/>
          <w:sz w:val="24"/>
          <w:szCs w:val="24"/>
          <w:lang w:val="de-AT"/>
        </w:rPr>
        <w:t>Helene</w:t>
      </w:r>
      <w:commentRangeEnd w:id="7"/>
      <w:r w:rsidR="00397AEA" w:rsidRPr="002C6EFB">
        <w:rPr>
          <w:rStyle w:val="Kommentarzeichen"/>
          <w:rFonts w:ascii="Times New Roman" w:hAnsi="Times New Roman" w:cs="Times New Roman"/>
          <w:sz w:val="24"/>
          <w:szCs w:val="24"/>
        </w:rPr>
        <w:commentReference w:id="7"/>
      </w:r>
      <w:r w:rsidRPr="002C6EFB">
        <w:rPr>
          <w:rFonts w:ascii="Times New Roman" w:hAnsi="Times New Roman" w:cs="Times New Roman"/>
          <w:noProof/>
          <w:sz w:val="24"/>
          <w:szCs w:val="24"/>
          <w:lang w:val="de-AT"/>
        </w:rPr>
        <w:t>, dicti doctoris Martini relicte, ac liberorum ipsius supplicatione sollicitamur, ut apud Ser</w:t>
      </w:r>
      <w:r w:rsidRPr="002C6EFB">
        <w:rPr>
          <w:rFonts w:ascii="Times New Roman" w:hAnsi="Times New Roman" w:cs="Times New Roman"/>
          <w:noProof/>
          <w:sz w:val="24"/>
          <w:szCs w:val="24"/>
          <w:vertAlign w:val="superscript"/>
          <w:lang w:val="de-AT"/>
        </w:rPr>
        <w:t>tem</w:t>
      </w:r>
      <w:r w:rsidRPr="002C6EFB">
        <w:rPr>
          <w:rFonts w:ascii="Times New Roman" w:hAnsi="Times New Roman" w:cs="Times New Roman"/>
          <w:noProof/>
          <w:sz w:val="24"/>
          <w:szCs w:val="24"/>
          <w:lang w:val="de-AT"/>
        </w:rPr>
        <w:t xml:space="preserve"> V</w:t>
      </w:r>
      <w:r w:rsidRPr="002C6EFB">
        <w:rPr>
          <w:rFonts w:ascii="Times New Roman" w:hAnsi="Times New Roman" w:cs="Times New Roman"/>
          <w:noProof/>
          <w:sz w:val="24"/>
          <w:szCs w:val="24"/>
          <w:vertAlign w:val="superscript"/>
          <w:lang w:val="de-AT"/>
        </w:rPr>
        <w:t>ram</w:t>
      </w:r>
      <w:r w:rsidRPr="002C6EFB">
        <w:rPr>
          <w:rFonts w:ascii="Times New Roman" w:hAnsi="Times New Roman" w:cs="Times New Roman"/>
          <w:noProof/>
          <w:sz w:val="24"/>
          <w:szCs w:val="24"/>
          <w:lang w:val="de-AT"/>
        </w:rPr>
        <w:t xml:space="preserve"> pro ipsis intercedamus, </w:t>
      </w:r>
      <w:r w:rsidRPr="002C6EFB">
        <w:rPr>
          <w:rFonts w:ascii="Times New Roman" w:hAnsi="Times New Roman" w:cs="Times New Roman"/>
          <w:i/>
          <w:noProof/>
          <w:sz w:val="24"/>
          <w:szCs w:val="24"/>
          <w:lang w:val="de-AT"/>
        </w:rPr>
        <w:t xml:space="preserve">damit ihnen die eingezogenen Güter gnadenweise zurückerstattet würden. </w:t>
      </w:r>
      <w:r w:rsidRPr="002C6EFB">
        <w:rPr>
          <w:rFonts w:ascii="Times New Roman" w:hAnsi="Times New Roman" w:cs="Times New Roman"/>
          <w:i/>
          <w:noProof/>
          <w:sz w:val="24"/>
          <w:szCs w:val="24"/>
        </w:rPr>
        <w:t xml:space="preserve">Hofft, daß F keine Schwierigkeiten machen werde </w:t>
      </w:r>
      <w:r w:rsidRPr="002C6EFB">
        <w:rPr>
          <w:rFonts w:ascii="Times New Roman" w:hAnsi="Times New Roman" w:cs="Times New Roman"/>
          <w:noProof/>
          <w:sz w:val="24"/>
          <w:szCs w:val="24"/>
        </w:rPr>
        <w:t>in causa presertim pariter et honesta et pia, ut que viduam, que pupillos eosdemque et multos et impuberes respiciat, quorum tutela principibus peculiariter est a deo ipso commissa. Rogamus itaque singulari quodam studio Ser</w:t>
      </w:r>
      <w:r w:rsidRPr="002C6EFB">
        <w:rPr>
          <w:rFonts w:ascii="Times New Roman" w:hAnsi="Times New Roman" w:cs="Times New Roman"/>
          <w:noProof/>
          <w:sz w:val="24"/>
          <w:szCs w:val="24"/>
          <w:vertAlign w:val="superscript"/>
        </w:rPr>
        <w:t>tem</w:t>
      </w:r>
      <w:r w:rsidRPr="002C6EFB">
        <w:rPr>
          <w:rFonts w:ascii="Times New Roman" w:hAnsi="Times New Roman" w:cs="Times New Roman"/>
          <w:noProof/>
          <w:sz w:val="24"/>
          <w:szCs w:val="24"/>
        </w:rPr>
        <w:t xml:space="preserve"> V</w:t>
      </w:r>
      <w:r w:rsidRPr="002C6EFB">
        <w:rPr>
          <w:rFonts w:ascii="Times New Roman" w:hAnsi="Times New Roman" w:cs="Times New Roman"/>
          <w:noProof/>
          <w:sz w:val="24"/>
          <w:szCs w:val="24"/>
          <w:vertAlign w:val="superscript"/>
        </w:rPr>
        <w:t>ram</w:t>
      </w:r>
      <w:r w:rsidRPr="002C6EFB">
        <w:rPr>
          <w:rFonts w:ascii="Times New Roman" w:hAnsi="Times New Roman" w:cs="Times New Roman"/>
          <w:noProof/>
          <w:sz w:val="24"/>
          <w:szCs w:val="24"/>
        </w:rPr>
        <w:t xml:space="preserve">, dignetur cum ipsius vidue tum tot pupillorum orbitatem perpendere et calamitosis omnibus illis communem hanc gratiam facere, ut salvis et integris de mortui rebus et bonis omnibus secure frui et gaudere deinceps possint et valeant . . . </w:t>
      </w:r>
      <w:r w:rsidRPr="00870820">
        <w:rPr>
          <w:rFonts w:ascii="Times New Roman" w:hAnsi="Times New Roman" w:cs="Times New Roman"/>
          <w:noProof/>
          <w:sz w:val="24"/>
          <w:szCs w:val="24"/>
        </w:rPr>
        <w:t>Commisimus etiam oratoribus istic nostris, ut negocium hoc apud Ser</w:t>
      </w:r>
      <w:r w:rsidRPr="00870820">
        <w:rPr>
          <w:rFonts w:ascii="Times New Roman" w:hAnsi="Times New Roman" w:cs="Times New Roman"/>
          <w:noProof/>
          <w:sz w:val="24"/>
          <w:szCs w:val="24"/>
          <w:vertAlign w:val="superscript"/>
        </w:rPr>
        <w:t>tem</w:t>
      </w:r>
      <w:r w:rsidRPr="00870820">
        <w:rPr>
          <w:rFonts w:ascii="Times New Roman" w:hAnsi="Times New Roman" w:cs="Times New Roman"/>
          <w:noProof/>
          <w:sz w:val="24"/>
          <w:szCs w:val="24"/>
        </w:rPr>
        <w:t xml:space="preserve"> V</w:t>
      </w:r>
      <w:r w:rsidRPr="00870820">
        <w:rPr>
          <w:rFonts w:ascii="Times New Roman" w:hAnsi="Times New Roman" w:cs="Times New Roman"/>
          <w:noProof/>
          <w:sz w:val="24"/>
          <w:szCs w:val="24"/>
          <w:vertAlign w:val="superscript"/>
        </w:rPr>
        <w:t>ram</w:t>
      </w:r>
      <w:r w:rsidRPr="00870820">
        <w:rPr>
          <w:rFonts w:ascii="Times New Roman" w:hAnsi="Times New Roman" w:cs="Times New Roman"/>
          <w:noProof/>
          <w:sz w:val="24"/>
          <w:szCs w:val="24"/>
        </w:rPr>
        <w:t xml:space="preserve"> nostro nomine diligenter promoveant et commendent.</w:t>
      </w:r>
    </w:p>
    <w:p w14:paraId="1D461B2C" w14:textId="77777777" w:rsidR="00E909FE" w:rsidRPr="00870820" w:rsidRDefault="00E909FE" w:rsidP="002C6EFB">
      <w:pPr>
        <w:jc w:val="both"/>
        <w:rPr>
          <w:rFonts w:ascii="Times New Roman" w:hAnsi="Times New Roman" w:cs="Times New Roman"/>
          <w:sz w:val="24"/>
          <w:szCs w:val="24"/>
        </w:rPr>
      </w:pPr>
    </w:p>
    <w:p w14:paraId="258D1B96" w14:textId="029066FE" w:rsidR="00E909FE" w:rsidRPr="002852B3" w:rsidRDefault="00E909FE" w:rsidP="0091455F">
      <w:pPr>
        <w:pStyle w:val="Kommentar"/>
      </w:pPr>
      <w:r w:rsidRPr="002852B3">
        <w:t xml:space="preserve">Dr. Martin Siebenbürger, der Führer der Ständepartei, wurde am 11. August 1522 hingerichtet. Er hinterließ vier unmündige Kinder: </w:t>
      </w:r>
      <w:commentRangeStart w:id="8"/>
      <w:r w:rsidRPr="002852B3">
        <w:t>Thomas</w:t>
      </w:r>
      <w:commentRangeEnd w:id="8"/>
      <w:r w:rsidR="00F74E4E" w:rsidRPr="002852B3">
        <w:rPr>
          <w:rStyle w:val="Kommentarzeichen"/>
          <w:sz w:val="24"/>
          <w:szCs w:val="24"/>
        </w:rPr>
        <w:commentReference w:id="8"/>
      </w:r>
      <w:r w:rsidRPr="002852B3">
        <w:t xml:space="preserve">, </w:t>
      </w:r>
      <w:commentRangeStart w:id="9"/>
      <w:r w:rsidRPr="002852B3">
        <w:t>Andreas</w:t>
      </w:r>
      <w:commentRangeEnd w:id="9"/>
      <w:r w:rsidR="00F74E4E" w:rsidRPr="002852B3">
        <w:rPr>
          <w:rStyle w:val="Kommentarzeichen"/>
          <w:sz w:val="24"/>
          <w:szCs w:val="24"/>
        </w:rPr>
        <w:commentReference w:id="9"/>
      </w:r>
      <w:r w:rsidRPr="002852B3">
        <w:t xml:space="preserve">, </w:t>
      </w:r>
      <w:commentRangeStart w:id="10"/>
      <w:r w:rsidRPr="002852B3">
        <w:t>Ulrich</w:t>
      </w:r>
      <w:commentRangeEnd w:id="10"/>
      <w:r w:rsidR="00F74E4E" w:rsidRPr="002852B3">
        <w:rPr>
          <w:rStyle w:val="Kommentarzeichen"/>
          <w:sz w:val="24"/>
          <w:szCs w:val="24"/>
        </w:rPr>
        <w:commentReference w:id="10"/>
      </w:r>
      <w:r w:rsidRPr="002852B3">
        <w:t xml:space="preserve"> und </w:t>
      </w:r>
      <w:commentRangeStart w:id="11"/>
      <w:r w:rsidRPr="002852B3">
        <w:t>Anna</w:t>
      </w:r>
      <w:commentRangeEnd w:id="11"/>
      <w:r w:rsidR="00F74E4E" w:rsidRPr="002852B3">
        <w:rPr>
          <w:rStyle w:val="Kommentarzeichen"/>
          <w:sz w:val="24"/>
          <w:szCs w:val="24"/>
        </w:rPr>
        <w:commentReference w:id="11"/>
      </w:r>
      <w:r w:rsidRPr="002852B3">
        <w:t xml:space="preserve">. F hatte das Vermittlungsgesuch jedenfalls in günstigem Sinne erledigt. Vgl. Geschichte der Stadt Wien, herausgegeben vom Altertumsvereine zu Wien, Wien 1905, 2, S. 590. Anderseits klagt noch 1524 der päpstliche Legat </w:t>
      </w:r>
      <w:commentRangeStart w:id="12"/>
      <w:proofErr w:type="spellStart"/>
      <w:r w:rsidRPr="002852B3">
        <w:t>Campeggi</w:t>
      </w:r>
      <w:commentRangeEnd w:id="12"/>
      <w:proofErr w:type="spellEnd"/>
      <w:r w:rsidR="00F74E4E" w:rsidRPr="002852B3">
        <w:rPr>
          <w:rStyle w:val="Kommentarzeichen"/>
          <w:sz w:val="24"/>
          <w:szCs w:val="24"/>
        </w:rPr>
        <w:commentReference w:id="12"/>
      </w:r>
      <w:r w:rsidRPr="002852B3">
        <w:t xml:space="preserve"> in einem Schreiben an </w:t>
      </w:r>
      <w:commentRangeStart w:id="13"/>
      <w:r w:rsidRPr="002852B3">
        <w:t xml:space="preserve">Gabriel Salamanca </w:t>
      </w:r>
      <w:commentRangeEnd w:id="13"/>
      <w:r w:rsidR="00F74E4E" w:rsidRPr="002852B3">
        <w:rPr>
          <w:rStyle w:val="Kommentarzeichen"/>
          <w:sz w:val="24"/>
          <w:szCs w:val="24"/>
        </w:rPr>
        <w:commentReference w:id="13"/>
      </w:r>
      <w:r w:rsidR="00F74E4E" w:rsidRPr="002852B3">
        <w:t>vom 16. November, dass der ursprünglich gefasste Beschluss</w:t>
      </w:r>
      <w:r w:rsidRPr="002852B3">
        <w:t xml:space="preserve"> </w:t>
      </w:r>
      <w:r w:rsidRPr="00163B92">
        <w:rPr>
          <w:i w:val="0"/>
        </w:rPr>
        <w:t xml:space="preserve">pro </w:t>
      </w:r>
      <w:proofErr w:type="spellStart"/>
      <w:r w:rsidRPr="00163B92">
        <w:rPr>
          <w:i w:val="0"/>
        </w:rPr>
        <w:t>vidua</w:t>
      </w:r>
      <w:proofErr w:type="spellEnd"/>
      <w:r w:rsidRPr="00163B92">
        <w:rPr>
          <w:i w:val="0"/>
        </w:rPr>
        <w:t xml:space="preserve"> </w:t>
      </w:r>
      <w:proofErr w:type="spellStart"/>
      <w:r w:rsidRPr="00163B92">
        <w:rPr>
          <w:i w:val="0"/>
        </w:rPr>
        <w:t>doctoris</w:t>
      </w:r>
      <w:proofErr w:type="spellEnd"/>
      <w:r w:rsidRPr="00163B92">
        <w:rPr>
          <w:i w:val="0"/>
        </w:rPr>
        <w:t xml:space="preserve"> Martini </w:t>
      </w:r>
      <w:proofErr w:type="spellStart"/>
      <w:r w:rsidRPr="00163B92">
        <w:rPr>
          <w:i w:val="0"/>
        </w:rPr>
        <w:t>Silimberg</w:t>
      </w:r>
      <w:proofErr w:type="spellEnd"/>
      <w:r w:rsidRPr="002852B3">
        <w:t xml:space="preserve"> von den Beamten nicht eingehalten worden sei und sie von ihr noch 600 </w:t>
      </w:r>
      <w:proofErr w:type="spellStart"/>
      <w:r w:rsidRPr="002852B3">
        <w:t>fl.</w:t>
      </w:r>
      <w:proofErr w:type="spellEnd"/>
      <w:r w:rsidRPr="002852B3">
        <w:t xml:space="preserve"> forderten. Wien St.-A. Rom. </w:t>
      </w:r>
      <w:proofErr w:type="spellStart"/>
      <w:r w:rsidRPr="002852B3">
        <w:t>Hofkorr</w:t>
      </w:r>
      <w:proofErr w:type="spellEnd"/>
      <w:r w:rsidRPr="002852B3">
        <w:t xml:space="preserve">. 1. </w:t>
      </w:r>
      <w:proofErr w:type="spellStart"/>
      <w:r w:rsidRPr="002852B3">
        <w:t>Or</w:t>
      </w:r>
      <w:proofErr w:type="spellEnd"/>
      <w:r w:rsidRPr="002852B3">
        <w:t>.</w:t>
      </w:r>
    </w:p>
    <w:p w14:paraId="0051A5E3" w14:textId="77777777" w:rsidR="00D71B3C" w:rsidRPr="002852B3" w:rsidRDefault="00D71B3C" w:rsidP="00870820">
      <w:pPr>
        <w:pStyle w:val="Kommentar"/>
      </w:pPr>
    </w:p>
    <w:sectPr w:rsidR="00D71B3C" w:rsidRPr="002852B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ofer-Bindeus Johannes" w:date="2017-01-23T12:38:00Z" w:initials="HJ">
    <w:p w14:paraId="5E1F1E4B" w14:textId="77777777" w:rsidR="002852B3" w:rsidRPr="002852B3" w:rsidRDefault="002852B3" w:rsidP="002852B3">
      <w:pPr>
        <w:pStyle w:val="Kommentartext"/>
        <w:rPr>
          <w:lang w:val="pt-BR"/>
        </w:rPr>
      </w:pPr>
      <w:r>
        <w:rPr>
          <w:rStyle w:val="Kommentarzeichen"/>
        </w:rPr>
        <w:annotationRef/>
      </w:r>
      <w:r w:rsidRPr="002852B3">
        <w:rPr>
          <w:lang w:val="pt-BR"/>
        </w:rPr>
        <w:t>P: Ludwig II.</w:t>
      </w:r>
    </w:p>
  </w:comment>
  <w:comment w:id="2" w:author="Hofer-Bindeus Johannes" w:date="2016-12-15T13:36:00Z" w:initials="HJ">
    <w:p w14:paraId="6ADA14E9" w14:textId="7AFD7958" w:rsidR="002852B3" w:rsidRPr="002852B3" w:rsidRDefault="002852B3" w:rsidP="002852B3">
      <w:pPr>
        <w:pStyle w:val="Kommentartext"/>
        <w:rPr>
          <w:lang w:val="pt-BR"/>
        </w:rPr>
      </w:pPr>
      <w:r>
        <w:rPr>
          <w:rStyle w:val="Kommentarzeichen"/>
        </w:rPr>
        <w:annotationRef/>
      </w:r>
      <w:r w:rsidR="00FD263C">
        <w:rPr>
          <w:lang w:val="pt-BR"/>
        </w:rPr>
        <w:t>S</w:t>
      </w:r>
      <w:r w:rsidRPr="002852B3">
        <w:rPr>
          <w:lang w:val="pt-BR"/>
        </w:rPr>
        <w:t>: Ungarn</w:t>
      </w:r>
    </w:p>
  </w:comment>
  <w:comment w:id="3" w:author="Hofer-Bindeus Johannes" w:date="2016-12-15T13:30:00Z" w:initials="HJ">
    <w:p w14:paraId="4B611D8A" w14:textId="77777777" w:rsidR="002852B3" w:rsidRPr="002852B3" w:rsidRDefault="002852B3" w:rsidP="002852B3">
      <w:pPr>
        <w:pStyle w:val="Kommentartext"/>
        <w:rPr>
          <w:lang w:val="pt-BR"/>
        </w:rPr>
      </w:pPr>
      <w:r>
        <w:rPr>
          <w:rStyle w:val="Kommentarzeichen"/>
        </w:rPr>
        <w:annotationRef/>
      </w:r>
      <w:r w:rsidRPr="002852B3">
        <w:rPr>
          <w:lang w:val="pt-BR"/>
        </w:rPr>
        <w:t>O: Prag</w:t>
      </w:r>
    </w:p>
  </w:comment>
  <w:comment w:id="4" w:author="Christopher F. Laferl" w:date="2017-08-05T15:59:00Z" w:initials="CFL">
    <w:p w14:paraId="3896DCF2" w14:textId="269EDBEE" w:rsidR="00F74E4E" w:rsidRDefault="00F74E4E">
      <w:pPr>
        <w:pStyle w:val="Kommentartext"/>
      </w:pPr>
      <w:r>
        <w:rPr>
          <w:rStyle w:val="Kommentarzeichen"/>
        </w:rPr>
        <w:annotationRef/>
      </w:r>
      <w:r w:rsidR="003A03EB">
        <w:t xml:space="preserve">S: </w:t>
      </w:r>
      <w:r w:rsidR="003A03EB" w:rsidRPr="00BC7C4E">
        <w:rPr>
          <w:lang w:val="de-AT"/>
        </w:rPr>
        <w:t xml:space="preserve">Österreich, </w:t>
      </w:r>
      <w:r w:rsidR="003A03EB">
        <w:rPr>
          <w:lang w:val="de-AT"/>
        </w:rPr>
        <w:t>Stände</w:t>
      </w:r>
      <w:r w:rsidR="003A03EB" w:rsidRPr="00BC7C4E">
        <w:rPr>
          <w:lang w:val="de-AT"/>
        </w:rPr>
        <w:t>, Prozess</w:t>
      </w:r>
      <w:r w:rsidR="00E940F1">
        <w:rPr>
          <w:lang w:val="de-AT"/>
        </w:rPr>
        <w:t xml:space="preserve">, Wiener Neustädter Blutgericht </w:t>
      </w:r>
      <w:r w:rsidR="003A03EB">
        <w:rPr>
          <w:lang w:val="de-AT"/>
        </w:rPr>
        <w:t>(1522)</w:t>
      </w:r>
    </w:p>
  </w:comment>
  <w:comment w:id="5" w:author="Hofer-Bindeus Johannes" w:date="2017-01-23T12:37:00Z" w:initials="HJ">
    <w:p w14:paraId="5755A2F2" w14:textId="77777777" w:rsidR="00397AEA" w:rsidRDefault="00397AEA">
      <w:pPr>
        <w:pStyle w:val="Kommentartext"/>
      </w:pPr>
      <w:r>
        <w:rPr>
          <w:rStyle w:val="Kommentarzeichen"/>
        </w:rPr>
        <w:annotationRef/>
      </w:r>
      <w:r>
        <w:t xml:space="preserve">P: </w:t>
      </w:r>
      <w:r w:rsidRPr="002A1C11">
        <w:t>Siebenbürger</w:t>
      </w:r>
      <w:r>
        <w:t>, Dr. Martin</w:t>
      </w:r>
    </w:p>
  </w:comment>
  <w:comment w:id="6" w:author="Hofer-Bindeus Johannes" w:date="2017-01-23T12:37:00Z" w:initials="HJ">
    <w:p w14:paraId="709E163A" w14:textId="2371BDF4" w:rsidR="00397AEA" w:rsidRDefault="00397AEA">
      <w:pPr>
        <w:pStyle w:val="Kommentartext"/>
      </w:pPr>
      <w:r>
        <w:rPr>
          <w:rStyle w:val="Kommentarzeichen"/>
        </w:rPr>
        <w:annotationRef/>
      </w:r>
      <w:r w:rsidR="002A1C11">
        <w:t xml:space="preserve">O: </w:t>
      </w:r>
      <w:r w:rsidR="00EA0648">
        <w:t>Wien</w:t>
      </w:r>
    </w:p>
  </w:comment>
  <w:comment w:id="7" w:author="Hofer-Bindeus Johannes" w:date="2016-12-15T13:29:00Z" w:initials="HJ">
    <w:p w14:paraId="7BC7A741" w14:textId="77777777" w:rsidR="00397AEA" w:rsidRDefault="00397AEA">
      <w:pPr>
        <w:pStyle w:val="Kommentartext"/>
      </w:pPr>
      <w:r>
        <w:rPr>
          <w:rStyle w:val="Kommentarzeichen"/>
        </w:rPr>
        <w:annotationRef/>
      </w:r>
      <w:r>
        <w:t>P: Siebenbürger, Helene</w:t>
      </w:r>
    </w:p>
  </w:comment>
  <w:comment w:id="8" w:author="Christopher F. Laferl" w:date="2017-08-05T15:58:00Z" w:initials="CFL">
    <w:p w14:paraId="78CBBF2A" w14:textId="2C3B9C69" w:rsidR="00F74E4E" w:rsidRDefault="00F74E4E">
      <w:pPr>
        <w:pStyle w:val="Kommentartext"/>
      </w:pPr>
      <w:r>
        <w:rPr>
          <w:rStyle w:val="Kommentarzeichen"/>
        </w:rPr>
        <w:annotationRef/>
      </w:r>
      <w:r>
        <w:t>P: Siebenbürger, Thomas</w:t>
      </w:r>
    </w:p>
  </w:comment>
  <w:comment w:id="9" w:author="Christopher F. Laferl" w:date="2017-08-05T15:58:00Z" w:initials="CFL">
    <w:p w14:paraId="05EC3FE4" w14:textId="28AB031B" w:rsidR="00F74E4E" w:rsidRDefault="00F74E4E">
      <w:pPr>
        <w:pStyle w:val="Kommentartext"/>
      </w:pPr>
      <w:r>
        <w:rPr>
          <w:rStyle w:val="Kommentarzeichen"/>
        </w:rPr>
        <w:annotationRef/>
      </w:r>
      <w:r>
        <w:t>P: Siebenbürger, Andreas</w:t>
      </w:r>
    </w:p>
  </w:comment>
  <w:comment w:id="10" w:author="Christopher F. Laferl" w:date="2017-08-05T15:58:00Z" w:initials="CFL">
    <w:p w14:paraId="43A2D84F" w14:textId="42FBE880" w:rsidR="00F74E4E" w:rsidRDefault="00F74E4E">
      <w:pPr>
        <w:pStyle w:val="Kommentartext"/>
      </w:pPr>
      <w:r>
        <w:rPr>
          <w:rStyle w:val="Kommentarzeichen"/>
        </w:rPr>
        <w:annotationRef/>
      </w:r>
      <w:r>
        <w:t>P: Siebenbürger, Ulrich</w:t>
      </w:r>
    </w:p>
  </w:comment>
  <w:comment w:id="11" w:author="Christopher F. Laferl" w:date="2017-08-05T15:58:00Z" w:initials="CFL">
    <w:p w14:paraId="55135642" w14:textId="58EDDF28" w:rsidR="00F74E4E" w:rsidRDefault="00F74E4E">
      <w:pPr>
        <w:pStyle w:val="Kommentartext"/>
      </w:pPr>
      <w:r>
        <w:rPr>
          <w:rStyle w:val="Kommentarzeichen"/>
        </w:rPr>
        <w:annotationRef/>
      </w:r>
      <w:r>
        <w:t>P: Siebenbürger, Anna</w:t>
      </w:r>
    </w:p>
  </w:comment>
  <w:comment w:id="12" w:author="Christopher F. Laferl" w:date="2017-08-05T15:57:00Z" w:initials="CFL">
    <w:p w14:paraId="6C90E430" w14:textId="38D6451B" w:rsidR="00F74E4E" w:rsidRDefault="00F74E4E">
      <w:pPr>
        <w:pStyle w:val="Kommentartext"/>
      </w:pPr>
      <w:r>
        <w:rPr>
          <w:rStyle w:val="Kommentarzeichen"/>
        </w:rPr>
        <w:annotationRef/>
      </w:r>
      <w:r w:rsidR="008114CE">
        <w:t>P: Campeggi</w:t>
      </w:r>
    </w:p>
  </w:comment>
  <w:comment w:id="13" w:author="Christopher F. Laferl" w:date="2017-08-05T15:57:00Z" w:initials="CFL">
    <w:p w14:paraId="2F264B1E" w14:textId="3DD8D6F6" w:rsidR="00F74E4E" w:rsidRDefault="00F74E4E">
      <w:pPr>
        <w:pStyle w:val="Kommentartext"/>
      </w:pPr>
      <w:r>
        <w:rPr>
          <w:rStyle w:val="Kommentarzeichen"/>
        </w:rPr>
        <w:annotationRef/>
      </w:r>
      <w:r w:rsidR="008114CE">
        <w:t>P: Salamanca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1F1E4B" w15:done="0"/>
  <w15:commentEx w15:paraId="6ADA14E9" w15:done="0"/>
  <w15:commentEx w15:paraId="4B611D8A" w15:done="0"/>
  <w15:commentEx w15:paraId="3896DCF2" w15:done="0"/>
  <w15:commentEx w15:paraId="5755A2F2" w15:done="0"/>
  <w15:commentEx w15:paraId="709E163A" w15:done="0"/>
  <w15:commentEx w15:paraId="7BC7A741" w15:done="0"/>
  <w15:commentEx w15:paraId="78CBBF2A" w15:done="0"/>
  <w15:commentEx w15:paraId="05EC3FE4" w15:done="0"/>
  <w15:commentEx w15:paraId="43A2D84F" w15:done="0"/>
  <w15:commentEx w15:paraId="55135642" w15:done="0"/>
  <w15:commentEx w15:paraId="6C90E430" w15:done="0"/>
  <w15:commentEx w15:paraId="2F264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1F1E4B" w16cid:durableId="26FB0A37"/>
  <w16cid:commentId w16cid:paraId="6ADA14E9" w16cid:durableId="26FB0A38"/>
  <w16cid:commentId w16cid:paraId="4B611D8A" w16cid:durableId="26FB0A39"/>
  <w16cid:commentId w16cid:paraId="3896DCF2" w16cid:durableId="26FB0A3A"/>
  <w16cid:commentId w16cid:paraId="5755A2F2" w16cid:durableId="26FB0A3B"/>
  <w16cid:commentId w16cid:paraId="709E163A" w16cid:durableId="26FB0A3C"/>
  <w16cid:commentId w16cid:paraId="7BC7A741" w16cid:durableId="26FB0A3D"/>
  <w16cid:commentId w16cid:paraId="78CBBF2A" w16cid:durableId="26FB0A3E"/>
  <w16cid:commentId w16cid:paraId="05EC3FE4" w16cid:durableId="26FB0A3F"/>
  <w16cid:commentId w16cid:paraId="43A2D84F" w16cid:durableId="26FB0A40"/>
  <w16cid:commentId w16cid:paraId="55135642" w16cid:durableId="26FB0A41"/>
  <w16cid:commentId w16cid:paraId="6C90E430" w16cid:durableId="26FB0A42"/>
  <w16cid:commentId w16cid:paraId="2F264B1E" w16cid:durableId="26FB0A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42E71"/>
    <w:multiLevelType w:val="multilevel"/>
    <w:tmpl w:val="C71E500A"/>
    <w:lvl w:ilvl="0">
      <w:start w:val="1"/>
      <w:numFmt w:val="bullet"/>
      <w:lvlText w:val="—"/>
      <w:lvlJc w:val="left"/>
      <w:rPr>
        <w:rFonts w:ascii="Times New Roman" w:eastAsia="Times New Roman" w:hAnsi="Times New Roman" w:cs="Times New Roman"/>
        <w:b/>
        <w:bCs/>
        <w:i w:val="0"/>
        <w:iCs w:val="0"/>
        <w:smallCaps w:val="0"/>
        <w:strike w:val="0"/>
        <w:color w:val="000000"/>
        <w:spacing w:val="5"/>
        <w:w w:val="100"/>
        <w:position w:val="0"/>
        <w:sz w:val="15"/>
        <w:szCs w:val="15"/>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710978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de-AT" w:vendorID="64" w:dllVersion="0"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6D"/>
    <w:rsid w:val="00163B92"/>
    <w:rsid w:val="001805F9"/>
    <w:rsid w:val="002852B3"/>
    <w:rsid w:val="002A1C11"/>
    <w:rsid w:val="002C6EFB"/>
    <w:rsid w:val="003363DB"/>
    <w:rsid w:val="00397AEA"/>
    <w:rsid w:val="003A03EB"/>
    <w:rsid w:val="00534F6D"/>
    <w:rsid w:val="00661A29"/>
    <w:rsid w:val="008114CE"/>
    <w:rsid w:val="00870820"/>
    <w:rsid w:val="0091455F"/>
    <w:rsid w:val="00C32B11"/>
    <w:rsid w:val="00CE214A"/>
    <w:rsid w:val="00D71B3C"/>
    <w:rsid w:val="00E909FE"/>
    <w:rsid w:val="00E940F1"/>
    <w:rsid w:val="00EA0648"/>
    <w:rsid w:val="00F74E4E"/>
    <w:rsid w:val="00FD263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063D7"/>
  <w15:docId w15:val="{AC930814-0740-4080-BF8A-46F34508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45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71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97AEA"/>
    <w:rPr>
      <w:sz w:val="18"/>
      <w:szCs w:val="18"/>
    </w:rPr>
  </w:style>
  <w:style w:type="paragraph" w:styleId="Kommentartext">
    <w:name w:val="annotation text"/>
    <w:basedOn w:val="Standard"/>
    <w:link w:val="KommentartextZchn"/>
    <w:uiPriority w:val="99"/>
    <w:semiHidden/>
    <w:unhideWhenUsed/>
    <w:rsid w:val="00397AE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7AEA"/>
    <w:rPr>
      <w:sz w:val="24"/>
      <w:szCs w:val="24"/>
    </w:rPr>
  </w:style>
  <w:style w:type="paragraph" w:styleId="Kommentarthema">
    <w:name w:val="annotation subject"/>
    <w:basedOn w:val="Kommentartext"/>
    <w:next w:val="Kommentartext"/>
    <w:link w:val="KommentarthemaZchn"/>
    <w:uiPriority w:val="99"/>
    <w:semiHidden/>
    <w:unhideWhenUsed/>
    <w:rsid w:val="00397AEA"/>
    <w:rPr>
      <w:b/>
      <w:bCs/>
      <w:sz w:val="20"/>
      <w:szCs w:val="20"/>
    </w:rPr>
  </w:style>
  <w:style w:type="character" w:customStyle="1" w:styleId="KommentarthemaZchn">
    <w:name w:val="Kommentarthema Zchn"/>
    <w:basedOn w:val="KommentartextZchn"/>
    <w:link w:val="Kommentarthema"/>
    <w:uiPriority w:val="99"/>
    <w:semiHidden/>
    <w:rsid w:val="00397AEA"/>
    <w:rPr>
      <w:b/>
      <w:bCs/>
      <w:sz w:val="20"/>
      <w:szCs w:val="20"/>
    </w:rPr>
  </w:style>
  <w:style w:type="paragraph" w:styleId="Sprechblasentext">
    <w:name w:val="Balloon Text"/>
    <w:basedOn w:val="Standard"/>
    <w:link w:val="SprechblasentextZchn"/>
    <w:uiPriority w:val="99"/>
    <w:semiHidden/>
    <w:unhideWhenUsed/>
    <w:rsid w:val="00397AEA"/>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397AEA"/>
    <w:rPr>
      <w:rFonts w:ascii="Lucida Grande" w:hAnsi="Lucida Grande" w:cs="Lucida Grande"/>
      <w:sz w:val="18"/>
      <w:szCs w:val="18"/>
    </w:rPr>
  </w:style>
  <w:style w:type="paragraph" w:customStyle="1" w:styleId="RegestDeutsch">
    <w:name w:val="Regest Deutsch"/>
    <w:basedOn w:val="Standard"/>
    <w:qFormat/>
    <w:rsid w:val="0091455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1455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1455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1455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14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cp:revision>
  <dcterms:created xsi:type="dcterms:W3CDTF">2022-10-19T21:58:00Z</dcterms:created>
  <dcterms:modified xsi:type="dcterms:W3CDTF">2022-11-12T00:19:00Z</dcterms:modified>
</cp:coreProperties>
</file>