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5E41" w14:textId="77777777" w:rsidR="006D0F3C" w:rsidRDefault="008E5CBE" w:rsidP="006D0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D0F3C" w:rsidRPr="006D0F3C">
        <w:rPr>
          <w:rFonts w:ascii="Times New Roman" w:hAnsi="Times New Roman" w:cs="Times New Roman"/>
          <w:b/>
          <w:sz w:val="28"/>
          <w:szCs w:val="28"/>
        </w:rPr>
        <w:t>107.</w:t>
      </w:r>
    </w:p>
    <w:p w14:paraId="48DECFCF" w14:textId="77777777" w:rsid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3C" w:rsidRPr="006D0F3C" w14:paraId="052E508C" w14:textId="77777777" w:rsidTr="006D0F3C">
        <w:tc>
          <w:tcPr>
            <w:tcW w:w="4606" w:type="dxa"/>
          </w:tcPr>
          <w:p w14:paraId="26D71D21" w14:textId="77777777" w:rsidR="006D0F3C" w:rsidRPr="006D0F3C" w:rsidRDefault="006D0F3C" w:rsidP="006D0F3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85482B" w14:textId="77777777" w:rsidR="006D0F3C" w:rsidRPr="006D0F3C" w:rsidRDefault="006D0F3C" w:rsidP="006D0F3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1524 November 5. Wien.</w:t>
            </w:r>
          </w:p>
        </w:tc>
      </w:tr>
    </w:tbl>
    <w:p w14:paraId="5CD4C3CE" w14:textId="77777777" w:rsidR="006D0F3C" w:rsidRP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89179" w14:textId="77777777" w:rsidR="006D0F3C" w:rsidRPr="006D0F3C" w:rsidRDefault="006D0F3C" w:rsidP="00392F30">
      <w:pPr>
        <w:pStyle w:val="RegestDeutsch"/>
      </w:pPr>
      <w:r w:rsidRPr="006D0F3C">
        <w:t>1. Nachrichten aus Italien. Abreise nach Innsbruck. Schrieb an den Papst, den englischen Kg und an Venedig. 2. Wird ihr alle ihm zukommenden Nachrichten mitteilen.</w:t>
      </w:r>
    </w:p>
    <w:p w14:paraId="6BA1AE6A" w14:textId="77777777" w:rsidR="006D0F3C" w:rsidRPr="00AF756D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4AD0215" w14:textId="77777777" w:rsidR="006E331B" w:rsidRPr="006E331B" w:rsidRDefault="006E331B" w:rsidP="00392F30">
      <w:pPr>
        <w:pStyle w:val="RegestEnglisch"/>
      </w:pPr>
      <w:r w:rsidRPr="00904A35">
        <w:rPr>
          <w:lang w:val="de-AT"/>
        </w:rPr>
        <w:t xml:space="preserve">1. News from Italy. </w:t>
      </w:r>
      <w:r w:rsidRPr="006E331B">
        <w:t>Travel to Innsbruck. Has written to the Pope, the English King and Venice. 2. Will forward any news he receives to her.</w:t>
      </w:r>
    </w:p>
    <w:p w14:paraId="6C35B6EB" w14:textId="77777777" w:rsidR="006E331B" w:rsidRDefault="006E331B" w:rsidP="006D0F3C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B746A9" w14:textId="77777777" w:rsidR="006D0F3C" w:rsidRPr="00904A35" w:rsidRDefault="006D0F3C" w:rsidP="00392F30">
      <w:pPr>
        <w:pStyle w:val="Archiv-undDruckvermerk"/>
        <w:rPr>
          <w:lang w:val="de-AT"/>
        </w:rPr>
      </w:pPr>
      <w:r w:rsidRPr="00A040FA">
        <w:rPr>
          <w:lang w:val="en-US"/>
        </w:rPr>
        <w:t xml:space="preserve">Lille, Arch. départ. </w:t>
      </w:r>
      <w:r w:rsidRPr="00904A35">
        <w:rPr>
          <w:lang w:val="en-GB"/>
        </w:rPr>
        <w:t xml:space="preserve">Lettres missives, portf. </w:t>
      </w:r>
      <w:r w:rsidRPr="00904A35">
        <w:rPr>
          <w:lang w:val="de-AT"/>
        </w:rPr>
        <w:t>4</w:t>
      </w:r>
      <w:r w:rsidR="00F53AEA" w:rsidRPr="00904A35">
        <w:rPr>
          <w:lang w:val="de-AT"/>
        </w:rPr>
        <w:t>8</w:t>
      </w:r>
      <w:r w:rsidRPr="00904A35">
        <w:rPr>
          <w:lang w:val="de-AT"/>
        </w:rPr>
        <w:t>. Original.</w:t>
      </w:r>
    </w:p>
    <w:p w14:paraId="091EB3D0" w14:textId="77777777" w:rsidR="008E5CBE" w:rsidRPr="00904A35" w:rsidRDefault="008E5CBE" w:rsidP="008E5CBE">
      <w:pPr>
        <w:pStyle w:val="Archiv-undDruckvermerk"/>
        <w:rPr>
          <w:lang w:val="de-AT"/>
        </w:rPr>
      </w:pPr>
      <w:r w:rsidRPr="00904A35">
        <w:rPr>
          <w:lang w:val="de-AT"/>
        </w:rPr>
        <w:t>Druck: Familienkorrespondenz Bd. 1, Nr. 107, S. 239.</w:t>
      </w:r>
    </w:p>
    <w:p w14:paraId="79E4F40C" w14:textId="77777777" w:rsidR="006D0F3C" w:rsidRPr="00904A35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F73671E" w14:textId="459CA3AE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la copie des lettres que me sont estées envoyées de </w:t>
      </w:r>
      <w:commentRangeStart w:id="0"/>
      <w:r w:rsidRPr="00F53AEA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0"/>
      <w:r w:rsidR="008E5CBE">
        <w:rPr>
          <w:rStyle w:val="Kommentarzeichen"/>
        </w:rPr>
        <w:commentReference w:id="0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par lesquelles entendrez au long les nouvelles d’</w:t>
      </w:r>
      <w:commentRangeStart w:id="1"/>
      <w:r w:rsidRPr="00F53AEA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r w:rsidR="008E5CBE">
        <w:rPr>
          <w:rStyle w:val="Kommentarzeichen"/>
        </w:rPr>
        <w:commentReference w:id="1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ne sont telles que desiroie dont pouez,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croire le regret et desplaisir, où j’en suis. Et consideré ce que emporte au service de l’empereur mons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combien que faisoie mon compte ne partir d’ici jusques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la fin de ce mois pour les grans affaires que je y ai, neantmoins, postposant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) le tout, ai deliberé me mectre en chemin deans deux jours pour à toute diligence tirer à </w:t>
      </w:r>
      <w:commentRangeStart w:id="2"/>
      <w:r w:rsidR="00F53AEA">
        <w:rPr>
          <w:rFonts w:ascii="Times New Roman" w:hAnsi="Times New Roman" w:cs="Times New Roman"/>
          <w:sz w:val="24"/>
          <w:szCs w:val="24"/>
          <w:lang w:val="fr-FR"/>
        </w:rPr>
        <w:t>Y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nsbrouch </w:t>
      </w:r>
      <w:commentRangeEnd w:id="2"/>
      <w:r w:rsidR="008E5CBE">
        <w:rPr>
          <w:rStyle w:val="Kommentarzeichen"/>
        </w:rPr>
        <w:commentReference w:id="2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pour de ma part aider, assister et conforter à tout ce qu’il me sera possible, mesmes pour faire haster les dix mil pi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tons que le </w:t>
      </w:r>
      <w:commentRangeStart w:id="3"/>
      <w:r w:rsidRPr="00F53AEA">
        <w:rPr>
          <w:rFonts w:ascii="Times New Roman" w:hAnsi="Times New Roman" w:cs="Times New Roman"/>
          <w:sz w:val="24"/>
          <w:szCs w:val="24"/>
          <w:lang w:val="fr-FR"/>
        </w:rPr>
        <w:t>viceroi de Naples</w:t>
      </w:r>
      <w:commentRangeEnd w:id="3"/>
      <w:r w:rsidR="008E5CBE">
        <w:rPr>
          <w:rStyle w:val="Kommentarzeichen"/>
        </w:rPr>
        <w:commentReference w:id="3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 fait lever pour renforcer l’armée de sa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. Et combien que ne fais doubte, sinon que </w:t>
      </w:r>
      <w:commentRangeStart w:id="4"/>
      <w:r w:rsidRPr="00F53AEA">
        <w:rPr>
          <w:rFonts w:ascii="Times New Roman" w:hAnsi="Times New Roman" w:cs="Times New Roman"/>
          <w:sz w:val="24"/>
          <w:szCs w:val="24"/>
          <w:lang w:val="fr-FR"/>
        </w:rPr>
        <w:t>nostre saint pere</w:t>
      </w:r>
      <w:commentRangeEnd w:id="4"/>
      <w:r w:rsidR="008E5CBE">
        <w:rPr>
          <w:rStyle w:val="Kommentarzeichen"/>
        </w:rPr>
        <w:commentReference w:id="4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5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5"/>
      <w:r w:rsidR="008E5CBE">
        <w:rPr>
          <w:rStyle w:val="Kommentarzeichen"/>
        </w:rPr>
        <w:commentReference w:id="5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et les </w:t>
      </w:r>
      <w:commentRangeStart w:id="6"/>
      <w:r w:rsidRPr="00F53AEA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6"/>
      <w:r w:rsidR="008E5CBE">
        <w:rPr>
          <w:rStyle w:val="Kommentarzeichen"/>
        </w:rPr>
        <w:commentReference w:id="6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feront leur devoir et aideront et assisteront aux affaires de sad.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si n’ai je laisser à leur es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ripre et enhorter qu’ilz veullent demeurer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) fermes et faire ce que suivant l’alliance et confederaci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n ilz sont tenuz, ce qu’espere feront, leur donnant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congnoistre que de mon c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ousté ne serai en riens deffaill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ant, ains que avec ma personne y veulx employer le vert et le sec. Je vous envoie,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la lettre au roi d’Angleterre joinctement avec la copie d’icelle, laquelle lettre, si trouvez bon, pourrez envoyer.</w:t>
      </w:r>
    </w:p>
    <w:p w14:paraId="6947E65A" w14:textId="77777777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Ausurplus,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de toutes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autres nouvelles qui me survien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dront vous en avertirai tousiours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toute diligence, priant atant le createur qui, 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65CFF96" w14:textId="77777777" w:rsidR="006D0F3C" w:rsidRPr="00AB48A7" w:rsidRDefault="00F53AEA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r w:rsidRPr="00AB48A7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8E5CBE">
        <w:rPr>
          <w:rStyle w:val="Kommentarzeichen"/>
        </w:rPr>
        <w:commentReference w:id="7"/>
      </w:r>
      <w:r w:rsidRPr="00AB48A7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="006D0F3C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6D0F3C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de novembre 1524.</w:t>
      </w:r>
    </w:p>
    <w:p w14:paraId="38C5DEC1" w14:textId="77777777" w:rsidR="006D0F3C" w:rsidRPr="00AB48A7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48A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53AEA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B48A7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F53AEA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48A7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19FF73F9" w14:textId="77777777" w:rsidR="00F53AEA" w:rsidRPr="00AB48A7" w:rsidRDefault="00F53AEA" w:rsidP="00F53AEA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7810D379" w14:textId="77777777" w:rsidR="00F53AEA" w:rsidRPr="00F53AEA" w:rsidRDefault="00F53AEA" w:rsidP="00392F30">
      <w:pPr>
        <w:pStyle w:val="Kommentar"/>
      </w:pPr>
      <w:r w:rsidRPr="00AF756D">
        <w:rPr>
          <w:lang w:val="de-AT"/>
        </w:rPr>
        <w:t xml:space="preserve">a) </w:t>
      </w:r>
      <w:r w:rsidRPr="00AF756D">
        <w:rPr>
          <w:i w:val="0"/>
          <w:lang w:val="de-AT"/>
        </w:rPr>
        <w:t>posposant</w:t>
      </w:r>
      <w:r w:rsidRPr="00AF756D">
        <w:rPr>
          <w:lang w:val="de-AT"/>
        </w:rPr>
        <w:t xml:space="preserve"> Original. - b) </w:t>
      </w:r>
      <w:r w:rsidRPr="00AF756D">
        <w:rPr>
          <w:i w:val="0"/>
          <w:lang w:val="de-AT"/>
        </w:rPr>
        <w:t xml:space="preserve">demeurez </w:t>
      </w:r>
      <w:r w:rsidRPr="00AF756D">
        <w:rPr>
          <w:lang w:val="de-AT"/>
        </w:rPr>
        <w:t xml:space="preserve">Original. - c) von </w:t>
      </w:r>
      <w:r w:rsidRPr="00AF756D">
        <w:rPr>
          <w:i w:val="0"/>
          <w:lang w:val="de-AT"/>
        </w:rPr>
        <w:t>vostre</w:t>
      </w:r>
      <w:r w:rsidRPr="00AF756D">
        <w:rPr>
          <w:lang w:val="de-AT"/>
        </w:rPr>
        <w:t xml:space="preserve"> an</w:t>
      </w:r>
      <w:r w:rsidR="00AB48A7" w:rsidRPr="00AF756D">
        <w:rPr>
          <w:lang w:val="de-AT"/>
        </w:rPr>
        <w:t xml:space="preserve"> </w:t>
      </w:r>
      <w:r w:rsidRPr="00F53AEA">
        <w:t>eigenhändig.</w:t>
      </w:r>
    </w:p>
    <w:p w14:paraId="388DB5C1" w14:textId="77777777" w:rsidR="006D0F3C" w:rsidRPr="00F53AEA" w:rsidRDefault="006D0F3C" w:rsidP="00392F30">
      <w:pPr>
        <w:pStyle w:val="Kommentar"/>
      </w:pPr>
      <w:r w:rsidRPr="00F53AEA">
        <w:t xml:space="preserve">Der vorliegende Brief ist zum Teil gleichlautend mit Nr. </w:t>
      </w:r>
      <w:r w:rsidR="008E5CBE">
        <w:t>A</w:t>
      </w:r>
      <w:r w:rsidRPr="00F53AEA">
        <w:t>106 und zugleich die Ausführung des darin ausgesprochenen Vorhabens, an Mg zu schreiben.</w:t>
      </w:r>
    </w:p>
    <w:p w14:paraId="2F827D10" w14:textId="77777777" w:rsidR="0066347B" w:rsidRPr="00F53AEA" w:rsidRDefault="0066347B" w:rsidP="006D0F3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66347B" w:rsidRPr="00F53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3T12:45:00Z" w:initials="AL">
    <w:p w14:paraId="34EB239A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Venedig</w:t>
      </w:r>
    </w:p>
  </w:comment>
  <w:comment w:id="1" w:author="Abel Laura" w:date="2017-11-23T12:45:00Z" w:initials="AL">
    <w:p w14:paraId="3BC19B3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Italien</w:t>
      </w:r>
    </w:p>
  </w:comment>
  <w:comment w:id="2" w:author="Abel Laura" w:date="2017-11-09T14:34:00Z" w:initials="AL">
    <w:p w14:paraId="734961AF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Abel Laura" w:date="2017-11-09T14:35:00Z" w:initials="AL">
    <w:p w14:paraId="6135619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4" w:author="Abel Laura" w:date="2017-11-09T14:35:00Z" w:initials="AL">
    <w:p w14:paraId="57ED069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5" w:author="Abel Laura" w:date="2017-11-09T14:35:00Z" w:initials="AL">
    <w:p w14:paraId="3B21AB1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6" w:author="Abel Laura" w:date="2017-11-09T14:35:00Z" w:initials="AL">
    <w:p w14:paraId="15AC5C1B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7" w:author="Abel Laura" w:date="2017-11-09T14:34:00Z" w:initials="AL">
    <w:p w14:paraId="105642BD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EB239A" w15:done="0"/>
  <w15:commentEx w15:paraId="3BC19B32" w15:done="0"/>
  <w15:commentEx w15:paraId="734961AF" w15:done="0"/>
  <w15:commentEx w15:paraId="61356192" w15:done="0"/>
  <w15:commentEx w15:paraId="57ED0690" w15:done="0"/>
  <w15:commentEx w15:paraId="3B21AB10" w15:done="0"/>
  <w15:commentEx w15:paraId="15AC5C1B" w15:done="0"/>
  <w15:commentEx w15:paraId="105642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EB239A" w16cid:durableId="271404AA"/>
  <w16cid:commentId w16cid:paraId="3BC19B32" w16cid:durableId="271404AB"/>
  <w16cid:commentId w16cid:paraId="734961AF" w16cid:durableId="271404AC"/>
  <w16cid:commentId w16cid:paraId="61356192" w16cid:durableId="271404AD"/>
  <w16cid:commentId w16cid:paraId="57ED0690" w16cid:durableId="271404AE"/>
  <w16cid:commentId w16cid:paraId="3B21AB10" w16cid:durableId="271404AF"/>
  <w16cid:commentId w16cid:paraId="15AC5C1B" w16cid:durableId="271404B0"/>
  <w16cid:commentId w16cid:paraId="105642BD" w16cid:durableId="27140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F3C"/>
    <w:rsid w:val="00392F30"/>
    <w:rsid w:val="0066347B"/>
    <w:rsid w:val="006D0F3C"/>
    <w:rsid w:val="006E331B"/>
    <w:rsid w:val="008E5CBE"/>
    <w:rsid w:val="00904A35"/>
    <w:rsid w:val="009651F1"/>
    <w:rsid w:val="00A040FA"/>
    <w:rsid w:val="00AB48A7"/>
    <w:rsid w:val="00AF756D"/>
    <w:rsid w:val="00ED3FDF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2B7F"/>
  <w15:docId w15:val="{B363820F-784F-462A-A274-5605AB8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F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92F3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E5C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5C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5CB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C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CB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2015-10-27T10:12:00Z</dcterms:created>
  <dcterms:modified xsi:type="dcterms:W3CDTF">2022-11-07T21:27:00Z</dcterms:modified>
</cp:coreProperties>
</file>