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CF6A" w14:textId="77777777" w:rsidR="00854005" w:rsidRDefault="00DF7913" w:rsidP="008540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54005" w:rsidRPr="00854005">
        <w:rPr>
          <w:rFonts w:ascii="Times New Roman" w:hAnsi="Times New Roman" w:cs="Times New Roman"/>
          <w:b/>
          <w:sz w:val="28"/>
          <w:szCs w:val="28"/>
        </w:rPr>
        <w:t>122.</w:t>
      </w:r>
    </w:p>
    <w:p w14:paraId="2D42E0F6" w14:textId="77777777" w:rsidR="00854005" w:rsidRDefault="00854005" w:rsidP="008540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54005" w:rsidRPr="00854005" w14:paraId="7C98497B" w14:textId="77777777" w:rsidTr="00854005">
        <w:tc>
          <w:tcPr>
            <w:tcW w:w="4606" w:type="dxa"/>
          </w:tcPr>
          <w:p w14:paraId="79BD13D5" w14:textId="77777777" w:rsidR="00854005" w:rsidRPr="00854005" w:rsidRDefault="00854005" w:rsidP="0085400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4005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5AEC3BE" w14:textId="77777777" w:rsidR="00854005" w:rsidRPr="00854005" w:rsidRDefault="00854005" w:rsidP="0085400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4005">
              <w:rPr>
                <w:rFonts w:ascii="Times New Roman" w:hAnsi="Times New Roman" w:cs="Times New Roman"/>
                <w:i/>
                <w:sz w:val="24"/>
                <w:szCs w:val="24"/>
              </w:rPr>
              <w:t>1525 Februar 10. Innsbruck.</w:t>
            </w:r>
          </w:p>
        </w:tc>
      </w:tr>
    </w:tbl>
    <w:p w14:paraId="7947DE61" w14:textId="77777777" w:rsidR="00854005" w:rsidRPr="00854005" w:rsidRDefault="00854005" w:rsidP="008540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B2241" w14:textId="77777777" w:rsidR="00854005" w:rsidRPr="00F6253C" w:rsidRDefault="00854005" w:rsidP="003268D9">
      <w:pPr>
        <w:pStyle w:val="RegestDeutsch"/>
        <w:rPr>
          <w:lang w:val="en-US"/>
        </w:rPr>
      </w:pPr>
      <w:r w:rsidRPr="00854005">
        <w:t xml:space="preserve">1. Empfing </w:t>
      </w:r>
      <w:proofErr w:type="spellStart"/>
      <w:r w:rsidRPr="00854005">
        <w:t>K’s</w:t>
      </w:r>
      <w:proofErr w:type="spellEnd"/>
      <w:r w:rsidRPr="00854005">
        <w:t xml:space="preserve"> Brief vom 16. Oktober. Pension für die Schweizer. 2. </w:t>
      </w:r>
      <w:proofErr w:type="spellStart"/>
      <w:r w:rsidRPr="00854005">
        <w:t>Prozeß</w:t>
      </w:r>
      <w:proofErr w:type="spellEnd"/>
      <w:r w:rsidRPr="00854005">
        <w:t xml:space="preserve"> über den </w:t>
      </w:r>
      <w:proofErr w:type="spellStart"/>
      <w:r w:rsidRPr="00854005">
        <w:t>Nachlaß</w:t>
      </w:r>
      <w:proofErr w:type="spellEnd"/>
      <w:r w:rsidRPr="00854005">
        <w:t xml:space="preserve"> nach dem verstorbenen Herrn von </w:t>
      </w:r>
      <w:proofErr w:type="spellStart"/>
      <w:r w:rsidRPr="00854005">
        <w:t>Neufchâtel</w:t>
      </w:r>
      <w:proofErr w:type="spellEnd"/>
      <w:r w:rsidRPr="00854005">
        <w:t xml:space="preserve">. Ankauf des daraus an </w:t>
      </w:r>
      <w:proofErr w:type="spellStart"/>
      <w:r w:rsidRPr="00854005">
        <w:t>Gf</w:t>
      </w:r>
      <w:proofErr w:type="spellEnd"/>
      <w:r w:rsidRPr="00854005">
        <w:t xml:space="preserve">. Wilhelm von Fürstenberg gefallenen Anteils durch F. 3. </w:t>
      </w:r>
      <w:proofErr w:type="spellStart"/>
      <w:r w:rsidRPr="00F6253C">
        <w:rPr>
          <w:lang w:val="en-US"/>
        </w:rPr>
        <w:t>Rückkehr</w:t>
      </w:r>
      <w:proofErr w:type="spellEnd"/>
      <w:r w:rsidRPr="00F6253C">
        <w:rPr>
          <w:lang w:val="en-US"/>
        </w:rPr>
        <w:t xml:space="preserve"> von </w:t>
      </w:r>
      <w:proofErr w:type="spellStart"/>
      <w:r w:rsidRPr="00F6253C">
        <w:rPr>
          <w:lang w:val="en-US"/>
        </w:rPr>
        <w:t>Pfirt</w:t>
      </w:r>
      <w:proofErr w:type="spellEnd"/>
      <w:r w:rsidRPr="00F6253C">
        <w:rPr>
          <w:lang w:val="en-US"/>
        </w:rPr>
        <w:t>.</w:t>
      </w:r>
    </w:p>
    <w:p w14:paraId="72CDEA8E" w14:textId="77777777" w:rsidR="00854005" w:rsidRPr="00F6253C" w:rsidRDefault="00854005" w:rsidP="0085400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0AC4CB5" w14:textId="18EDAA22" w:rsidR="00E42524" w:rsidRPr="00E42524" w:rsidRDefault="00E42524" w:rsidP="003268D9">
      <w:pPr>
        <w:pStyle w:val="RegestEnglisch"/>
      </w:pPr>
      <w:r w:rsidRPr="00E42524">
        <w:t xml:space="preserve">1. Has received </w:t>
      </w:r>
      <w:r w:rsidR="00723E21">
        <w:t>K</w:t>
      </w:r>
      <w:r w:rsidRPr="00E42524">
        <w:t xml:space="preserve">'s letter dated October 16. The </w:t>
      </w:r>
      <w:proofErr w:type="spellStart"/>
      <w:r w:rsidRPr="00E42524">
        <w:t>annutity</w:t>
      </w:r>
      <w:proofErr w:type="spellEnd"/>
      <w:r w:rsidRPr="00E42524">
        <w:t xml:space="preserve"> for the Swiss. 2. Trial regarding the legacy of the late Claudius of Neufchâtel. F's purchase of the share left to Duke Wilhelm of </w:t>
      </w:r>
      <w:proofErr w:type="spellStart"/>
      <w:r w:rsidRPr="00E42524">
        <w:t>Fürstenberg</w:t>
      </w:r>
      <w:proofErr w:type="spellEnd"/>
      <w:r w:rsidRPr="00E42524">
        <w:t xml:space="preserve">. 3. Return from </w:t>
      </w:r>
      <w:proofErr w:type="spellStart"/>
      <w:r w:rsidRPr="00E42524">
        <w:t>Ferrette</w:t>
      </w:r>
      <w:proofErr w:type="spellEnd"/>
      <w:r w:rsidRPr="00E42524">
        <w:t>.</w:t>
      </w:r>
    </w:p>
    <w:p w14:paraId="4D07B729" w14:textId="77777777" w:rsidR="00E42524" w:rsidRDefault="00E42524" w:rsidP="00854005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3C0A7FF4" w14:textId="77777777" w:rsidR="00854005" w:rsidRPr="004F27AC" w:rsidRDefault="00854005" w:rsidP="003268D9">
      <w:pPr>
        <w:pStyle w:val="Archiv-undDruckvermerk"/>
        <w:rPr>
          <w:lang w:val="de-AT"/>
        </w:rPr>
      </w:pPr>
      <w:r w:rsidRPr="004F27AC">
        <w:rPr>
          <w:lang w:val="en-US"/>
        </w:rPr>
        <w:t xml:space="preserve">Wien, St.-A. Hs. B 597 I, S. 39—40. </w:t>
      </w:r>
      <w:r w:rsidRPr="004F27AC">
        <w:rPr>
          <w:lang w:val="de-AT"/>
        </w:rPr>
        <w:t>Kopie.</w:t>
      </w:r>
    </w:p>
    <w:p w14:paraId="79DB883B" w14:textId="77777777" w:rsidR="00DF7913" w:rsidRDefault="00DF7913" w:rsidP="00DF7913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122, S. 262-264.</w:t>
      </w:r>
    </w:p>
    <w:p w14:paraId="76064268" w14:textId="77777777" w:rsidR="00854005" w:rsidRPr="004F27AC" w:rsidRDefault="00854005" w:rsidP="00DF7913">
      <w:pPr>
        <w:spacing w:after="0" w:line="240" w:lineRule="auto"/>
        <w:ind w:left="708" w:hanging="708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92E7D19" w14:textId="77777777" w:rsidR="00854005" w:rsidRPr="004F27AC" w:rsidRDefault="00854005" w:rsidP="008540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F27AC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2B15D0" w:rsidRPr="004F27AC">
        <w:rPr>
          <w:rFonts w:ascii="Times New Roman" w:hAnsi="Times New Roman" w:cs="Times New Roman"/>
          <w:sz w:val="24"/>
          <w:szCs w:val="24"/>
          <w:lang w:val="fr-FR"/>
        </w:rPr>
        <w:t>]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lettre du 16</w:t>
      </w:r>
      <w:r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d’octobre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ere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passé. Et quant à la pension des </w:t>
      </w:r>
      <w:commentRangeStart w:id="0"/>
      <w:r w:rsidRPr="004F27AC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0"/>
      <w:r w:rsidR="00DF7913">
        <w:rPr>
          <w:rStyle w:val="Kommentarzeichen"/>
        </w:rPr>
        <w:commentReference w:id="0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je suis content, puis qu’il vous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plaist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d’en supporter pour l’avenir les trois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quars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vous suppliant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humblement vouloir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ordonner à </w:t>
      </w:r>
      <w:commentRangeStart w:id="1"/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B160D1"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>, ma bonne tante</w:t>
      </w:r>
      <w:commentRangeEnd w:id="1"/>
      <w:r w:rsidR="00DF7913">
        <w:rPr>
          <w:rStyle w:val="Kommentarzeichen"/>
        </w:rPr>
        <w:commentReference w:id="1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, qu’elle donne ordre au payement de l’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quarte partie,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ci-après n’en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adviengne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ce que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2B15D0" w:rsidRPr="004F27A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en est advenu qu’est que à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payement de son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deux années j’ai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d’avoir la guerre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auxd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Suysses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combien qu’elle a dois la paye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>. deux années.</w:t>
      </w:r>
    </w:p>
    <w:p w14:paraId="378228E2" w14:textId="7F890EE3" w:rsidR="00854005" w:rsidRPr="004F27AC" w:rsidRDefault="00854005" w:rsidP="008540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F27AC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Touchant ce que dictes,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160D1"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qu’avez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je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doige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avoir baillé mon nom pour favoriser la querelle du conte </w:t>
      </w:r>
      <w:commentRangeStart w:id="2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Guillaume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Furstemberg</w:t>
      </w:r>
      <w:commentRangeEnd w:id="2"/>
      <w:proofErr w:type="spellEnd"/>
      <w:r w:rsidR="00DF7913">
        <w:rPr>
          <w:rStyle w:val="Kommentarzeichen"/>
        </w:rPr>
        <w:commentReference w:id="2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touchant les terres qu’il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pretendoit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en la </w:t>
      </w:r>
      <w:commentRangeStart w:id="3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conté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3"/>
      <w:proofErr w:type="spellEnd"/>
      <w:r w:rsidR="00DF7913">
        <w:rPr>
          <w:rStyle w:val="Kommentarzeichen"/>
        </w:rPr>
        <w:commentReference w:id="3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certes,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160D1"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qui le vous ont dict vous ont donné mal à entendre. Et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de ce qu’il en est soyez au long averti, vous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advise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que le </w:t>
      </w:r>
      <w:commentRangeStart w:id="4"/>
      <w:r w:rsidRPr="004F27AC">
        <w:rPr>
          <w:rFonts w:ascii="Times New Roman" w:hAnsi="Times New Roman" w:cs="Times New Roman"/>
          <w:sz w:val="24"/>
          <w:szCs w:val="24"/>
          <w:lang w:val="fr-FR"/>
        </w:rPr>
        <w:t>feu s</w:t>
      </w:r>
      <w:r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4"/>
      <w:r w:rsidR="00DF7913">
        <w:rPr>
          <w:rStyle w:val="Kommentarzeichen"/>
        </w:rPr>
        <w:commentReference w:id="4"/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deux </w:t>
      </w:r>
      <w:commentRangeStart w:id="5"/>
      <w:r w:rsidRPr="004F27AC">
        <w:rPr>
          <w:rFonts w:ascii="Times New Roman" w:hAnsi="Times New Roman" w:cs="Times New Roman"/>
          <w:sz w:val="24"/>
          <w:szCs w:val="24"/>
          <w:lang w:val="fr-FR"/>
        </w:rPr>
        <w:t>filles</w:t>
      </w:r>
      <w:commentRangeEnd w:id="5"/>
      <w:r w:rsidR="00BD1B0D">
        <w:rPr>
          <w:rStyle w:val="Kommentarzeichen"/>
        </w:rPr>
        <w:commentReference w:id="5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qu’il maria avec les contes </w:t>
      </w:r>
      <w:commentRangeStart w:id="6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Felix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Werdemberg</w:t>
      </w:r>
      <w:commentRangeEnd w:id="6"/>
      <w:proofErr w:type="spellEnd"/>
      <w:r w:rsidR="00BD1B0D">
        <w:rPr>
          <w:rStyle w:val="Kommentarzeichen"/>
        </w:rPr>
        <w:commentReference w:id="6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7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Guillaume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Furstemberg</w:t>
      </w:r>
      <w:commentRangeEnd w:id="7"/>
      <w:proofErr w:type="spellEnd"/>
      <w:r w:rsidR="00BD1B0D">
        <w:rPr>
          <w:rStyle w:val="Kommentarzeichen"/>
        </w:rPr>
        <w:commentReference w:id="7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comme bien vous tiens informé. Lesquelles il fit et nomma avant son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trespas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heritieres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universelles,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commentRangeStart w:id="8"/>
      <w:r w:rsidRPr="004F27AC">
        <w:rPr>
          <w:rFonts w:ascii="Times New Roman" w:hAnsi="Times New Roman" w:cs="Times New Roman"/>
          <w:sz w:val="24"/>
          <w:szCs w:val="24"/>
          <w:lang w:val="fr-FR"/>
        </w:rPr>
        <w:t>femme</w:t>
      </w:r>
      <w:commentRangeEnd w:id="8"/>
      <w:r w:rsidR="00BD1B0D">
        <w:rPr>
          <w:rStyle w:val="Kommentarzeichen"/>
        </w:rPr>
        <w:commentReference w:id="8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conte Guillaume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>. terres qu’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sa portion, laquelle par son testament et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volunté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donna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2B15D0" w:rsidRPr="004F27A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icelles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conte Guillaume, son mari. Lequel les 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tenues et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poss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dées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par l’espace d’environ treize ans, mais il advint que après le </w:t>
      </w:r>
      <w:commentRangeStart w:id="9"/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trespas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>. feu s</w:t>
      </w:r>
      <w:r w:rsidR="00B160D1"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9"/>
      <w:r w:rsidR="00FA7310">
        <w:rPr>
          <w:rStyle w:val="Kommentarzeichen"/>
        </w:rPr>
        <w:commentReference w:id="9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et avant cellui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fille, femme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Furstemberg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nommé </w:t>
      </w:r>
      <w:commentRangeStart w:id="10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Fernando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10"/>
      <w:proofErr w:type="spellEnd"/>
      <w:r w:rsidR="00BD1B0D">
        <w:rPr>
          <w:rStyle w:val="Kommentarzeichen"/>
        </w:rPr>
        <w:commentReference w:id="10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filz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>. feu s</w:t>
      </w:r>
      <w:r w:rsidR="00B160D1"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cousin germain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deux dames,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soi disant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2B15D0" w:rsidRPr="004F27A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ritier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(comme neveu)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seigneuries, et non elles comme filles à cause de certain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traictié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disoit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fait par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>. feu s</w:t>
      </w:r>
      <w:r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en leur vivant. Lequel Fer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nando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succita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à ceste cause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en la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court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parlement à </w:t>
      </w:r>
      <w:commentRangeStart w:id="11"/>
      <w:r w:rsidRPr="004F27AC">
        <w:rPr>
          <w:rFonts w:ascii="Times New Roman" w:hAnsi="Times New Roman" w:cs="Times New Roman"/>
          <w:sz w:val="24"/>
          <w:szCs w:val="24"/>
          <w:lang w:val="fr-FR"/>
        </w:rPr>
        <w:t>Dole</w:t>
      </w:r>
      <w:commentRangeEnd w:id="11"/>
      <w:r w:rsidR="009C2DFE">
        <w:rPr>
          <w:rStyle w:val="Kommentarzeichen"/>
        </w:rPr>
        <w:commentReference w:id="11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pour parvenir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auxd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terres, et après que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affaire fut longuement en justice,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veant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qu’il n’y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parvenir ainsi qu’il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entendoit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vendit sa querelle d’icelles terres au duc </w:t>
      </w:r>
      <w:commentRangeStart w:id="12"/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Wolrick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Wirtemberg</w:t>
      </w:r>
      <w:commentRangeEnd w:id="12"/>
      <w:proofErr w:type="spellEnd"/>
      <w:r w:rsidR="009C2DFE">
        <w:rPr>
          <w:rStyle w:val="Kommentarzeichen"/>
        </w:rPr>
        <w:commentReference w:id="12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Lequel Fernando mourut puis quelque temps après,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laissant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une fille qu’est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mariée au s</w:t>
      </w:r>
      <w:r w:rsidR="00B160D1"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Montagu. Lequel 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la cause à soi ou nom de sa femme comme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heritiere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Fernando, son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combien qu’elle n’y ait aucun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cause de la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vendicion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duc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Wirtemberg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Ce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conte Guillaume les 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tenues comme </w:t>
      </w:r>
      <w:proofErr w:type="spellStart"/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eritier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veue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femme à l’encontre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3"/>
      <w:r w:rsidRPr="004F27AC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B160D1"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Montagu</w:t>
      </w:r>
      <w:commentRangeEnd w:id="13"/>
      <w:r w:rsidR="00BD1B0D">
        <w:rPr>
          <w:rStyle w:val="Kommentarzeichen"/>
        </w:rPr>
        <w:commentReference w:id="13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d’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duc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Wirtemberg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qui par force les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vouloit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avoir et occuper à cause de la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vendicion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lui en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fait, comme dict est. Mais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conte Guillaume,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veant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qu’il ne les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pouoit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plus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soubstenir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ni garder tant à cause des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molestacions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duc lui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faisoit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comme aussi de certain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arrest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sequestre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rendu par contumace en la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court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parlement à Dole à l’encontre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conte Guillaume sans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oi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car de plain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seignories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à lui à cause de la donation que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feue femme lui en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testament et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volunté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comme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heritiere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>, ains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i que dessus est dict, se trans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porta devers moi et me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declaira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pour le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qu’il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tenu à vous et à moi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aimoit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trop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seignories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fussent en mes mains ou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maison d’</w:t>
      </w:r>
      <w:commentRangeStart w:id="14"/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14"/>
      <w:proofErr w:type="spellEnd"/>
      <w:r w:rsidR="009C2DFE">
        <w:rPr>
          <w:rStyle w:val="Kommentarzeichen"/>
        </w:rPr>
        <w:commentReference w:id="14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en celles d’autrui et que, si je les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vouloi</w:t>
      </w:r>
      <w:r w:rsidR="002B15D0" w:rsidRPr="004F27AC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acheter, qu’il les me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vendroit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pour tel pris, que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raisonablement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ou autrement il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contrainct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les vendre et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en main plus fort que la sienne,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assçavoir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15"/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Suysses</w:t>
      </w:r>
      <w:commentRangeEnd w:id="15"/>
      <w:proofErr w:type="spellEnd"/>
      <w:r w:rsidR="009C2DFE">
        <w:rPr>
          <w:rStyle w:val="Kommentarzeichen"/>
        </w:rPr>
        <w:commentReference w:id="15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ce qu’il ne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feroit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vouluntiers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terres sont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frontiere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passaige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6"/>
      <w:r w:rsidRPr="004F27AC">
        <w:rPr>
          <w:rFonts w:ascii="Times New Roman" w:hAnsi="Times New Roman" w:cs="Times New Roman"/>
          <w:sz w:val="24"/>
          <w:szCs w:val="24"/>
          <w:lang w:val="fr-FR"/>
        </w:rPr>
        <w:t>Ferrette</w:t>
      </w:r>
      <w:commentRangeEnd w:id="16"/>
      <w:r w:rsidR="009C2DFE">
        <w:rPr>
          <w:rStyle w:val="Kommentarzeichen"/>
        </w:rPr>
        <w:commentReference w:id="16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en la </w:t>
      </w:r>
      <w:commentRangeStart w:id="17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conté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17"/>
      <w:proofErr w:type="spellEnd"/>
      <w:r w:rsidR="009C2DFE">
        <w:rPr>
          <w:rStyle w:val="Kommentarzeichen"/>
        </w:rPr>
        <w:commentReference w:id="17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que, si icelles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es mains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Suysses</w:t>
      </w:r>
      <w:proofErr w:type="spellEnd"/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ou du duc de </w:t>
      </w:r>
      <w:proofErr w:type="spellStart"/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W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irtemberg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perpetuel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à vous, </w:t>
      </w:r>
      <w:proofErr w:type="spellStart"/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160D1"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, et a moi. A la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quelle cause pour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de ce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pouoient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avenir les ai achetées en vrai et pur achat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>. conte Guillaume et payées en argent comptant et non lui baillé mon nom, ainsi qu</w:t>
      </w:r>
      <w:r w:rsidR="00D36DDD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il </w:t>
      </w:r>
      <w:r w:rsidR="002B15D0" w:rsidRPr="004F27AC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ous 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dict.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comme par plusieurs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foiz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ne vouloir croire ce ni autres choses que ainsi vous peuvent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dictes de moi san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s </w:t>
      </w:r>
      <w:proofErr w:type="spellStart"/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premi</w:t>
      </w:r>
      <w:r w:rsidR="002B15D0" w:rsidRPr="004F27A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oi</w:t>
      </w:r>
      <w:r w:rsidR="002B15D0" w:rsidRPr="004F27AC">
        <w:rPr>
          <w:rFonts w:ascii="Times New Roman" w:hAnsi="Times New Roman" w:cs="Times New Roman"/>
          <w:sz w:val="24"/>
          <w:szCs w:val="24"/>
          <w:lang w:val="fr-FR"/>
        </w:rPr>
        <w:t>r</w:t>
      </w:r>
      <w:proofErr w:type="spellEnd"/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en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tendre la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vous avisant,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160D1"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daventaige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je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euz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icelles terres en mes mains,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escripvis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lad. cou</w:t>
      </w:r>
      <w:r w:rsidR="00D36DDD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t de parlement à Dole, leur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notiffiant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achapt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que, si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quelcun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36DDD">
        <w:rPr>
          <w:rFonts w:ascii="Times New Roman" w:hAnsi="Times New Roman" w:cs="Times New Roman"/>
          <w:sz w:val="24"/>
          <w:szCs w:val="24"/>
          <w:lang w:val="fr-FR"/>
        </w:rPr>
        <w:t xml:space="preserve">y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pretendoit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quelque chose, que j’en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respondroie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comme de raison. Dont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160D1"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congnoistre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si je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empescher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 justice ne soit administrée, ainsi qu’on vous a aussi dit. D’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autrepart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8"/>
      <w:proofErr w:type="spellStart"/>
      <w:r w:rsidR="00227607" w:rsidRPr="004F27A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>, ma bonne tante</w:t>
      </w:r>
      <w:commentRangeEnd w:id="18"/>
      <w:r w:rsidR="009C2DFE">
        <w:rPr>
          <w:rStyle w:val="Kommentarzeichen"/>
        </w:rPr>
        <w:commentReference w:id="18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puis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nagueres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a envoyé devers moi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sien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affaire et pour plus me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justiffier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respondu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suis content que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mad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dame et tante commette quatre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conseilliers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semblablement je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commectrai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autres quatre de ma parte.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se devront transporter sur les confins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terres pour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communicquer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visiter tout le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concernant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seignories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depuis le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commancement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jusques à la fin pour après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en disposer ainsi qu’il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appertiendra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sera trouvé devra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par raison et justice et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daventaige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s’il vous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plaist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evictez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toutes querelles, je suis content que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chancel</w:t>
      </w:r>
      <w:r w:rsidR="00227607" w:rsidRPr="004F27AC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>ier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traicte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F27A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de Montagu, et ayant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premierement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de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fundement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entendu son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s’il trouve que j’en soie tenu 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quelque chose, suis content lui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recompenser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et faire de sorte que l’on n’aura cause de se plaindre.</w:t>
      </w:r>
    </w:p>
    <w:p w14:paraId="17674929" w14:textId="77777777" w:rsidR="00854005" w:rsidRPr="00B160D1" w:rsidRDefault="00854005" w:rsidP="008540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F27AC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B160D1"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Quant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mon retour de </w:t>
      </w:r>
      <w:commentRangeStart w:id="19"/>
      <w:r w:rsidRPr="004F27AC">
        <w:rPr>
          <w:rFonts w:ascii="Times New Roman" w:hAnsi="Times New Roman" w:cs="Times New Roman"/>
          <w:sz w:val="24"/>
          <w:szCs w:val="24"/>
          <w:lang w:val="fr-FR"/>
        </w:rPr>
        <w:t>Ferrette</w:t>
      </w:r>
      <w:commentRangeEnd w:id="19"/>
      <w:r w:rsidR="009C2DFE">
        <w:rPr>
          <w:rStyle w:val="Kommentarzeichen"/>
        </w:rPr>
        <w:commentReference w:id="19"/>
      </w:r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combien que ce soit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contre ma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si m’a il convenu ainsi le faire pour les causes que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F27AC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F27AC">
        <w:rPr>
          <w:rFonts w:ascii="Times New Roman" w:hAnsi="Times New Roman" w:cs="Times New Roman"/>
          <w:sz w:val="24"/>
          <w:szCs w:val="24"/>
          <w:lang w:val="fr-FR"/>
        </w:rPr>
        <w:t xml:space="preserve"> mes lettres. </w:t>
      </w:r>
      <w:proofErr w:type="spellStart"/>
      <w:r w:rsidRPr="00B160D1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B160D1">
        <w:rPr>
          <w:rFonts w:ascii="Times New Roman" w:hAnsi="Times New Roman" w:cs="Times New Roman"/>
          <w:sz w:val="24"/>
          <w:szCs w:val="24"/>
          <w:lang w:val="fr-FR"/>
        </w:rPr>
        <w:t xml:space="preserve"> etc. . . .</w:t>
      </w:r>
    </w:p>
    <w:p w14:paraId="706E6250" w14:textId="77777777" w:rsidR="00854005" w:rsidRPr="008F550A" w:rsidRDefault="00854005" w:rsidP="008540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F550A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20"/>
      <w:proofErr w:type="spellStart"/>
      <w:r w:rsidRPr="008F550A">
        <w:rPr>
          <w:rFonts w:ascii="Times New Roman" w:hAnsi="Times New Roman" w:cs="Times New Roman"/>
          <w:sz w:val="24"/>
          <w:szCs w:val="24"/>
          <w:lang w:val="fr-FR"/>
        </w:rPr>
        <w:t>Ysbroug</w:t>
      </w:r>
      <w:commentRangeEnd w:id="20"/>
      <w:proofErr w:type="spellEnd"/>
      <w:r w:rsidR="00DF7913">
        <w:rPr>
          <w:rStyle w:val="Kommentarzeichen"/>
        </w:rPr>
        <w:commentReference w:id="20"/>
      </w:r>
      <w:r w:rsidRPr="008F550A">
        <w:rPr>
          <w:rFonts w:ascii="Times New Roman" w:hAnsi="Times New Roman" w:cs="Times New Roman"/>
          <w:sz w:val="24"/>
          <w:szCs w:val="24"/>
          <w:lang w:val="fr-FR"/>
        </w:rPr>
        <w:t>, ce 10</w:t>
      </w:r>
      <w:r w:rsidRPr="008F550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F550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F550A">
        <w:rPr>
          <w:rFonts w:ascii="Times New Roman" w:hAnsi="Times New Roman" w:cs="Times New Roman"/>
          <w:sz w:val="24"/>
          <w:szCs w:val="24"/>
          <w:lang w:val="fr-FR"/>
        </w:rPr>
        <w:t>fevrier</w:t>
      </w:r>
      <w:proofErr w:type="spellEnd"/>
      <w:r w:rsidRPr="008F550A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B160D1" w:rsidRPr="008F550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8F550A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55BE8EA6" w14:textId="77777777" w:rsidR="00B160D1" w:rsidRPr="008F550A" w:rsidRDefault="00B160D1" w:rsidP="008540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A734C40" w14:textId="77777777" w:rsidR="00854005" w:rsidRPr="00B160D1" w:rsidRDefault="00B160D1" w:rsidP="003268D9">
      <w:pPr>
        <w:pStyle w:val="Kommentar"/>
      </w:pPr>
      <w:r w:rsidRPr="006E5531">
        <w:rPr>
          <w:lang w:val="fr-FR"/>
        </w:rPr>
        <w:t>1]</w:t>
      </w:r>
      <w:r w:rsidR="00854005" w:rsidRPr="006E5531">
        <w:rPr>
          <w:lang w:val="fr-FR"/>
        </w:rPr>
        <w:t xml:space="preserve"> </w:t>
      </w:r>
      <w:proofErr w:type="spellStart"/>
      <w:r w:rsidR="00854005" w:rsidRPr="006E5531">
        <w:rPr>
          <w:lang w:val="fr-FR"/>
        </w:rPr>
        <w:t>Gemeint</w:t>
      </w:r>
      <w:proofErr w:type="spellEnd"/>
      <w:r w:rsidR="00854005" w:rsidRPr="006E5531">
        <w:rPr>
          <w:lang w:val="fr-FR"/>
        </w:rPr>
        <w:t xml:space="preserve"> </w:t>
      </w:r>
      <w:proofErr w:type="spellStart"/>
      <w:r w:rsidR="00854005" w:rsidRPr="006E5531">
        <w:rPr>
          <w:lang w:val="fr-FR"/>
        </w:rPr>
        <w:t>ist</w:t>
      </w:r>
      <w:proofErr w:type="spellEnd"/>
      <w:r w:rsidR="00854005" w:rsidRPr="006E5531">
        <w:rPr>
          <w:lang w:val="fr-FR"/>
        </w:rPr>
        <w:t xml:space="preserve"> Nr. </w:t>
      </w:r>
      <w:r w:rsidR="00DF7913" w:rsidRPr="004F27AC">
        <w:rPr>
          <w:lang w:val="de-AT"/>
        </w:rPr>
        <w:t>A</w:t>
      </w:r>
      <w:r w:rsidR="00854005" w:rsidRPr="004F27AC">
        <w:rPr>
          <w:lang w:val="de-AT"/>
        </w:rPr>
        <w:t xml:space="preserve">100. </w:t>
      </w:r>
      <w:proofErr w:type="spellStart"/>
      <w:r w:rsidR="00227607">
        <w:t>H</w:t>
      </w:r>
      <w:r w:rsidR="00854005" w:rsidRPr="00B160D1">
        <w:t>iemit</w:t>
      </w:r>
      <w:proofErr w:type="spellEnd"/>
      <w:r w:rsidR="00854005" w:rsidRPr="00B160D1">
        <w:t xml:space="preserve"> willigt F zum ersten Male formell in die Zahlung von drei Vierteln der Schweizer Pension ein. </w:t>
      </w:r>
      <w:proofErr w:type="spellStart"/>
      <w:r w:rsidR="00854005" w:rsidRPr="00B160D1">
        <w:t>F's</w:t>
      </w:r>
      <w:proofErr w:type="spellEnd"/>
      <w:r w:rsidR="00854005" w:rsidRPr="00B160D1">
        <w:t xml:space="preserve"> Mahnungen an Mg betreffs ihrer Beitragsleistung in Nr. </w:t>
      </w:r>
      <w:r w:rsidR="00DF7913">
        <w:t>A</w:t>
      </w:r>
      <w:r w:rsidR="00854005" w:rsidRPr="00B160D1">
        <w:t xml:space="preserve">91, </w:t>
      </w:r>
      <w:r w:rsidR="00DF7913">
        <w:t>A</w:t>
      </w:r>
      <w:r w:rsidR="00854005" w:rsidRPr="00B160D1">
        <w:t>119.</w:t>
      </w:r>
    </w:p>
    <w:p w14:paraId="0440F3D8" w14:textId="77777777" w:rsidR="00854005" w:rsidRPr="00B160D1" w:rsidRDefault="00854005" w:rsidP="003268D9">
      <w:pPr>
        <w:pStyle w:val="Kommentar"/>
      </w:pPr>
      <w:r w:rsidRPr="00B160D1">
        <w:t>2]</w:t>
      </w:r>
      <w:r w:rsidR="00B160D1" w:rsidRPr="00B160D1">
        <w:t xml:space="preserve"> </w:t>
      </w:r>
      <w:r w:rsidRPr="00B160D1">
        <w:t>Die z</w:t>
      </w:r>
      <w:r w:rsidR="00B160D1" w:rsidRPr="00B160D1">
        <w:t>w</w:t>
      </w:r>
      <w:r w:rsidRPr="00B160D1">
        <w:t xml:space="preserve">ei Töchter des Herrn Claudius von Neuchâtel waren Bona (Jutta), die in erster Ehe den </w:t>
      </w:r>
      <w:proofErr w:type="spellStart"/>
      <w:r w:rsidRPr="00B160D1">
        <w:t>Gfen</w:t>
      </w:r>
      <w:proofErr w:type="spellEnd"/>
      <w:r w:rsidRPr="00B160D1">
        <w:t xml:space="preserve"> </w:t>
      </w:r>
      <w:r w:rsidR="00227607">
        <w:t>Lu</w:t>
      </w:r>
      <w:r w:rsidRPr="00B160D1">
        <w:t xml:space="preserve">dwig von </w:t>
      </w:r>
      <w:proofErr w:type="spellStart"/>
      <w:r w:rsidRPr="00B160D1">
        <w:t>Blamont</w:t>
      </w:r>
      <w:proofErr w:type="spellEnd"/>
      <w:r w:rsidRPr="00B160D1">
        <w:t xml:space="preserve"> und z</w:t>
      </w:r>
      <w:r w:rsidR="00227607">
        <w:t>w</w:t>
      </w:r>
      <w:r w:rsidRPr="00B160D1">
        <w:t xml:space="preserve">ischen 1505 und 1507 den </w:t>
      </w:r>
      <w:proofErr w:type="spellStart"/>
      <w:r w:rsidRPr="00B160D1">
        <w:t>Gfen</w:t>
      </w:r>
      <w:proofErr w:type="spellEnd"/>
      <w:r w:rsidRPr="00B160D1">
        <w:t xml:space="preserve"> Wilhelm von Fürstenberg heiratete, und Elisabeth, welche Gemahlin des </w:t>
      </w:r>
      <w:proofErr w:type="spellStart"/>
      <w:r w:rsidRPr="00B160D1">
        <w:t>Gfen</w:t>
      </w:r>
      <w:proofErr w:type="spellEnd"/>
      <w:r w:rsidRPr="00B160D1">
        <w:t xml:space="preserve"> Felix zu Werdenberg wurde. (Mitteilungen aus dem </w:t>
      </w:r>
      <w:proofErr w:type="spellStart"/>
      <w:r w:rsidRPr="00B160D1">
        <w:t>fürstl</w:t>
      </w:r>
      <w:proofErr w:type="spellEnd"/>
      <w:r w:rsidRPr="00B160D1">
        <w:t xml:space="preserve">. </w:t>
      </w:r>
      <w:proofErr w:type="spellStart"/>
      <w:r w:rsidRPr="00B160D1">
        <w:t>Fürstenbergschen</w:t>
      </w:r>
      <w:proofErr w:type="spellEnd"/>
      <w:r w:rsidRPr="00B160D1">
        <w:t xml:space="preserve"> Archive 1, S. 4.) </w:t>
      </w:r>
      <w:commentRangeStart w:id="21"/>
      <w:r w:rsidRPr="00B160D1">
        <w:t xml:space="preserve">Bona </w:t>
      </w:r>
      <w:commentRangeEnd w:id="21"/>
      <w:r w:rsidR="00F36A8A">
        <w:rPr>
          <w:rStyle w:val="Kommentarzeichen"/>
          <w:rFonts w:asciiTheme="minorHAnsi" w:hAnsiTheme="minorHAnsi" w:cstheme="minorBidi"/>
          <w:i w:val="0"/>
          <w:color w:val="auto"/>
        </w:rPr>
        <w:commentReference w:id="21"/>
      </w:r>
      <w:r w:rsidRPr="00B160D1">
        <w:t>scheint 1515 gestorben zu sein (</w:t>
      </w:r>
      <w:proofErr w:type="spellStart"/>
      <w:r w:rsidRPr="00B160D1">
        <w:t>Ersch</w:t>
      </w:r>
      <w:proofErr w:type="spellEnd"/>
      <w:r w:rsidRPr="00B160D1">
        <w:t xml:space="preserve"> und Gruber, 1. Sekt., 51. Teil, 485 ff.). Am 15. März 1524 kam zu Nürnberg der Vertrag zwischen </w:t>
      </w:r>
      <w:proofErr w:type="spellStart"/>
      <w:r w:rsidRPr="00B160D1">
        <w:t>Gf</w:t>
      </w:r>
      <w:proofErr w:type="spellEnd"/>
      <w:r w:rsidRPr="00B160D1">
        <w:t xml:space="preserve">. Wilhelm und </w:t>
      </w:r>
      <w:proofErr w:type="spellStart"/>
      <w:r w:rsidRPr="00B160D1">
        <w:t>EHg</w:t>
      </w:r>
      <w:proofErr w:type="spellEnd"/>
      <w:r w:rsidRPr="00B160D1">
        <w:t>. F zustande, wonach ersterer an den Ha</w:t>
      </w:r>
      <w:r w:rsidR="00227607">
        <w:t xml:space="preserve">bsburger alle </w:t>
      </w:r>
      <w:r w:rsidRPr="00B160D1">
        <w:t xml:space="preserve">seine Rechte auf </w:t>
      </w:r>
      <w:commentRangeStart w:id="22"/>
      <w:r w:rsidRPr="00B160D1">
        <w:t>Neuchâtel</w:t>
      </w:r>
      <w:commentRangeEnd w:id="22"/>
      <w:r w:rsidR="000277A8">
        <w:rPr>
          <w:rStyle w:val="Kommentarzeichen"/>
          <w:rFonts w:asciiTheme="minorHAnsi" w:hAnsiTheme="minorHAnsi" w:cstheme="minorBidi"/>
          <w:i w:val="0"/>
          <w:color w:val="auto"/>
        </w:rPr>
        <w:commentReference w:id="22"/>
      </w:r>
      <w:r w:rsidRPr="00B160D1">
        <w:t xml:space="preserve">, </w:t>
      </w:r>
      <w:commentRangeStart w:id="23"/>
      <w:proofErr w:type="spellStart"/>
      <w:r w:rsidRPr="00B160D1">
        <w:t>Héricourt</w:t>
      </w:r>
      <w:commentRangeEnd w:id="23"/>
      <w:proofErr w:type="spellEnd"/>
      <w:r w:rsidR="000277A8">
        <w:rPr>
          <w:rStyle w:val="Kommentarzeichen"/>
          <w:rFonts w:asciiTheme="minorHAnsi" w:hAnsiTheme="minorHAnsi" w:cstheme="minorBidi"/>
          <w:i w:val="0"/>
          <w:color w:val="auto"/>
        </w:rPr>
        <w:commentReference w:id="23"/>
      </w:r>
      <w:r w:rsidRPr="00B160D1">
        <w:t xml:space="preserve">, </w:t>
      </w:r>
      <w:commentRangeStart w:id="24"/>
      <w:proofErr w:type="spellStart"/>
      <w:r w:rsidRPr="00B160D1">
        <w:t>L'Isle</w:t>
      </w:r>
      <w:proofErr w:type="spellEnd"/>
      <w:r w:rsidRPr="00B160D1">
        <w:t xml:space="preserve"> </w:t>
      </w:r>
      <w:proofErr w:type="spellStart"/>
      <w:r w:rsidRPr="00B160D1">
        <w:t>sur</w:t>
      </w:r>
      <w:proofErr w:type="spellEnd"/>
      <w:r w:rsidRPr="00B160D1">
        <w:t xml:space="preserve"> le Doubs</w:t>
      </w:r>
      <w:commentRangeEnd w:id="24"/>
      <w:r w:rsidR="000277A8">
        <w:rPr>
          <w:rStyle w:val="Kommentarzeichen"/>
          <w:rFonts w:asciiTheme="minorHAnsi" w:hAnsiTheme="minorHAnsi" w:cstheme="minorBidi"/>
          <w:i w:val="0"/>
          <w:color w:val="auto"/>
        </w:rPr>
        <w:commentReference w:id="24"/>
      </w:r>
      <w:r w:rsidRPr="00B160D1">
        <w:t xml:space="preserve">, </w:t>
      </w:r>
      <w:commentRangeStart w:id="25"/>
      <w:proofErr w:type="spellStart"/>
      <w:r w:rsidRPr="00B160D1">
        <w:t>Châtelot</w:t>
      </w:r>
      <w:commentRangeEnd w:id="25"/>
      <w:proofErr w:type="spellEnd"/>
      <w:r w:rsidR="000277A8">
        <w:rPr>
          <w:rStyle w:val="Kommentarzeichen"/>
          <w:rFonts w:asciiTheme="minorHAnsi" w:hAnsiTheme="minorHAnsi" w:cstheme="minorBidi"/>
          <w:i w:val="0"/>
          <w:color w:val="auto"/>
        </w:rPr>
        <w:commentReference w:id="25"/>
      </w:r>
      <w:r w:rsidRPr="00B160D1">
        <w:t xml:space="preserve">, </w:t>
      </w:r>
      <w:commentRangeStart w:id="26"/>
      <w:proofErr w:type="spellStart"/>
      <w:r w:rsidRPr="00B160D1">
        <w:t>Clémont</w:t>
      </w:r>
      <w:commentRangeEnd w:id="26"/>
      <w:proofErr w:type="spellEnd"/>
      <w:r w:rsidR="000277A8">
        <w:rPr>
          <w:rStyle w:val="Kommentarzeichen"/>
          <w:rFonts w:asciiTheme="minorHAnsi" w:hAnsiTheme="minorHAnsi" w:cstheme="minorBidi"/>
          <w:i w:val="0"/>
          <w:color w:val="auto"/>
        </w:rPr>
        <w:commentReference w:id="26"/>
      </w:r>
      <w:r w:rsidRPr="00B160D1">
        <w:t xml:space="preserve">, </w:t>
      </w:r>
      <w:commentRangeStart w:id="27"/>
      <w:proofErr w:type="spellStart"/>
      <w:r w:rsidRPr="00B160D1">
        <w:t>Montron</w:t>
      </w:r>
      <w:commentRangeEnd w:id="27"/>
      <w:proofErr w:type="spellEnd"/>
      <w:r w:rsidR="000277A8">
        <w:rPr>
          <w:rStyle w:val="Kommentarzeichen"/>
          <w:rFonts w:asciiTheme="minorHAnsi" w:hAnsiTheme="minorHAnsi" w:cstheme="minorBidi"/>
          <w:i w:val="0"/>
          <w:color w:val="auto"/>
        </w:rPr>
        <w:commentReference w:id="27"/>
      </w:r>
      <w:r w:rsidRPr="00B160D1">
        <w:t xml:space="preserve">, </w:t>
      </w:r>
      <w:commentRangeStart w:id="28"/>
      <w:r w:rsidRPr="00B160D1">
        <w:t>Bourguignon</w:t>
      </w:r>
      <w:commentRangeEnd w:id="28"/>
      <w:r w:rsidR="000277A8">
        <w:rPr>
          <w:rStyle w:val="Kommentarzeichen"/>
          <w:rFonts w:asciiTheme="minorHAnsi" w:hAnsiTheme="minorHAnsi" w:cstheme="minorBidi"/>
          <w:i w:val="0"/>
          <w:color w:val="auto"/>
        </w:rPr>
        <w:commentReference w:id="28"/>
      </w:r>
      <w:r w:rsidRPr="00B160D1">
        <w:t xml:space="preserve">, </w:t>
      </w:r>
      <w:commentRangeStart w:id="29"/>
      <w:proofErr w:type="spellStart"/>
      <w:r w:rsidRPr="00B160D1">
        <w:t>Pomson</w:t>
      </w:r>
      <w:commentRangeEnd w:id="29"/>
      <w:proofErr w:type="spellEnd"/>
      <w:r w:rsidR="000277A8">
        <w:rPr>
          <w:rStyle w:val="Kommentarzeichen"/>
          <w:rFonts w:asciiTheme="minorHAnsi" w:hAnsiTheme="minorHAnsi" w:cstheme="minorBidi"/>
          <w:i w:val="0"/>
          <w:color w:val="auto"/>
        </w:rPr>
        <w:commentReference w:id="29"/>
      </w:r>
      <w:r w:rsidRPr="00B160D1">
        <w:t xml:space="preserve">, </w:t>
      </w:r>
      <w:commentRangeStart w:id="30"/>
      <w:r w:rsidRPr="00B160D1">
        <w:t xml:space="preserve">Granges </w:t>
      </w:r>
      <w:commentRangeEnd w:id="30"/>
      <w:r w:rsidR="000277A8">
        <w:rPr>
          <w:rStyle w:val="Kommentarzeichen"/>
          <w:rFonts w:asciiTheme="minorHAnsi" w:hAnsiTheme="minorHAnsi" w:cstheme="minorBidi"/>
          <w:i w:val="0"/>
          <w:color w:val="auto"/>
        </w:rPr>
        <w:commentReference w:id="30"/>
      </w:r>
      <w:r w:rsidRPr="00B160D1">
        <w:t xml:space="preserve">und </w:t>
      </w:r>
      <w:commentRangeStart w:id="31"/>
      <w:proofErr w:type="spellStart"/>
      <w:r w:rsidRPr="00B160D1">
        <w:t>Estebon</w:t>
      </w:r>
      <w:commentRangeEnd w:id="31"/>
      <w:proofErr w:type="spellEnd"/>
      <w:r w:rsidR="000277A8">
        <w:rPr>
          <w:rStyle w:val="Kommentarzeichen"/>
          <w:rFonts w:asciiTheme="minorHAnsi" w:hAnsiTheme="minorHAnsi" w:cstheme="minorBidi"/>
          <w:i w:val="0"/>
          <w:color w:val="auto"/>
        </w:rPr>
        <w:commentReference w:id="31"/>
      </w:r>
      <w:r w:rsidR="00B160D1">
        <w:t xml:space="preserve"> mit aller Zugehör und noch ver</w:t>
      </w:r>
      <w:r w:rsidRPr="00B160D1">
        <w:t>schiedenen Rechten, Forderungen und Lasten abtrat. M. F. Arch. 1, S. 99. Über die Ansprüche und Anfechtungen dieses Kaufvert</w:t>
      </w:r>
      <w:r w:rsidR="00B160D1" w:rsidRPr="00B160D1">
        <w:t xml:space="preserve">rages durch </w:t>
      </w:r>
      <w:proofErr w:type="spellStart"/>
      <w:r w:rsidR="00B160D1" w:rsidRPr="00B160D1">
        <w:t>Gf</w:t>
      </w:r>
      <w:proofErr w:type="spellEnd"/>
      <w:r w:rsidR="00B160D1" w:rsidRPr="00B160D1">
        <w:t>. Felix zu Werden</w:t>
      </w:r>
      <w:r w:rsidRPr="00B160D1">
        <w:t>berg vgl. ebenda S. 110. — Die wechselnden S</w:t>
      </w:r>
      <w:r w:rsidR="00B160D1" w:rsidRPr="00B160D1">
        <w:t>timmungen am Kaiserhofe in Beur</w:t>
      </w:r>
      <w:r w:rsidRPr="00B160D1">
        <w:t xml:space="preserve">teilung dieser </w:t>
      </w:r>
      <w:proofErr w:type="spellStart"/>
      <w:r w:rsidRPr="00B160D1">
        <w:t>Prozeßsache</w:t>
      </w:r>
      <w:proofErr w:type="spellEnd"/>
      <w:r w:rsidRPr="00B160D1">
        <w:t xml:space="preserve"> geben die Be</w:t>
      </w:r>
      <w:r w:rsidR="00227607">
        <w:t xml:space="preserve">richte des </w:t>
      </w:r>
      <w:commentRangeStart w:id="32"/>
      <w:r w:rsidR="00227607">
        <w:t>Salinas</w:t>
      </w:r>
      <w:commentRangeEnd w:id="32"/>
      <w:r w:rsidR="009C2DFE">
        <w:rPr>
          <w:rStyle w:val="Kommentarzeichen"/>
          <w:rFonts w:asciiTheme="minorHAnsi" w:hAnsiTheme="minorHAnsi" w:cstheme="minorBidi"/>
          <w:i w:val="0"/>
          <w:color w:val="auto"/>
        </w:rPr>
        <w:commentReference w:id="32"/>
      </w:r>
      <w:r w:rsidR="00227607">
        <w:t xml:space="preserve"> wieder. Villa,</w:t>
      </w:r>
      <w:r w:rsidRPr="00B160D1">
        <w:t xml:space="preserve"> S. 252, 265, 269.</w:t>
      </w:r>
    </w:p>
    <w:p w14:paraId="4AD7489C" w14:textId="77777777" w:rsidR="00854005" w:rsidRPr="00B160D1" w:rsidRDefault="00854005" w:rsidP="003268D9">
      <w:pPr>
        <w:pStyle w:val="Kommentar"/>
        <w:rPr>
          <w:lang w:val="pt-BR"/>
        </w:rPr>
      </w:pPr>
      <w:r w:rsidRPr="00B160D1">
        <w:t>3]</w:t>
      </w:r>
      <w:r w:rsidR="00B160D1" w:rsidRPr="00B160D1">
        <w:t xml:space="preserve"> </w:t>
      </w:r>
      <w:r w:rsidRPr="00B160D1">
        <w:t xml:space="preserve">Der Eindruck, den der Aufenthalt </w:t>
      </w:r>
      <w:proofErr w:type="spellStart"/>
      <w:r w:rsidR="00B160D1" w:rsidRPr="00B160D1">
        <w:t>F's</w:t>
      </w:r>
      <w:proofErr w:type="spellEnd"/>
      <w:r w:rsidR="00B160D1" w:rsidRPr="00B160D1">
        <w:t xml:space="preserve"> im </w:t>
      </w:r>
      <w:commentRangeStart w:id="33"/>
      <w:proofErr w:type="spellStart"/>
      <w:r w:rsidR="00B160D1" w:rsidRPr="00B160D1">
        <w:t>Elsaß</w:t>
      </w:r>
      <w:commentRangeEnd w:id="33"/>
      <w:proofErr w:type="spellEnd"/>
      <w:r w:rsidR="009C2DFE">
        <w:rPr>
          <w:rStyle w:val="Kommentarzeichen"/>
          <w:rFonts w:asciiTheme="minorHAnsi" w:hAnsiTheme="minorHAnsi" w:cstheme="minorBidi"/>
          <w:i w:val="0"/>
          <w:color w:val="auto"/>
        </w:rPr>
        <w:commentReference w:id="33"/>
      </w:r>
      <w:r w:rsidR="00B160D1" w:rsidRPr="00B160D1">
        <w:t xml:space="preserve"> und die von ihm ge</w:t>
      </w:r>
      <w:r w:rsidRPr="00B160D1">
        <w:t xml:space="preserve">flissentlich verbreiteten Nachrichten über seine künftigen Absichten hervorriefen, spiegelt sich in den Schweizer Berichten. Man glaubte, er werde seine Streitkräfte mit denen des </w:t>
      </w:r>
      <w:commentRangeStart w:id="34"/>
      <w:proofErr w:type="spellStart"/>
      <w:r w:rsidRPr="00B160D1">
        <w:t>Kgs</w:t>
      </w:r>
      <w:proofErr w:type="spellEnd"/>
      <w:r w:rsidRPr="00B160D1">
        <w:t xml:space="preserve"> von England</w:t>
      </w:r>
      <w:commentRangeEnd w:id="34"/>
      <w:r w:rsidR="009C2DFE">
        <w:rPr>
          <w:rStyle w:val="Kommentarzeichen"/>
          <w:rFonts w:asciiTheme="minorHAnsi" w:hAnsiTheme="minorHAnsi" w:cstheme="minorBidi"/>
          <w:i w:val="0"/>
          <w:color w:val="auto"/>
        </w:rPr>
        <w:commentReference w:id="34"/>
      </w:r>
      <w:r w:rsidRPr="00B160D1">
        <w:t xml:space="preserve"> vereinigen</w:t>
      </w:r>
      <w:r w:rsidR="00227607">
        <w:t xml:space="preserve"> und von Burgund </w:t>
      </w:r>
      <w:r w:rsidRPr="00B160D1">
        <w:t xml:space="preserve">aus in </w:t>
      </w:r>
      <w:commentRangeStart w:id="35"/>
      <w:r w:rsidRPr="00B160D1">
        <w:t>Frankreich</w:t>
      </w:r>
      <w:commentRangeEnd w:id="35"/>
      <w:r w:rsidR="009C2DFE">
        <w:rPr>
          <w:rStyle w:val="Kommentarzeichen"/>
          <w:rFonts w:asciiTheme="minorHAnsi" w:hAnsiTheme="minorHAnsi" w:cstheme="minorBidi"/>
          <w:i w:val="0"/>
          <w:color w:val="auto"/>
        </w:rPr>
        <w:commentReference w:id="35"/>
      </w:r>
      <w:r w:rsidRPr="00B160D1">
        <w:t xml:space="preserve"> einfallen. </w:t>
      </w:r>
      <w:proofErr w:type="spellStart"/>
      <w:r w:rsidRPr="00B160D1">
        <w:rPr>
          <w:lang w:val="pt-BR"/>
        </w:rPr>
        <w:t>Strickler</w:t>
      </w:r>
      <w:proofErr w:type="spellEnd"/>
      <w:r w:rsidRPr="00B160D1">
        <w:rPr>
          <w:lang w:val="pt-BR"/>
        </w:rPr>
        <w:t xml:space="preserve"> 1, </w:t>
      </w:r>
      <w:proofErr w:type="spellStart"/>
      <w:r w:rsidRPr="00B160D1">
        <w:rPr>
          <w:lang w:val="pt-BR"/>
        </w:rPr>
        <w:t>Nr</w:t>
      </w:r>
      <w:proofErr w:type="spellEnd"/>
      <w:r w:rsidRPr="00B160D1">
        <w:rPr>
          <w:lang w:val="pt-BR"/>
        </w:rPr>
        <w:t>. 976a, 977.</w:t>
      </w:r>
    </w:p>
    <w:sectPr w:rsidR="00854005" w:rsidRPr="00B160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3T16:38:00Z" w:initials="AL">
    <w:p w14:paraId="442BE0B8" w14:textId="3F721E52" w:rsidR="00DF7913" w:rsidRDefault="00DF7913">
      <w:pPr>
        <w:pStyle w:val="Kommentartext"/>
      </w:pPr>
      <w:r>
        <w:rPr>
          <w:rStyle w:val="Kommentarzeichen"/>
        </w:rPr>
        <w:annotationRef/>
      </w:r>
      <w:r w:rsidR="00CB43A0">
        <w:t>S: Schweiz</w:t>
      </w:r>
    </w:p>
  </w:comment>
  <w:comment w:id="1" w:author="Abel Laura" w:date="2017-11-13T16:38:00Z" w:initials="AL">
    <w:p w14:paraId="6258BC1F" w14:textId="77777777" w:rsidR="00DF7913" w:rsidRDefault="00DF7913">
      <w:pPr>
        <w:pStyle w:val="Kommentartext"/>
      </w:pPr>
      <w:r>
        <w:rPr>
          <w:rStyle w:val="Kommentarzeichen"/>
        </w:rPr>
        <w:annotationRef/>
      </w:r>
      <w:r>
        <w:t>P: Mg</w:t>
      </w:r>
    </w:p>
  </w:comment>
  <w:comment w:id="2" w:author="Abel Laura" w:date="2017-11-13T16:39:00Z" w:initials="AL">
    <w:p w14:paraId="0135E3D5" w14:textId="41369C83" w:rsidR="00DF7913" w:rsidRDefault="00DF7913">
      <w:pPr>
        <w:pStyle w:val="Kommentartext"/>
      </w:pPr>
      <w:r>
        <w:rPr>
          <w:rStyle w:val="Kommentarzeichen"/>
        </w:rPr>
        <w:annotationRef/>
      </w:r>
      <w:r>
        <w:t>P: Fürstenberg, Graf Wilhe</w:t>
      </w:r>
      <w:r w:rsidR="003D79E6">
        <w:t>l</w:t>
      </w:r>
      <w:r>
        <w:t>m von</w:t>
      </w:r>
    </w:p>
  </w:comment>
  <w:comment w:id="3" w:author="Abel Laura" w:date="2017-11-13T16:39:00Z" w:initials="AL">
    <w:p w14:paraId="0B720B71" w14:textId="0B449733" w:rsidR="00DF7913" w:rsidRDefault="00DF7913">
      <w:pPr>
        <w:pStyle w:val="Kommentartext"/>
      </w:pPr>
      <w:r>
        <w:rPr>
          <w:rStyle w:val="Kommentarzeichen"/>
        </w:rPr>
        <w:annotationRef/>
      </w:r>
      <w:r w:rsidR="006E5531">
        <w:t>S</w:t>
      </w:r>
      <w:r>
        <w:t>: Burgund, Freigrafschaft</w:t>
      </w:r>
    </w:p>
  </w:comment>
  <w:comment w:id="4" w:author="Abel Laura" w:date="2017-11-14T13:52:00Z" w:initials="AL">
    <w:p w14:paraId="312DB636" w14:textId="172E117C" w:rsidR="00DF7913" w:rsidRDefault="00DF7913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092EB2">
        <w:t>Neu</w:t>
      </w:r>
      <w:r w:rsidR="00BE000B">
        <w:t xml:space="preserve">châtel, </w:t>
      </w:r>
      <w:r w:rsidR="00092EB2">
        <w:t>Claude de</w:t>
      </w:r>
    </w:p>
  </w:comment>
  <w:comment w:id="5" w:author="Abel Laura" w:date="2017-11-16T12:14:00Z" w:initials="AL">
    <w:p w14:paraId="41B3F186" w14:textId="02086346" w:rsidR="00BD1B0D" w:rsidRDefault="00BD1B0D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0B787A">
        <w:t xml:space="preserve">Werdenberg, Gräfin </w:t>
      </w:r>
      <w:r w:rsidR="00092EB2">
        <w:t>Elisabeth von, geborene von Neu</w:t>
      </w:r>
      <w:r w:rsidR="000B787A">
        <w:t>châtel</w:t>
      </w:r>
    </w:p>
  </w:comment>
  <w:comment w:id="6" w:author="Abel Laura" w:date="2017-11-14T13:47:00Z" w:initials="AL">
    <w:p w14:paraId="2F4570D8" w14:textId="74AF69E6" w:rsidR="00BD1B0D" w:rsidRDefault="00BD1B0D" w:rsidP="00A951A2">
      <w:r>
        <w:rPr>
          <w:rStyle w:val="Kommentarzeichen"/>
        </w:rPr>
        <w:annotationRef/>
      </w:r>
      <w:r w:rsidR="00A951A2">
        <w:annotationRef/>
      </w:r>
      <w:r w:rsidR="00A951A2">
        <w:t>P: Werdenberg, Graf Felix von</w:t>
      </w:r>
    </w:p>
  </w:comment>
  <w:comment w:id="7" w:author="Abel Laura" w:date="2017-11-14T13:49:00Z" w:initials="AL">
    <w:p w14:paraId="1606D175" w14:textId="77777777" w:rsidR="00BD1B0D" w:rsidRDefault="00BD1B0D">
      <w:pPr>
        <w:pStyle w:val="Kommentartext"/>
      </w:pPr>
      <w:r>
        <w:rPr>
          <w:rStyle w:val="Kommentarzeichen"/>
        </w:rPr>
        <w:annotationRef/>
      </w:r>
      <w:r>
        <w:t>P: Fürstenberg, Graf Wilhelm von</w:t>
      </w:r>
    </w:p>
  </w:comment>
  <w:comment w:id="8" w:author="Abel Laura" w:date="2017-11-14T13:56:00Z" w:initials="AL">
    <w:p w14:paraId="1E9E37D1" w14:textId="6D1754E9" w:rsidR="00BD1B0D" w:rsidRPr="00FA7310" w:rsidRDefault="00BD1B0D">
      <w:pPr>
        <w:pStyle w:val="Kommentartext"/>
      </w:pPr>
      <w:r>
        <w:rPr>
          <w:rStyle w:val="Kommentarzeichen"/>
        </w:rPr>
        <w:annotationRef/>
      </w:r>
      <w:r w:rsidR="00092EB2" w:rsidRPr="00FA7310">
        <w:t>P: Neu</w:t>
      </w:r>
      <w:r w:rsidRPr="00FA7310">
        <w:t>châtel, Bona (Jutta)</w:t>
      </w:r>
      <w:r w:rsidR="00092EB2" w:rsidRPr="00FA7310">
        <w:t xml:space="preserve"> de</w:t>
      </w:r>
    </w:p>
  </w:comment>
  <w:comment w:id="9" w:author="Christopher F. Laferl" w:date="2020-02-19T03:26:00Z" w:initials="CFL">
    <w:p w14:paraId="02C81C74" w14:textId="1E139FD2" w:rsidR="00FA7310" w:rsidRDefault="00FA7310">
      <w:pPr>
        <w:pStyle w:val="Kommentartext"/>
      </w:pPr>
      <w:r>
        <w:rPr>
          <w:rStyle w:val="Kommentarzeichen"/>
        </w:rPr>
        <w:annotationRef/>
      </w:r>
      <w:r>
        <w:t>S: Tod, Claude de Neuchâtel</w:t>
      </w:r>
    </w:p>
  </w:comment>
  <w:comment w:id="10" w:author="Abel Laura" w:date="2017-11-14T13:50:00Z" w:initials="AL">
    <w:p w14:paraId="36D01D40" w14:textId="3280C9DC" w:rsidR="00BD1B0D" w:rsidRPr="00FA7310" w:rsidRDefault="00BD1B0D">
      <w:pPr>
        <w:pStyle w:val="Kommentartext"/>
      </w:pPr>
      <w:r>
        <w:rPr>
          <w:rStyle w:val="Kommentarzeichen"/>
        </w:rPr>
        <w:annotationRef/>
      </w:r>
      <w:r w:rsidR="00092EB2" w:rsidRPr="00FA7310">
        <w:t>P: Neu</w:t>
      </w:r>
      <w:r w:rsidRPr="00FA7310">
        <w:t>châtel, Fernando</w:t>
      </w:r>
      <w:r w:rsidR="00092EB2" w:rsidRPr="00FA7310">
        <w:t xml:space="preserve"> de</w:t>
      </w:r>
    </w:p>
  </w:comment>
  <w:comment w:id="11" w:author="Abel Laura" w:date="2017-11-14T13:58:00Z" w:initials="AL">
    <w:p w14:paraId="68FEEF4C" w14:textId="2DFCDE92" w:rsidR="009C2DFE" w:rsidRPr="00FA7310" w:rsidRDefault="009C2DFE">
      <w:pPr>
        <w:pStyle w:val="Kommentartext"/>
      </w:pPr>
      <w:r>
        <w:rPr>
          <w:rStyle w:val="Kommentarzeichen"/>
        </w:rPr>
        <w:annotationRef/>
      </w:r>
      <w:r w:rsidR="00F6253C" w:rsidRPr="00FA7310">
        <w:t>O: Dôle</w:t>
      </w:r>
    </w:p>
  </w:comment>
  <w:comment w:id="12" w:author="Abel Laura" w:date="2017-11-14T14:00:00Z" w:initials="AL">
    <w:p w14:paraId="172F28A7" w14:textId="100FC15C" w:rsidR="009C2DFE" w:rsidRDefault="009C2DFE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AC070A">
        <w:t>Ulrich von Württemberg</w:t>
      </w:r>
    </w:p>
  </w:comment>
  <w:comment w:id="13" w:author="Abel Laura" w:date="2017-11-14T13:52:00Z" w:initials="AL">
    <w:p w14:paraId="073753AE" w14:textId="13DC9E14" w:rsidR="00BD1B0D" w:rsidRPr="00092EB2" w:rsidRDefault="00BD1B0D">
      <w:pPr>
        <w:pStyle w:val="Kommentartext"/>
        <w:rPr>
          <w:rFonts w:cstheme="minorHAnsi"/>
          <w:lang w:val="de-AT"/>
        </w:rPr>
      </w:pPr>
      <w:r>
        <w:rPr>
          <w:rStyle w:val="Kommentarzeichen"/>
        </w:rPr>
        <w:annotationRef/>
      </w:r>
      <w:r w:rsidR="00092EB2" w:rsidRPr="00092EB2">
        <w:rPr>
          <w:rFonts w:cstheme="minorHAnsi"/>
          <w:lang w:val="de-AT"/>
        </w:rPr>
        <w:t xml:space="preserve">P: </w:t>
      </w:r>
      <w:r w:rsidR="00092EB2" w:rsidRPr="00092EB2">
        <w:rPr>
          <w:rFonts w:cstheme="minorHAnsi"/>
          <w:color w:val="212529"/>
        </w:rPr>
        <w:t>Montagu, Jean de Neuchâtel, Herr von</w:t>
      </w:r>
    </w:p>
  </w:comment>
  <w:comment w:id="14" w:author="Abel Laura" w:date="2017-11-14T14:01:00Z" w:initials="AL">
    <w:p w14:paraId="7091F8D9" w14:textId="77777777" w:rsidR="009C2DFE" w:rsidRDefault="009C2DFE">
      <w:pPr>
        <w:pStyle w:val="Kommentartext"/>
      </w:pPr>
      <w:r>
        <w:rPr>
          <w:rStyle w:val="Kommentarzeichen"/>
        </w:rPr>
        <w:annotationRef/>
      </w:r>
      <w:r>
        <w:t>S: Österreich, Haus</w:t>
      </w:r>
    </w:p>
  </w:comment>
  <w:comment w:id="15" w:author="Abel Laura" w:date="2017-11-14T14:02:00Z" w:initials="AL">
    <w:p w14:paraId="2B049757" w14:textId="06FC6250" w:rsidR="009C2DFE" w:rsidRDefault="009C2DFE">
      <w:pPr>
        <w:pStyle w:val="Kommentartext"/>
      </w:pPr>
      <w:r>
        <w:rPr>
          <w:rStyle w:val="Kommentarzeichen"/>
        </w:rPr>
        <w:annotationRef/>
      </w:r>
      <w:r w:rsidR="00CB43A0">
        <w:t>S: Schweiz</w:t>
      </w:r>
    </w:p>
  </w:comment>
  <w:comment w:id="16" w:author="Abel Laura" w:date="2017-11-14T14:02:00Z" w:initials="AL">
    <w:p w14:paraId="6A2EBDD8" w14:textId="1E2F4402" w:rsidR="009C2DFE" w:rsidRPr="00CB43A0" w:rsidRDefault="009C2DF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6E5531" w:rsidRPr="00CB43A0">
        <w:rPr>
          <w:lang w:val="de-AT"/>
        </w:rPr>
        <w:t>S</w:t>
      </w:r>
      <w:r w:rsidRPr="00CB43A0">
        <w:rPr>
          <w:lang w:val="de-AT"/>
        </w:rPr>
        <w:t xml:space="preserve">: </w:t>
      </w:r>
      <w:proofErr w:type="spellStart"/>
      <w:r w:rsidRPr="00CB43A0">
        <w:rPr>
          <w:lang w:val="de-AT"/>
        </w:rPr>
        <w:t>Ferrette</w:t>
      </w:r>
      <w:proofErr w:type="spellEnd"/>
    </w:p>
  </w:comment>
  <w:comment w:id="17" w:author="Abel Laura" w:date="2017-11-14T14:02:00Z" w:initials="AL">
    <w:p w14:paraId="1E35EE1F" w14:textId="34347D00" w:rsidR="009C2DFE" w:rsidRPr="00CB43A0" w:rsidRDefault="009C2DF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6E5531" w:rsidRPr="00CB43A0">
        <w:rPr>
          <w:lang w:val="de-AT"/>
        </w:rPr>
        <w:t>S</w:t>
      </w:r>
      <w:r w:rsidRPr="00CB43A0">
        <w:rPr>
          <w:lang w:val="de-AT"/>
        </w:rPr>
        <w:t>: Burgund, Freigrafschaft</w:t>
      </w:r>
    </w:p>
  </w:comment>
  <w:comment w:id="18" w:author="Abel Laura" w:date="2017-11-14T14:03:00Z" w:initials="AL">
    <w:p w14:paraId="15FCEF42" w14:textId="77777777" w:rsidR="009C2DFE" w:rsidRPr="00CB43A0" w:rsidRDefault="009C2DF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B43A0">
        <w:rPr>
          <w:lang w:val="de-AT"/>
        </w:rPr>
        <w:t>P: Mg</w:t>
      </w:r>
    </w:p>
  </w:comment>
  <w:comment w:id="19" w:author="Abel Laura" w:date="2017-11-14T14:03:00Z" w:initials="AL">
    <w:p w14:paraId="23738235" w14:textId="545F8860" w:rsidR="009C2DFE" w:rsidRPr="00723E21" w:rsidRDefault="009C2DF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6E5531" w:rsidRPr="00723E21">
        <w:rPr>
          <w:lang w:val="de-AT"/>
        </w:rPr>
        <w:t>S</w:t>
      </w:r>
      <w:r w:rsidRPr="00723E21">
        <w:rPr>
          <w:lang w:val="de-AT"/>
        </w:rPr>
        <w:t xml:space="preserve">: </w:t>
      </w:r>
      <w:proofErr w:type="spellStart"/>
      <w:r w:rsidRPr="00723E21">
        <w:rPr>
          <w:lang w:val="de-AT"/>
        </w:rPr>
        <w:t>Ferrette</w:t>
      </w:r>
      <w:proofErr w:type="spellEnd"/>
    </w:p>
  </w:comment>
  <w:comment w:id="20" w:author="Abel Laura" w:date="2017-11-13T16:38:00Z" w:initials="AL">
    <w:p w14:paraId="2156ECD2" w14:textId="77777777" w:rsidR="00DF7913" w:rsidRPr="004F27AC" w:rsidRDefault="00DF791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F27AC">
        <w:rPr>
          <w:lang w:val="pt-BR"/>
        </w:rPr>
        <w:t>O: Innsbruck</w:t>
      </w:r>
    </w:p>
  </w:comment>
  <w:comment w:id="21" w:author="Christopher F. Laferl" w:date="2020-02-19T04:04:00Z" w:initials="CFL">
    <w:p w14:paraId="7560FC42" w14:textId="25BA9E31" w:rsidR="00F36A8A" w:rsidRPr="00F36A8A" w:rsidRDefault="00F36A8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21FC9">
        <w:rPr>
          <w:lang w:val="pt-BR"/>
        </w:rPr>
        <w:t xml:space="preserve">S: </w:t>
      </w:r>
      <w:proofErr w:type="spellStart"/>
      <w:r w:rsidRPr="00321FC9">
        <w:rPr>
          <w:lang w:val="pt-BR"/>
        </w:rPr>
        <w:t>Tod</w:t>
      </w:r>
      <w:proofErr w:type="spellEnd"/>
      <w:r w:rsidRPr="00321FC9">
        <w:rPr>
          <w:lang w:val="pt-BR"/>
        </w:rPr>
        <w:t>, Bona (</w:t>
      </w:r>
      <w:proofErr w:type="spellStart"/>
      <w:r w:rsidRPr="00321FC9">
        <w:rPr>
          <w:lang w:val="pt-BR"/>
        </w:rPr>
        <w:t>Jutta</w:t>
      </w:r>
      <w:proofErr w:type="spellEnd"/>
      <w:r w:rsidRPr="00321FC9">
        <w:rPr>
          <w:lang w:val="pt-BR"/>
        </w:rPr>
        <w:t xml:space="preserve">) de </w:t>
      </w:r>
      <w:proofErr w:type="spellStart"/>
      <w:r w:rsidRPr="00321FC9">
        <w:rPr>
          <w:lang w:val="pt-BR"/>
        </w:rPr>
        <w:t>Neuchâtel</w:t>
      </w:r>
      <w:proofErr w:type="spellEnd"/>
    </w:p>
  </w:comment>
  <w:comment w:id="22" w:author="Abel Laura" w:date="2017-11-14T14:32:00Z" w:initials="AL">
    <w:p w14:paraId="1EC7E54B" w14:textId="77777777" w:rsidR="000277A8" w:rsidRPr="004F27AC" w:rsidRDefault="000277A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F27AC">
        <w:rPr>
          <w:lang w:val="pt-BR"/>
        </w:rPr>
        <w:t xml:space="preserve">O: </w:t>
      </w:r>
      <w:proofErr w:type="spellStart"/>
      <w:r w:rsidRPr="004F27AC">
        <w:rPr>
          <w:lang w:val="pt-BR"/>
        </w:rPr>
        <w:t>Neuchâtel</w:t>
      </w:r>
      <w:proofErr w:type="spellEnd"/>
    </w:p>
  </w:comment>
  <w:comment w:id="23" w:author="Abel Laura" w:date="2017-11-14T14:33:00Z" w:initials="AL">
    <w:p w14:paraId="75B44024" w14:textId="77777777" w:rsidR="000277A8" w:rsidRPr="00321FC9" w:rsidRDefault="000277A8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321FC9">
        <w:rPr>
          <w:lang w:val="fr-FR"/>
        </w:rPr>
        <w:t>O: Héricourt</w:t>
      </w:r>
    </w:p>
  </w:comment>
  <w:comment w:id="24" w:author="Abel Laura" w:date="2017-11-14T14:30:00Z" w:initials="AL">
    <w:p w14:paraId="1F0D9360" w14:textId="77777777" w:rsidR="000277A8" w:rsidRPr="00321FC9" w:rsidRDefault="000277A8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321FC9">
        <w:rPr>
          <w:lang w:val="fr-FR"/>
        </w:rPr>
        <w:t xml:space="preserve">O: L’Isle sur le Doubs, </w:t>
      </w:r>
      <w:proofErr w:type="spellStart"/>
      <w:r w:rsidRPr="00321FC9">
        <w:rPr>
          <w:lang w:val="fr-FR"/>
        </w:rPr>
        <w:t>Herrschaft</w:t>
      </w:r>
      <w:proofErr w:type="spellEnd"/>
    </w:p>
  </w:comment>
  <w:comment w:id="25" w:author="Abel Laura" w:date="2017-11-14T14:33:00Z" w:initials="AL">
    <w:p w14:paraId="66DB8BBC" w14:textId="77777777" w:rsidR="000277A8" w:rsidRPr="004F27AC" w:rsidRDefault="000277A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F27AC">
        <w:rPr>
          <w:lang w:val="pt-BR"/>
        </w:rPr>
        <w:t xml:space="preserve">O: </w:t>
      </w:r>
      <w:proofErr w:type="spellStart"/>
      <w:r w:rsidRPr="004F27AC">
        <w:rPr>
          <w:lang w:val="pt-BR"/>
        </w:rPr>
        <w:t>Châtelot</w:t>
      </w:r>
      <w:proofErr w:type="spellEnd"/>
    </w:p>
  </w:comment>
  <w:comment w:id="26" w:author="Abel Laura" w:date="2017-11-14T14:33:00Z" w:initials="AL">
    <w:p w14:paraId="0F8C9E8A" w14:textId="77777777" w:rsidR="000277A8" w:rsidRPr="00F6253C" w:rsidRDefault="000277A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6253C">
        <w:rPr>
          <w:lang w:val="pt-BR"/>
        </w:rPr>
        <w:t xml:space="preserve">O: </w:t>
      </w:r>
      <w:proofErr w:type="spellStart"/>
      <w:r w:rsidRPr="00F6253C">
        <w:rPr>
          <w:lang w:val="pt-BR"/>
        </w:rPr>
        <w:t>Clémont</w:t>
      </w:r>
      <w:proofErr w:type="spellEnd"/>
      <w:r w:rsidR="004F27AC" w:rsidRPr="00F6253C">
        <w:rPr>
          <w:lang w:val="pt-BR"/>
        </w:rPr>
        <w:t xml:space="preserve">, Burg in der </w:t>
      </w:r>
      <w:proofErr w:type="spellStart"/>
      <w:r w:rsidR="004F27AC" w:rsidRPr="00F6253C">
        <w:rPr>
          <w:lang w:val="pt-BR"/>
        </w:rPr>
        <w:t>Franche-Comté</w:t>
      </w:r>
      <w:proofErr w:type="spellEnd"/>
    </w:p>
  </w:comment>
  <w:comment w:id="27" w:author="Abel Laura" w:date="2017-11-14T14:32:00Z" w:initials="AL">
    <w:p w14:paraId="20AAD58C" w14:textId="1B5AFEE9" w:rsidR="000277A8" w:rsidRPr="00321FC9" w:rsidRDefault="000277A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21FC9">
        <w:rPr>
          <w:lang w:val="pt-BR"/>
        </w:rPr>
        <w:t xml:space="preserve">O: </w:t>
      </w:r>
      <w:proofErr w:type="spellStart"/>
      <w:r w:rsidRPr="00321FC9">
        <w:rPr>
          <w:lang w:val="pt-BR"/>
        </w:rPr>
        <w:t>Montron</w:t>
      </w:r>
      <w:r w:rsidR="008F550A" w:rsidRPr="00321FC9">
        <w:rPr>
          <w:lang w:val="pt-BR"/>
        </w:rPr>
        <w:t>d-le-Château</w:t>
      </w:r>
      <w:proofErr w:type="spellEnd"/>
    </w:p>
  </w:comment>
  <w:comment w:id="28" w:author="Abel Laura" w:date="2017-11-14T14:33:00Z" w:initials="AL">
    <w:p w14:paraId="54CF254A" w14:textId="77777777" w:rsidR="000277A8" w:rsidRPr="00321FC9" w:rsidRDefault="000277A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21FC9">
        <w:rPr>
          <w:lang w:val="pt-BR"/>
        </w:rPr>
        <w:t>O: Bourguignon</w:t>
      </w:r>
    </w:p>
  </w:comment>
  <w:comment w:id="29" w:author="Abel Laura" w:date="2017-11-14T14:33:00Z" w:initials="AL">
    <w:p w14:paraId="29D66206" w14:textId="4C15FF19" w:rsidR="000277A8" w:rsidRPr="004F27AC" w:rsidRDefault="000277A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F27AC">
        <w:rPr>
          <w:lang w:val="pt-BR"/>
        </w:rPr>
        <w:t xml:space="preserve">O: </w:t>
      </w:r>
      <w:proofErr w:type="spellStart"/>
      <w:r w:rsidRPr="004F27AC">
        <w:rPr>
          <w:lang w:val="pt-BR"/>
        </w:rPr>
        <w:t>Pomson</w:t>
      </w:r>
      <w:proofErr w:type="spellEnd"/>
      <w:r w:rsidR="00C73E37">
        <w:rPr>
          <w:lang w:val="pt-BR"/>
        </w:rPr>
        <w:t xml:space="preserve"> (?)</w:t>
      </w:r>
    </w:p>
  </w:comment>
  <w:comment w:id="30" w:author="Abel Laura" w:date="2017-11-14T14:33:00Z" w:initials="AL">
    <w:p w14:paraId="207B475D" w14:textId="77777777" w:rsidR="000277A8" w:rsidRPr="004F27AC" w:rsidRDefault="000277A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F27AC">
        <w:rPr>
          <w:lang w:val="pt-BR"/>
        </w:rPr>
        <w:t xml:space="preserve">O: </w:t>
      </w:r>
      <w:proofErr w:type="spellStart"/>
      <w:r w:rsidRPr="004F27AC">
        <w:rPr>
          <w:lang w:val="pt-BR"/>
        </w:rPr>
        <w:t>Granges</w:t>
      </w:r>
      <w:proofErr w:type="spellEnd"/>
    </w:p>
  </w:comment>
  <w:comment w:id="31" w:author="Abel Laura" w:date="2017-11-14T14:33:00Z" w:initials="AL">
    <w:p w14:paraId="346D83B1" w14:textId="16736287" w:rsidR="000277A8" w:rsidRPr="004F27AC" w:rsidRDefault="000277A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F27AC">
        <w:rPr>
          <w:lang w:val="pt-BR"/>
        </w:rPr>
        <w:t xml:space="preserve">O: </w:t>
      </w:r>
      <w:proofErr w:type="spellStart"/>
      <w:r w:rsidRPr="004F27AC">
        <w:rPr>
          <w:lang w:val="pt-BR"/>
        </w:rPr>
        <w:t>Estebon</w:t>
      </w:r>
      <w:proofErr w:type="spellEnd"/>
      <w:r w:rsidR="00D10CB1">
        <w:rPr>
          <w:lang w:val="pt-BR"/>
        </w:rPr>
        <w:t xml:space="preserve"> (?)</w:t>
      </w:r>
    </w:p>
  </w:comment>
  <w:comment w:id="32" w:author="Abel Laura" w:date="2017-11-14T14:04:00Z" w:initials="AL">
    <w:p w14:paraId="6861ED06" w14:textId="77777777" w:rsidR="009C2DFE" w:rsidRPr="004F27AC" w:rsidRDefault="009C2DF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F27AC">
        <w:rPr>
          <w:lang w:val="pt-BR"/>
        </w:rPr>
        <w:t>P: Salinas</w:t>
      </w:r>
    </w:p>
  </w:comment>
  <w:comment w:id="33" w:author="Abel Laura" w:date="2017-11-14T14:04:00Z" w:initials="AL">
    <w:p w14:paraId="0FCEE336" w14:textId="3F9AD86B" w:rsidR="009C2DFE" w:rsidRPr="003D79E6" w:rsidRDefault="009C2DF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6E5531">
        <w:rPr>
          <w:lang w:val="pt-BR"/>
        </w:rPr>
        <w:t>S</w:t>
      </w:r>
      <w:r w:rsidRPr="003D79E6">
        <w:rPr>
          <w:lang w:val="pt-BR"/>
        </w:rPr>
        <w:t xml:space="preserve">: </w:t>
      </w:r>
      <w:proofErr w:type="spellStart"/>
      <w:r w:rsidRPr="003D79E6">
        <w:rPr>
          <w:lang w:val="pt-BR"/>
        </w:rPr>
        <w:t>Elsass</w:t>
      </w:r>
      <w:proofErr w:type="spellEnd"/>
    </w:p>
  </w:comment>
  <w:comment w:id="34" w:author="Abel Laura" w:date="2017-11-14T14:04:00Z" w:initials="AL">
    <w:p w14:paraId="0EEF54E7" w14:textId="77777777" w:rsidR="009C2DFE" w:rsidRPr="003D79E6" w:rsidRDefault="009C2DF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D79E6">
        <w:rPr>
          <w:lang w:val="pt-BR"/>
        </w:rPr>
        <w:t>P: Heinrich VIII.</w:t>
      </w:r>
    </w:p>
  </w:comment>
  <w:comment w:id="35" w:author="Abel Laura" w:date="2017-11-14T14:05:00Z" w:initials="AL">
    <w:p w14:paraId="0E98E3EF" w14:textId="04C48BDC" w:rsidR="009C2DFE" w:rsidRDefault="009C2DFE">
      <w:pPr>
        <w:pStyle w:val="Kommentartext"/>
      </w:pPr>
      <w:r>
        <w:rPr>
          <w:rStyle w:val="Kommentarzeichen"/>
        </w:rPr>
        <w:annotationRef/>
      </w:r>
      <w:r w:rsidR="00321FC9">
        <w:t>S</w:t>
      </w:r>
      <w:r>
        <w:t>: Frankreich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2BE0B8" w15:done="0"/>
  <w15:commentEx w15:paraId="6258BC1F" w15:done="0"/>
  <w15:commentEx w15:paraId="0135E3D5" w15:done="0"/>
  <w15:commentEx w15:paraId="0B720B71" w15:done="0"/>
  <w15:commentEx w15:paraId="312DB636" w15:done="0"/>
  <w15:commentEx w15:paraId="41B3F186" w15:done="0"/>
  <w15:commentEx w15:paraId="2F4570D8" w15:done="0"/>
  <w15:commentEx w15:paraId="1606D175" w15:done="0"/>
  <w15:commentEx w15:paraId="1E9E37D1" w15:done="0"/>
  <w15:commentEx w15:paraId="02C81C74" w15:done="0"/>
  <w15:commentEx w15:paraId="36D01D40" w15:done="0"/>
  <w15:commentEx w15:paraId="68FEEF4C" w15:done="0"/>
  <w15:commentEx w15:paraId="172F28A7" w15:done="0"/>
  <w15:commentEx w15:paraId="073753AE" w15:done="0"/>
  <w15:commentEx w15:paraId="7091F8D9" w15:done="0"/>
  <w15:commentEx w15:paraId="2B049757" w15:done="0"/>
  <w15:commentEx w15:paraId="6A2EBDD8" w15:done="0"/>
  <w15:commentEx w15:paraId="1E35EE1F" w15:done="0"/>
  <w15:commentEx w15:paraId="15FCEF42" w15:done="0"/>
  <w15:commentEx w15:paraId="23738235" w15:done="0"/>
  <w15:commentEx w15:paraId="2156ECD2" w15:done="0"/>
  <w15:commentEx w15:paraId="7560FC42" w15:done="0"/>
  <w15:commentEx w15:paraId="1EC7E54B" w15:done="0"/>
  <w15:commentEx w15:paraId="75B44024" w15:done="0"/>
  <w15:commentEx w15:paraId="1F0D9360" w15:done="0"/>
  <w15:commentEx w15:paraId="66DB8BBC" w15:done="0"/>
  <w15:commentEx w15:paraId="0F8C9E8A" w15:done="0"/>
  <w15:commentEx w15:paraId="20AAD58C" w15:done="0"/>
  <w15:commentEx w15:paraId="54CF254A" w15:done="0"/>
  <w15:commentEx w15:paraId="29D66206" w15:done="0"/>
  <w15:commentEx w15:paraId="207B475D" w15:done="0"/>
  <w15:commentEx w15:paraId="346D83B1" w15:done="0"/>
  <w15:commentEx w15:paraId="6861ED06" w15:done="0"/>
  <w15:commentEx w15:paraId="0FCEE336" w15:done="0"/>
  <w15:commentEx w15:paraId="0EEF54E7" w15:done="0"/>
  <w15:commentEx w15:paraId="0E98E3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2BE0B8" w16cid:durableId="238CB6E7"/>
  <w16cid:commentId w16cid:paraId="6258BC1F" w16cid:durableId="238CB6E8"/>
  <w16cid:commentId w16cid:paraId="0135E3D5" w16cid:durableId="238CB6E9"/>
  <w16cid:commentId w16cid:paraId="0B720B71" w16cid:durableId="238CB6EA"/>
  <w16cid:commentId w16cid:paraId="312DB636" w16cid:durableId="238CB6EB"/>
  <w16cid:commentId w16cid:paraId="41B3F186" w16cid:durableId="238CB6EC"/>
  <w16cid:commentId w16cid:paraId="2F4570D8" w16cid:durableId="238CB6ED"/>
  <w16cid:commentId w16cid:paraId="1606D175" w16cid:durableId="238CB6EE"/>
  <w16cid:commentId w16cid:paraId="1E9E37D1" w16cid:durableId="238CB6EF"/>
  <w16cid:commentId w16cid:paraId="02C81C74" w16cid:durableId="238CB6F0"/>
  <w16cid:commentId w16cid:paraId="36D01D40" w16cid:durableId="238CB6F1"/>
  <w16cid:commentId w16cid:paraId="68FEEF4C" w16cid:durableId="238CB6F2"/>
  <w16cid:commentId w16cid:paraId="172F28A7" w16cid:durableId="238CB6F3"/>
  <w16cid:commentId w16cid:paraId="073753AE" w16cid:durableId="238CB6F4"/>
  <w16cid:commentId w16cid:paraId="7091F8D9" w16cid:durableId="238CB6F5"/>
  <w16cid:commentId w16cid:paraId="2B049757" w16cid:durableId="238CB6F6"/>
  <w16cid:commentId w16cid:paraId="6A2EBDD8" w16cid:durableId="238CB6F7"/>
  <w16cid:commentId w16cid:paraId="1E35EE1F" w16cid:durableId="238CB6F8"/>
  <w16cid:commentId w16cid:paraId="15FCEF42" w16cid:durableId="238CB6F9"/>
  <w16cid:commentId w16cid:paraId="23738235" w16cid:durableId="238CB6FA"/>
  <w16cid:commentId w16cid:paraId="2156ECD2" w16cid:durableId="238CB6FB"/>
  <w16cid:commentId w16cid:paraId="7560FC42" w16cid:durableId="238CB6FC"/>
  <w16cid:commentId w16cid:paraId="1EC7E54B" w16cid:durableId="238CB6FD"/>
  <w16cid:commentId w16cid:paraId="75B44024" w16cid:durableId="238CB6FE"/>
  <w16cid:commentId w16cid:paraId="1F0D9360" w16cid:durableId="238CB6FF"/>
  <w16cid:commentId w16cid:paraId="66DB8BBC" w16cid:durableId="238CB700"/>
  <w16cid:commentId w16cid:paraId="0F8C9E8A" w16cid:durableId="238CB701"/>
  <w16cid:commentId w16cid:paraId="20AAD58C" w16cid:durableId="238CB702"/>
  <w16cid:commentId w16cid:paraId="54CF254A" w16cid:durableId="238CB703"/>
  <w16cid:commentId w16cid:paraId="29D66206" w16cid:durableId="238CB704"/>
  <w16cid:commentId w16cid:paraId="207B475D" w16cid:durableId="238CB705"/>
  <w16cid:commentId w16cid:paraId="346D83B1" w16cid:durableId="238CB706"/>
  <w16cid:commentId w16cid:paraId="6861ED06" w16cid:durableId="238CB707"/>
  <w16cid:commentId w16cid:paraId="0FCEE336" w16cid:durableId="238CB708"/>
  <w16cid:commentId w16cid:paraId="0EEF54E7" w16cid:durableId="238CB709"/>
  <w16cid:commentId w16cid:paraId="0E98E3EF" w16cid:durableId="238CB7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AT" w:vendorID="64" w:dllVersion="409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005"/>
    <w:rsid w:val="000277A8"/>
    <w:rsid w:val="00092EB2"/>
    <w:rsid w:val="000B787A"/>
    <w:rsid w:val="00227607"/>
    <w:rsid w:val="002B15D0"/>
    <w:rsid w:val="00321FC9"/>
    <w:rsid w:val="003268D9"/>
    <w:rsid w:val="003D79E6"/>
    <w:rsid w:val="004F27AC"/>
    <w:rsid w:val="006E5531"/>
    <w:rsid w:val="00723E21"/>
    <w:rsid w:val="00844298"/>
    <w:rsid w:val="00854005"/>
    <w:rsid w:val="008F550A"/>
    <w:rsid w:val="009C2DFE"/>
    <w:rsid w:val="00A951A2"/>
    <w:rsid w:val="00AC070A"/>
    <w:rsid w:val="00B160D1"/>
    <w:rsid w:val="00BD1B0D"/>
    <w:rsid w:val="00BE000B"/>
    <w:rsid w:val="00C73E37"/>
    <w:rsid w:val="00CB43A0"/>
    <w:rsid w:val="00D10CB1"/>
    <w:rsid w:val="00D36DDD"/>
    <w:rsid w:val="00DF7913"/>
    <w:rsid w:val="00E42524"/>
    <w:rsid w:val="00F103D6"/>
    <w:rsid w:val="00F36A8A"/>
    <w:rsid w:val="00F6253C"/>
    <w:rsid w:val="00FA5705"/>
    <w:rsid w:val="00FA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15E9"/>
  <w15:docId w15:val="{514C8FF0-14C4-4930-B29A-C64A60E2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68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5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268D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268D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268D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268D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268D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F79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F79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F791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F79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F791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7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1099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32</cp:revision>
  <dcterms:created xsi:type="dcterms:W3CDTF">2015-10-28T07:31:00Z</dcterms:created>
  <dcterms:modified xsi:type="dcterms:W3CDTF">2022-11-07T22:14:00Z</dcterms:modified>
</cp:coreProperties>
</file>