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D5B0" w14:textId="77777777" w:rsidR="008027E8" w:rsidRDefault="00986776" w:rsidP="008027E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027E8" w:rsidRPr="008027E8">
        <w:rPr>
          <w:rFonts w:ascii="Times New Roman" w:hAnsi="Times New Roman" w:cs="Times New Roman"/>
          <w:b/>
          <w:sz w:val="28"/>
          <w:szCs w:val="28"/>
        </w:rPr>
        <w:t>152.</w:t>
      </w:r>
    </w:p>
    <w:p w14:paraId="5887D369" w14:textId="77777777" w:rsidR="00566754" w:rsidRDefault="00566754" w:rsidP="00566754">
      <w:pPr>
        <w:spacing w:after="0" w:line="240" w:lineRule="auto"/>
        <w:jc w:val="both"/>
        <w:rPr>
          <w:rFonts w:ascii="Times New Roman" w:hAnsi="Times New Roman" w:cs="Times New Roman"/>
          <w:sz w:val="24"/>
          <w:szCs w:val="24"/>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66754" w14:paraId="37DDFF64" w14:textId="77777777" w:rsidTr="00566754">
        <w:tc>
          <w:tcPr>
            <w:tcW w:w="4606" w:type="dxa"/>
            <w:hideMark/>
          </w:tcPr>
          <w:p w14:paraId="6DC63C88" w14:textId="382ED810" w:rsidR="00566754" w:rsidRDefault="00566754" w:rsidP="00566754">
            <w:pPr>
              <w:jc w:val="both"/>
              <w:rPr>
                <w:rFonts w:ascii="Times New Roman" w:hAnsi="Times New Roman" w:cs="Times New Roman"/>
                <w:i/>
                <w:sz w:val="24"/>
                <w:szCs w:val="24"/>
              </w:rPr>
            </w:pPr>
            <w:r>
              <w:rPr>
                <w:rFonts w:ascii="Times New Roman" w:hAnsi="Times New Roman" w:cs="Times New Roman"/>
                <w:i/>
                <w:sz w:val="24"/>
                <w:szCs w:val="24"/>
              </w:rPr>
              <w:t>Ferdinand an Karl (</w:t>
            </w:r>
            <w:r w:rsidRPr="008027E8">
              <w:rPr>
                <w:rFonts w:ascii="Times New Roman" w:hAnsi="Times New Roman" w:cs="Times New Roman"/>
                <w:i/>
                <w:sz w:val="24"/>
                <w:szCs w:val="24"/>
              </w:rPr>
              <w:t>Instruktion für Guillaume Basin und Jehan Masson</w:t>
            </w:r>
            <w:r>
              <w:rPr>
                <w:rFonts w:ascii="Times New Roman" w:hAnsi="Times New Roman" w:cs="Times New Roman"/>
                <w:i/>
                <w:sz w:val="24"/>
                <w:szCs w:val="24"/>
              </w:rPr>
              <w:t>).</w:t>
            </w:r>
          </w:p>
        </w:tc>
        <w:tc>
          <w:tcPr>
            <w:tcW w:w="4606" w:type="dxa"/>
            <w:hideMark/>
          </w:tcPr>
          <w:p w14:paraId="690D21FE" w14:textId="00FAB090" w:rsidR="00566754" w:rsidRDefault="00566754" w:rsidP="00566754">
            <w:pPr>
              <w:jc w:val="right"/>
              <w:rPr>
                <w:rFonts w:ascii="Times New Roman" w:hAnsi="Times New Roman" w:cs="Times New Roman"/>
                <w:i/>
                <w:sz w:val="24"/>
                <w:szCs w:val="24"/>
              </w:rPr>
            </w:pPr>
            <w:r>
              <w:rPr>
                <w:rFonts w:ascii="Times New Roman" w:hAnsi="Times New Roman" w:cs="Times New Roman"/>
                <w:i/>
                <w:sz w:val="24"/>
                <w:szCs w:val="24"/>
              </w:rPr>
              <w:t>1525 September 14. Tübingen.</w:t>
            </w:r>
          </w:p>
        </w:tc>
      </w:tr>
    </w:tbl>
    <w:p w14:paraId="6F675828" w14:textId="77777777" w:rsidR="008027E8" w:rsidRDefault="008027E8" w:rsidP="008027E8">
      <w:pPr>
        <w:spacing w:after="0" w:line="240" w:lineRule="auto"/>
        <w:jc w:val="both"/>
        <w:rPr>
          <w:rFonts w:ascii="Times New Roman" w:hAnsi="Times New Roman" w:cs="Times New Roman"/>
          <w:sz w:val="24"/>
          <w:szCs w:val="24"/>
        </w:rPr>
      </w:pPr>
    </w:p>
    <w:p w14:paraId="6AADEB0B" w14:textId="77777777" w:rsidR="008027E8" w:rsidRPr="008027E8" w:rsidRDefault="008027E8" w:rsidP="007038FA">
      <w:pPr>
        <w:pStyle w:val="RegestDeutsch"/>
      </w:pPr>
      <w:r w:rsidRPr="008027E8">
        <w:t>1. Sollen von den Ansprüchen, die Herr von Longepierre auf die Herrschaft von Neufchâtel erhebt, dem Kaiser berichten. 2. F hatte bis jetzt keine Zeit, die Rechtstitel zu prüfen. 3. Aufzählung der übrigen Anwärter. Deren Sache soll vor K entschieden werden. 4. Betreffs einiger Urteilsverfügungen des Parlaments zu Dôle. 5. Herr von Longepierre soll verhalten werden, zur Unterstützung seiner Forderungen das Testament von Herrn Thiebault de Neufchâtel vorzuzeigen. 6. Die Gesandten werden alle einschlägigen Urkunden mitbringen. 7. Gegebenenfalls ist F bereit, Longepierre mit einer Rente gegen Dienstverpflichtung abzufertigen. 8. F begnügt sich aber auch damit, daß die Streitsache einem zu wählenden Schiedsgericht anheimgegeben wird.</w:t>
      </w:r>
    </w:p>
    <w:p w14:paraId="2D1EFBC2" w14:textId="77777777" w:rsidR="008027E8" w:rsidRDefault="008027E8" w:rsidP="008027E8">
      <w:pPr>
        <w:spacing w:after="0" w:line="240" w:lineRule="auto"/>
        <w:jc w:val="both"/>
        <w:rPr>
          <w:rFonts w:ascii="Times New Roman" w:hAnsi="Times New Roman" w:cs="Times New Roman"/>
          <w:i/>
          <w:sz w:val="24"/>
          <w:szCs w:val="24"/>
        </w:rPr>
      </w:pPr>
    </w:p>
    <w:p w14:paraId="18AD177F" w14:textId="2B2F5820" w:rsidR="00795C8E" w:rsidRPr="00795C8E" w:rsidRDefault="00795C8E" w:rsidP="007038FA">
      <w:pPr>
        <w:pStyle w:val="RegestEnglisch"/>
      </w:pPr>
      <w:r w:rsidRPr="00795C8E">
        <w:t xml:space="preserve">1. They shall tell the Emperor about the claims made by Longepierre regarding the rule of Neufchâtel. 2. F has not yet had time to inspect the legal titles. 3. Lists the other candidates. </w:t>
      </w:r>
      <w:r w:rsidR="003340CC">
        <w:t>K</w:t>
      </w:r>
      <w:r w:rsidRPr="00795C8E">
        <w:t xml:space="preserve"> shall decide in the matter. 4. Regarding some verdicts handed down by the Parliament in Dôle. 5. Longepierre shall be required to present Thiebault de Neufchâtel's last will and testament in support of his demands. 6. The delegates will bring all necessary documents. 7. If necessary, F is willing to deal with Longepierre by paying him a pension in exchange for promise of services. 8. F is also happy to let an arbitration court deal with the matter.</w:t>
      </w:r>
    </w:p>
    <w:p w14:paraId="436B2AB1" w14:textId="77777777" w:rsidR="00795C8E" w:rsidRPr="004A6212" w:rsidRDefault="00795C8E" w:rsidP="008027E8">
      <w:pPr>
        <w:spacing w:after="0" w:line="240" w:lineRule="auto"/>
        <w:jc w:val="both"/>
        <w:rPr>
          <w:rFonts w:ascii="Times New Roman" w:hAnsi="Times New Roman" w:cs="Times New Roman"/>
          <w:i/>
          <w:lang w:val="en-US"/>
        </w:rPr>
      </w:pPr>
    </w:p>
    <w:p w14:paraId="0151B40D" w14:textId="77777777" w:rsidR="008027E8" w:rsidRPr="007F4D1D" w:rsidRDefault="008027E8" w:rsidP="007F4D1D">
      <w:pPr>
        <w:pStyle w:val="Archiv-undDruckvermerk"/>
        <w:rPr>
          <w:lang w:val="de-AT"/>
        </w:rPr>
      </w:pPr>
      <w:r w:rsidRPr="007F4D1D">
        <w:rPr>
          <w:lang w:val="de-AT"/>
        </w:rPr>
        <w:t>Wien. St.-A. Hs. B. 598 I, Bl. 8’—9ʼ Kopie.</w:t>
      </w:r>
    </w:p>
    <w:p w14:paraId="367511D8" w14:textId="77777777" w:rsidR="00986776" w:rsidRPr="007F4D1D" w:rsidRDefault="00986776" w:rsidP="007F4D1D">
      <w:pPr>
        <w:pStyle w:val="Archiv-undDruckvermerk"/>
        <w:rPr>
          <w:lang w:val="de-AT"/>
        </w:rPr>
      </w:pPr>
      <w:r w:rsidRPr="007F4D1D">
        <w:rPr>
          <w:lang w:val="de-AT"/>
        </w:rPr>
        <w:t>Druck: Familienkorrespondenz Bd. 1, Nr. 152, S. 327-330.</w:t>
      </w:r>
    </w:p>
    <w:p w14:paraId="443A4B02" w14:textId="77777777" w:rsidR="008027E8" w:rsidRPr="00CF2E34" w:rsidRDefault="008027E8" w:rsidP="008027E8">
      <w:pPr>
        <w:spacing w:after="0" w:line="240" w:lineRule="auto"/>
        <w:jc w:val="both"/>
        <w:rPr>
          <w:rFonts w:ascii="Times New Roman" w:hAnsi="Times New Roman" w:cs="Times New Roman"/>
          <w:sz w:val="24"/>
          <w:szCs w:val="24"/>
          <w:lang w:val="de-AT"/>
        </w:rPr>
      </w:pPr>
    </w:p>
    <w:p w14:paraId="0B5C723B" w14:textId="77777777" w:rsidR="008027E8" w:rsidRPr="004A6212"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t xml:space="preserve">Instructions de ce qu’est à declairer à la tres sacrée </w:t>
      </w:r>
      <w:r w:rsidR="004A6212" w:rsidRPr="004A6212">
        <w:rPr>
          <w:rFonts w:ascii="Times New Roman" w:hAnsi="Times New Roman" w:cs="Times New Roman"/>
          <w:sz w:val="24"/>
          <w:szCs w:val="24"/>
          <w:lang w:val="fr-FR"/>
        </w:rPr>
        <w:t>m</w:t>
      </w:r>
      <w:r w:rsidR="004A6212" w:rsidRPr="004A6212">
        <w:rPr>
          <w:rFonts w:ascii="Times New Roman" w:hAnsi="Times New Roman" w:cs="Times New Roman"/>
          <w:sz w:val="24"/>
          <w:szCs w:val="24"/>
          <w:vertAlign w:val="superscript"/>
          <w:lang w:val="fr-FR"/>
        </w:rPr>
        <w:t>te</w:t>
      </w:r>
      <w:r w:rsidRPr="004A6212">
        <w:rPr>
          <w:rFonts w:ascii="Times New Roman" w:hAnsi="Times New Roman" w:cs="Times New Roman"/>
          <w:sz w:val="24"/>
          <w:szCs w:val="24"/>
          <w:lang w:val="fr-FR"/>
        </w:rPr>
        <w:t xml:space="preserve"> de l’empereur de part mons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par nostre </w:t>
      </w:r>
      <w:commentRangeStart w:id="0"/>
      <w:r w:rsidRPr="004A6212">
        <w:rPr>
          <w:rFonts w:ascii="Times New Roman" w:hAnsi="Times New Roman" w:cs="Times New Roman"/>
          <w:sz w:val="24"/>
          <w:szCs w:val="24"/>
          <w:lang w:val="fr-FR"/>
        </w:rPr>
        <w:t>Guillaume Basin</w:t>
      </w:r>
      <w:commentRangeEnd w:id="0"/>
      <w:r w:rsidR="00ED504C">
        <w:rPr>
          <w:rStyle w:val="Kommentarzeichen"/>
        </w:rPr>
        <w:commentReference w:id="0"/>
      </w:r>
      <w:r w:rsidRPr="004A6212">
        <w:rPr>
          <w:rFonts w:ascii="Times New Roman" w:hAnsi="Times New Roman" w:cs="Times New Roman"/>
          <w:sz w:val="24"/>
          <w:szCs w:val="24"/>
          <w:lang w:val="fr-FR"/>
        </w:rPr>
        <w:t xml:space="preserve">, licencié es drois, et </w:t>
      </w:r>
      <w:commentRangeStart w:id="1"/>
      <w:r w:rsidRPr="004A6212">
        <w:rPr>
          <w:rFonts w:ascii="Times New Roman" w:hAnsi="Times New Roman" w:cs="Times New Roman"/>
          <w:sz w:val="24"/>
          <w:szCs w:val="24"/>
          <w:lang w:val="fr-FR"/>
        </w:rPr>
        <w:t>Jehan Masson</w:t>
      </w:r>
      <w:commentRangeEnd w:id="1"/>
      <w:r w:rsidR="00ED504C">
        <w:rPr>
          <w:rStyle w:val="Kommentarzeichen"/>
        </w:rPr>
        <w:commentReference w:id="1"/>
      </w:r>
      <w:r w:rsidRPr="004A6212">
        <w:rPr>
          <w:rFonts w:ascii="Times New Roman" w:hAnsi="Times New Roman" w:cs="Times New Roman"/>
          <w:sz w:val="24"/>
          <w:szCs w:val="24"/>
          <w:lang w:val="fr-FR"/>
        </w:rPr>
        <w:t>, ses conseilliers.</w:t>
      </w:r>
    </w:p>
    <w:p w14:paraId="7497077D" w14:textId="77777777" w:rsidR="008027E8" w:rsidRPr="004A6212"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t>1]</w:t>
      </w:r>
      <w:r w:rsidR="004A6212">
        <w:rPr>
          <w:rFonts w:ascii="Times New Roman" w:hAnsi="Times New Roman" w:cs="Times New Roman"/>
          <w:sz w:val="24"/>
          <w:szCs w:val="24"/>
          <w:lang w:val="fr-FR"/>
        </w:rPr>
        <w:t xml:space="preserve"> </w:t>
      </w:r>
      <w:r w:rsidRPr="004A6212">
        <w:rPr>
          <w:rFonts w:ascii="Times New Roman" w:hAnsi="Times New Roman" w:cs="Times New Roman"/>
          <w:sz w:val="24"/>
          <w:szCs w:val="24"/>
          <w:lang w:val="fr-FR"/>
        </w:rPr>
        <w:t>Premiers iceulx commis à la plus grosse diligence q</w:t>
      </w:r>
      <w:r w:rsidR="004A6212">
        <w:rPr>
          <w:rFonts w:ascii="Times New Roman" w:hAnsi="Times New Roman" w:cs="Times New Roman"/>
          <w:sz w:val="24"/>
          <w:szCs w:val="24"/>
          <w:lang w:val="fr-FR"/>
        </w:rPr>
        <w:t>ue pos</w:t>
      </w:r>
      <w:r w:rsidRPr="004A6212">
        <w:rPr>
          <w:rFonts w:ascii="Times New Roman" w:hAnsi="Times New Roman" w:cs="Times New Roman"/>
          <w:sz w:val="24"/>
          <w:szCs w:val="24"/>
          <w:lang w:val="fr-FR"/>
        </w:rPr>
        <w:t>sible sera, se transporteront devers led.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lui pr</w:t>
      </w:r>
      <w:r w:rsidR="004A6212">
        <w:rPr>
          <w:rFonts w:ascii="Times New Roman" w:hAnsi="Times New Roman" w:cs="Times New Roman"/>
          <w:sz w:val="24"/>
          <w:szCs w:val="24"/>
          <w:lang w:val="fr-FR"/>
        </w:rPr>
        <w:t>e</w:t>
      </w:r>
      <w:r w:rsidRPr="004A6212">
        <w:rPr>
          <w:rFonts w:ascii="Times New Roman" w:hAnsi="Times New Roman" w:cs="Times New Roman"/>
          <w:sz w:val="24"/>
          <w:szCs w:val="24"/>
          <w:lang w:val="fr-FR"/>
        </w:rPr>
        <w:t>senteront les lettres de mond.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et feront ses tres humbles recommandations. Et pour ce que lesd. lettres sont de credence sur lesd. commis, ilz auront à declairer aud.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que pour l’obeir et complaire mond.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les a envoyé devers sa m</w:t>
      </w:r>
      <w:r w:rsidRPr="004A6212">
        <w:rPr>
          <w:rFonts w:ascii="Times New Roman" w:hAnsi="Times New Roman" w:cs="Times New Roman"/>
          <w:sz w:val="24"/>
          <w:szCs w:val="24"/>
          <w:vertAlign w:val="superscript"/>
          <w:lang w:val="fr-FR"/>
        </w:rPr>
        <w:t>te</w:t>
      </w:r>
      <w:r w:rsidRPr="004A6212">
        <w:rPr>
          <w:rFonts w:ascii="Times New Roman" w:hAnsi="Times New Roman" w:cs="Times New Roman"/>
          <w:sz w:val="24"/>
          <w:szCs w:val="24"/>
          <w:lang w:val="fr-FR"/>
        </w:rPr>
        <w:t xml:space="preserve">, afin de veoir, oir et entendre ce que le </w:t>
      </w:r>
      <w:commentRangeStart w:id="2"/>
      <w:r w:rsidRPr="004A6212">
        <w:rPr>
          <w:rFonts w:ascii="Times New Roman" w:hAnsi="Times New Roman" w:cs="Times New Roman"/>
          <w:sz w:val="24"/>
          <w:szCs w:val="24"/>
          <w:lang w:val="fr-FR"/>
        </w:rPr>
        <w:t>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de Longepierre</w:t>
      </w:r>
      <w:commentRangeEnd w:id="2"/>
      <w:r w:rsidR="00ED504C">
        <w:rPr>
          <w:rStyle w:val="Kommentarzeichen"/>
        </w:rPr>
        <w:commentReference w:id="2"/>
      </w:r>
      <w:r w:rsidRPr="004A6212">
        <w:rPr>
          <w:rFonts w:ascii="Times New Roman" w:hAnsi="Times New Roman" w:cs="Times New Roman"/>
          <w:sz w:val="24"/>
          <w:szCs w:val="24"/>
          <w:lang w:val="fr-FR"/>
        </w:rPr>
        <w:t xml:space="preserve"> tout </w:t>
      </w:r>
      <w:r w:rsidR="004A6212">
        <w:rPr>
          <w:rFonts w:ascii="Times New Roman" w:hAnsi="Times New Roman" w:cs="Times New Roman"/>
          <w:sz w:val="24"/>
          <w:szCs w:val="24"/>
          <w:lang w:val="fr-FR"/>
        </w:rPr>
        <w:t>à</w:t>
      </w:r>
      <w:r w:rsidRPr="004A6212">
        <w:rPr>
          <w:rFonts w:ascii="Times New Roman" w:hAnsi="Times New Roman" w:cs="Times New Roman"/>
          <w:sz w:val="24"/>
          <w:szCs w:val="24"/>
          <w:lang w:val="fr-FR"/>
        </w:rPr>
        <w:t xml:space="preserve"> cause de lui, de </w:t>
      </w:r>
      <w:commentRangeStart w:id="3"/>
      <w:r w:rsidRPr="004A6212">
        <w:rPr>
          <w:rFonts w:ascii="Times New Roman" w:hAnsi="Times New Roman" w:cs="Times New Roman"/>
          <w:sz w:val="24"/>
          <w:szCs w:val="24"/>
          <w:lang w:val="fr-FR"/>
        </w:rPr>
        <w:t>sa femme</w:t>
      </w:r>
      <w:commentRangeEnd w:id="3"/>
      <w:r w:rsidR="00ED504C">
        <w:rPr>
          <w:rStyle w:val="Kommentarzeichen"/>
        </w:rPr>
        <w:commentReference w:id="3"/>
      </w:r>
      <w:r w:rsidRPr="004A6212">
        <w:rPr>
          <w:rFonts w:ascii="Times New Roman" w:hAnsi="Times New Roman" w:cs="Times New Roman"/>
          <w:sz w:val="24"/>
          <w:szCs w:val="24"/>
          <w:lang w:val="fr-FR"/>
        </w:rPr>
        <w:t xml:space="preserve"> ou d’aultres personnes pretend et faict </w:t>
      </w:r>
      <w:r w:rsidR="004A6212">
        <w:rPr>
          <w:rFonts w:ascii="Times New Roman" w:hAnsi="Times New Roman" w:cs="Times New Roman"/>
          <w:sz w:val="24"/>
          <w:szCs w:val="24"/>
          <w:lang w:val="fr-FR"/>
        </w:rPr>
        <w:t>poursuites envers led. s</w:t>
      </w:r>
      <w:r w:rsidR="004A6212" w:rsidRPr="004A6212">
        <w:rPr>
          <w:rFonts w:ascii="Times New Roman" w:hAnsi="Times New Roman" w:cs="Times New Roman"/>
          <w:sz w:val="24"/>
          <w:szCs w:val="24"/>
          <w:vertAlign w:val="superscript"/>
          <w:lang w:val="fr-FR"/>
        </w:rPr>
        <w:t>r</w:t>
      </w:r>
      <w:r w:rsidR="004A6212">
        <w:rPr>
          <w:rFonts w:ascii="Times New Roman" w:hAnsi="Times New Roman" w:cs="Times New Roman"/>
          <w:sz w:val="24"/>
          <w:szCs w:val="24"/>
          <w:lang w:val="fr-FR"/>
        </w:rPr>
        <w:t xml:space="preserve"> empe</w:t>
      </w:r>
      <w:r w:rsidRPr="004A6212">
        <w:rPr>
          <w:rFonts w:ascii="Times New Roman" w:hAnsi="Times New Roman" w:cs="Times New Roman"/>
          <w:sz w:val="24"/>
          <w:szCs w:val="24"/>
          <w:lang w:val="fr-FR"/>
        </w:rPr>
        <w:t>reur à l’encontre de mond.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pour le faict de maisons, terres et </w:t>
      </w:r>
      <w:commentRangeStart w:id="4"/>
      <w:r w:rsidRPr="004A6212">
        <w:rPr>
          <w:rFonts w:ascii="Times New Roman" w:hAnsi="Times New Roman" w:cs="Times New Roman"/>
          <w:sz w:val="24"/>
          <w:szCs w:val="24"/>
          <w:lang w:val="fr-FR"/>
        </w:rPr>
        <w:t>seigneuries de Neufchastel</w:t>
      </w:r>
      <w:commentRangeEnd w:id="4"/>
      <w:r w:rsidR="00ED504C">
        <w:rPr>
          <w:rStyle w:val="Kommentarzeichen"/>
        </w:rPr>
        <w:commentReference w:id="4"/>
      </w:r>
      <w:r w:rsidRPr="004A6212">
        <w:rPr>
          <w:rFonts w:ascii="Times New Roman" w:hAnsi="Times New Roman" w:cs="Times New Roman"/>
          <w:sz w:val="24"/>
          <w:szCs w:val="24"/>
          <w:lang w:val="fr-FR"/>
        </w:rPr>
        <w:t xml:space="preserve">, par lui nouvellement et à juste tiltre acquises du conte </w:t>
      </w:r>
      <w:commentRangeStart w:id="5"/>
      <w:r w:rsidRPr="004A6212">
        <w:rPr>
          <w:rFonts w:ascii="Times New Roman" w:hAnsi="Times New Roman" w:cs="Times New Roman"/>
          <w:sz w:val="24"/>
          <w:szCs w:val="24"/>
          <w:lang w:val="fr-FR"/>
        </w:rPr>
        <w:t>Guillaume de Furstemberg</w:t>
      </w:r>
      <w:commentRangeEnd w:id="5"/>
      <w:r w:rsidR="00ED504C">
        <w:rPr>
          <w:rStyle w:val="Kommentarzeichen"/>
        </w:rPr>
        <w:commentReference w:id="5"/>
      </w:r>
      <w:r w:rsidRPr="004A6212">
        <w:rPr>
          <w:rFonts w:ascii="Times New Roman" w:hAnsi="Times New Roman" w:cs="Times New Roman"/>
          <w:sz w:val="24"/>
          <w:szCs w:val="24"/>
          <w:lang w:val="fr-FR"/>
        </w:rPr>
        <w:t>.</w:t>
      </w:r>
    </w:p>
    <w:p w14:paraId="6107403E" w14:textId="77777777" w:rsidR="008027E8" w:rsidRPr="004A6212"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t>2]</w:t>
      </w:r>
      <w:r w:rsidR="004A6212">
        <w:rPr>
          <w:rFonts w:ascii="Times New Roman" w:hAnsi="Times New Roman" w:cs="Times New Roman"/>
          <w:sz w:val="24"/>
          <w:szCs w:val="24"/>
          <w:lang w:val="fr-FR"/>
        </w:rPr>
        <w:t xml:space="preserve"> </w:t>
      </w:r>
      <w:r w:rsidRPr="004A6212">
        <w:rPr>
          <w:rFonts w:ascii="Times New Roman" w:hAnsi="Times New Roman" w:cs="Times New Roman"/>
          <w:sz w:val="24"/>
          <w:szCs w:val="24"/>
          <w:lang w:val="fr-FR"/>
        </w:rPr>
        <w:t>Lequel mond.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combien qu’il soit de nouveaul joissant desd. maisons et seignouries, et que, obstant les urgeans affaires, depuis survenues en la </w:t>
      </w:r>
      <w:commentRangeStart w:id="6"/>
      <w:r w:rsidRPr="004A6212">
        <w:rPr>
          <w:rFonts w:ascii="Times New Roman" w:hAnsi="Times New Roman" w:cs="Times New Roman"/>
          <w:sz w:val="24"/>
          <w:szCs w:val="24"/>
          <w:lang w:val="fr-FR"/>
        </w:rPr>
        <w:t>Germanie</w:t>
      </w:r>
      <w:commentRangeEnd w:id="6"/>
      <w:r w:rsidR="002C6669">
        <w:rPr>
          <w:rStyle w:val="Kommentarzeichen"/>
        </w:rPr>
        <w:commentReference w:id="6"/>
      </w:r>
      <w:r w:rsidRPr="004A6212">
        <w:rPr>
          <w:rFonts w:ascii="Times New Roman" w:hAnsi="Times New Roman" w:cs="Times New Roman"/>
          <w:sz w:val="24"/>
          <w:szCs w:val="24"/>
          <w:lang w:val="fr-FR"/>
        </w:rPr>
        <w:t>, et aultres empeschemens ne lui soit esté possible faire visiter les tiltres et drois d’icelles maisons et seignouries et par consequant en aie cause d’ignorance, s’il desire il bien, en complaisant aud.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soi mectre en si bon debvoir envers les pretendans droict en icelles que par raison se debvront contenter.</w:t>
      </w:r>
    </w:p>
    <w:p w14:paraId="6E3871D9" w14:textId="77777777" w:rsidR="008027E8" w:rsidRPr="004A6212"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t>3]</w:t>
      </w:r>
      <w:r w:rsidR="004A6212">
        <w:rPr>
          <w:rFonts w:ascii="Times New Roman" w:hAnsi="Times New Roman" w:cs="Times New Roman"/>
          <w:sz w:val="24"/>
          <w:szCs w:val="24"/>
          <w:lang w:val="fr-FR"/>
        </w:rPr>
        <w:t xml:space="preserve"> </w:t>
      </w:r>
      <w:r w:rsidRPr="004A6212">
        <w:rPr>
          <w:rFonts w:ascii="Times New Roman" w:hAnsi="Times New Roman" w:cs="Times New Roman"/>
          <w:sz w:val="24"/>
          <w:szCs w:val="24"/>
          <w:lang w:val="fr-FR"/>
        </w:rPr>
        <w:t xml:space="preserve">Parquoi et qu’il y a plusieurs des pretendans, mesmes et par especialement le </w:t>
      </w:r>
      <w:commentRangeStart w:id="7"/>
      <w:r w:rsidRPr="004A6212">
        <w:rPr>
          <w:rFonts w:ascii="Times New Roman" w:hAnsi="Times New Roman" w:cs="Times New Roman"/>
          <w:sz w:val="24"/>
          <w:szCs w:val="24"/>
          <w:lang w:val="fr-FR"/>
        </w:rPr>
        <w:t>duc Henry de Wirtemberg</w:t>
      </w:r>
      <w:commentRangeEnd w:id="7"/>
      <w:r w:rsidR="002C6669">
        <w:rPr>
          <w:rStyle w:val="Kommentarzeichen"/>
        </w:rPr>
        <w:commentReference w:id="7"/>
      </w:r>
      <w:r w:rsidRPr="004A6212">
        <w:rPr>
          <w:rFonts w:ascii="Times New Roman" w:hAnsi="Times New Roman" w:cs="Times New Roman"/>
          <w:sz w:val="24"/>
          <w:szCs w:val="24"/>
          <w:lang w:val="fr-FR"/>
        </w:rPr>
        <w:t xml:space="preserve">, le </w:t>
      </w:r>
      <w:commentRangeStart w:id="8"/>
      <w:r w:rsidRPr="004A6212">
        <w:rPr>
          <w:rFonts w:ascii="Times New Roman" w:hAnsi="Times New Roman" w:cs="Times New Roman"/>
          <w:sz w:val="24"/>
          <w:szCs w:val="24"/>
          <w:lang w:val="fr-FR"/>
        </w:rPr>
        <w:t>conte George</w:t>
      </w:r>
      <w:commentRangeEnd w:id="8"/>
      <w:r w:rsidR="002C6669">
        <w:rPr>
          <w:rStyle w:val="Kommentarzeichen"/>
        </w:rPr>
        <w:commentReference w:id="8"/>
      </w:r>
      <w:r w:rsidRPr="004A6212">
        <w:rPr>
          <w:rFonts w:ascii="Times New Roman" w:hAnsi="Times New Roman" w:cs="Times New Roman"/>
          <w:sz w:val="24"/>
          <w:szCs w:val="24"/>
          <w:lang w:val="fr-FR"/>
        </w:rPr>
        <w:t>, son frere, les h</w:t>
      </w:r>
      <w:r w:rsidR="004A6212">
        <w:rPr>
          <w:rFonts w:ascii="Times New Roman" w:hAnsi="Times New Roman" w:cs="Times New Roman"/>
          <w:sz w:val="24"/>
          <w:szCs w:val="24"/>
          <w:lang w:val="fr-FR"/>
        </w:rPr>
        <w:t>e</w:t>
      </w:r>
      <w:r w:rsidRPr="004A6212">
        <w:rPr>
          <w:rFonts w:ascii="Times New Roman" w:hAnsi="Times New Roman" w:cs="Times New Roman"/>
          <w:sz w:val="24"/>
          <w:szCs w:val="24"/>
          <w:lang w:val="fr-FR"/>
        </w:rPr>
        <w:t xml:space="preserve">ritiers et successeurs de feu </w:t>
      </w:r>
      <w:commentRangeStart w:id="9"/>
      <w:r w:rsidRPr="004A6212">
        <w:rPr>
          <w:rFonts w:ascii="Times New Roman" w:hAnsi="Times New Roman" w:cs="Times New Roman"/>
          <w:sz w:val="24"/>
          <w:szCs w:val="24"/>
          <w:lang w:val="fr-FR"/>
        </w:rPr>
        <w:t>messire Ferry de Cusance, jadis seigneur de Belvoir</w:t>
      </w:r>
      <w:commentRangeEnd w:id="9"/>
      <w:r w:rsidR="00B82FD3">
        <w:rPr>
          <w:rStyle w:val="Kommentarzeichen"/>
        </w:rPr>
        <w:commentReference w:id="9"/>
      </w:r>
      <w:r w:rsidRPr="004A6212">
        <w:rPr>
          <w:rFonts w:ascii="Times New Roman" w:hAnsi="Times New Roman" w:cs="Times New Roman"/>
          <w:sz w:val="24"/>
          <w:szCs w:val="24"/>
          <w:lang w:val="fr-FR"/>
        </w:rPr>
        <w:t xml:space="preserve">, et la </w:t>
      </w:r>
      <w:commentRangeStart w:id="10"/>
      <w:r w:rsidRPr="004A6212">
        <w:rPr>
          <w:rFonts w:ascii="Times New Roman" w:hAnsi="Times New Roman" w:cs="Times New Roman"/>
          <w:sz w:val="24"/>
          <w:szCs w:val="24"/>
          <w:lang w:val="fr-FR"/>
        </w:rPr>
        <w:t>con</w:t>
      </w:r>
      <w:r w:rsidR="000E5870">
        <w:rPr>
          <w:rFonts w:ascii="Times New Roman" w:hAnsi="Times New Roman" w:cs="Times New Roman"/>
          <w:sz w:val="24"/>
          <w:szCs w:val="24"/>
          <w:lang w:val="fr-FR"/>
        </w:rPr>
        <w:t>t</w:t>
      </w:r>
      <w:r w:rsidRPr="004A6212">
        <w:rPr>
          <w:rFonts w:ascii="Times New Roman" w:hAnsi="Times New Roman" w:cs="Times New Roman"/>
          <w:sz w:val="24"/>
          <w:szCs w:val="24"/>
          <w:lang w:val="fr-FR"/>
        </w:rPr>
        <w:t>esse de Werdemberg</w:t>
      </w:r>
      <w:commentRangeEnd w:id="10"/>
      <w:r w:rsidR="002C6669">
        <w:rPr>
          <w:rStyle w:val="Kommentarzeichen"/>
        </w:rPr>
        <w:commentReference w:id="10"/>
      </w:r>
      <w:r w:rsidRPr="004A6212">
        <w:rPr>
          <w:rFonts w:ascii="Times New Roman" w:hAnsi="Times New Roman" w:cs="Times New Roman"/>
          <w:sz w:val="24"/>
          <w:szCs w:val="24"/>
          <w:lang w:val="fr-FR"/>
        </w:rPr>
        <w:t>. Si le plaisir dud. s</w:t>
      </w:r>
      <w:r w:rsidRPr="000E5870">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estoit, les fera convenir devant sad. m</w:t>
      </w:r>
      <w:r w:rsidRPr="000E5870">
        <w:rPr>
          <w:rFonts w:ascii="Times New Roman" w:hAnsi="Times New Roman" w:cs="Times New Roman"/>
          <w:sz w:val="24"/>
          <w:szCs w:val="24"/>
          <w:vertAlign w:val="superscript"/>
          <w:lang w:val="fr-FR"/>
        </w:rPr>
        <w:t>te</w:t>
      </w:r>
      <w:r w:rsidRPr="004A6212">
        <w:rPr>
          <w:rFonts w:ascii="Times New Roman" w:hAnsi="Times New Roman" w:cs="Times New Roman"/>
          <w:sz w:val="24"/>
          <w:szCs w:val="24"/>
          <w:lang w:val="fr-FR"/>
        </w:rPr>
        <w:t xml:space="preserve"> chacun fournir des droiz qu’il pretend esd. maisons et seignouries, afin de elucider ce que chacun d’eulx il peult avoir de droict et rejecter ceulx qu’ilz n’en y ont aulcungs. Quoi faict, s’il est treuvé (mond.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oi et lad. </w:t>
      </w:r>
      <w:r w:rsidR="000E5870">
        <w:rPr>
          <w:rFonts w:ascii="Times New Roman" w:hAnsi="Times New Roman" w:cs="Times New Roman"/>
          <w:sz w:val="24"/>
          <w:szCs w:val="24"/>
          <w:lang w:val="fr-FR"/>
        </w:rPr>
        <w:t>e</w:t>
      </w:r>
      <w:r w:rsidRPr="004A6212">
        <w:rPr>
          <w:rFonts w:ascii="Times New Roman" w:hAnsi="Times New Roman" w:cs="Times New Roman"/>
          <w:sz w:val="24"/>
          <w:szCs w:val="24"/>
          <w:lang w:val="fr-FR"/>
        </w:rPr>
        <w:t>lucidation faicte), qu’il soit en aulcune chose tenu, il satisfera et contentera lesd. ayans droict à la descharge de sa conscience et sans diffuir la raison, selon qu’il plaira aud. s</w:t>
      </w:r>
      <w:r w:rsidRPr="000E5870">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en ordonner.</w:t>
      </w:r>
    </w:p>
    <w:p w14:paraId="06747E2F" w14:textId="77777777" w:rsidR="008027E8" w:rsidRPr="004A6212"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lastRenderedPageBreak/>
        <w:t>4]</w:t>
      </w:r>
      <w:r w:rsidR="004A6212">
        <w:rPr>
          <w:rFonts w:ascii="Times New Roman" w:hAnsi="Times New Roman" w:cs="Times New Roman"/>
          <w:sz w:val="24"/>
          <w:szCs w:val="24"/>
          <w:lang w:val="fr-FR"/>
        </w:rPr>
        <w:t xml:space="preserve"> </w:t>
      </w:r>
      <w:r w:rsidRPr="004A6212">
        <w:rPr>
          <w:rFonts w:ascii="Times New Roman" w:hAnsi="Times New Roman" w:cs="Times New Roman"/>
          <w:sz w:val="24"/>
          <w:szCs w:val="24"/>
          <w:lang w:val="fr-FR"/>
        </w:rPr>
        <w:t xml:space="preserve">Mais, si led. </w:t>
      </w:r>
      <w:commentRangeStart w:id="11"/>
      <w:r w:rsidRPr="004A6212">
        <w:rPr>
          <w:rFonts w:ascii="Times New Roman" w:hAnsi="Times New Roman" w:cs="Times New Roman"/>
          <w:sz w:val="24"/>
          <w:szCs w:val="24"/>
          <w:lang w:val="fr-FR"/>
        </w:rPr>
        <w:t>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de Longepierre</w:t>
      </w:r>
      <w:commentRangeEnd w:id="11"/>
      <w:r w:rsidR="001B20E4">
        <w:rPr>
          <w:rStyle w:val="Kommentarzeichen"/>
        </w:rPr>
        <w:commentReference w:id="11"/>
      </w:r>
      <w:r w:rsidRPr="004A6212">
        <w:rPr>
          <w:rFonts w:ascii="Times New Roman" w:hAnsi="Times New Roman" w:cs="Times New Roman"/>
          <w:sz w:val="24"/>
          <w:szCs w:val="24"/>
          <w:lang w:val="fr-FR"/>
        </w:rPr>
        <w:t xml:space="preserve"> tant en son nom que de </w:t>
      </w:r>
      <w:commentRangeStart w:id="12"/>
      <w:r w:rsidRPr="004A6212">
        <w:rPr>
          <w:rFonts w:ascii="Times New Roman" w:hAnsi="Times New Roman" w:cs="Times New Roman"/>
          <w:sz w:val="24"/>
          <w:szCs w:val="24"/>
          <w:lang w:val="fr-FR"/>
        </w:rPr>
        <w:t xml:space="preserve">sad. femme </w:t>
      </w:r>
      <w:commentRangeEnd w:id="12"/>
      <w:r w:rsidR="004D5340">
        <w:rPr>
          <w:rStyle w:val="Kommentarzeichen"/>
        </w:rPr>
        <w:commentReference w:id="12"/>
      </w:r>
      <w:r w:rsidRPr="004A6212">
        <w:rPr>
          <w:rFonts w:ascii="Times New Roman" w:hAnsi="Times New Roman" w:cs="Times New Roman"/>
          <w:sz w:val="24"/>
          <w:szCs w:val="24"/>
          <w:lang w:val="fr-FR"/>
        </w:rPr>
        <w:t xml:space="preserve">pretendoit le droict esd. maisons et seignouries, en taisant lesd. aultres pretendans et les traictéz, faiz par feu led. </w:t>
      </w:r>
      <w:commentRangeStart w:id="13"/>
      <w:r w:rsidRPr="004A6212">
        <w:rPr>
          <w:rFonts w:ascii="Times New Roman" w:hAnsi="Times New Roman" w:cs="Times New Roman"/>
          <w:sz w:val="24"/>
          <w:szCs w:val="24"/>
          <w:lang w:val="fr-FR"/>
        </w:rPr>
        <w:t>s</w:t>
      </w:r>
      <w:r w:rsidRPr="000E5870">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de Montaguz</w:t>
      </w:r>
      <w:commentRangeEnd w:id="13"/>
      <w:r w:rsidR="001B20E4">
        <w:rPr>
          <w:rStyle w:val="Kommentarzeichen"/>
        </w:rPr>
        <w:commentReference w:id="13"/>
      </w:r>
      <w:r w:rsidRPr="004A6212">
        <w:rPr>
          <w:rFonts w:ascii="Times New Roman" w:hAnsi="Times New Roman" w:cs="Times New Roman"/>
          <w:sz w:val="24"/>
          <w:szCs w:val="24"/>
          <w:lang w:val="fr-FR"/>
        </w:rPr>
        <w:t xml:space="preserve"> avec lesd. </w:t>
      </w:r>
      <w:commentRangeStart w:id="14"/>
      <w:r w:rsidRPr="004A6212">
        <w:rPr>
          <w:rFonts w:ascii="Times New Roman" w:hAnsi="Times New Roman" w:cs="Times New Roman"/>
          <w:sz w:val="24"/>
          <w:szCs w:val="24"/>
          <w:lang w:val="fr-FR"/>
        </w:rPr>
        <w:t>duc Henry</w:t>
      </w:r>
      <w:commentRangeEnd w:id="14"/>
      <w:r w:rsidR="001B20E4">
        <w:rPr>
          <w:rStyle w:val="Kommentarzeichen"/>
        </w:rPr>
        <w:commentReference w:id="14"/>
      </w:r>
      <w:r w:rsidRPr="004A6212">
        <w:rPr>
          <w:rFonts w:ascii="Times New Roman" w:hAnsi="Times New Roman" w:cs="Times New Roman"/>
          <w:sz w:val="24"/>
          <w:szCs w:val="24"/>
          <w:lang w:val="fr-FR"/>
        </w:rPr>
        <w:t xml:space="preserve"> et </w:t>
      </w:r>
      <w:commentRangeStart w:id="15"/>
      <w:r w:rsidRPr="004A6212">
        <w:rPr>
          <w:rFonts w:ascii="Times New Roman" w:hAnsi="Times New Roman" w:cs="Times New Roman"/>
          <w:sz w:val="24"/>
          <w:szCs w:val="24"/>
          <w:lang w:val="fr-FR"/>
        </w:rPr>
        <w:t>conte George</w:t>
      </w:r>
      <w:commentRangeEnd w:id="15"/>
      <w:r w:rsidR="001B20E4">
        <w:rPr>
          <w:rStyle w:val="Kommentarzeichen"/>
        </w:rPr>
        <w:commentReference w:id="15"/>
      </w:r>
      <w:r w:rsidRPr="004A6212">
        <w:rPr>
          <w:rFonts w:ascii="Times New Roman" w:hAnsi="Times New Roman" w:cs="Times New Roman"/>
          <w:sz w:val="24"/>
          <w:szCs w:val="24"/>
          <w:lang w:val="fr-FR"/>
        </w:rPr>
        <w:t xml:space="preserve">, et pour cesd. drois mect avant certains arrestz que, l’on dict, avoir esté pronuncéz en la souveraine courte du parlement à </w:t>
      </w:r>
      <w:commentRangeStart w:id="16"/>
      <w:r w:rsidRPr="004A6212">
        <w:rPr>
          <w:rFonts w:ascii="Times New Roman" w:hAnsi="Times New Roman" w:cs="Times New Roman"/>
          <w:sz w:val="24"/>
          <w:szCs w:val="24"/>
          <w:lang w:val="fr-FR"/>
        </w:rPr>
        <w:t>Dole</w:t>
      </w:r>
      <w:commentRangeEnd w:id="16"/>
      <w:r w:rsidR="001B20E4">
        <w:rPr>
          <w:rStyle w:val="Kommentarzeichen"/>
        </w:rPr>
        <w:commentReference w:id="16"/>
      </w:r>
      <w:r w:rsidRPr="004A6212">
        <w:rPr>
          <w:rFonts w:ascii="Times New Roman" w:hAnsi="Times New Roman" w:cs="Times New Roman"/>
          <w:sz w:val="24"/>
          <w:szCs w:val="24"/>
          <w:lang w:val="fr-FR"/>
        </w:rPr>
        <w:t xml:space="preserve"> et les ex</w:t>
      </w:r>
      <w:r w:rsidR="000E5870">
        <w:rPr>
          <w:rFonts w:ascii="Times New Roman" w:hAnsi="Times New Roman" w:cs="Times New Roman"/>
          <w:sz w:val="24"/>
          <w:szCs w:val="24"/>
          <w:lang w:val="fr-FR"/>
        </w:rPr>
        <w:t>e</w:t>
      </w:r>
      <w:r w:rsidRPr="004A6212">
        <w:rPr>
          <w:rFonts w:ascii="Times New Roman" w:hAnsi="Times New Roman" w:cs="Times New Roman"/>
          <w:sz w:val="24"/>
          <w:szCs w:val="24"/>
          <w:lang w:val="fr-FR"/>
        </w:rPr>
        <w:t>cutions d’iceulx, à ce sera respondu par les commis de mond. s</w:t>
      </w:r>
      <w:r w:rsidRPr="000E5870">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que, quant au premier desd. arrestz, il fust donné en lad. court non pas à cognoissance de cause, mais par contumaces duquel madame comme souveraine princesse du </w:t>
      </w:r>
      <w:commentRangeStart w:id="17"/>
      <w:r w:rsidRPr="004A6212">
        <w:rPr>
          <w:rFonts w:ascii="Times New Roman" w:hAnsi="Times New Roman" w:cs="Times New Roman"/>
          <w:sz w:val="24"/>
          <w:szCs w:val="24"/>
          <w:lang w:val="fr-FR"/>
        </w:rPr>
        <w:t>conté de Bourgoingne</w:t>
      </w:r>
      <w:commentRangeEnd w:id="17"/>
      <w:r w:rsidR="001B20E4">
        <w:rPr>
          <w:rStyle w:val="Kommentarzeichen"/>
        </w:rPr>
        <w:commentReference w:id="17"/>
      </w:r>
      <w:r w:rsidRPr="004A6212">
        <w:rPr>
          <w:rFonts w:ascii="Times New Roman" w:hAnsi="Times New Roman" w:cs="Times New Roman"/>
          <w:sz w:val="24"/>
          <w:szCs w:val="24"/>
          <w:lang w:val="fr-FR"/>
        </w:rPr>
        <w:t xml:space="preserve"> par l’advis du conseil privé dud. s</w:t>
      </w:r>
      <w:r w:rsidR="004A6212"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et le sien a donné ses lettres patentes de recief, de la copie desquelles lesd. commis feront apparoir. Et quant à la seconde proposition d’erreur a esté faicte et poursuite, comm’il appert, laquelle mond. s</w:t>
      </w:r>
      <w:r w:rsidRPr="000E5870">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encoires fera poursuir selon forme de droict et les ordonnances de lad. court.</w:t>
      </w:r>
    </w:p>
    <w:p w14:paraId="3E19775D" w14:textId="77777777" w:rsidR="008027E8" w:rsidRPr="004A6212"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t>5]</w:t>
      </w:r>
      <w:r w:rsidR="004A6212">
        <w:rPr>
          <w:rFonts w:ascii="Times New Roman" w:hAnsi="Times New Roman" w:cs="Times New Roman"/>
          <w:sz w:val="24"/>
          <w:szCs w:val="24"/>
          <w:lang w:val="fr-FR"/>
        </w:rPr>
        <w:t xml:space="preserve"> </w:t>
      </w:r>
      <w:r w:rsidRPr="004A6212">
        <w:rPr>
          <w:rFonts w:ascii="Times New Roman" w:hAnsi="Times New Roman" w:cs="Times New Roman"/>
          <w:sz w:val="24"/>
          <w:szCs w:val="24"/>
          <w:lang w:val="fr-FR"/>
        </w:rPr>
        <w:t xml:space="preserve">Si led. </w:t>
      </w:r>
      <w:commentRangeStart w:id="18"/>
      <w:r w:rsidRPr="004A6212">
        <w:rPr>
          <w:rFonts w:ascii="Times New Roman" w:hAnsi="Times New Roman" w:cs="Times New Roman"/>
          <w:sz w:val="24"/>
          <w:szCs w:val="24"/>
          <w:lang w:val="fr-FR"/>
        </w:rPr>
        <w:t>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de Longepierre</w:t>
      </w:r>
      <w:commentRangeEnd w:id="18"/>
      <w:r w:rsidR="001B20E4">
        <w:rPr>
          <w:rStyle w:val="Kommentarzeichen"/>
        </w:rPr>
        <w:commentReference w:id="18"/>
      </w:r>
      <w:r w:rsidRPr="004A6212">
        <w:rPr>
          <w:rFonts w:ascii="Times New Roman" w:hAnsi="Times New Roman" w:cs="Times New Roman"/>
          <w:sz w:val="24"/>
          <w:szCs w:val="24"/>
          <w:lang w:val="fr-FR"/>
        </w:rPr>
        <w:t xml:space="preserve"> mectoit avant qu’il ou sad. femme eussent droict esd. maisons et sei</w:t>
      </w:r>
      <w:r w:rsidR="004A6212">
        <w:rPr>
          <w:rFonts w:ascii="Times New Roman" w:hAnsi="Times New Roman" w:cs="Times New Roman"/>
          <w:sz w:val="24"/>
          <w:szCs w:val="24"/>
          <w:lang w:val="fr-FR"/>
        </w:rPr>
        <w:t>gneuries par vertu de la substi</w:t>
      </w:r>
      <w:r w:rsidRPr="004A6212">
        <w:rPr>
          <w:rFonts w:ascii="Times New Roman" w:hAnsi="Times New Roman" w:cs="Times New Roman"/>
          <w:sz w:val="24"/>
          <w:szCs w:val="24"/>
          <w:lang w:val="fr-FR"/>
        </w:rPr>
        <w:t xml:space="preserve">tution, contenue au testament de feu </w:t>
      </w:r>
      <w:commentRangeStart w:id="19"/>
      <w:r w:rsidRPr="004A6212">
        <w:rPr>
          <w:rFonts w:ascii="Times New Roman" w:hAnsi="Times New Roman" w:cs="Times New Roman"/>
          <w:sz w:val="24"/>
          <w:szCs w:val="24"/>
          <w:lang w:val="fr-FR"/>
        </w:rPr>
        <w:t>messire Thiebault de Neufchastel</w:t>
      </w:r>
      <w:commentRangeEnd w:id="19"/>
      <w:r w:rsidR="001B20E4">
        <w:rPr>
          <w:rStyle w:val="Kommentarzeichen"/>
        </w:rPr>
        <w:commentReference w:id="19"/>
      </w:r>
      <w:r w:rsidRPr="004A6212">
        <w:rPr>
          <w:rFonts w:ascii="Times New Roman" w:hAnsi="Times New Roman" w:cs="Times New Roman"/>
          <w:sz w:val="24"/>
          <w:szCs w:val="24"/>
          <w:lang w:val="fr-FR"/>
        </w:rPr>
        <w:t xml:space="preserve">, en son vivant mareschal de </w:t>
      </w:r>
      <w:commentRangeStart w:id="20"/>
      <w:r w:rsidRPr="004A6212">
        <w:rPr>
          <w:rFonts w:ascii="Times New Roman" w:hAnsi="Times New Roman" w:cs="Times New Roman"/>
          <w:sz w:val="24"/>
          <w:szCs w:val="24"/>
          <w:lang w:val="fr-FR"/>
        </w:rPr>
        <w:t>Bourgoingne</w:t>
      </w:r>
      <w:commentRangeEnd w:id="20"/>
      <w:r w:rsidR="001B20E4">
        <w:rPr>
          <w:rStyle w:val="Kommentarzeichen"/>
        </w:rPr>
        <w:commentReference w:id="20"/>
      </w:r>
      <w:r w:rsidRPr="004A6212">
        <w:rPr>
          <w:rFonts w:ascii="Times New Roman" w:hAnsi="Times New Roman" w:cs="Times New Roman"/>
          <w:sz w:val="24"/>
          <w:szCs w:val="24"/>
          <w:lang w:val="fr-FR"/>
        </w:rPr>
        <w:t>, lui sera requis par lesd. commis de mond.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qu’il face apparoir dud. testament, et si le fait lad. sustitution sera monstrée de motz à aultre aud.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par l’inspection de laquelle sad. m</w:t>
      </w:r>
      <w:r w:rsidRPr="00230262">
        <w:rPr>
          <w:rFonts w:ascii="Times New Roman" w:hAnsi="Times New Roman" w:cs="Times New Roman"/>
          <w:sz w:val="24"/>
          <w:szCs w:val="24"/>
          <w:vertAlign w:val="superscript"/>
          <w:lang w:val="fr-FR"/>
        </w:rPr>
        <w:t>te</w:t>
      </w:r>
      <w:r w:rsidRPr="004A6212">
        <w:rPr>
          <w:rFonts w:ascii="Times New Roman" w:hAnsi="Times New Roman" w:cs="Times New Roman"/>
          <w:sz w:val="24"/>
          <w:szCs w:val="24"/>
          <w:lang w:val="fr-FR"/>
        </w:rPr>
        <w:t xml:space="preserve"> sera certaine, que lad. sustitution fait seulement au prouffict de feu messire </w:t>
      </w:r>
      <w:commentRangeStart w:id="21"/>
      <w:r w:rsidRPr="004A6212">
        <w:rPr>
          <w:rFonts w:ascii="Times New Roman" w:hAnsi="Times New Roman" w:cs="Times New Roman"/>
          <w:sz w:val="24"/>
          <w:szCs w:val="24"/>
          <w:lang w:val="fr-FR"/>
        </w:rPr>
        <w:t>Jehan de Neufchastel</w:t>
      </w:r>
      <w:commentRangeEnd w:id="21"/>
      <w:r w:rsidR="001B20E4">
        <w:rPr>
          <w:rStyle w:val="Kommentarzeichen"/>
        </w:rPr>
        <w:commentReference w:id="21"/>
      </w:r>
      <w:r w:rsidRPr="004A6212">
        <w:rPr>
          <w:rFonts w:ascii="Times New Roman" w:hAnsi="Times New Roman" w:cs="Times New Roman"/>
          <w:sz w:val="24"/>
          <w:szCs w:val="24"/>
          <w:lang w:val="fr-FR"/>
        </w:rPr>
        <w:t>, en son vivant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de Montagu, et de ses hoirs masles seculiers et non de lad. </w:t>
      </w:r>
      <w:commentRangeStart w:id="22"/>
      <w:r w:rsidRPr="004A6212">
        <w:rPr>
          <w:rFonts w:ascii="Times New Roman" w:hAnsi="Times New Roman" w:cs="Times New Roman"/>
          <w:sz w:val="24"/>
          <w:szCs w:val="24"/>
          <w:lang w:val="fr-FR"/>
        </w:rPr>
        <w:t>dame de Longepierre</w:t>
      </w:r>
      <w:commentRangeEnd w:id="22"/>
      <w:r w:rsidR="008323D9">
        <w:rPr>
          <w:rStyle w:val="Kommentarzeichen"/>
        </w:rPr>
        <w:commentReference w:id="22"/>
      </w:r>
      <w:r w:rsidRPr="004A6212">
        <w:rPr>
          <w:rFonts w:ascii="Times New Roman" w:hAnsi="Times New Roman" w:cs="Times New Roman"/>
          <w:sz w:val="24"/>
          <w:szCs w:val="24"/>
          <w:lang w:val="fr-FR"/>
        </w:rPr>
        <w:t xml:space="preserve"> qu’est fille du filz dud. </w:t>
      </w:r>
      <w:r w:rsidR="00230262">
        <w:rPr>
          <w:rFonts w:ascii="Times New Roman" w:hAnsi="Times New Roman" w:cs="Times New Roman"/>
          <w:sz w:val="24"/>
          <w:szCs w:val="24"/>
          <w:lang w:val="fr-FR"/>
        </w:rPr>
        <w:t>f</w:t>
      </w:r>
      <w:r w:rsidRPr="004A6212">
        <w:rPr>
          <w:rFonts w:ascii="Times New Roman" w:hAnsi="Times New Roman" w:cs="Times New Roman"/>
          <w:sz w:val="24"/>
          <w:szCs w:val="24"/>
          <w:lang w:val="fr-FR"/>
        </w:rPr>
        <w:t>eu messire Jehan de Neufchastel. Et que plus est, si le plaisir dud.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est de ordonner que mond.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par le droict d’acquisition qu</w:t>
      </w:r>
      <w:r w:rsidR="00230262">
        <w:rPr>
          <w:rFonts w:ascii="Times New Roman" w:hAnsi="Times New Roman" w:cs="Times New Roman"/>
          <w:sz w:val="24"/>
          <w:szCs w:val="24"/>
          <w:lang w:val="fr-FR"/>
        </w:rPr>
        <w:t>’</w:t>
      </w:r>
      <w:r w:rsidRPr="004A6212">
        <w:rPr>
          <w:rFonts w:ascii="Times New Roman" w:hAnsi="Times New Roman" w:cs="Times New Roman"/>
          <w:sz w:val="24"/>
          <w:szCs w:val="24"/>
          <w:lang w:val="fr-FR"/>
        </w:rPr>
        <w:t>il a desd. maisons et seignouries et led.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de Longepierre en son nom et de sad. femme ensemble de la cause et matiere tant possessoire comme petitoire desd. maisons et seignouries soient renvoyéz en lad. court de parlement en tel et semblable est</w:t>
      </w:r>
      <w:r w:rsidR="00230262">
        <w:rPr>
          <w:rFonts w:ascii="Times New Roman" w:hAnsi="Times New Roman" w:cs="Times New Roman"/>
          <w:sz w:val="24"/>
          <w:szCs w:val="24"/>
          <w:lang w:val="fr-FR"/>
        </w:rPr>
        <w:t>a</w:t>
      </w:r>
      <w:r w:rsidRPr="004A6212">
        <w:rPr>
          <w:rFonts w:ascii="Times New Roman" w:hAnsi="Times New Roman" w:cs="Times New Roman"/>
          <w:sz w:val="24"/>
          <w:szCs w:val="24"/>
          <w:lang w:val="fr-FR"/>
        </w:rPr>
        <w:t xml:space="preserve">t, que le tout estoit incontinent après le </w:t>
      </w:r>
      <w:commentRangeStart w:id="23"/>
      <w:r w:rsidRPr="004A6212">
        <w:rPr>
          <w:rFonts w:ascii="Times New Roman" w:hAnsi="Times New Roman" w:cs="Times New Roman"/>
          <w:sz w:val="24"/>
          <w:szCs w:val="24"/>
          <w:lang w:val="fr-FR"/>
        </w:rPr>
        <w:t>deces</w:t>
      </w:r>
      <w:commentRangeEnd w:id="23"/>
      <w:r w:rsidR="00345485">
        <w:rPr>
          <w:rStyle w:val="Kommentarzeichen"/>
        </w:rPr>
        <w:commentReference w:id="23"/>
      </w:r>
      <w:r w:rsidRPr="004A6212">
        <w:rPr>
          <w:rFonts w:ascii="Times New Roman" w:hAnsi="Times New Roman" w:cs="Times New Roman"/>
          <w:sz w:val="24"/>
          <w:szCs w:val="24"/>
          <w:lang w:val="fr-FR"/>
        </w:rPr>
        <w:t xml:space="preserve"> et </w:t>
      </w:r>
      <w:commentRangeStart w:id="24"/>
      <w:r w:rsidRPr="004A6212">
        <w:rPr>
          <w:rFonts w:ascii="Times New Roman" w:hAnsi="Times New Roman" w:cs="Times New Roman"/>
          <w:sz w:val="24"/>
          <w:szCs w:val="24"/>
          <w:lang w:val="fr-FR"/>
        </w:rPr>
        <w:t>trespas</w:t>
      </w:r>
      <w:commentRangeEnd w:id="24"/>
      <w:r w:rsidR="00345485">
        <w:rPr>
          <w:rStyle w:val="Kommentarzeichen"/>
        </w:rPr>
        <w:commentReference w:id="24"/>
      </w:r>
      <w:r w:rsidRPr="004A6212">
        <w:rPr>
          <w:rFonts w:ascii="Times New Roman" w:hAnsi="Times New Roman" w:cs="Times New Roman"/>
          <w:sz w:val="24"/>
          <w:szCs w:val="24"/>
          <w:lang w:val="fr-FR"/>
        </w:rPr>
        <w:t xml:space="preserve"> de feurent</w:t>
      </w:r>
      <w:r w:rsidR="004A6212">
        <w:rPr>
          <w:rFonts w:ascii="Times New Roman" w:hAnsi="Times New Roman" w:cs="Times New Roman"/>
          <w:sz w:val="24"/>
          <w:szCs w:val="24"/>
          <w:lang w:val="fr-FR"/>
        </w:rPr>
        <w:t xml:space="preserve"> messires </w:t>
      </w:r>
      <w:commentRangeStart w:id="25"/>
      <w:r w:rsidR="004A6212">
        <w:rPr>
          <w:rFonts w:ascii="Times New Roman" w:hAnsi="Times New Roman" w:cs="Times New Roman"/>
          <w:sz w:val="24"/>
          <w:szCs w:val="24"/>
          <w:lang w:val="fr-FR"/>
        </w:rPr>
        <w:t>Henry</w:t>
      </w:r>
      <w:commentRangeEnd w:id="25"/>
      <w:r w:rsidR="008323D9">
        <w:rPr>
          <w:rStyle w:val="Kommentarzeichen"/>
        </w:rPr>
        <w:commentReference w:id="25"/>
      </w:r>
      <w:r w:rsidR="004A6212">
        <w:rPr>
          <w:rFonts w:ascii="Times New Roman" w:hAnsi="Times New Roman" w:cs="Times New Roman"/>
          <w:sz w:val="24"/>
          <w:szCs w:val="24"/>
          <w:lang w:val="fr-FR"/>
        </w:rPr>
        <w:t xml:space="preserve">, </w:t>
      </w:r>
      <w:commentRangeStart w:id="26"/>
      <w:r w:rsidR="004A6212">
        <w:rPr>
          <w:rFonts w:ascii="Times New Roman" w:hAnsi="Times New Roman" w:cs="Times New Roman"/>
          <w:sz w:val="24"/>
          <w:szCs w:val="24"/>
          <w:lang w:val="fr-FR"/>
        </w:rPr>
        <w:t>Claude</w:t>
      </w:r>
      <w:commentRangeEnd w:id="26"/>
      <w:r w:rsidR="008323D9">
        <w:rPr>
          <w:rStyle w:val="Kommentarzeichen"/>
        </w:rPr>
        <w:commentReference w:id="26"/>
      </w:r>
      <w:r w:rsidR="004A6212">
        <w:rPr>
          <w:rFonts w:ascii="Times New Roman" w:hAnsi="Times New Roman" w:cs="Times New Roman"/>
          <w:sz w:val="24"/>
          <w:szCs w:val="24"/>
          <w:lang w:val="fr-FR"/>
        </w:rPr>
        <w:t xml:space="preserve"> et </w:t>
      </w:r>
      <w:commentRangeStart w:id="27"/>
      <w:r w:rsidR="004A6212">
        <w:rPr>
          <w:rFonts w:ascii="Times New Roman" w:hAnsi="Times New Roman" w:cs="Times New Roman"/>
          <w:sz w:val="24"/>
          <w:szCs w:val="24"/>
          <w:lang w:val="fr-FR"/>
        </w:rPr>
        <w:t>Guil</w:t>
      </w:r>
      <w:r w:rsidRPr="004A6212">
        <w:rPr>
          <w:rFonts w:ascii="Times New Roman" w:hAnsi="Times New Roman" w:cs="Times New Roman"/>
          <w:sz w:val="24"/>
          <w:szCs w:val="24"/>
          <w:lang w:val="fr-FR"/>
        </w:rPr>
        <w:t>laume de Neufchastel</w:t>
      </w:r>
      <w:commentRangeEnd w:id="27"/>
      <w:r w:rsidR="008323D9">
        <w:rPr>
          <w:rStyle w:val="Kommentarzeichen"/>
        </w:rPr>
        <w:commentReference w:id="27"/>
      </w:r>
      <w:r w:rsidRPr="004A6212">
        <w:rPr>
          <w:rFonts w:ascii="Times New Roman" w:hAnsi="Times New Roman" w:cs="Times New Roman"/>
          <w:sz w:val="24"/>
          <w:szCs w:val="24"/>
          <w:lang w:val="fr-FR"/>
        </w:rPr>
        <w:t xml:space="preserve"> ou le survivant d’eulx, toutes proc</w:t>
      </w:r>
      <w:r w:rsidR="00230262">
        <w:rPr>
          <w:rFonts w:ascii="Times New Roman" w:hAnsi="Times New Roman" w:cs="Times New Roman"/>
          <w:sz w:val="24"/>
          <w:szCs w:val="24"/>
          <w:lang w:val="fr-FR"/>
        </w:rPr>
        <w:t>e</w:t>
      </w:r>
      <w:r w:rsidRPr="004A6212">
        <w:rPr>
          <w:rFonts w:ascii="Times New Roman" w:hAnsi="Times New Roman" w:cs="Times New Roman"/>
          <w:sz w:val="24"/>
          <w:szCs w:val="24"/>
          <w:lang w:val="fr-FR"/>
        </w:rPr>
        <w:t>dures faictes en ceste partie jusques à oires mises à n</w:t>
      </w:r>
      <w:r w:rsidR="004A6212">
        <w:rPr>
          <w:rFonts w:ascii="Times New Roman" w:hAnsi="Times New Roman" w:cs="Times New Roman"/>
          <w:sz w:val="24"/>
          <w:szCs w:val="24"/>
          <w:lang w:val="fr-FR"/>
        </w:rPr>
        <w:t>e</w:t>
      </w:r>
      <w:r w:rsidRPr="004A6212">
        <w:rPr>
          <w:rFonts w:ascii="Times New Roman" w:hAnsi="Times New Roman" w:cs="Times New Roman"/>
          <w:sz w:val="24"/>
          <w:szCs w:val="24"/>
          <w:lang w:val="fr-FR"/>
        </w:rPr>
        <w:t>ant, et que de nouveaul soit proc</w:t>
      </w:r>
      <w:r w:rsidR="00230262">
        <w:rPr>
          <w:rFonts w:ascii="Times New Roman" w:hAnsi="Times New Roman" w:cs="Times New Roman"/>
          <w:sz w:val="24"/>
          <w:szCs w:val="24"/>
          <w:lang w:val="fr-FR"/>
        </w:rPr>
        <w:t>e</w:t>
      </w:r>
      <w:r w:rsidRPr="004A6212">
        <w:rPr>
          <w:rFonts w:ascii="Times New Roman" w:hAnsi="Times New Roman" w:cs="Times New Roman"/>
          <w:sz w:val="24"/>
          <w:szCs w:val="24"/>
          <w:lang w:val="fr-FR"/>
        </w:rPr>
        <w:t>dé en matiere possessoire</w:t>
      </w:r>
      <w:r w:rsidR="004A6212">
        <w:rPr>
          <w:rFonts w:ascii="Times New Roman" w:hAnsi="Times New Roman" w:cs="Times New Roman"/>
          <w:sz w:val="24"/>
          <w:szCs w:val="24"/>
          <w:lang w:val="fr-FR"/>
        </w:rPr>
        <w:t xml:space="preserve"> ou petitoire, mond. s</w:t>
      </w:r>
      <w:r w:rsidR="004A6212" w:rsidRPr="00230262">
        <w:rPr>
          <w:rFonts w:ascii="Times New Roman" w:hAnsi="Times New Roman" w:cs="Times New Roman"/>
          <w:sz w:val="24"/>
          <w:szCs w:val="24"/>
          <w:vertAlign w:val="superscript"/>
          <w:lang w:val="fr-FR"/>
        </w:rPr>
        <w:t>r</w:t>
      </w:r>
      <w:r w:rsidR="004A6212">
        <w:rPr>
          <w:rFonts w:ascii="Times New Roman" w:hAnsi="Times New Roman" w:cs="Times New Roman"/>
          <w:sz w:val="24"/>
          <w:szCs w:val="24"/>
          <w:lang w:val="fr-FR"/>
        </w:rPr>
        <w:t>, en com</w:t>
      </w:r>
      <w:r w:rsidRPr="004A6212">
        <w:rPr>
          <w:rFonts w:ascii="Times New Roman" w:hAnsi="Times New Roman" w:cs="Times New Roman"/>
          <w:sz w:val="24"/>
          <w:szCs w:val="24"/>
          <w:lang w:val="fr-FR"/>
        </w:rPr>
        <w:t>plaisant aud.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s’y consentira liberalement et proceder</w:t>
      </w:r>
      <w:r w:rsidR="00230262">
        <w:rPr>
          <w:rFonts w:ascii="Times New Roman" w:hAnsi="Times New Roman" w:cs="Times New Roman"/>
          <w:sz w:val="24"/>
          <w:szCs w:val="24"/>
          <w:lang w:val="fr-FR"/>
        </w:rPr>
        <w:t>a</w:t>
      </w:r>
      <w:r w:rsidRPr="004A6212">
        <w:rPr>
          <w:rFonts w:ascii="Times New Roman" w:hAnsi="Times New Roman" w:cs="Times New Roman"/>
          <w:sz w:val="24"/>
          <w:szCs w:val="24"/>
          <w:lang w:val="fr-FR"/>
        </w:rPr>
        <w:t xml:space="preserve"> en lad. matiere sommairement sans subterfuges ou impertinantes </w:t>
      </w:r>
      <w:r w:rsidR="00230262">
        <w:rPr>
          <w:rFonts w:ascii="Times New Roman" w:hAnsi="Times New Roman" w:cs="Times New Roman"/>
          <w:sz w:val="24"/>
          <w:szCs w:val="24"/>
          <w:lang w:val="fr-FR"/>
        </w:rPr>
        <w:t>d</w:t>
      </w:r>
      <w:r w:rsidRPr="004A6212">
        <w:rPr>
          <w:rFonts w:ascii="Times New Roman" w:hAnsi="Times New Roman" w:cs="Times New Roman"/>
          <w:sz w:val="24"/>
          <w:szCs w:val="24"/>
          <w:lang w:val="fr-FR"/>
        </w:rPr>
        <w:t>ilaeions et, si mond.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ne peult à ce parvenir pour aultres all</w:t>
      </w:r>
      <w:r w:rsidR="004A6212">
        <w:rPr>
          <w:rFonts w:ascii="Times New Roman" w:hAnsi="Times New Roman" w:cs="Times New Roman"/>
          <w:sz w:val="24"/>
          <w:szCs w:val="24"/>
          <w:lang w:val="fr-FR"/>
        </w:rPr>
        <w:t>e</w:t>
      </w:r>
      <w:r w:rsidRPr="004A6212">
        <w:rPr>
          <w:rFonts w:ascii="Times New Roman" w:hAnsi="Times New Roman" w:cs="Times New Roman"/>
          <w:sz w:val="24"/>
          <w:szCs w:val="24"/>
          <w:lang w:val="fr-FR"/>
        </w:rPr>
        <w:t>gations que pourra faire led. de Longepierre, oùd. cas il proceder</w:t>
      </w:r>
      <w:r w:rsidR="00230262">
        <w:rPr>
          <w:rFonts w:ascii="Times New Roman" w:hAnsi="Times New Roman" w:cs="Times New Roman"/>
          <w:sz w:val="24"/>
          <w:szCs w:val="24"/>
          <w:lang w:val="fr-FR"/>
        </w:rPr>
        <w:t>a</w:t>
      </w:r>
      <w:r w:rsidRPr="004A6212">
        <w:rPr>
          <w:rFonts w:ascii="Times New Roman" w:hAnsi="Times New Roman" w:cs="Times New Roman"/>
          <w:sz w:val="24"/>
          <w:szCs w:val="24"/>
          <w:lang w:val="fr-FR"/>
        </w:rPr>
        <w:t xml:space="preserve"> en lad. matiere d’erreur, comme dict est.</w:t>
      </w:r>
    </w:p>
    <w:p w14:paraId="7204FDA7" w14:textId="54B02A2A" w:rsidR="008027E8" w:rsidRPr="004A6212"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t>6]</w:t>
      </w:r>
      <w:r w:rsidR="004A6212">
        <w:rPr>
          <w:rFonts w:ascii="Times New Roman" w:hAnsi="Times New Roman" w:cs="Times New Roman"/>
          <w:sz w:val="24"/>
          <w:szCs w:val="24"/>
          <w:lang w:val="fr-FR"/>
        </w:rPr>
        <w:t xml:space="preserve"> </w:t>
      </w:r>
      <w:r w:rsidRPr="004A6212">
        <w:rPr>
          <w:rFonts w:ascii="Times New Roman" w:hAnsi="Times New Roman" w:cs="Times New Roman"/>
          <w:sz w:val="24"/>
          <w:szCs w:val="24"/>
          <w:lang w:val="fr-FR"/>
        </w:rPr>
        <w:t>Surquoi lesd. commis porteront avec eulx les copies de tous les tiltres qu’ilz pourront recouvrer au lieu d’</w:t>
      </w:r>
      <w:commentRangeStart w:id="28"/>
      <w:r w:rsidRPr="004A6212">
        <w:rPr>
          <w:rFonts w:ascii="Times New Roman" w:hAnsi="Times New Roman" w:cs="Times New Roman"/>
          <w:sz w:val="24"/>
          <w:szCs w:val="24"/>
          <w:lang w:val="fr-FR"/>
        </w:rPr>
        <w:t>Hericourt</w:t>
      </w:r>
      <w:commentRangeEnd w:id="28"/>
      <w:r w:rsidR="008323D9">
        <w:rPr>
          <w:rStyle w:val="Kommentarzeichen"/>
        </w:rPr>
        <w:commentReference w:id="28"/>
      </w:r>
      <w:r w:rsidRPr="004A6212">
        <w:rPr>
          <w:rFonts w:ascii="Times New Roman" w:hAnsi="Times New Roman" w:cs="Times New Roman"/>
          <w:sz w:val="24"/>
          <w:szCs w:val="24"/>
          <w:lang w:val="fr-FR"/>
        </w:rPr>
        <w:t xml:space="preserve">, servant à ceste matiere, et pour les cercher ovreront en presence des commis dud. </w:t>
      </w:r>
      <w:commentRangeStart w:id="29"/>
      <w:r w:rsidRPr="004A6212">
        <w:rPr>
          <w:rFonts w:ascii="Times New Roman" w:hAnsi="Times New Roman" w:cs="Times New Roman"/>
          <w:sz w:val="24"/>
          <w:szCs w:val="24"/>
          <w:lang w:val="fr-FR"/>
        </w:rPr>
        <w:t>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conte de Furstemberg</w:t>
      </w:r>
      <w:commentRangeEnd w:id="29"/>
      <w:r w:rsidR="008323D9">
        <w:rPr>
          <w:rStyle w:val="Kommentarzeichen"/>
        </w:rPr>
        <w:commentReference w:id="29"/>
      </w:r>
      <w:r w:rsidRPr="004A6212">
        <w:rPr>
          <w:rFonts w:ascii="Times New Roman" w:hAnsi="Times New Roman" w:cs="Times New Roman"/>
          <w:sz w:val="24"/>
          <w:szCs w:val="24"/>
          <w:lang w:val="fr-FR"/>
        </w:rPr>
        <w:t xml:space="preserve"> les coffres, où les tiltres sont esté interposéz, qu’ilz sont sceléz et fermés et de rechief seront iceulx coffres cloz, fermés et sceléz, comm’il appartient par lesd. commis et du tout feront apparoir aud.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A semblable, si possible est, lesd. commis recouvreront les doubles des traictiers, faiz entre lesd. </w:t>
      </w:r>
      <w:commentRangeStart w:id="30"/>
      <w:r w:rsidRPr="004A6212">
        <w:rPr>
          <w:rFonts w:ascii="Times New Roman" w:hAnsi="Times New Roman" w:cs="Times New Roman"/>
          <w:sz w:val="24"/>
          <w:szCs w:val="24"/>
          <w:lang w:val="fr-FR"/>
        </w:rPr>
        <w:t>duc Henry</w:t>
      </w:r>
      <w:commentRangeEnd w:id="30"/>
      <w:r w:rsidR="008323D9">
        <w:rPr>
          <w:rStyle w:val="Kommentarzeichen"/>
        </w:rPr>
        <w:commentReference w:id="30"/>
      </w:r>
      <w:r w:rsidRPr="004A6212">
        <w:rPr>
          <w:rFonts w:ascii="Times New Roman" w:hAnsi="Times New Roman" w:cs="Times New Roman"/>
          <w:sz w:val="24"/>
          <w:szCs w:val="24"/>
          <w:lang w:val="fr-FR"/>
        </w:rPr>
        <w:t xml:space="preserve"> et sond. </w:t>
      </w:r>
      <w:commentRangeStart w:id="31"/>
      <w:r w:rsidRPr="004A6212">
        <w:rPr>
          <w:rFonts w:ascii="Times New Roman" w:hAnsi="Times New Roman" w:cs="Times New Roman"/>
          <w:sz w:val="24"/>
          <w:szCs w:val="24"/>
          <w:lang w:val="fr-FR"/>
        </w:rPr>
        <w:t>frere</w:t>
      </w:r>
      <w:commentRangeEnd w:id="31"/>
      <w:r w:rsidR="008323D9">
        <w:rPr>
          <w:rStyle w:val="Kommentarzeichen"/>
        </w:rPr>
        <w:commentReference w:id="31"/>
      </w:r>
      <w:r w:rsidRPr="004A6212">
        <w:rPr>
          <w:rFonts w:ascii="Times New Roman" w:hAnsi="Times New Roman" w:cs="Times New Roman"/>
          <w:sz w:val="24"/>
          <w:szCs w:val="24"/>
          <w:lang w:val="fr-FR"/>
        </w:rPr>
        <w:t xml:space="preserve"> d’une</w:t>
      </w:r>
      <w:r w:rsidR="000970B3">
        <w:rPr>
          <w:rFonts w:ascii="Times New Roman" w:hAnsi="Times New Roman" w:cs="Times New Roman"/>
          <w:sz w:val="24"/>
          <w:szCs w:val="24"/>
          <w:lang w:val="fr-FR"/>
        </w:rPr>
        <w:t xml:space="preserve"> </w:t>
      </w:r>
      <w:r w:rsidRPr="004A6212">
        <w:rPr>
          <w:rFonts w:ascii="Times New Roman" w:hAnsi="Times New Roman" w:cs="Times New Roman"/>
          <w:sz w:val="24"/>
          <w:szCs w:val="24"/>
          <w:lang w:val="fr-FR"/>
        </w:rPr>
        <w:t xml:space="preserve">part, feu le </w:t>
      </w:r>
      <w:commentRangeStart w:id="32"/>
      <w:r w:rsidRPr="004A6212">
        <w:rPr>
          <w:rFonts w:ascii="Times New Roman" w:hAnsi="Times New Roman" w:cs="Times New Roman"/>
          <w:sz w:val="24"/>
          <w:szCs w:val="24"/>
          <w:lang w:val="fr-FR"/>
        </w:rPr>
        <w:t>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de Montaguz</w:t>
      </w:r>
      <w:commentRangeEnd w:id="32"/>
      <w:r w:rsidR="008323D9">
        <w:rPr>
          <w:rStyle w:val="Kommentarzeichen"/>
        </w:rPr>
        <w:commentReference w:id="32"/>
      </w:r>
      <w:r w:rsidRPr="004A6212">
        <w:rPr>
          <w:rFonts w:ascii="Times New Roman" w:hAnsi="Times New Roman" w:cs="Times New Roman"/>
          <w:sz w:val="24"/>
          <w:szCs w:val="24"/>
          <w:lang w:val="fr-FR"/>
        </w:rPr>
        <w:t xml:space="preserve"> et ceulx dud. </w:t>
      </w:r>
      <w:commentRangeStart w:id="33"/>
      <w:r w:rsidRPr="004A6212">
        <w:rPr>
          <w:rFonts w:ascii="Times New Roman" w:hAnsi="Times New Roman" w:cs="Times New Roman"/>
          <w:sz w:val="24"/>
          <w:szCs w:val="24"/>
          <w:lang w:val="fr-FR"/>
        </w:rPr>
        <w:t>Belvoir</w:t>
      </w:r>
      <w:commentRangeEnd w:id="33"/>
      <w:r w:rsidR="008323D9">
        <w:rPr>
          <w:rStyle w:val="Kommentarzeichen"/>
        </w:rPr>
        <w:commentReference w:id="33"/>
      </w:r>
      <w:r w:rsidRPr="004A6212">
        <w:rPr>
          <w:rFonts w:ascii="Times New Roman" w:hAnsi="Times New Roman" w:cs="Times New Roman"/>
          <w:sz w:val="24"/>
          <w:szCs w:val="24"/>
          <w:lang w:val="fr-FR"/>
        </w:rPr>
        <w:t xml:space="preserve"> chacun en son endroict d’aultre, pour aussi en faire apparoir aud.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w:t>
      </w:r>
    </w:p>
    <w:p w14:paraId="4483EBD3" w14:textId="77777777" w:rsidR="008027E8" w:rsidRPr="004A6212"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t>7]</w:t>
      </w:r>
      <w:r w:rsidR="004A6212">
        <w:rPr>
          <w:rFonts w:ascii="Times New Roman" w:hAnsi="Times New Roman" w:cs="Times New Roman"/>
          <w:sz w:val="24"/>
          <w:szCs w:val="24"/>
          <w:lang w:val="fr-FR"/>
        </w:rPr>
        <w:t xml:space="preserve"> </w:t>
      </w:r>
      <w:r w:rsidRPr="004A6212">
        <w:rPr>
          <w:rFonts w:ascii="Times New Roman" w:hAnsi="Times New Roman" w:cs="Times New Roman"/>
          <w:sz w:val="24"/>
          <w:szCs w:val="24"/>
          <w:lang w:val="fr-FR"/>
        </w:rPr>
        <w:t>Et s’il advenoit, que le plaisir dud.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fust plus amiablement faire vouider ceste matiere avec lesd. </w:t>
      </w:r>
      <w:commentRangeStart w:id="34"/>
      <w:r w:rsidRPr="004A6212">
        <w:rPr>
          <w:rFonts w:ascii="Times New Roman" w:hAnsi="Times New Roman" w:cs="Times New Roman"/>
          <w:sz w:val="24"/>
          <w:szCs w:val="24"/>
          <w:lang w:val="fr-FR"/>
        </w:rPr>
        <w:t>s</w:t>
      </w:r>
      <w:r w:rsidRPr="00230262">
        <w:rPr>
          <w:rFonts w:ascii="Times New Roman" w:hAnsi="Times New Roman" w:cs="Times New Roman"/>
          <w:sz w:val="24"/>
          <w:szCs w:val="24"/>
          <w:vertAlign w:val="superscript"/>
          <w:lang w:val="fr-FR"/>
        </w:rPr>
        <w:t>r</w:t>
      </w:r>
      <w:commentRangeEnd w:id="34"/>
      <w:r w:rsidR="008323D9">
        <w:rPr>
          <w:rStyle w:val="Kommentarzeichen"/>
        </w:rPr>
        <w:commentReference w:id="34"/>
      </w:r>
      <w:r w:rsidRPr="004A6212">
        <w:rPr>
          <w:rFonts w:ascii="Times New Roman" w:hAnsi="Times New Roman" w:cs="Times New Roman"/>
          <w:sz w:val="24"/>
          <w:szCs w:val="24"/>
          <w:lang w:val="fr-FR"/>
        </w:rPr>
        <w:t xml:space="preserve"> et </w:t>
      </w:r>
      <w:commentRangeStart w:id="35"/>
      <w:r w:rsidRPr="004A6212">
        <w:rPr>
          <w:rFonts w:ascii="Times New Roman" w:hAnsi="Times New Roman" w:cs="Times New Roman"/>
          <w:sz w:val="24"/>
          <w:szCs w:val="24"/>
          <w:lang w:val="fr-FR"/>
        </w:rPr>
        <w:t>dame de Longepierre</w:t>
      </w:r>
      <w:commentRangeEnd w:id="35"/>
      <w:r w:rsidR="008323D9">
        <w:rPr>
          <w:rStyle w:val="Kommentarzeichen"/>
        </w:rPr>
        <w:commentReference w:id="35"/>
      </w:r>
      <w:r w:rsidRPr="004A6212">
        <w:rPr>
          <w:rFonts w:ascii="Times New Roman" w:hAnsi="Times New Roman" w:cs="Times New Roman"/>
          <w:sz w:val="24"/>
          <w:szCs w:val="24"/>
          <w:lang w:val="fr-FR"/>
        </w:rPr>
        <w:t>, en dilaiant lesd. aultres pretendans jusques le temps pourra donner de les faire convenir, et qui ceulx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et dame de Longepierre voulsissent faire cession, transaction et transport à mond.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en forme deue desd. drois, par eulx pretenduz, ou qu’ilz et chacun d’eulx a et peult avoir esd. maisons, terres et seignouries, en ce cas les commis de mond.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se pourront faire fors de lui qui leur fera payer pour une fois contant jusques à la somme de trois mil frans et la vie durant dud. de Longepierre chacun an trois cens frans de pension que lui seront assignéz souffisamment sous telle condition que sera tenu venir à service de mond.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à quantesfois qu’il lui plaira le mander à tel nombre de chevaulx qu’il sera advisé. Et mond. s</w:t>
      </w:r>
      <w:r w:rsidR="00230262"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lui fera payer telle somme de deniers qu’il payera aux aultre</w:t>
      </w:r>
      <w:r w:rsidR="00230262">
        <w:rPr>
          <w:rFonts w:ascii="Times New Roman" w:hAnsi="Times New Roman" w:cs="Times New Roman"/>
          <w:sz w:val="24"/>
          <w:szCs w:val="24"/>
          <w:lang w:val="fr-FR"/>
        </w:rPr>
        <w:t xml:space="preserve">s gens de cheval qui viendront </w:t>
      </w:r>
      <w:r w:rsidRPr="004A6212">
        <w:rPr>
          <w:rFonts w:ascii="Times New Roman" w:hAnsi="Times New Roman" w:cs="Times New Roman"/>
          <w:sz w:val="24"/>
          <w:szCs w:val="24"/>
          <w:lang w:val="fr-FR"/>
        </w:rPr>
        <w:t xml:space="preserve">à son service dez le </w:t>
      </w:r>
      <w:commentRangeStart w:id="36"/>
      <w:r w:rsidRPr="004A6212">
        <w:rPr>
          <w:rFonts w:ascii="Times New Roman" w:hAnsi="Times New Roman" w:cs="Times New Roman"/>
          <w:sz w:val="24"/>
          <w:szCs w:val="24"/>
          <w:lang w:val="fr-FR"/>
        </w:rPr>
        <w:t>conté de Bourgoingne</w:t>
      </w:r>
      <w:commentRangeEnd w:id="36"/>
      <w:r w:rsidR="008323D9">
        <w:rPr>
          <w:rStyle w:val="Kommentarzeichen"/>
        </w:rPr>
        <w:commentReference w:id="36"/>
      </w:r>
      <w:r w:rsidRPr="004A6212">
        <w:rPr>
          <w:rFonts w:ascii="Times New Roman" w:hAnsi="Times New Roman" w:cs="Times New Roman"/>
          <w:sz w:val="24"/>
          <w:szCs w:val="24"/>
          <w:lang w:val="fr-FR"/>
        </w:rPr>
        <w:t xml:space="preserve"> des le jour qui partira pour venir aud. service jusques à son retour.</w:t>
      </w:r>
    </w:p>
    <w:p w14:paraId="13FAD6BF" w14:textId="77777777" w:rsidR="008027E8" w:rsidRPr="004A6212"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t>8]</w:t>
      </w:r>
      <w:r w:rsidR="004A6212">
        <w:rPr>
          <w:rFonts w:ascii="Times New Roman" w:hAnsi="Times New Roman" w:cs="Times New Roman"/>
          <w:sz w:val="24"/>
          <w:szCs w:val="24"/>
          <w:lang w:val="fr-FR"/>
        </w:rPr>
        <w:t xml:space="preserve"> </w:t>
      </w:r>
      <w:r w:rsidRPr="004A6212">
        <w:rPr>
          <w:rFonts w:ascii="Times New Roman" w:hAnsi="Times New Roman" w:cs="Times New Roman"/>
          <w:sz w:val="24"/>
          <w:szCs w:val="24"/>
          <w:lang w:val="fr-FR"/>
        </w:rPr>
        <w:t>Et que plus est, mond. s</w:t>
      </w:r>
      <w:r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suivant ce que ci-devant, il a escript aud. s</w:t>
      </w:r>
      <w:r w:rsidR="004A6212" w:rsidRPr="004A621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empereur, sera content soi condescendre amiablement à dit et rapport de trois que de sa part seront esleuz par </w:t>
      </w:r>
      <w:r w:rsidRPr="004A6212">
        <w:rPr>
          <w:rFonts w:ascii="Times New Roman" w:hAnsi="Times New Roman" w:cs="Times New Roman"/>
          <w:sz w:val="24"/>
          <w:szCs w:val="24"/>
          <w:lang w:val="fr-FR"/>
        </w:rPr>
        <w:lastRenderedPageBreak/>
        <w:t xml:space="preserve">sesd. commis avec trois que de la part dud. </w:t>
      </w:r>
      <w:commentRangeStart w:id="37"/>
      <w:r w:rsidRPr="004A6212">
        <w:rPr>
          <w:rFonts w:ascii="Times New Roman" w:hAnsi="Times New Roman" w:cs="Times New Roman"/>
          <w:sz w:val="24"/>
          <w:szCs w:val="24"/>
          <w:lang w:val="fr-FR"/>
        </w:rPr>
        <w:t>de Longepierre</w:t>
      </w:r>
      <w:commentRangeEnd w:id="37"/>
      <w:r w:rsidR="008323D9">
        <w:rPr>
          <w:rStyle w:val="Kommentarzeichen"/>
        </w:rPr>
        <w:commentReference w:id="37"/>
      </w:r>
      <w:r w:rsidRPr="004A6212">
        <w:rPr>
          <w:rFonts w:ascii="Times New Roman" w:hAnsi="Times New Roman" w:cs="Times New Roman"/>
          <w:sz w:val="24"/>
          <w:szCs w:val="24"/>
          <w:lang w:val="fr-FR"/>
        </w:rPr>
        <w:t xml:space="preserve"> seront semblablement esleuz, affin que tant plus il appare du d</w:t>
      </w:r>
      <w:r w:rsidR="00230262">
        <w:rPr>
          <w:rFonts w:ascii="Times New Roman" w:hAnsi="Times New Roman" w:cs="Times New Roman"/>
          <w:sz w:val="24"/>
          <w:szCs w:val="24"/>
          <w:lang w:val="fr-FR"/>
        </w:rPr>
        <w:t>e</w:t>
      </w:r>
      <w:r w:rsidRPr="004A6212">
        <w:rPr>
          <w:rFonts w:ascii="Times New Roman" w:hAnsi="Times New Roman" w:cs="Times New Roman"/>
          <w:sz w:val="24"/>
          <w:szCs w:val="24"/>
          <w:lang w:val="fr-FR"/>
        </w:rPr>
        <w:t>sir de mond. s</w:t>
      </w:r>
      <w:r w:rsidRPr="00230262">
        <w:rPr>
          <w:rFonts w:ascii="Times New Roman" w:hAnsi="Times New Roman" w:cs="Times New Roman"/>
          <w:sz w:val="24"/>
          <w:szCs w:val="24"/>
          <w:vertAlign w:val="superscript"/>
          <w:lang w:val="fr-FR"/>
        </w:rPr>
        <w:t>r</w:t>
      </w:r>
      <w:r w:rsidRPr="004A6212">
        <w:rPr>
          <w:rFonts w:ascii="Times New Roman" w:hAnsi="Times New Roman" w:cs="Times New Roman"/>
          <w:sz w:val="24"/>
          <w:szCs w:val="24"/>
          <w:lang w:val="fr-FR"/>
        </w:rPr>
        <w:t xml:space="preserve"> en ceste partie qu’est totalement que la raison soit à ung chacun gardée sans toutesfois qu’il lui soit par nosd. commis promis plus avant tant contant que de pension, que ainsi que contient l’article ci-dessus.</w:t>
      </w:r>
    </w:p>
    <w:p w14:paraId="190D0FBE" w14:textId="77777777" w:rsidR="008027E8" w:rsidRDefault="008027E8" w:rsidP="008027E8">
      <w:pPr>
        <w:spacing w:after="0" w:line="240" w:lineRule="auto"/>
        <w:jc w:val="both"/>
        <w:rPr>
          <w:rFonts w:ascii="Times New Roman" w:hAnsi="Times New Roman" w:cs="Times New Roman"/>
          <w:sz w:val="24"/>
          <w:szCs w:val="24"/>
          <w:lang w:val="fr-FR"/>
        </w:rPr>
      </w:pPr>
      <w:r w:rsidRPr="004A6212">
        <w:rPr>
          <w:rFonts w:ascii="Times New Roman" w:hAnsi="Times New Roman" w:cs="Times New Roman"/>
          <w:sz w:val="24"/>
          <w:szCs w:val="24"/>
          <w:lang w:val="fr-FR"/>
        </w:rPr>
        <w:t xml:space="preserve">Fait à </w:t>
      </w:r>
      <w:commentRangeStart w:id="38"/>
      <w:r w:rsidRPr="004A6212">
        <w:rPr>
          <w:rFonts w:ascii="Times New Roman" w:hAnsi="Times New Roman" w:cs="Times New Roman"/>
          <w:sz w:val="24"/>
          <w:szCs w:val="24"/>
          <w:lang w:val="fr-FR"/>
        </w:rPr>
        <w:t>Tubinghen</w:t>
      </w:r>
      <w:commentRangeEnd w:id="38"/>
      <w:r w:rsidR="008323D9">
        <w:rPr>
          <w:rStyle w:val="Kommentarzeichen"/>
        </w:rPr>
        <w:commentReference w:id="38"/>
      </w:r>
      <w:r w:rsidRPr="004A6212">
        <w:rPr>
          <w:rFonts w:ascii="Times New Roman" w:hAnsi="Times New Roman" w:cs="Times New Roman"/>
          <w:sz w:val="24"/>
          <w:szCs w:val="24"/>
          <w:lang w:val="fr-FR"/>
        </w:rPr>
        <w:t>, le 14</w:t>
      </w:r>
      <w:r w:rsidRPr="004A6212">
        <w:rPr>
          <w:rFonts w:ascii="Times New Roman" w:hAnsi="Times New Roman" w:cs="Times New Roman"/>
          <w:sz w:val="24"/>
          <w:szCs w:val="24"/>
          <w:vertAlign w:val="superscript"/>
          <w:lang w:val="fr-FR"/>
        </w:rPr>
        <w:t>e</w:t>
      </w:r>
      <w:r w:rsidRPr="004A6212">
        <w:rPr>
          <w:rFonts w:ascii="Times New Roman" w:hAnsi="Times New Roman" w:cs="Times New Roman"/>
          <w:sz w:val="24"/>
          <w:szCs w:val="24"/>
          <w:lang w:val="fr-FR"/>
        </w:rPr>
        <w:t xml:space="preserve"> de septembre anno 25.</w:t>
      </w:r>
    </w:p>
    <w:p w14:paraId="2521A1E6" w14:textId="77777777" w:rsidR="004A6212" w:rsidRPr="004A6212" w:rsidRDefault="004A6212" w:rsidP="008027E8">
      <w:pPr>
        <w:spacing w:after="0" w:line="240" w:lineRule="auto"/>
        <w:jc w:val="both"/>
        <w:rPr>
          <w:rFonts w:ascii="Times New Roman" w:hAnsi="Times New Roman" w:cs="Times New Roman"/>
          <w:sz w:val="24"/>
          <w:szCs w:val="24"/>
          <w:lang w:val="fr-FR"/>
        </w:rPr>
      </w:pPr>
    </w:p>
    <w:p w14:paraId="164CBF09" w14:textId="77777777" w:rsidR="008027E8" w:rsidRPr="00CF2E34" w:rsidRDefault="008027E8" w:rsidP="007038FA">
      <w:pPr>
        <w:pStyle w:val="Kommentar"/>
        <w:rPr>
          <w:lang w:val="pt-BR"/>
        </w:rPr>
      </w:pPr>
      <w:r w:rsidRPr="00CF2E34">
        <w:rPr>
          <w:lang w:val="pt-BR"/>
        </w:rPr>
        <w:t xml:space="preserve">Vgl. Nr. </w:t>
      </w:r>
      <w:r w:rsidR="008323D9" w:rsidRPr="00CF2E34">
        <w:rPr>
          <w:lang w:val="pt-BR"/>
        </w:rPr>
        <w:t>A</w:t>
      </w:r>
      <w:r w:rsidRPr="00CF2E34">
        <w:rPr>
          <w:lang w:val="pt-BR"/>
        </w:rPr>
        <w:t xml:space="preserve">120, </w:t>
      </w:r>
      <w:r w:rsidR="008323D9" w:rsidRPr="00CF2E34">
        <w:rPr>
          <w:lang w:val="pt-BR"/>
        </w:rPr>
        <w:t>A</w:t>
      </w:r>
      <w:r w:rsidRPr="00CF2E34">
        <w:rPr>
          <w:lang w:val="pt-BR"/>
        </w:rPr>
        <w:t xml:space="preserve">123, </w:t>
      </w:r>
      <w:r w:rsidR="008323D9" w:rsidRPr="00CF2E34">
        <w:rPr>
          <w:lang w:val="pt-BR"/>
        </w:rPr>
        <w:t>A</w:t>
      </w:r>
      <w:r w:rsidRPr="00CF2E34">
        <w:rPr>
          <w:lang w:val="pt-BR"/>
        </w:rPr>
        <w:t xml:space="preserve">144 [15], </w:t>
      </w:r>
      <w:r w:rsidR="008323D9" w:rsidRPr="00CF2E34">
        <w:rPr>
          <w:lang w:val="pt-BR"/>
        </w:rPr>
        <w:t>A</w:t>
      </w:r>
      <w:r w:rsidRPr="00CF2E34">
        <w:rPr>
          <w:lang w:val="pt-BR"/>
        </w:rPr>
        <w:t xml:space="preserve">146 [11], </w:t>
      </w:r>
      <w:r w:rsidR="008323D9" w:rsidRPr="00CF2E34">
        <w:rPr>
          <w:lang w:val="pt-BR"/>
        </w:rPr>
        <w:t>A</w:t>
      </w:r>
      <w:r w:rsidRPr="00CF2E34">
        <w:rPr>
          <w:lang w:val="pt-BR"/>
        </w:rPr>
        <w:t>150.</w:t>
      </w:r>
    </w:p>
    <w:p w14:paraId="194984E1" w14:textId="77777777" w:rsidR="00D13D33" w:rsidRPr="00CF2E34" w:rsidRDefault="00D13D33" w:rsidP="003340CC">
      <w:pPr>
        <w:pStyle w:val="Kommentar"/>
        <w:rPr>
          <w:lang w:val="pt-BR"/>
        </w:rPr>
      </w:pPr>
    </w:p>
    <w:sectPr w:rsidR="00D13D33" w:rsidRPr="00CF2E3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6T11:53:00Z" w:initials="AL">
    <w:p w14:paraId="6466FB82" w14:textId="463389B7" w:rsidR="00ED504C" w:rsidRDefault="00ED504C">
      <w:pPr>
        <w:pStyle w:val="Kommentartext"/>
      </w:pPr>
      <w:r>
        <w:rPr>
          <w:rStyle w:val="Kommentarzeichen"/>
        </w:rPr>
        <w:annotationRef/>
      </w:r>
      <w:r>
        <w:t>P: Basin, Guillaume, Lizentiat der Rechte</w:t>
      </w:r>
      <w:r w:rsidR="00CF2E34">
        <w:t>, F’s Vertreter bei K in Sachen des Prozesses, den Nachlass nach dem Herrn von Neuchâtel betreffend</w:t>
      </w:r>
    </w:p>
  </w:comment>
  <w:comment w:id="1" w:author="Abel Laura" w:date="2017-11-16T11:54:00Z" w:initials="AL">
    <w:p w14:paraId="5DCBA0D6" w14:textId="77777777" w:rsidR="00ED504C" w:rsidRPr="00463989" w:rsidRDefault="00ED504C">
      <w:pPr>
        <w:pStyle w:val="Kommentartext"/>
        <w:rPr>
          <w:lang w:val="fr-FR"/>
        </w:rPr>
      </w:pPr>
      <w:r>
        <w:rPr>
          <w:rStyle w:val="Kommentarzeichen"/>
        </w:rPr>
        <w:annotationRef/>
      </w:r>
      <w:r w:rsidRPr="00463989">
        <w:rPr>
          <w:lang w:val="fr-FR"/>
        </w:rPr>
        <w:t>P: Masson, Jehan</w:t>
      </w:r>
    </w:p>
  </w:comment>
  <w:comment w:id="2" w:author="Abel Laura" w:date="2017-11-16T11:56:00Z" w:initials="AL">
    <w:p w14:paraId="026DA13D" w14:textId="7F0455AC" w:rsidR="00ED504C" w:rsidRPr="00463989" w:rsidRDefault="00ED504C">
      <w:pPr>
        <w:pStyle w:val="Kommentartext"/>
        <w:rPr>
          <w:lang w:val="fr-FR"/>
        </w:rPr>
      </w:pPr>
      <w:r>
        <w:rPr>
          <w:rStyle w:val="Kommentarzeichen"/>
        </w:rPr>
        <w:annotationRef/>
      </w:r>
      <w:r w:rsidRPr="00463989">
        <w:rPr>
          <w:lang w:val="fr-FR"/>
        </w:rPr>
        <w:t xml:space="preserve">P: Longepierre, </w:t>
      </w:r>
      <w:r w:rsidR="004D5340">
        <w:rPr>
          <w:lang w:val="fr-FR"/>
        </w:rPr>
        <w:t>Christophe de Longwy, Herr von</w:t>
      </w:r>
    </w:p>
  </w:comment>
  <w:comment w:id="3" w:author="Abel Laura" w:date="2017-11-16T11:57:00Z" w:initials="AL">
    <w:p w14:paraId="42CF65CB" w14:textId="4F8654EA" w:rsidR="00ED504C" w:rsidRPr="006960FC" w:rsidRDefault="00ED504C" w:rsidP="006960FC">
      <w:pPr>
        <w:rPr>
          <w:rFonts w:ascii="Calibri" w:eastAsia="Times New Roman" w:hAnsi="Calibri" w:cs="Calibri"/>
          <w:color w:val="000000"/>
          <w:sz w:val="20"/>
          <w:szCs w:val="20"/>
          <w:lang w:val="fr-FR" w:eastAsia="de-AT"/>
        </w:rPr>
      </w:pPr>
      <w:r>
        <w:rPr>
          <w:rStyle w:val="Kommentarzeichen"/>
        </w:rPr>
        <w:annotationRef/>
      </w:r>
      <w:r w:rsidRPr="00463989">
        <w:rPr>
          <w:lang w:val="fr-FR"/>
        </w:rPr>
        <w:t xml:space="preserve">P: </w:t>
      </w:r>
      <w:r w:rsidR="006960FC" w:rsidRPr="006960FC">
        <w:rPr>
          <w:rFonts w:ascii="Calibri" w:eastAsia="Times New Roman" w:hAnsi="Calibri" w:cs="Calibri"/>
          <w:color w:val="000000"/>
          <w:sz w:val="20"/>
          <w:szCs w:val="20"/>
          <w:lang w:val="fr-FR" w:eastAsia="de-AT"/>
        </w:rPr>
        <w:t>Longepierre, Anne de, Enkelin des Herrn von Montagu, Jean de Neuchâtel</w:t>
      </w:r>
    </w:p>
  </w:comment>
  <w:comment w:id="4" w:author="Abel Laura" w:date="2017-11-16T12:06:00Z" w:initials="AL">
    <w:p w14:paraId="29810546" w14:textId="226F10F9" w:rsidR="00ED504C" w:rsidRDefault="00ED504C">
      <w:pPr>
        <w:pStyle w:val="Kommentartext"/>
      </w:pPr>
      <w:r>
        <w:rPr>
          <w:rStyle w:val="Kommentarzeichen"/>
        </w:rPr>
        <w:annotationRef/>
      </w:r>
      <w:r w:rsidR="00C4095F">
        <w:t>O</w:t>
      </w:r>
      <w:r>
        <w:t xml:space="preserve">: </w:t>
      </w:r>
      <w:r w:rsidR="004D5340">
        <w:t>Neu</w:t>
      </w:r>
      <w:r w:rsidR="00C4095F">
        <w:t>châtel</w:t>
      </w:r>
    </w:p>
  </w:comment>
  <w:comment w:id="5" w:author="Abel Laura" w:date="2017-11-16T12:07:00Z" w:initials="AL">
    <w:p w14:paraId="55B427D1" w14:textId="77777777" w:rsidR="00ED504C" w:rsidRDefault="00ED504C">
      <w:pPr>
        <w:pStyle w:val="Kommentartext"/>
      </w:pPr>
      <w:r>
        <w:rPr>
          <w:rStyle w:val="Kommentarzeichen"/>
        </w:rPr>
        <w:annotationRef/>
      </w:r>
      <w:r>
        <w:t xml:space="preserve">P: </w:t>
      </w:r>
      <w:r w:rsidR="002C6669">
        <w:t>Fürstenberg, Graf Wilhelm von</w:t>
      </w:r>
    </w:p>
  </w:comment>
  <w:comment w:id="6" w:author="Abel Laura" w:date="2017-11-16T12:07:00Z" w:initials="AL">
    <w:p w14:paraId="7B687183" w14:textId="1717633F" w:rsidR="002C6669" w:rsidRDefault="002C6669">
      <w:pPr>
        <w:pStyle w:val="Kommentartext"/>
      </w:pPr>
      <w:r>
        <w:rPr>
          <w:rStyle w:val="Kommentarzeichen"/>
        </w:rPr>
        <w:annotationRef/>
      </w:r>
      <w:r w:rsidR="005B7451">
        <w:t>S</w:t>
      </w:r>
      <w:r>
        <w:t>: Deutschland</w:t>
      </w:r>
    </w:p>
  </w:comment>
  <w:comment w:id="7" w:author="Abel Laura" w:date="2017-11-16T12:09:00Z" w:initials="AL">
    <w:p w14:paraId="1B3D0BCF" w14:textId="61E8FEA8" w:rsidR="002C6669" w:rsidRDefault="002C6669">
      <w:pPr>
        <w:pStyle w:val="Kommentartext"/>
      </w:pPr>
      <w:r>
        <w:rPr>
          <w:rStyle w:val="Kommentarzeichen"/>
        </w:rPr>
        <w:annotationRef/>
      </w:r>
      <w:r>
        <w:t xml:space="preserve">P: </w:t>
      </w:r>
      <w:r w:rsidR="000970B3">
        <w:t xml:space="preserve">Ulrich von </w:t>
      </w:r>
      <w:r w:rsidR="0097414A">
        <w:t>Württemberg</w:t>
      </w:r>
    </w:p>
  </w:comment>
  <w:comment w:id="8" w:author="Abel Laura" w:date="2017-11-16T12:09:00Z" w:initials="AL">
    <w:p w14:paraId="0FFAC5C4" w14:textId="075F9EC0" w:rsidR="002C6669" w:rsidRDefault="002C6669">
      <w:pPr>
        <w:pStyle w:val="Kommentartext"/>
      </w:pPr>
      <w:r>
        <w:rPr>
          <w:rStyle w:val="Kommentarzeichen"/>
        </w:rPr>
        <w:annotationRef/>
      </w:r>
      <w:r>
        <w:t>P: Württemberg</w:t>
      </w:r>
      <w:r w:rsidR="000970B3">
        <w:t>-Mömpelgard</w:t>
      </w:r>
      <w:r>
        <w:t>, Graf Georg von</w:t>
      </w:r>
    </w:p>
  </w:comment>
  <w:comment w:id="9" w:author="Christopher F. Laferl" w:date="2019-08-19T20:05:00Z" w:initials="CFL">
    <w:p w14:paraId="5419C82F" w14:textId="1C3A02CC" w:rsidR="00B82FD3" w:rsidRDefault="00B82FD3">
      <w:pPr>
        <w:pStyle w:val="Kommentartext"/>
      </w:pPr>
      <w:r>
        <w:rPr>
          <w:rStyle w:val="Kommentarzeichen"/>
        </w:rPr>
        <w:annotationRef/>
      </w:r>
      <w:r w:rsidRPr="00EC28CA">
        <w:rPr>
          <w:lang w:val="de-AT"/>
        </w:rPr>
        <w:t>P: Cusance, Ferry de, Herr von Belvoir</w:t>
      </w:r>
      <w:r>
        <w:rPr>
          <w:lang w:val="de-AT"/>
        </w:rPr>
        <w:t xml:space="preserve"> (</w:t>
      </w:r>
      <w:r w:rsidRPr="00EC28CA">
        <w:rPr>
          <w:lang w:val="de-AT"/>
        </w:rPr>
        <w:t>Saint-Julien</w:t>
      </w:r>
      <w:r>
        <w:rPr>
          <w:lang w:val="de-AT"/>
        </w:rPr>
        <w:t xml:space="preserve"> und Darcey)</w:t>
      </w:r>
    </w:p>
  </w:comment>
  <w:comment w:id="10" w:author="Abel Laura" w:date="2017-11-16T12:12:00Z" w:initials="AL">
    <w:p w14:paraId="62124026" w14:textId="7980E199" w:rsidR="002C6669" w:rsidRPr="00491535" w:rsidRDefault="002C6669">
      <w:pPr>
        <w:pStyle w:val="Kommentartext"/>
        <w:rPr>
          <w:rFonts w:cstheme="minorHAnsi"/>
        </w:rPr>
      </w:pPr>
      <w:r>
        <w:rPr>
          <w:rStyle w:val="Kommentarzeichen"/>
        </w:rPr>
        <w:annotationRef/>
      </w:r>
      <w:r w:rsidR="00491535" w:rsidRPr="00491535">
        <w:rPr>
          <w:rFonts w:cstheme="minorHAnsi"/>
          <w:color w:val="212529"/>
        </w:rPr>
        <w:t xml:space="preserve">P: Werdenberg, Gräfin Elisabeth von, geborene </w:t>
      </w:r>
      <w:r w:rsidR="00545DC9">
        <w:rPr>
          <w:rFonts w:cstheme="minorHAnsi"/>
          <w:color w:val="212529"/>
        </w:rPr>
        <w:t>v</w:t>
      </w:r>
      <w:r w:rsidR="006960FC">
        <w:rPr>
          <w:rFonts w:cstheme="minorHAnsi"/>
          <w:color w:val="212529"/>
        </w:rPr>
        <w:t>on Neu</w:t>
      </w:r>
      <w:r w:rsidR="00491535" w:rsidRPr="00491535">
        <w:rPr>
          <w:rFonts w:cstheme="minorHAnsi"/>
          <w:color w:val="212529"/>
        </w:rPr>
        <w:t>châtel</w:t>
      </w:r>
    </w:p>
  </w:comment>
  <w:comment w:id="11" w:author="Abel Laura" w:date="2017-11-16T12:15:00Z" w:initials="AL">
    <w:p w14:paraId="6E29074E" w14:textId="35430CE4" w:rsidR="001B20E4" w:rsidRPr="00463989" w:rsidRDefault="001B20E4">
      <w:pPr>
        <w:pStyle w:val="Kommentartext"/>
        <w:rPr>
          <w:lang w:val="fr-FR"/>
        </w:rPr>
      </w:pPr>
      <w:r>
        <w:rPr>
          <w:rStyle w:val="Kommentarzeichen"/>
        </w:rPr>
        <w:annotationRef/>
      </w:r>
      <w:r w:rsidR="004D5340" w:rsidRPr="00463989">
        <w:rPr>
          <w:lang w:val="fr-FR"/>
        </w:rPr>
        <w:t xml:space="preserve">P: Longepierre, </w:t>
      </w:r>
      <w:r w:rsidR="004D5340">
        <w:rPr>
          <w:lang w:val="fr-FR"/>
        </w:rPr>
        <w:t>Christophe de Longwy, Herr von</w:t>
      </w:r>
    </w:p>
  </w:comment>
  <w:comment w:id="12" w:author="Christopher F. Laferl" w:date="2019-08-20T16:07:00Z" w:initials="CFL">
    <w:p w14:paraId="6CE310D2" w14:textId="420032D1" w:rsidR="004D5340" w:rsidRPr="00440BD5" w:rsidRDefault="004D5340">
      <w:pPr>
        <w:pStyle w:val="Kommentartext"/>
        <w:rPr>
          <w:lang w:val="de-AT"/>
        </w:rPr>
      </w:pPr>
      <w:r>
        <w:rPr>
          <w:rStyle w:val="Kommentarzeichen"/>
        </w:rPr>
        <w:annotationRef/>
      </w:r>
      <w:r w:rsidR="006960FC" w:rsidRPr="00440BD5">
        <w:rPr>
          <w:lang w:val="de-AT"/>
        </w:rPr>
        <w:t xml:space="preserve">P: </w:t>
      </w:r>
      <w:r w:rsidR="006960FC" w:rsidRPr="00440BD5">
        <w:rPr>
          <w:rFonts w:ascii="Calibri" w:eastAsia="Times New Roman" w:hAnsi="Calibri" w:cs="Calibri"/>
          <w:color w:val="000000"/>
          <w:lang w:val="de-AT" w:eastAsia="de-AT"/>
        </w:rPr>
        <w:t>Longepierre, Anne de, Enkelin des Herrn von Montagu, Jean de Neuchâtel</w:t>
      </w:r>
    </w:p>
  </w:comment>
  <w:comment w:id="13" w:author="Abel Laura" w:date="2017-11-16T12:19:00Z" w:initials="AL">
    <w:p w14:paraId="370A2EA7" w14:textId="5E57C51E" w:rsidR="001B20E4" w:rsidRPr="00B64EE6" w:rsidRDefault="001B20E4">
      <w:pPr>
        <w:pStyle w:val="Kommentartext"/>
        <w:rPr>
          <w:lang w:val="de-AT"/>
        </w:rPr>
      </w:pPr>
      <w:r>
        <w:rPr>
          <w:rStyle w:val="Kommentarzeichen"/>
        </w:rPr>
        <w:annotationRef/>
      </w:r>
      <w:r w:rsidR="00B64EE6">
        <w:rPr>
          <w:lang w:val="de-AT"/>
        </w:rPr>
        <w:t>P: Montagu</w:t>
      </w:r>
      <w:r w:rsidR="00545DC9">
        <w:rPr>
          <w:lang w:val="de-AT"/>
        </w:rPr>
        <w:t>, Je</w:t>
      </w:r>
      <w:r w:rsidRPr="00B64EE6">
        <w:rPr>
          <w:lang w:val="de-AT"/>
        </w:rPr>
        <w:t xml:space="preserve">an de Neuchâtel, </w:t>
      </w:r>
      <w:r w:rsidR="00B64EE6">
        <w:rPr>
          <w:lang w:val="de-AT"/>
        </w:rPr>
        <w:t>Herr von</w:t>
      </w:r>
    </w:p>
  </w:comment>
  <w:comment w:id="14" w:author="Abel Laura" w:date="2017-11-16T12:17:00Z" w:initials="AL">
    <w:p w14:paraId="1CAC8520" w14:textId="4B223117" w:rsidR="001B20E4" w:rsidRDefault="001B20E4">
      <w:pPr>
        <w:pStyle w:val="Kommentartext"/>
      </w:pPr>
      <w:r>
        <w:rPr>
          <w:rStyle w:val="Kommentarzeichen"/>
        </w:rPr>
        <w:annotationRef/>
      </w:r>
      <w:r>
        <w:t xml:space="preserve">P: </w:t>
      </w:r>
      <w:r w:rsidR="000970B3">
        <w:t xml:space="preserve">Ulrich von </w:t>
      </w:r>
      <w:r>
        <w:t>Württemberg</w:t>
      </w:r>
    </w:p>
  </w:comment>
  <w:comment w:id="15" w:author="Abel Laura" w:date="2017-11-16T12:18:00Z" w:initials="AL">
    <w:p w14:paraId="217BE8E7" w14:textId="27391A3C" w:rsidR="001B20E4" w:rsidRDefault="001B20E4">
      <w:pPr>
        <w:pStyle w:val="Kommentartext"/>
      </w:pPr>
      <w:r>
        <w:rPr>
          <w:rStyle w:val="Kommentarzeichen"/>
        </w:rPr>
        <w:annotationRef/>
      </w:r>
      <w:r>
        <w:t>P: Württemberg</w:t>
      </w:r>
      <w:r w:rsidR="000970B3">
        <w:t>-Mömpelgard</w:t>
      </w:r>
      <w:r>
        <w:t>, Graf Georg von</w:t>
      </w:r>
    </w:p>
  </w:comment>
  <w:comment w:id="16" w:author="Abel Laura" w:date="2017-11-16T12:19:00Z" w:initials="AL">
    <w:p w14:paraId="29A2BC50" w14:textId="77777777" w:rsidR="001B20E4" w:rsidRPr="00491535" w:rsidRDefault="001B20E4">
      <w:pPr>
        <w:pStyle w:val="Kommentartext"/>
      </w:pPr>
      <w:r>
        <w:rPr>
          <w:rStyle w:val="Kommentarzeichen"/>
        </w:rPr>
        <w:annotationRef/>
      </w:r>
      <w:r w:rsidR="00463989" w:rsidRPr="00491535">
        <w:t>O: Dôle</w:t>
      </w:r>
    </w:p>
  </w:comment>
  <w:comment w:id="17" w:author="Abel Laura" w:date="2017-11-16T12:20:00Z" w:initials="AL">
    <w:p w14:paraId="39464F39" w14:textId="0288FBB2" w:rsidR="001B20E4" w:rsidRDefault="001B20E4">
      <w:pPr>
        <w:pStyle w:val="Kommentartext"/>
      </w:pPr>
      <w:r>
        <w:rPr>
          <w:rStyle w:val="Kommentarzeichen"/>
        </w:rPr>
        <w:annotationRef/>
      </w:r>
      <w:r w:rsidR="001F78F3">
        <w:t>S</w:t>
      </w:r>
      <w:r>
        <w:t>: Burgund, Freigrafschaft</w:t>
      </w:r>
    </w:p>
  </w:comment>
  <w:comment w:id="18" w:author="Abel Laura" w:date="2017-11-16T12:22:00Z" w:initials="AL">
    <w:p w14:paraId="71B3371B" w14:textId="3853D453" w:rsidR="001B20E4" w:rsidRPr="00345485" w:rsidRDefault="001B20E4">
      <w:pPr>
        <w:pStyle w:val="Kommentartext"/>
      </w:pPr>
      <w:r>
        <w:rPr>
          <w:rStyle w:val="Kommentarzeichen"/>
        </w:rPr>
        <w:annotationRef/>
      </w:r>
      <w:r w:rsidR="004D5340" w:rsidRPr="00345485">
        <w:t>P: Longepierre, Christophe de Longwy, Herr von</w:t>
      </w:r>
    </w:p>
  </w:comment>
  <w:comment w:id="19" w:author="Abel Laura" w:date="2017-11-16T12:27:00Z" w:initials="AL">
    <w:p w14:paraId="0355EDEA" w14:textId="511EDC4B" w:rsidR="001B20E4" w:rsidRDefault="001B20E4">
      <w:pPr>
        <w:pStyle w:val="Kommentartext"/>
      </w:pPr>
      <w:r>
        <w:rPr>
          <w:rStyle w:val="Kommentarzeichen"/>
        </w:rPr>
        <w:annotationRef/>
      </w:r>
      <w:r w:rsidR="006960FC">
        <w:t>P: Neu</w:t>
      </w:r>
      <w:r>
        <w:t>châtel, Thibault de</w:t>
      </w:r>
      <w:r w:rsidR="008323D9">
        <w:t>, Marschall von Burgund</w:t>
      </w:r>
    </w:p>
  </w:comment>
  <w:comment w:id="20" w:author="Abel Laura" w:date="2017-11-16T12:23:00Z" w:initials="AL">
    <w:p w14:paraId="1294DB17" w14:textId="352E61BC" w:rsidR="001B20E4" w:rsidRPr="006960FC" w:rsidRDefault="001B20E4">
      <w:pPr>
        <w:pStyle w:val="Kommentartext"/>
        <w:rPr>
          <w:lang w:val="de-AT"/>
        </w:rPr>
      </w:pPr>
      <w:r>
        <w:rPr>
          <w:rStyle w:val="Kommentarzeichen"/>
        </w:rPr>
        <w:annotationRef/>
      </w:r>
      <w:r w:rsidR="001F78F3">
        <w:rPr>
          <w:lang w:val="de-AT"/>
        </w:rPr>
        <w:t>S</w:t>
      </w:r>
      <w:r w:rsidRPr="006960FC">
        <w:rPr>
          <w:lang w:val="de-AT"/>
        </w:rPr>
        <w:t>: Burgund</w:t>
      </w:r>
    </w:p>
  </w:comment>
  <w:comment w:id="21" w:author="Abel Laura" w:date="2017-11-16T12:24:00Z" w:initials="AL">
    <w:p w14:paraId="36F1C2BC" w14:textId="5D960CB1" w:rsidR="001B20E4" w:rsidRPr="00B64EE6" w:rsidRDefault="001B20E4">
      <w:pPr>
        <w:pStyle w:val="Kommentartext"/>
        <w:rPr>
          <w:lang w:val="de-AT"/>
        </w:rPr>
      </w:pPr>
      <w:r>
        <w:rPr>
          <w:rStyle w:val="Kommentarzeichen"/>
        </w:rPr>
        <w:annotationRef/>
      </w:r>
      <w:r w:rsidR="00B64EE6">
        <w:rPr>
          <w:lang w:val="de-AT"/>
        </w:rPr>
        <w:t>P: Montagu</w:t>
      </w:r>
      <w:r w:rsidR="00545DC9">
        <w:rPr>
          <w:lang w:val="de-AT"/>
        </w:rPr>
        <w:t>, Je</w:t>
      </w:r>
      <w:r w:rsidR="00B64EE6" w:rsidRPr="00B64EE6">
        <w:rPr>
          <w:lang w:val="de-AT"/>
        </w:rPr>
        <w:t xml:space="preserve">an de Neuchâtel, </w:t>
      </w:r>
      <w:r w:rsidR="00B64EE6">
        <w:rPr>
          <w:lang w:val="de-AT"/>
        </w:rPr>
        <w:t>Herr von</w:t>
      </w:r>
    </w:p>
  </w:comment>
  <w:comment w:id="22" w:author="Abel Laura" w:date="2017-11-16T12:25:00Z" w:initials="AL">
    <w:p w14:paraId="73C8689B" w14:textId="24850D4B" w:rsidR="008323D9" w:rsidRPr="004D5340" w:rsidRDefault="008323D9">
      <w:pPr>
        <w:pStyle w:val="Kommentartext"/>
        <w:rPr>
          <w:lang w:val="fr-FR"/>
        </w:rPr>
      </w:pPr>
      <w:r>
        <w:rPr>
          <w:rStyle w:val="Kommentarzeichen"/>
        </w:rPr>
        <w:annotationRef/>
      </w:r>
      <w:r w:rsidR="006960FC" w:rsidRPr="00463989">
        <w:rPr>
          <w:lang w:val="fr-FR"/>
        </w:rPr>
        <w:t xml:space="preserve">P: </w:t>
      </w:r>
      <w:r w:rsidR="006960FC" w:rsidRPr="006960FC">
        <w:rPr>
          <w:rFonts w:ascii="Calibri" w:eastAsia="Times New Roman" w:hAnsi="Calibri" w:cs="Calibri"/>
          <w:color w:val="000000"/>
          <w:lang w:val="fr-FR" w:eastAsia="de-AT"/>
        </w:rPr>
        <w:t>Longepierre, Anne de, Enkelin des Herrn von Montagu, Jean de Neuchâtel</w:t>
      </w:r>
    </w:p>
  </w:comment>
  <w:comment w:id="23" w:author="Christopher F. Laferl" w:date="2020-02-19T03:30:00Z" w:initials="CFL">
    <w:p w14:paraId="2F04D839" w14:textId="3826CB65" w:rsidR="00345485" w:rsidRPr="005B7451" w:rsidRDefault="00345485">
      <w:pPr>
        <w:pStyle w:val="Kommentartext"/>
        <w:rPr>
          <w:lang w:val="fr-FR"/>
        </w:rPr>
      </w:pPr>
      <w:r>
        <w:rPr>
          <w:rStyle w:val="Kommentarzeichen"/>
        </w:rPr>
        <w:annotationRef/>
      </w:r>
      <w:r w:rsidRPr="005B7451">
        <w:rPr>
          <w:lang w:val="fr-FR"/>
        </w:rPr>
        <w:t>S: Tod, Guillaume de Neuchâtel</w:t>
      </w:r>
    </w:p>
  </w:comment>
  <w:comment w:id="24" w:author="Christopher F. Laferl" w:date="2020-02-19T03:29:00Z" w:initials="CFL">
    <w:p w14:paraId="794D9DB2" w14:textId="0A45B386" w:rsidR="00345485" w:rsidRPr="00345485" w:rsidRDefault="00345485">
      <w:pPr>
        <w:pStyle w:val="Kommentartext"/>
        <w:rPr>
          <w:lang w:val="fr-FR"/>
        </w:rPr>
      </w:pPr>
      <w:r>
        <w:rPr>
          <w:rStyle w:val="Kommentarzeichen"/>
        </w:rPr>
        <w:annotationRef/>
      </w:r>
      <w:r w:rsidRPr="005B7451">
        <w:rPr>
          <w:lang w:val="fr-FR"/>
        </w:rPr>
        <w:t>S: Tod, Henry de Neuchâtel</w:t>
      </w:r>
    </w:p>
  </w:comment>
  <w:comment w:id="25" w:author="Abel Laura" w:date="2017-11-16T12:28:00Z" w:initials="AL">
    <w:p w14:paraId="6A61F8FE" w14:textId="1F845697" w:rsidR="008323D9" w:rsidRPr="00B64EE6" w:rsidRDefault="008323D9">
      <w:pPr>
        <w:pStyle w:val="Kommentartext"/>
        <w:rPr>
          <w:lang w:val="fr-FR"/>
        </w:rPr>
      </w:pPr>
      <w:r>
        <w:rPr>
          <w:rStyle w:val="Kommentarzeichen"/>
        </w:rPr>
        <w:annotationRef/>
      </w:r>
      <w:r w:rsidRPr="00B64EE6">
        <w:rPr>
          <w:lang w:val="fr-FR"/>
        </w:rPr>
        <w:t>P:</w:t>
      </w:r>
      <w:r w:rsidR="006960FC">
        <w:rPr>
          <w:lang w:val="fr-FR"/>
        </w:rPr>
        <w:t xml:space="preserve"> Neu</w:t>
      </w:r>
      <w:r w:rsidRPr="00B64EE6">
        <w:rPr>
          <w:lang w:val="fr-FR"/>
        </w:rPr>
        <w:t xml:space="preserve">châtel, </w:t>
      </w:r>
      <w:r w:rsidR="00B64EE6" w:rsidRPr="00B64EE6">
        <w:rPr>
          <w:lang w:val="fr-FR"/>
        </w:rPr>
        <w:t>Henry de</w:t>
      </w:r>
    </w:p>
  </w:comment>
  <w:comment w:id="26" w:author="Abel Laura" w:date="2017-11-16T12:28:00Z" w:initials="AL">
    <w:p w14:paraId="4B9A1DB0" w14:textId="5419DE0A" w:rsidR="008323D9" w:rsidRPr="00B64EE6" w:rsidRDefault="008323D9">
      <w:pPr>
        <w:pStyle w:val="Kommentartext"/>
        <w:rPr>
          <w:lang w:val="fr-FR"/>
        </w:rPr>
      </w:pPr>
      <w:r>
        <w:rPr>
          <w:rStyle w:val="Kommentarzeichen"/>
        </w:rPr>
        <w:annotationRef/>
      </w:r>
      <w:r w:rsidR="006960FC">
        <w:rPr>
          <w:lang w:val="fr-FR"/>
        </w:rPr>
        <w:t>P: Neu</w:t>
      </w:r>
      <w:r w:rsidRPr="00B64EE6">
        <w:rPr>
          <w:lang w:val="fr-FR"/>
        </w:rPr>
        <w:t>châtel, Claud</w:t>
      </w:r>
      <w:r w:rsidR="00B64EE6" w:rsidRPr="00B64EE6">
        <w:rPr>
          <w:lang w:val="fr-FR"/>
        </w:rPr>
        <w:t>e de</w:t>
      </w:r>
    </w:p>
  </w:comment>
  <w:comment w:id="27" w:author="Abel Laura" w:date="2017-11-16T12:29:00Z" w:initials="AL">
    <w:p w14:paraId="7271B49D" w14:textId="4B3D50D7" w:rsidR="008323D9" w:rsidRPr="00491535" w:rsidRDefault="008323D9">
      <w:pPr>
        <w:pStyle w:val="Kommentartext"/>
        <w:rPr>
          <w:lang w:val="fr-FR"/>
        </w:rPr>
      </w:pPr>
      <w:r>
        <w:rPr>
          <w:rStyle w:val="Kommentarzeichen"/>
        </w:rPr>
        <w:annotationRef/>
      </w:r>
      <w:r w:rsidR="006960FC">
        <w:rPr>
          <w:lang w:val="fr-FR"/>
        </w:rPr>
        <w:t>P: Neu</w:t>
      </w:r>
      <w:r w:rsidRPr="00491535">
        <w:rPr>
          <w:lang w:val="fr-FR"/>
        </w:rPr>
        <w:t xml:space="preserve">châtel, </w:t>
      </w:r>
      <w:r w:rsidR="00B64EE6">
        <w:rPr>
          <w:lang w:val="fr-FR"/>
        </w:rPr>
        <w:t>Guillaume</w:t>
      </w:r>
      <w:r w:rsidR="00440BD5">
        <w:rPr>
          <w:lang w:val="fr-FR"/>
        </w:rPr>
        <w:t xml:space="preserve"> de</w:t>
      </w:r>
    </w:p>
  </w:comment>
  <w:comment w:id="28" w:author="Abel Laura" w:date="2017-11-16T12:29:00Z" w:initials="AL">
    <w:p w14:paraId="0F2AD669" w14:textId="77777777" w:rsidR="008323D9" w:rsidRPr="00566754" w:rsidRDefault="008323D9">
      <w:pPr>
        <w:pStyle w:val="Kommentartext"/>
        <w:rPr>
          <w:lang w:val="de-AT"/>
        </w:rPr>
      </w:pPr>
      <w:r>
        <w:rPr>
          <w:rStyle w:val="Kommentarzeichen"/>
        </w:rPr>
        <w:annotationRef/>
      </w:r>
      <w:r w:rsidRPr="00566754">
        <w:rPr>
          <w:lang w:val="de-AT"/>
        </w:rPr>
        <w:t>P: Hemricourt</w:t>
      </w:r>
    </w:p>
  </w:comment>
  <w:comment w:id="29" w:author="Abel Laura" w:date="2017-11-16T12:30:00Z" w:initials="AL">
    <w:p w14:paraId="797038DB" w14:textId="77777777" w:rsidR="008323D9" w:rsidRPr="00440BD5" w:rsidRDefault="008323D9">
      <w:pPr>
        <w:pStyle w:val="Kommentartext"/>
        <w:rPr>
          <w:lang w:val="de-AT"/>
        </w:rPr>
      </w:pPr>
      <w:r>
        <w:rPr>
          <w:rStyle w:val="Kommentarzeichen"/>
        </w:rPr>
        <w:annotationRef/>
      </w:r>
      <w:r w:rsidRPr="00440BD5">
        <w:rPr>
          <w:lang w:val="de-AT"/>
        </w:rPr>
        <w:t>P: Fürstenberg, Graf Wilhelm von</w:t>
      </w:r>
    </w:p>
  </w:comment>
  <w:comment w:id="30" w:author="Abel Laura" w:date="2017-11-16T12:31:00Z" w:initials="AL">
    <w:p w14:paraId="61422B08" w14:textId="019B78B5" w:rsidR="008323D9" w:rsidRDefault="008323D9">
      <w:pPr>
        <w:pStyle w:val="Kommentartext"/>
      </w:pPr>
      <w:r>
        <w:rPr>
          <w:rStyle w:val="Kommentarzeichen"/>
        </w:rPr>
        <w:annotationRef/>
      </w:r>
      <w:r>
        <w:t xml:space="preserve">P: </w:t>
      </w:r>
      <w:r w:rsidR="0097414A">
        <w:t xml:space="preserve">Ulrich von </w:t>
      </w:r>
      <w:r>
        <w:t>Württemberg</w:t>
      </w:r>
    </w:p>
  </w:comment>
  <w:comment w:id="31" w:author="Abel Laura" w:date="2017-11-16T12:32:00Z" w:initials="AL">
    <w:p w14:paraId="4279CD50" w14:textId="2EBF85C1" w:rsidR="008323D9" w:rsidRDefault="008323D9">
      <w:pPr>
        <w:pStyle w:val="Kommentartext"/>
      </w:pPr>
      <w:r>
        <w:rPr>
          <w:rStyle w:val="Kommentarzeichen"/>
        </w:rPr>
        <w:annotationRef/>
      </w:r>
      <w:r>
        <w:t>P: Württemberg</w:t>
      </w:r>
      <w:r w:rsidR="00026973">
        <w:t>-Mömpelgard</w:t>
      </w:r>
      <w:r>
        <w:t>, Graf Georg von</w:t>
      </w:r>
    </w:p>
  </w:comment>
  <w:comment w:id="32" w:author="Abel Laura" w:date="2017-11-16T12:32:00Z" w:initials="AL">
    <w:p w14:paraId="55C6561F" w14:textId="29330D32" w:rsidR="008323D9" w:rsidRPr="00B64EE6" w:rsidRDefault="008323D9">
      <w:pPr>
        <w:pStyle w:val="Kommentartext"/>
        <w:rPr>
          <w:lang w:val="de-AT"/>
        </w:rPr>
      </w:pPr>
      <w:r>
        <w:rPr>
          <w:rStyle w:val="Kommentarzeichen"/>
        </w:rPr>
        <w:annotationRef/>
      </w:r>
      <w:r w:rsidR="00B64EE6">
        <w:rPr>
          <w:lang w:val="de-AT"/>
        </w:rPr>
        <w:t>P: Montagu</w:t>
      </w:r>
      <w:r w:rsidR="00545DC9">
        <w:rPr>
          <w:lang w:val="de-AT"/>
        </w:rPr>
        <w:t>, Je</w:t>
      </w:r>
      <w:r w:rsidR="00B64EE6" w:rsidRPr="00B64EE6">
        <w:rPr>
          <w:lang w:val="de-AT"/>
        </w:rPr>
        <w:t xml:space="preserve">an de Neuchâtel, </w:t>
      </w:r>
      <w:r w:rsidR="00B64EE6">
        <w:rPr>
          <w:lang w:val="de-AT"/>
        </w:rPr>
        <w:t>Herr von</w:t>
      </w:r>
    </w:p>
  </w:comment>
  <w:comment w:id="33" w:author="Abel Laura" w:date="2017-11-16T12:32:00Z" w:initials="AL">
    <w:p w14:paraId="34E2B7DB" w14:textId="097636A8" w:rsidR="008323D9" w:rsidRPr="00330FF9" w:rsidRDefault="008323D9">
      <w:pPr>
        <w:pStyle w:val="Kommentartext"/>
      </w:pPr>
      <w:r>
        <w:rPr>
          <w:rStyle w:val="Kommentarzeichen"/>
        </w:rPr>
        <w:annotationRef/>
      </w:r>
      <w:r w:rsidR="00330FF9" w:rsidRPr="00EC28CA">
        <w:rPr>
          <w:lang w:val="de-AT"/>
        </w:rPr>
        <w:t>P: Cusance, Ferry de, Herr von Belvoir</w:t>
      </w:r>
      <w:r w:rsidR="00330FF9">
        <w:rPr>
          <w:lang w:val="de-AT"/>
        </w:rPr>
        <w:t xml:space="preserve"> (</w:t>
      </w:r>
      <w:r w:rsidR="00330FF9" w:rsidRPr="00EC28CA">
        <w:rPr>
          <w:lang w:val="de-AT"/>
        </w:rPr>
        <w:t>Saint-Julien</w:t>
      </w:r>
      <w:r w:rsidR="00330FF9">
        <w:rPr>
          <w:lang w:val="de-AT"/>
        </w:rPr>
        <w:t xml:space="preserve"> und Darcey)</w:t>
      </w:r>
    </w:p>
  </w:comment>
  <w:comment w:id="34" w:author="Abel Laura" w:date="2017-11-16T12:33:00Z" w:initials="AL">
    <w:p w14:paraId="329C43F1" w14:textId="065DB2F4" w:rsidR="008323D9" w:rsidRPr="00463989" w:rsidRDefault="008323D9">
      <w:pPr>
        <w:pStyle w:val="Kommentartext"/>
        <w:rPr>
          <w:lang w:val="fr-FR"/>
        </w:rPr>
      </w:pPr>
      <w:r>
        <w:rPr>
          <w:rStyle w:val="Kommentarzeichen"/>
        </w:rPr>
        <w:annotationRef/>
      </w:r>
      <w:r w:rsidR="004D5340" w:rsidRPr="00463989">
        <w:rPr>
          <w:lang w:val="fr-FR"/>
        </w:rPr>
        <w:t xml:space="preserve">P: Longepierre, </w:t>
      </w:r>
      <w:r w:rsidR="004D5340">
        <w:rPr>
          <w:lang w:val="fr-FR"/>
        </w:rPr>
        <w:t>Christophe de Longwy, Herr von</w:t>
      </w:r>
    </w:p>
  </w:comment>
  <w:comment w:id="35" w:author="Abel Laura" w:date="2017-11-16T12:33:00Z" w:initials="AL">
    <w:p w14:paraId="2FE74EFE" w14:textId="17784D64" w:rsidR="008323D9" w:rsidRPr="00440BD5" w:rsidRDefault="008323D9">
      <w:pPr>
        <w:pStyle w:val="Kommentartext"/>
        <w:rPr>
          <w:lang w:val="de-AT"/>
        </w:rPr>
      </w:pPr>
      <w:r>
        <w:rPr>
          <w:rStyle w:val="Kommentarzeichen"/>
        </w:rPr>
        <w:annotationRef/>
      </w:r>
      <w:r w:rsidR="006960FC" w:rsidRPr="00440BD5">
        <w:rPr>
          <w:lang w:val="de-AT"/>
        </w:rPr>
        <w:t xml:space="preserve">P: </w:t>
      </w:r>
      <w:r w:rsidR="006960FC" w:rsidRPr="00440BD5">
        <w:rPr>
          <w:rFonts w:ascii="Calibri" w:eastAsia="Times New Roman" w:hAnsi="Calibri" w:cs="Calibri"/>
          <w:color w:val="000000"/>
          <w:lang w:val="de-AT" w:eastAsia="de-AT"/>
        </w:rPr>
        <w:t>Longepierre, Anne de, Enkelin des Herrn von Montagu, Jean de Neuchâtel</w:t>
      </w:r>
    </w:p>
  </w:comment>
  <w:comment w:id="36" w:author="Abel Laura" w:date="2017-11-16T12:33:00Z" w:initials="AL">
    <w:p w14:paraId="57CE22F7" w14:textId="6D7A0C2B" w:rsidR="008323D9" w:rsidRPr="00440BD5" w:rsidRDefault="008323D9">
      <w:pPr>
        <w:pStyle w:val="Kommentartext"/>
        <w:rPr>
          <w:lang w:val="de-AT"/>
        </w:rPr>
      </w:pPr>
      <w:r>
        <w:rPr>
          <w:rStyle w:val="Kommentarzeichen"/>
        </w:rPr>
        <w:annotationRef/>
      </w:r>
      <w:r w:rsidR="001F78F3">
        <w:rPr>
          <w:lang w:val="de-AT"/>
        </w:rPr>
        <w:t>S</w:t>
      </w:r>
      <w:r w:rsidRPr="00440BD5">
        <w:rPr>
          <w:lang w:val="de-AT"/>
        </w:rPr>
        <w:t>: Burgund, Freigrafschaft</w:t>
      </w:r>
    </w:p>
  </w:comment>
  <w:comment w:id="37" w:author="Abel Laura" w:date="2017-11-16T12:34:00Z" w:initials="AL">
    <w:p w14:paraId="61BE652C" w14:textId="45D8E8C5" w:rsidR="008323D9" w:rsidRPr="004D5340" w:rsidRDefault="008323D9">
      <w:pPr>
        <w:pStyle w:val="Kommentartext"/>
        <w:rPr>
          <w:lang w:val="fr-FR"/>
        </w:rPr>
      </w:pPr>
      <w:r>
        <w:rPr>
          <w:rStyle w:val="Kommentarzeichen"/>
        </w:rPr>
        <w:annotationRef/>
      </w:r>
      <w:r w:rsidR="004D5340" w:rsidRPr="00463989">
        <w:rPr>
          <w:lang w:val="fr-FR"/>
        </w:rPr>
        <w:t xml:space="preserve">P: Longepierre, </w:t>
      </w:r>
      <w:r w:rsidR="004D5340">
        <w:rPr>
          <w:lang w:val="fr-FR"/>
        </w:rPr>
        <w:t>Christophe de Longwy, Herr von</w:t>
      </w:r>
    </w:p>
  </w:comment>
  <w:comment w:id="38" w:author="Abel Laura" w:date="2017-11-16T12:34:00Z" w:initials="AL">
    <w:p w14:paraId="603C454A" w14:textId="77777777" w:rsidR="008323D9" w:rsidRDefault="008323D9">
      <w:pPr>
        <w:pStyle w:val="Kommentartext"/>
      </w:pPr>
      <w:r>
        <w:rPr>
          <w:rStyle w:val="Kommentarzeichen"/>
        </w:rPr>
        <w:annotationRef/>
      </w:r>
      <w:r>
        <w:t>O: Tübingen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6FB82" w15:done="0"/>
  <w15:commentEx w15:paraId="5DCBA0D6" w15:done="0"/>
  <w15:commentEx w15:paraId="026DA13D" w15:done="0"/>
  <w15:commentEx w15:paraId="42CF65CB" w15:done="0"/>
  <w15:commentEx w15:paraId="29810546" w15:done="0"/>
  <w15:commentEx w15:paraId="55B427D1" w15:done="0"/>
  <w15:commentEx w15:paraId="7B687183" w15:done="0"/>
  <w15:commentEx w15:paraId="1B3D0BCF" w15:done="0"/>
  <w15:commentEx w15:paraId="0FFAC5C4" w15:done="0"/>
  <w15:commentEx w15:paraId="5419C82F" w15:done="0"/>
  <w15:commentEx w15:paraId="62124026" w15:done="0"/>
  <w15:commentEx w15:paraId="6E29074E" w15:done="0"/>
  <w15:commentEx w15:paraId="6CE310D2" w15:done="0"/>
  <w15:commentEx w15:paraId="370A2EA7" w15:done="0"/>
  <w15:commentEx w15:paraId="1CAC8520" w15:done="0"/>
  <w15:commentEx w15:paraId="217BE8E7" w15:done="0"/>
  <w15:commentEx w15:paraId="29A2BC50" w15:done="0"/>
  <w15:commentEx w15:paraId="39464F39" w15:done="0"/>
  <w15:commentEx w15:paraId="71B3371B" w15:done="0"/>
  <w15:commentEx w15:paraId="0355EDEA" w15:done="0"/>
  <w15:commentEx w15:paraId="1294DB17" w15:done="0"/>
  <w15:commentEx w15:paraId="36F1C2BC" w15:done="0"/>
  <w15:commentEx w15:paraId="73C8689B" w15:done="0"/>
  <w15:commentEx w15:paraId="2F04D839" w15:done="0"/>
  <w15:commentEx w15:paraId="794D9DB2" w15:done="0"/>
  <w15:commentEx w15:paraId="6A61F8FE" w15:done="0"/>
  <w15:commentEx w15:paraId="4B9A1DB0" w15:done="0"/>
  <w15:commentEx w15:paraId="7271B49D" w15:done="0"/>
  <w15:commentEx w15:paraId="0F2AD669" w15:done="0"/>
  <w15:commentEx w15:paraId="797038DB" w15:done="0"/>
  <w15:commentEx w15:paraId="61422B08" w15:done="0"/>
  <w15:commentEx w15:paraId="4279CD50" w15:done="0"/>
  <w15:commentEx w15:paraId="55C6561F" w15:done="0"/>
  <w15:commentEx w15:paraId="34E2B7DB" w15:done="0"/>
  <w15:commentEx w15:paraId="329C43F1" w15:done="0"/>
  <w15:commentEx w15:paraId="2FE74EFE" w15:done="0"/>
  <w15:commentEx w15:paraId="57CE22F7" w15:done="0"/>
  <w15:commentEx w15:paraId="61BE652C" w15:done="0"/>
  <w15:commentEx w15:paraId="603C45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6FB82" w16cid:durableId="238CCF3A"/>
  <w16cid:commentId w16cid:paraId="5DCBA0D6" w16cid:durableId="238CCF3B"/>
  <w16cid:commentId w16cid:paraId="026DA13D" w16cid:durableId="238CCF3C"/>
  <w16cid:commentId w16cid:paraId="42CF65CB" w16cid:durableId="238CCF3D"/>
  <w16cid:commentId w16cid:paraId="29810546" w16cid:durableId="238CCF3E"/>
  <w16cid:commentId w16cid:paraId="55B427D1" w16cid:durableId="238CCF3F"/>
  <w16cid:commentId w16cid:paraId="7B687183" w16cid:durableId="238CCF40"/>
  <w16cid:commentId w16cid:paraId="1B3D0BCF" w16cid:durableId="238CCF41"/>
  <w16cid:commentId w16cid:paraId="0FFAC5C4" w16cid:durableId="238CCF42"/>
  <w16cid:commentId w16cid:paraId="5419C82F" w16cid:durableId="238CCF43"/>
  <w16cid:commentId w16cid:paraId="62124026" w16cid:durableId="238CCF44"/>
  <w16cid:commentId w16cid:paraId="6E29074E" w16cid:durableId="238CCF45"/>
  <w16cid:commentId w16cid:paraId="6CE310D2" w16cid:durableId="238CCF46"/>
  <w16cid:commentId w16cid:paraId="370A2EA7" w16cid:durableId="238CCF47"/>
  <w16cid:commentId w16cid:paraId="1CAC8520" w16cid:durableId="238CCF48"/>
  <w16cid:commentId w16cid:paraId="217BE8E7" w16cid:durableId="238CCF49"/>
  <w16cid:commentId w16cid:paraId="29A2BC50" w16cid:durableId="238CCF4A"/>
  <w16cid:commentId w16cid:paraId="39464F39" w16cid:durableId="238CCF4B"/>
  <w16cid:commentId w16cid:paraId="71B3371B" w16cid:durableId="238CCF4C"/>
  <w16cid:commentId w16cid:paraId="0355EDEA" w16cid:durableId="238CCF4D"/>
  <w16cid:commentId w16cid:paraId="1294DB17" w16cid:durableId="238CCF4E"/>
  <w16cid:commentId w16cid:paraId="36F1C2BC" w16cid:durableId="238CCF4F"/>
  <w16cid:commentId w16cid:paraId="73C8689B" w16cid:durableId="238CCF50"/>
  <w16cid:commentId w16cid:paraId="2F04D839" w16cid:durableId="238CCF51"/>
  <w16cid:commentId w16cid:paraId="794D9DB2" w16cid:durableId="238CCF52"/>
  <w16cid:commentId w16cid:paraId="6A61F8FE" w16cid:durableId="238CCF53"/>
  <w16cid:commentId w16cid:paraId="4B9A1DB0" w16cid:durableId="238CCF54"/>
  <w16cid:commentId w16cid:paraId="7271B49D" w16cid:durableId="238CCF55"/>
  <w16cid:commentId w16cid:paraId="0F2AD669" w16cid:durableId="238CCF56"/>
  <w16cid:commentId w16cid:paraId="797038DB" w16cid:durableId="238CCF57"/>
  <w16cid:commentId w16cid:paraId="61422B08" w16cid:durableId="238CCF58"/>
  <w16cid:commentId w16cid:paraId="4279CD50" w16cid:durableId="238CCF59"/>
  <w16cid:commentId w16cid:paraId="55C6561F" w16cid:durableId="238CCF5A"/>
  <w16cid:commentId w16cid:paraId="34E2B7DB" w16cid:durableId="238CCF5B"/>
  <w16cid:commentId w16cid:paraId="329C43F1" w16cid:durableId="238CCF5C"/>
  <w16cid:commentId w16cid:paraId="2FE74EFE" w16cid:durableId="238CCF5D"/>
  <w16cid:commentId w16cid:paraId="57CE22F7" w16cid:durableId="238CCF5E"/>
  <w16cid:commentId w16cid:paraId="61BE652C" w16cid:durableId="238CCF5F"/>
  <w16cid:commentId w16cid:paraId="603C454A" w16cid:durableId="238CCF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27E8"/>
    <w:rsid w:val="00026973"/>
    <w:rsid w:val="000970B3"/>
    <w:rsid w:val="000A657A"/>
    <w:rsid w:val="000E5870"/>
    <w:rsid w:val="001B20E4"/>
    <w:rsid w:val="001F78F3"/>
    <w:rsid w:val="00230262"/>
    <w:rsid w:val="002C6669"/>
    <w:rsid w:val="00330FF9"/>
    <w:rsid w:val="003340CC"/>
    <w:rsid w:val="00345485"/>
    <w:rsid w:val="003E585B"/>
    <w:rsid w:val="00406BDD"/>
    <w:rsid w:val="00440BD5"/>
    <w:rsid w:val="00463989"/>
    <w:rsid w:val="00491535"/>
    <w:rsid w:val="004A6212"/>
    <w:rsid w:val="004D5340"/>
    <w:rsid w:val="00545DC9"/>
    <w:rsid w:val="00566754"/>
    <w:rsid w:val="005B7451"/>
    <w:rsid w:val="006960FC"/>
    <w:rsid w:val="007038FA"/>
    <w:rsid w:val="00795C8E"/>
    <w:rsid w:val="007F4D1D"/>
    <w:rsid w:val="008027E8"/>
    <w:rsid w:val="008323D9"/>
    <w:rsid w:val="0097414A"/>
    <w:rsid w:val="00986776"/>
    <w:rsid w:val="00B64EE6"/>
    <w:rsid w:val="00B82FD3"/>
    <w:rsid w:val="00C4095F"/>
    <w:rsid w:val="00CF2E34"/>
    <w:rsid w:val="00D13D33"/>
    <w:rsid w:val="00EC28CA"/>
    <w:rsid w:val="00ED504C"/>
    <w:rsid w:val="00EE73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DEFF"/>
  <w15:docId w15:val="{5047E5DB-F755-40DA-9CE3-3398AD7A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38F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gestDeutsch">
    <w:name w:val="Regest Deutsch"/>
    <w:basedOn w:val="Standard"/>
    <w:qFormat/>
    <w:rsid w:val="007038F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038F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038F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038F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038FA"/>
    <w:pPr>
      <w:ind w:left="720"/>
      <w:contextualSpacing/>
    </w:pPr>
  </w:style>
  <w:style w:type="character" w:styleId="Kommentarzeichen">
    <w:name w:val="annotation reference"/>
    <w:basedOn w:val="Absatz-Standardschriftart"/>
    <w:uiPriority w:val="99"/>
    <w:semiHidden/>
    <w:unhideWhenUsed/>
    <w:rsid w:val="00ED504C"/>
    <w:rPr>
      <w:sz w:val="16"/>
      <w:szCs w:val="16"/>
    </w:rPr>
  </w:style>
  <w:style w:type="paragraph" w:styleId="Kommentartext">
    <w:name w:val="annotation text"/>
    <w:basedOn w:val="Standard"/>
    <w:link w:val="KommentartextZchn"/>
    <w:uiPriority w:val="99"/>
    <w:semiHidden/>
    <w:unhideWhenUsed/>
    <w:rsid w:val="00ED504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504C"/>
    <w:rPr>
      <w:sz w:val="20"/>
      <w:szCs w:val="20"/>
    </w:rPr>
  </w:style>
  <w:style w:type="paragraph" w:styleId="Kommentarthema">
    <w:name w:val="annotation subject"/>
    <w:basedOn w:val="Kommentartext"/>
    <w:next w:val="Kommentartext"/>
    <w:link w:val="KommentarthemaZchn"/>
    <w:uiPriority w:val="99"/>
    <w:semiHidden/>
    <w:unhideWhenUsed/>
    <w:rsid w:val="00ED504C"/>
    <w:rPr>
      <w:b/>
      <w:bCs/>
    </w:rPr>
  </w:style>
  <w:style w:type="character" w:customStyle="1" w:styleId="KommentarthemaZchn">
    <w:name w:val="Kommentarthema Zchn"/>
    <w:basedOn w:val="KommentartextZchn"/>
    <w:link w:val="Kommentarthema"/>
    <w:uiPriority w:val="99"/>
    <w:semiHidden/>
    <w:rsid w:val="00ED504C"/>
    <w:rPr>
      <w:b/>
      <w:bCs/>
      <w:sz w:val="20"/>
      <w:szCs w:val="20"/>
    </w:rPr>
  </w:style>
  <w:style w:type="paragraph" w:styleId="Sprechblasentext">
    <w:name w:val="Balloon Text"/>
    <w:basedOn w:val="Standard"/>
    <w:link w:val="SprechblasentextZchn"/>
    <w:uiPriority w:val="99"/>
    <w:semiHidden/>
    <w:unhideWhenUsed/>
    <w:rsid w:val="00ED504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504C"/>
    <w:rPr>
      <w:rFonts w:ascii="Tahoma" w:hAnsi="Tahoma" w:cs="Tahoma"/>
      <w:sz w:val="16"/>
      <w:szCs w:val="16"/>
    </w:rPr>
  </w:style>
  <w:style w:type="character" w:styleId="Hyperlink">
    <w:name w:val="Hyperlink"/>
    <w:basedOn w:val="Absatz-Standardschriftart"/>
    <w:uiPriority w:val="99"/>
    <w:semiHidden/>
    <w:unhideWhenUsed/>
    <w:rsid w:val="00EC28CA"/>
    <w:rPr>
      <w:color w:val="0000FF"/>
      <w:u w:val="single"/>
    </w:rPr>
  </w:style>
  <w:style w:type="table" w:styleId="Tabellenraster">
    <w:name w:val="Table Grid"/>
    <w:basedOn w:val="NormaleTabelle"/>
    <w:uiPriority w:val="59"/>
    <w:rsid w:val="0056675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049871">
      <w:bodyDiv w:val="1"/>
      <w:marLeft w:val="0"/>
      <w:marRight w:val="0"/>
      <w:marTop w:val="0"/>
      <w:marBottom w:val="0"/>
      <w:divBdr>
        <w:top w:val="none" w:sz="0" w:space="0" w:color="auto"/>
        <w:left w:val="none" w:sz="0" w:space="0" w:color="auto"/>
        <w:bottom w:val="none" w:sz="0" w:space="0" w:color="auto"/>
        <w:right w:val="none" w:sz="0" w:space="0" w:color="auto"/>
      </w:divBdr>
    </w:div>
    <w:div w:id="1215694932">
      <w:bodyDiv w:val="1"/>
      <w:marLeft w:val="0"/>
      <w:marRight w:val="0"/>
      <w:marTop w:val="0"/>
      <w:marBottom w:val="0"/>
      <w:divBdr>
        <w:top w:val="none" w:sz="0" w:space="0" w:color="auto"/>
        <w:left w:val="none" w:sz="0" w:space="0" w:color="auto"/>
        <w:bottom w:val="none" w:sz="0" w:space="0" w:color="auto"/>
        <w:right w:val="none" w:sz="0" w:space="0" w:color="auto"/>
      </w:divBdr>
    </w:div>
    <w:div w:id="187315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92BC1-8F1D-4B1E-B83C-9339C6B67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1207</Words>
  <Characters>7607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2015-11-04T10:37:00Z</dcterms:created>
  <dcterms:modified xsi:type="dcterms:W3CDTF">2022-08-09T19:56:00Z</dcterms:modified>
</cp:coreProperties>
</file>