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B3B00" w14:textId="77777777" w:rsidR="00E035F6" w:rsidRDefault="0051771A" w:rsidP="00E035F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035F6" w:rsidRPr="00E035F6">
        <w:rPr>
          <w:rFonts w:ascii="Times New Roman" w:hAnsi="Times New Roman" w:cs="Times New Roman"/>
          <w:b/>
          <w:sz w:val="28"/>
          <w:szCs w:val="28"/>
        </w:rPr>
        <w:t>192.</w:t>
      </w:r>
    </w:p>
    <w:p w14:paraId="3E53361B" w14:textId="77777777" w:rsidR="00E035F6" w:rsidRDefault="00E035F6" w:rsidP="00E035F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035F6" w:rsidRPr="00E035F6" w14:paraId="03644D1D" w14:textId="77777777" w:rsidTr="00E035F6">
        <w:tc>
          <w:tcPr>
            <w:tcW w:w="4606" w:type="dxa"/>
          </w:tcPr>
          <w:p w14:paraId="194F921D" w14:textId="77777777" w:rsidR="00E035F6" w:rsidRPr="00E035F6" w:rsidRDefault="00E035F6" w:rsidP="00E035F6">
            <w:pPr>
              <w:jc w:val="both"/>
              <w:rPr>
                <w:rFonts w:ascii="Times New Roman" w:hAnsi="Times New Roman" w:cs="Times New Roman"/>
                <w:i/>
                <w:sz w:val="24"/>
                <w:szCs w:val="24"/>
              </w:rPr>
            </w:pPr>
            <w:r w:rsidRPr="00E035F6">
              <w:rPr>
                <w:rFonts w:ascii="Times New Roman" w:hAnsi="Times New Roman" w:cs="Times New Roman"/>
                <w:i/>
                <w:sz w:val="24"/>
                <w:szCs w:val="24"/>
              </w:rPr>
              <w:t>Ferdinand an Karl.</w:t>
            </w:r>
          </w:p>
        </w:tc>
        <w:tc>
          <w:tcPr>
            <w:tcW w:w="4606" w:type="dxa"/>
          </w:tcPr>
          <w:p w14:paraId="1CA51005" w14:textId="77777777" w:rsidR="00E035F6" w:rsidRPr="00E035F6" w:rsidRDefault="00E035F6" w:rsidP="002A6361">
            <w:pPr>
              <w:jc w:val="right"/>
              <w:rPr>
                <w:rFonts w:ascii="Times New Roman" w:hAnsi="Times New Roman" w:cs="Times New Roman"/>
                <w:i/>
                <w:sz w:val="24"/>
                <w:szCs w:val="24"/>
              </w:rPr>
            </w:pPr>
            <w:r w:rsidRPr="00E035F6">
              <w:rPr>
                <w:rFonts w:ascii="Times New Roman" w:hAnsi="Times New Roman" w:cs="Times New Roman"/>
                <w:i/>
                <w:sz w:val="24"/>
                <w:szCs w:val="24"/>
              </w:rPr>
              <w:t>1526 April 28. Tübingen.</w:t>
            </w:r>
          </w:p>
        </w:tc>
      </w:tr>
    </w:tbl>
    <w:p w14:paraId="39EEF4FA" w14:textId="77777777" w:rsidR="00E035F6" w:rsidRPr="00E035F6" w:rsidRDefault="00E035F6" w:rsidP="00E035F6">
      <w:pPr>
        <w:spacing w:after="0" w:line="240" w:lineRule="auto"/>
        <w:jc w:val="both"/>
        <w:rPr>
          <w:rFonts w:ascii="Times New Roman" w:hAnsi="Times New Roman" w:cs="Times New Roman"/>
          <w:sz w:val="24"/>
          <w:szCs w:val="24"/>
        </w:rPr>
      </w:pPr>
    </w:p>
    <w:p w14:paraId="1F38F171" w14:textId="77777777" w:rsidR="00E035F6" w:rsidRPr="00E035F6" w:rsidRDefault="00E035F6" w:rsidP="00910B1A">
      <w:pPr>
        <w:pStyle w:val="RegestDeutsch"/>
      </w:pPr>
      <w:r w:rsidRPr="00E035F6">
        <w:t>K soll bei Verfügung über das im Kgreich Polen ledig gewordene Reichslehen Masowien dieses nicht eher vergeben, bis er nicht von F Informationen erhalten hat.</w:t>
      </w:r>
    </w:p>
    <w:p w14:paraId="66932EA0" w14:textId="77777777" w:rsidR="00E035F6" w:rsidRDefault="00E035F6" w:rsidP="00E035F6">
      <w:pPr>
        <w:spacing w:after="0" w:line="240" w:lineRule="auto"/>
        <w:jc w:val="both"/>
        <w:rPr>
          <w:rFonts w:ascii="Times New Roman" w:hAnsi="Times New Roman" w:cs="Times New Roman"/>
          <w:i/>
          <w:sz w:val="24"/>
          <w:szCs w:val="24"/>
        </w:rPr>
      </w:pPr>
    </w:p>
    <w:p w14:paraId="3770A144" w14:textId="520F91B3" w:rsidR="006E10B5" w:rsidRPr="006E10B5" w:rsidRDefault="006E10B5" w:rsidP="00910B1A">
      <w:pPr>
        <w:pStyle w:val="RegestEnglisch"/>
      </w:pPr>
      <w:r w:rsidRPr="006E10B5">
        <w:t xml:space="preserve">Once </w:t>
      </w:r>
      <w:r w:rsidR="00A21FB9">
        <w:t>K</w:t>
      </w:r>
      <w:r w:rsidRPr="006E10B5">
        <w:t xml:space="preserve"> has at his disposal the imperial fiefdom of Masovia, which has become free in the Kingdom of Poland, he should wait to give it away until he has received information from F.</w:t>
      </w:r>
    </w:p>
    <w:p w14:paraId="76E7922E" w14:textId="77777777" w:rsidR="006E10B5" w:rsidRDefault="006E10B5" w:rsidP="00E035F6">
      <w:pPr>
        <w:spacing w:after="0" w:line="240" w:lineRule="auto"/>
        <w:jc w:val="both"/>
        <w:rPr>
          <w:rFonts w:ascii="Times New Roman" w:hAnsi="Times New Roman" w:cs="Times New Roman"/>
          <w:i/>
          <w:szCs w:val="24"/>
          <w:lang w:val="en-US"/>
        </w:rPr>
      </w:pPr>
    </w:p>
    <w:p w14:paraId="2CDFDECE" w14:textId="77777777" w:rsidR="00E035F6" w:rsidRPr="005B5C31" w:rsidRDefault="00E035F6" w:rsidP="005B5C31">
      <w:pPr>
        <w:pStyle w:val="Archiv-undDruckvermerk"/>
        <w:rPr>
          <w:lang w:val="en-US"/>
        </w:rPr>
      </w:pPr>
      <w:r w:rsidRPr="005B5C31">
        <w:rPr>
          <w:lang w:val="en-US"/>
        </w:rPr>
        <w:t>Wien, St.-A. Belgica PA 7. Original.</w:t>
      </w:r>
    </w:p>
    <w:p w14:paraId="2373547D" w14:textId="77777777" w:rsidR="00E035F6" w:rsidRPr="005B5C31" w:rsidRDefault="0051771A" w:rsidP="005B5C31">
      <w:pPr>
        <w:pStyle w:val="Archiv-undDruckvermerk"/>
        <w:rPr>
          <w:lang w:val="de-AT"/>
        </w:rPr>
      </w:pPr>
      <w:r w:rsidRPr="005B5C31">
        <w:rPr>
          <w:lang w:val="de-AT"/>
        </w:rPr>
        <w:t>Druck: Familienkorrespondenz Bd. 1, Nr. 192, S. 382-383.</w:t>
      </w:r>
    </w:p>
    <w:p w14:paraId="1A7CF61C" w14:textId="77777777" w:rsidR="0051771A" w:rsidRPr="005B5C31" w:rsidRDefault="0051771A" w:rsidP="00E035F6">
      <w:pPr>
        <w:spacing w:after="0" w:line="240" w:lineRule="auto"/>
        <w:jc w:val="both"/>
        <w:rPr>
          <w:rFonts w:ascii="Times New Roman" w:hAnsi="Times New Roman" w:cs="Times New Roman"/>
          <w:sz w:val="24"/>
          <w:szCs w:val="24"/>
          <w:lang w:val="de-AT"/>
        </w:rPr>
      </w:pPr>
    </w:p>
    <w:p w14:paraId="46FA5A93" w14:textId="77777777" w:rsidR="00E035F6" w:rsidRPr="002A6361" w:rsidRDefault="00E035F6" w:rsidP="00E035F6">
      <w:pPr>
        <w:spacing w:after="0" w:line="240" w:lineRule="auto"/>
        <w:jc w:val="both"/>
        <w:rPr>
          <w:rFonts w:ascii="Times New Roman" w:hAnsi="Times New Roman" w:cs="Times New Roman"/>
          <w:sz w:val="24"/>
          <w:szCs w:val="24"/>
          <w:lang w:val="fr-FR"/>
        </w:rPr>
      </w:pPr>
      <w:r w:rsidRPr="002A6361">
        <w:rPr>
          <w:rFonts w:ascii="Times New Roman" w:hAnsi="Times New Roman" w:cs="Times New Roman"/>
          <w:sz w:val="24"/>
          <w:szCs w:val="24"/>
          <w:lang w:val="fr-FR"/>
        </w:rPr>
        <w:t>Mons</w:t>
      </w:r>
      <w:r w:rsidRPr="002A6361">
        <w:rPr>
          <w:rFonts w:ascii="Times New Roman" w:hAnsi="Times New Roman" w:cs="Times New Roman"/>
          <w:sz w:val="24"/>
          <w:szCs w:val="24"/>
          <w:vertAlign w:val="superscript"/>
          <w:lang w:val="fr-FR"/>
        </w:rPr>
        <w:t>r</w:t>
      </w:r>
      <w:r w:rsidRPr="002A6361">
        <w:rPr>
          <w:rFonts w:ascii="Times New Roman" w:hAnsi="Times New Roman" w:cs="Times New Roman"/>
          <w:sz w:val="24"/>
          <w:szCs w:val="24"/>
          <w:lang w:val="fr-FR"/>
        </w:rPr>
        <w:t>, je me recommande tres humblement à vostre bonne gr</w:t>
      </w:r>
      <w:r w:rsidR="002A6361">
        <w:rPr>
          <w:rFonts w:ascii="Times New Roman" w:hAnsi="Times New Roman" w:cs="Times New Roman"/>
          <w:sz w:val="24"/>
          <w:szCs w:val="24"/>
          <w:lang w:val="fr-FR"/>
        </w:rPr>
        <w:t>a</w:t>
      </w:r>
      <w:r w:rsidRPr="002A6361">
        <w:rPr>
          <w:rFonts w:ascii="Times New Roman" w:hAnsi="Times New Roman" w:cs="Times New Roman"/>
          <w:sz w:val="24"/>
          <w:szCs w:val="24"/>
          <w:lang w:val="fr-FR"/>
        </w:rPr>
        <w:t>ce. Mons</w:t>
      </w:r>
      <w:r w:rsidR="002A6361" w:rsidRPr="002A6361">
        <w:rPr>
          <w:rFonts w:ascii="Times New Roman" w:hAnsi="Times New Roman" w:cs="Times New Roman"/>
          <w:sz w:val="24"/>
          <w:szCs w:val="24"/>
          <w:vertAlign w:val="superscript"/>
          <w:lang w:val="fr-FR"/>
        </w:rPr>
        <w:t>r</w:t>
      </w:r>
      <w:r w:rsidRPr="002A6361">
        <w:rPr>
          <w:rFonts w:ascii="Times New Roman" w:hAnsi="Times New Roman" w:cs="Times New Roman"/>
          <w:sz w:val="24"/>
          <w:szCs w:val="24"/>
          <w:lang w:val="fr-FR"/>
        </w:rPr>
        <w:t xml:space="preserve">, l’on m’a averti, comme la </w:t>
      </w:r>
      <w:commentRangeStart w:id="0"/>
      <w:r w:rsidRPr="002A6361">
        <w:rPr>
          <w:rFonts w:ascii="Times New Roman" w:hAnsi="Times New Roman" w:cs="Times New Roman"/>
          <w:sz w:val="24"/>
          <w:szCs w:val="24"/>
          <w:lang w:val="fr-FR"/>
        </w:rPr>
        <w:t>duché de Maß</w:t>
      </w:r>
      <w:commentRangeEnd w:id="0"/>
      <w:r w:rsidR="0051771A">
        <w:rPr>
          <w:rStyle w:val="Kommentarzeichen"/>
        </w:rPr>
        <w:commentReference w:id="0"/>
      </w:r>
      <w:r w:rsidRPr="002A6361">
        <w:rPr>
          <w:rFonts w:ascii="Times New Roman" w:hAnsi="Times New Roman" w:cs="Times New Roman"/>
          <w:sz w:val="24"/>
          <w:szCs w:val="24"/>
          <w:lang w:val="fr-FR"/>
        </w:rPr>
        <w:t xml:space="preserve">, estant en royaulme de </w:t>
      </w:r>
      <w:commentRangeStart w:id="1"/>
      <w:r w:rsidRPr="002A6361">
        <w:rPr>
          <w:rFonts w:ascii="Times New Roman" w:hAnsi="Times New Roman" w:cs="Times New Roman"/>
          <w:sz w:val="24"/>
          <w:szCs w:val="24"/>
          <w:lang w:val="fr-FR"/>
        </w:rPr>
        <w:t>Polonie</w:t>
      </w:r>
      <w:commentRangeEnd w:id="1"/>
      <w:r w:rsidR="0051771A">
        <w:rPr>
          <w:rStyle w:val="Kommentarzeichen"/>
        </w:rPr>
        <w:commentReference w:id="1"/>
      </w:r>
      <w:r w:rsidRPr="002A6361">
        <w:rPr>
          <w:rFonts w:ascii="Times New Roman" w:hAnsi="Times New Roman" w:cs="Times New Roman"/>
          <w:sz w:val="24"/>
          <w:szCs w:val="24"/>
          <w:lang w:val="fr-FR"/>
        </w:rPr>
        <w:t>, est fief de l’empire et que le duc qui derni</w:t>
      </w:r>
      <w:r w:rsidR="002A6361">
        <w:rPr>
          <w:rFonts w:ascii="Times New Roman" w:hAnsi="Times New Roman" w:cs="Times New Roman"/>
          <w:sz w:val="24"/>
          <w:szCs w:val="24"/>
          <w:lang w:val="fr-FR"/>
        </w:rPr>
        <w:t>ere</w:t>
      </w:r>
      <w:r w:rsidRPr="002A6361">
        <w:rPr>
          <w:rFonts w:ascii="Times New Roman" w:hAnsi="Times New Roman" w:cs="Times New Roman"/>
          <w:sz w:val="24"/>
          <w:szCs w:val="24"/>
          <w:lang w:val="fr-FR"/>
        </w:rPr>
        <w:t>ment la possessoit est trespassé sans hors de son corps, lequel estoit le dernier de sa lignie. Parquoi lad. duché vous seroit escheute. L’on dit aussi qu’elle doit valoir bien cent mil florins d’or ou ducatz par an que, si ainsi estoit, ne fais doubte V</w:t>
      </w:r>
      <w:r w:rsidRPr="002A6361">
        <w:rPr>
          <w:rFonts w:ascii="Times New Roman" w:hAnsi="Times New Roman" w:cs="Times New Roman"/>
          <w:sz w:val="24"/>
          <w:szCs w:val="24"/>
          <w:vertAlign w:val="superscript"/>
          <w:lang w:val="fr-FR"/>
        </w:rPr>
        <w:t>r</w:t>
      </w:r>
      <w:r w:rsidR="002A6361" w:rsidRPr="002A6361">
        <w:rPr>
          <w:rFonts w:ascii="Times New Roman" w:hAnsi="Times New Roman" w:cs="Times New Roman"/>
          <w:sz w:val="24"/>
          <w:szCs w:val="24"/>
          <w:vertAlign w:val="superscript"/>
          <w:lang w:val="fr-FR"/>
        </w:rPr>
        <w:t>e</w:t>
      </w:r>
      <w:r w:rsidRPr="002A6361">
        <w:rPr>
          <w:rFonts w:ascii="Times New Roman" w:hAnsi="Times New Roman" w:cs="Times New Roman"/>
          <w:sz w:val="24"/>
          <w:szCs w:val="24"/>
          <w:lang w:val="fr-FR"/>
        </w:rPr>
        <w:t xml:space="preserve"> M</w:t>
      </w:r>
      <w:r w:rsidRPr="002A6361">
        <w:rPr>
          <w:rFonts w:ascii="Times New Roman" w:hAnsi="Times New Roman" w:cs="Times New Roman"/>
          <w:sz w:val="24"/>
          <w:szCs w:val="24"/>
          <w:vertAlign w:val="superscript"/>
          <w:lang w:val="fr-FR"/>
        </w:rPr>
        <w:t>te</w:t>
      </w:r>
      <w:r w:rsidRPr="002A6361">
        <w:rPr>
          <w:rFonts w:ascii="Times New Roman" w:hAnsi="Times New Roman" w:cs="Times New Roman"/>
          <w:sz w:val="24"/>
          <w:szCs w:val="24"/>
          <w:lang w:val="fr-FR"/>
        </w:rPr>
        <w:t xml:space="preserve"> sera fort poursuite pour la donner. Parquoi, </w:t>
      </w:r>
      <w:r w:rsidR="002A6361">
        <w:rPr>
          <w:rFonts w:ascii="Times New Roman" w:hAnsi="Times New Roman" w:cs="Times New Roman"/>
          <w:sz w:val="24"/>
          <w:szCs w:val="24"/>
          <w:lang w:val="fr-FR"/>
        </w:rPr>
        <w:t>m</w:t>
      </w:r>
      <w:r w:rsidRPr="002A6361">
        <w:rPr>
          <w:rFonts w:ascii="Times New Roman" w:hAnsi="Times New Roman" w:cs="Times New Roman"/>
          <w:sz w:val="24"/>
          <w:szCs w:val="24"/>
          <w:lang w:val="fr-FR"/>
        </w:rPr>
        <w:t>ons</w:t>
      </w:r>
      <w:r w:rsidR="002A6361" w:rsidRPr="002A6361">
        <w:rPr>
          <w:rFonts w:ascii="Times New Roman" w:hAnsi="Times New Roman" w:cs="Times New Roman"/>
          <w:sz w:val="24"/>
          <w:szCs w:val="24"/>
          <w:vertAlign w:val="superscript"/>
          <w:lang w:val="fr-FR"/>
        </w:rPr>
        <w:t>r</w:t>
      </w:r>
      <w:r w:rsidRPr="002A6361">
        <w:rPr>
          <w:rFonts w:ascii="Times New Roman" w:hAnsi="Times New Roman" w:cs="Times New Roman"/>
          <w:sz w:val="24"/>
          <w:szCs w:val="24"/>
          <w:lang w:val="fr-FR"/>
        </w:rPr>
        <w:t>, vous supplie tres humblement avant que l’accorder ou donner à quelcun vouloir actendre ma plus ample informaci</w:t>
      </w:r>
      <w:r w:rsidR="002A6361">
        <w:rPr>
          <w:rFonts w:ascii="Times New Roman" w:hAnsi="Times New Roman" w:cs="Times New Roman"/>
          <w:sz w:val="24"/>
          <w:szCs w:val="24"/>
          <w:lang w:val="fr-FR"/>
        </w:rPr>
        <w:t>o</w:t>
      </w:r>
      <w:r w:rsidRPr="002A6361">
        <w:rPr>
          <w:rFonts w:ascii="Times New Roman" w:hAnsi="Times New Roman" w:cs="Times New Roman"/>
          <w:sz w:val="24"/>
          <w:szCs w:val="24"/>
          <w:lang w:val="fr-FR"/>
        </w:rPr>
        <w:t>n, laquelle je fais faire à la v</w:t>
      </w:r>
      <w:r w:rsidR="002A6361">
        <w:rPr>
          <w:rFonts w:ascii="Times New Roman" w:hAnsi="Times New Roman" w:cs="Times New Roman"/>
          <w:sz w:val="24"/>
          <w:szCs w:val="24"/>
          <w:lang w:val="fr-FR"/>
        </w:rPr>
        <w:t>e</w:t>
      </w:r>
      <w:r w:rsidRPr="002A6361">
        <w:rPr>
          <w:rFonts w:ascii="Times New Roman" w:hAnsi="Times New Roman" w:cs="Times New Roman"/>
          <w:sz w:val="24"/>
          <w:szCs w:val="24"/>
          <w:lang w:val="fr-FR"/>
        </w:rPr>
        <w:t>rité, savoir ce que s’est dicelle duché. Mons</w:t>
      </w:r>
      <w:r w:rsidRPr="002A6361">
        <w:rPr>
          <w:rFonts w:ascii="Times New Roman" w:hAnsi="Times New Roman" w:cs="Times New Roman"/>
          <w:sz w:val="24"/>
          <w:szCs w:val="24"/>
          <w:vertAlign w:val="superscript"/>
          <w:lang w:val="fr-FR"/>
        </w:rPr>
        <w:t>r</w:t>
      </w:r>
      <w:r w:rsidRPr="002A6361">
        <w:rPr>
          <w:rFonts w:ascii="Times New Roman" w:hAnsi="Times New Roman" w:cs="Times New Roman"/>
          <w:sz w:val="24"/>
          <w:szCs w:val="24"/>
          <w:lang w:val="fr-FR"/>
        </w:rPr>
        <w:t>, je supplie atant le createur qui vous doint bonne vie et longue.</w:t>
      </w:r>
    </w:p>
    <w:p w14:paraId="0D71A168" w14:textId="77777777" w:rsidR="00E035F6" w:rsidRPr="002A6361" w:rsidRDefault="00E035F6" w:rsidP="00E035F6">
      <w:pPr>
        <w:spacing w:after="0" w:line="240" w:lineRule="auto"/>
        <w:jc w:val="both"/>
        <w:rPr>
          <w:rFonts w:ascii="Times New Roman" w:hAnsi="Times New Roman" w:cs="Times New Roman"/>
          <w:sz w:val="24"/>
          <w:szCs w:val="24"/>
          <w:lang w:val="fr-FR"/>
        </w:rPr>
      </w:pPr>
      <w:r w:rsidRPr="002A6361">
        <w:rPr>
          <w:rFonts w:ascii="Times New Roman" w:hAnsi="Times New Roman" w:cs="Times New Roman"/>
          <w:sz w:val="24"/>
          <w:szCs w:val="24"/>
          <w:lang w:val="fr-FR"/>
        </w:rPr>
        <w:t xml:space="preserve">De </w:t>
      </w:r>
      <w:commentRangeStart w:id="2"/>
      <w:r w:rsidRPr="002A6361">
        <w:rPr>
          <w:rFonts w:ascii="Times New Roman" w:hAnsi="Times New Roman" w:cs="Times New Roman"/>
          <w:sz w:val="24"/>
          <w:szCs w:val="24"/>
          <w:lang w:val="fr-FR"/>
        </w:rPr>
        <w:t>Tubinghen</w:t>
      </w:r>
      <w:commentRangeEnd w:id="2"/>
      <w:r w:rsidR="0051771A">
        <w:rPr>
          <w:rStyle w:val="Kommentarzeichen"/>
        </w:rPr>
        <w:commentReference w:id="2"/>
      </w:r>
      <w:r w:rsidRPr="002A6361">
        <w:rPr>
          <w:rFonts w:ascii="Times New Roman" w:hAnsi="Times New Roman" w:cs="Times New Roman"/>
          <w:sz w:val="24"/>
          <w:szCs w:val="24"/>
          <w:lang w:val="fr-FR"/>
        </w:rPr>
        <w:t>, ce 28</w:t>
      </w:r>
      <w:r w:rsidRPr="002A6361">
        <w:rPr>
          <w:rFonts w:ascii="Times New Roman" w:hAnsi="Times New Roman" w:cs="Times New Roman"/>
          <w:sz w:val="24"/>
          <w:szCs w:val="24"/>
          <w:vertAlign w:val="superscript"/>
          <w:lang w:val="fr-FR"/>
        </w:rPr>
        <w:t>e</w:t>
      </w:r>
      <w:r w:rsidRPr="002A6361">
        <w:rPr>
          <w:rFonts w:ascii="Times New Roman" w:hAnsi="Times New Roman" w:cs="Times New Roman"/>
          <w:sz w:val="24"/>
          <w:szCs w:val="24"/>
          <w:lang w:val="fr-FR"/>
        </w:rPr>
        <w:t xml:space="preserve"> davril a</w:t>
      </w:r>
      <w:r w:rsidR="002A6361" w:rsidRPr="002A6361">
        <w:rPr>
          <w:rFonts w:ascii="Times New Roman" w:hAnsi="Times New Roman" w:cs="Times New Roman"/>
          <w:sz w:val="24"/>
          <w:szCs w:val="24"/>
          <w:vertAlign w:val="superscript"/>
          <w:lang w:val="fr-FR"/>
        </w:rPr>
        <w:t>o</w:t>
      </w:r>
      <w:r w:rsidRPr="002A6361">
        <w:rPr>
          <w:rFonts w:ascii="Times New Roman" w:hAnsi="Times New Roman" w:cs="Times New Roman"/>
          <w:sz w:val="24"/>
          <w:szCs w:val="24"/>
          <w:lang w:val="fr-FR"/>
        </w:rPr>
        <w:t xml:space="preserve"> 26.</w:t>
      </w:r>
    </w:p>
    <w:p w14:paraId="5B49CAC0" w14:textId="77777777" w:rsidR="00E035F6" w:rsidRPr="002A6361" w:rsidRDefault="00E035F6" w:rsidP="00E035F6">
      <w:pPr>
        <w:spacing w:after="0" w:line="240" w:lineRule="auto"/>
        <w:jc w:val="both"/>
        <w:rPr>
          <w:rFonts w:ascii="Times New Roman" w:hAnsi="Times New Roman" w:cs="Times New Roman"/>
          <w:sz w:val="24"/>
          <w:szCs w:val="24"/>
          <w:lang w:val="fr-FR"/>
        </w:rPr>
      </w:pPr>
      <w:r w:rsidRPr="002A6361">
        <w:rPr>
          <w:rFonts w:ascii="Times New Roman" w:hAnsi="Times New Roman" w:cs="Times New Roman"/>
          <w:sz w:val="24"/>
          <w:szCs w:val="24"/>
          <w:lang w:val="fr-FR"/>
        </w:rPr>
        <w:t>Vostre tres humble et tres obeisant frere</w:t>
      </w:r>
    </w:p>
    <w:p w14:paraId="38F41BE4" w14:textId="77777777" w:rsidR="00E035F6" w:rsidRDefault="002A6361" w:rsidP="00E035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E035F6" w:rsidRPr="006E10B5">
        <w:rPr>
          <w:rFonts w:ascii="Times New Roman" w:hAnsi="Times New Roman" w:cs="Times New Roman"/>
          <w:sz w:val="24"/>
          <w:szCs w:val="24"/>
        </w:rPr>
        <w:t>erdinandus.</w:t>
      </w:r>
    </w:p>
    <w:p w14:paraId="07DEC223" w14:textId="77777777" w:rsidR="002A6361" w:rsidRPr="002A6361" w:rsidRDefault="002A6361" w:rsidP="00E035F6">
      <w:pPr>
        <w:spacing w:after="0" w:line="240" w:lineRule="auto"/>
        <w:jc w:val="both"/>
        <w:rPr>
          <w:rFonts w:ascii="Times New Roman" w:hAnsi="Times New Roman" w:cs="Times New Roman"/>
          <w:szCs w:val="24"/>
        </w:rPr>
      </w:pPr>
    </w:p>
    <w:p w14:paraId="07CA770F" w14:textId="77777777" w:rsidR="000E6171" w:rsidRPr="002A6361" w:rsidRDefault="00E035F6" w:rsidP="00910B1A">
      <w:pPr>
        <w:pStyle w:val="Kommentar"/>
      </w:pPr>
      <w:r w:rsidRPr="002A6361">
        <w:t xml:space="preserve">Rückwärts Adresse: </w:t>
      </w:r>
      <w:r w:rsidRPr="00910B1A">
        <w:rPr>
          <w:i w:val="0"/>
        </w:rPr>
        <w:t>A l’empereur mons</w:t>
      </w:r>
      <w:r w:rsidRPr="00910B1A">
        <w:rPr>
          <w:i w:val="0"/>
          <w:vertAlign w:val="superscript"/>
        </w:rPr>
        <w:t>r</w:t>
      </w:r>
      <w:r w:rsidRPr="00910B1A">
        <w:rPr>
          <w:i w:val="0"/>
        </w:rPr>
        <w:t>.</w:t>
      </w:r>
    </w:p>
    <w:sectPr w:rsidR="000E6171" w:rsidRPr="002A636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7T12:02:00Z" w:initials="AL">
    <w:p w14:paraId="65DE15F2" w14:textId="38BB7C6E" w:rsidR="0051771A" w:rsidRPr="00A21FB9" w:rsidRDefault="0051771A">
      <w:pPr>
        <w:pStyle w:val="Kommentartext"/>
        <w:rPr>
          <w:lang w:val="pt-BR"/>
        </w:rPr>
      </w:pPr>
      <w:r>
        <w:rPr>
          <w:rStyle w:val="Kommentarzeichen"/>
        </w:rPr>
        <w:annotationRef/>
      </w:r>
      <w:r w:rsidR="002717C5" w:rsidRPr="00A21FB9">
        <w:rPr>
          <w:lang w:val="pt-BR"/>
        </w:rPr>
        <w:t>O: Masowien</w:t>
      </w:r>
    </w:p>
  </w:comment>
  <w:comment w:id="1" w:author="Abel Laura" w:date="2017-11-27T12:01:00Z" w:initials="AL">
    <w:p w14:paraId="13FCD3BC" w14:textId="77777777" w:rsidR="0051771A" w:rsidRPr="00A21FB9" w:rsidRDefault="0051771A">
      <w:pPr>
        <w:pStyle w:val="Kommentartext"/>
        <w:rPr>
          <w:lang w:val="pt-BR"/>
        </w:rPr>
      </w:pPr>
      <w:r>
        <w:rPr>
          <w:rStyle w:val="Kommentarzeichen"/>
        </w:rPr>
        <w:annotationRef/>
      </w:r>
      <w:r w:rsidRPr="00A21FB9">
        <w:rPr>
          <w:lang w:val="pt-BR"/>
        </w:rPr>
        <w:t>S: Polen</w:t>
      </w:r>
    </w:p>
  </w:comment>
  <w:comment w:id="2" w:author="Abel Laura" w:date="2017-11-27T12:01:00Z" w:initials="AL">
    <w:p w14:paraId="65539F92" w14:textId="77777777" w:rsidR="0051771A" w:rsidRPr="00A21FB9" w:rsidRDefault="0051771A">
      <w:pPr>
        <w:pStyle w:val="Kommentartext"/>
        <w:rPr>
          <w:lang w:val="pt-BR"/>
        </w:rPr>
      </w:pPr>
      <w:r>
        <w:rPr>
          <w:rStyle w:val="Kommentarzeichen"/>
        </w:rPr>
        <w:annotationRef/>
      </w:r>
      <w:r w:rsidRPr="00A21FB9">
        <w:rPr>
          <w:lang w:val="pt-BR"/>
        </w:rPr>
        <w:t>O: Tübingen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DE15F2" w15:done="0"/>
  <w15:commentEx w15:paraId="13FCD3BC" w15:done="0"/>
  <w15:commentEx w15:paraId="65539F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DE15F2" w16cid:durableId="238CDBAF"/>
  <w16cid:commentId w16cid:paraId="13FCD3BC" w16cid:durableId="238CDBB0"/>
  <w16cid:commentId w16cid:paraId="65539F92" w16cid:durableId="238CDB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5F6"/>
    <w:rsid w:val="000E6171"/>
    <w:rsid w:val="002717C5"/>
    <w:rsid w:val="002A6361"/>
    <w:rsid w:val="0051771A"/>
    <w:rsid w:val="005B5C31"/>
    <w:rsid w:val="006E10B5"/>
    <w:rsid w:val="00910B1A"/>
    <w:rsid w:val="00A21FB9"/>
    <w:rsid w:val="00E03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096"/>
  <w15:docId w15:val="{CF3EDE17-62DB-4BBB-9AA5-EEA1447F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0B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10B1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0B1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0B1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0B1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0B1A"/>
    <w:pPr>
      <w:ind w:left="720"/>
      <w:contextualSpacing/>
    </w:pPr>
  </w:style>
  <w:style w:type="character" w:styleId="Kommentarzeichen">
    <w:name w:val="annotation reference"/>
    <w:basedOn w:val="Absatz-Standardschriftart"/>
    <w:uiPriority w:val="99"/>
    <w:semiHidden/>
    <w:unhideWhenUsed/>
    <w:rsid w:val="0051771A"/>
    <w:rPr>
      <w:sz w:val="16"/>
      <w:szCs w:val="16"/>
    </w:rPr>
  </w:style>
  <w:style w:type="paragraph" w:styleId="Kommentartext">
    <w:name w:val="annotation text"/>
    <w:basedOn w:val="Standard"/>
    <w:link w:val="KommentartextZchn"/>
    <w:uiPriority w:val="99"/>
    <w:semiHidden/>
    <w:unhideWhenUsed/>
    <w:rsid w:val="005177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771A"/>
    <w:rPr>
      <w:sz w:val="20"/>
      <w:szCs w:val="20"/>
    </w:rPr>
  </w:style>
  <w:style w:type="paragraph" w:styleId="Kommentarthema">
    <w:name w:val="annotation subject"/>
    <w:basedOn w:val="Kommentartext"/>
    <w:next w:val="Kommentartext"/>
    <w:link w:val="KommentarthemaZchn"/>
    <w:uiPriority w:val="99"/>
    <w:semiHidden/>
    <w:unhideWhenUsed/>
    <w:rsid w:val="0051771A"/>
    <w:rPr>
      <w:b/>
      <w:bCs/>
    </w:rPr>
  </w:style>
  <w:style w:type="character" w:customStyle="1" w:styleId="KommentarthemaZchn">
    <w:name w:val="Kommentarthema Zchn"/>
    <w:basedOn w:val="KommentartextZchn"/>
    <w:link w:val="Kommentarthema"/>
    <w:uiPriority w:val="99"/>
    <w:semiHidden/>
    <w:rsid w:val="0051771A"/>
    <w:rPr>
      <w:b/>
      <w:bCs/>
      <w:sz w:val="20"/>
      <w:szCs w:val="20"/>
    </w:rPr>
  </w:style>
  <w:style w:type="paragraph" w:styleId="Sprechblasentext">
    <w:name w:val="Balloon Text"/>
    <w:basedOn w:val="Standard"/>
    <w:link w:val="SprechblasentextZchn"/>
    <w:uiPriority w:val="99"/>
    <w:semiHidden/>
    <w:unhideWhenUsed/>
    <w:rsid w:val="005177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1191</Characters>
  <Application>Microsoft Office Word</Application>
  <DocSecurity>0</DocSecurity>
  <Lines>9</Lines>
  <Paragraphs>2</Paragraphs>
  <ScaleCrop>false</ScaleCrop>
  <Company>Universität Salzburg</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10</cp:revision>
  <dcterms:created xsi:type="dcterms:W3CDTF">2015-11-12T09:08:00Z</dcterms:created>
  <dcterms:modified xsi:type="dcterms:W3CDTF">2020-12-22T19:55:00Z</dcterms:modified>
</cp:coreProperties>
</file>