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6A89" w14:textId="77777777" w:rsidR="00D7062E" w:rsidRPr="00727A35" w:rsidRDefault="00727A35" w:rsidP="00727A35">
      <w:pPr>
        <w:jc w:val="center"/>
        <w:rPr>
          <w:sz w:val="28"/>
          <w:szCs w:val="28"/>
        </w:rPr>
      </w:pPr>
      <w:r w:rsidRPr="00727A35">
        <w:rPr>
          <w:sz w:val="28"/>
          <w:szCs w:val="28"/>
        </w:rPr>
        <w:t>Department of Design Engineering and Mathematics</w:t>
      </w:r>
    </w:p>
    <w:p w14:paraId="2C7CFD29" w14:textId="77777777" w:rsidR="00727A35" w:rsidRPr="00727A35" w:rsidRDefault="00727A35" w:rsidP="00727A35">
      <w:pPr>
        <w:jc w:val="center"/>
        <w:rPr>
          <w:sz w:val="28"/>
          <w:szCs w:val="28"/>
        </w:rPr>
      </w:pPr>
      <w:r w:rsidRPr="00727A35">
        <w:rPr>
          <w:sz w:val="28"/>
          <w:szCs w:val="28"/>
        </w:rPr>
        <w:t>Middlesex University</w:t>
      </w:r>
    </w:p>
    <w:p w14:paraId="5208DD3E" w14:textId="77777777" w:rsidR="00727A35" w:rsidRDefault="00727A35" w:rsidP="00727A35">
      <w:pPr>
        <w:jc w:val="center"/>
        <w:rPr>
          <w:sz w:val="24"/>
          <w:szCs w:val="24"/>
        </w:rPr>
      </w:pPr>
    </w:p>
    <w:p w14:paraId="391C7B13" w14:textId="77777777" w:rsidR="00727A35" w:rsidRPr="00727A35" w:rsidRDefault="00727A35" w:rsidP="00727A35">
      <w:pPr>
        <w:jc w:val="center"/>
        <w:rPr>
          <w:sz w:val="24"/>
          <w:szCs w:val="24"/>
        </w:rPr>
      </w:pPr>
    </w:p>
    <w:p w14:paraId="14AA62CB" w14:textId="77777777" w:rsidR="00727A35" w:rsidRPr="00727A35" w:rsidRDefault="00763932" w:rsidP="00727A35">
      <w:pPr>
        <w:jc w:val="center"/>
        <w:rPr>
          <w:sz w:val="24"/>
          <w:szCs w:val="24"/>
        </w:rPr>
      </w:pPr>
      <w:r>
        <w:rPr>
          <w:noProof/>
          <w:sz w:val="24"/>
          <w:szCs w:val="24"/>
          <w:lang w:eastAsia="en-GB"/>
        </w:rPr>
        <w:drawing>
          <wp:inline distT="0" distB="0" distL="0" distR="0" wp14:anchorId="15A88240" wp14:editId="7C998F83">
            <wp:extent cx="1257300" cy="1323975"/>
            <wp:effectExtent l="0" t="0" r="0" b="9525"/>
            <wp:docPr id="1" name="Picture 1" descr="C:\Users\eris\Documents\MDX\teaching\2016-17\PDE3400\reporting\final_project_report_template\Figs\MDX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s\Documents\MDX\teaching\2016-17\PDE3400\reporting\final_project_report_template\Figs\MDX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323975"/>
                    </a:xfrm>
                    <a:prstGeom prst="rect">
                      <a:avLst/>
                    </a:prstGeom>
                    <a:noFill/>
                    <a:ln>
                      <a:noFill/>
                    </a:ln>
                  </pic:spPr>
                </pic:pic>
              </a:graphicData>
            </a:graphic>
          </wp:inline>
        </w:drawing>
      </w:r>
    </w:p>
    <w:p w14:paraId="679CC5E2" w14:textId="77777777" w:rsidR="00727A35" w:rsidRDefault="00727A35" w:rsidP="00727A35">
      <w:pPr>
        <w:jc w:val="center"/>
        <w:rPr>
          <w:sz w:val="24"/>
          <w:szCs w:val="24"/>
        </w:rPr>
      </w:pPr>
    </w:p>
    <w:p w14:paraId="04605B87" w14:textId="06224C39" w:rsidR="00727A35" w:rsidRDefault="00CF0A26" w:rsidP="00727A35">
      <w:pPr>
        <w:jc w:val="center"/>
        <w:rPr>
          <w:b/>
          <w:sz w:val="48"/>
          <w:szCs w:val="48"/>
        </w:rPr>
      </w:pPr>
      <w:r>
        <w:rPr>
          <w:b/>
          <w:sz w:val="48"/>
          <w:szCs w:val="48"/>
        </w:rPr>
        <w:t>Sensor-Driven Digital Twin for Collision</w:t>
      </w:r>
    </w:p>
    <w:p w14:paraId="16744E04" w14:textId="18EC9F10" w:rsidR="00CF0A26" w:rsidRDefault="00CF0A26" w:rsidP="00727A35">
      <w:pPr>
        <w:jc w:val="center"/>
        <w:rPr>
          <w:b/>
          <w:sz w:val="48"/>
          <w:szCs w:val="48"/>
        </w:rPr>
      </w:pPr>
      <w:r>
        <w:rPr>
          <w:b/>
          <w:sz w:val="48"/>
          <w:szCs w:val="48"/>
        </w:rPr>
        <w:t>Prevention in Autonomous Systems</w:t>
      </w:r>
    </w:p>
    <w:p w14:paraId="7FA3F725" w14:textId="77777777" w:rsidR="001F3C32" w:rsidRPr="001F3C32" w:rsidRDefault="001F3C32" w:rsidP="00727A35">
      <w:pPr>
        <w:jc w:val="center"/>
        <w:rPr>
          <w:b/>
          <w:sz w:val="48"/>
          <w:szCs w:val="48"/>
        </w:rPr>
      </w:pPr>
    </w:p>
    <w:p w14:paraId="504D53FB" w14:textId="018F73F9" w:rsidR="00727A35" w:rsidRPr="001F3C32" w:rsidRDefault="00CF0A26" w:rsidP="00727A35">
      <w:pPr>
        <w:jc w:val="center"/>
        <w:rPr>
          <w:b/>
          <w:sz w:val="32"/>
          <w:szCs w:val="32"/>
        </w:rPr>
      </w:pPr>
      <w:r>
        <w:rPr>
          <w:b/>
          <w:sz w:val="32"/>
          <w:szCs w:val="32"/>
        </w:rPr>
        <w:t>Raffay Hassan</w:t>
      </w:r>
    </w:p>
    <w:p w14:paraId="419BA2AB" w14:textId="429A1299" w:rsidR="00727A35" w:rsidRPr="00AB4AA3" w:rsidRDefault="00727A35" w:rsidP="00727A35">
      <w:pPr>
        <w:jc w:val="center"/>
        <w:rPr>
          <w:sz w:val="32"/>
          <w:szCs w:val="32"/>
        </w:rPr>
      </w:pPr>
      <w:r w:rsidRPr="00AB4AA3">
        <w:rPr>
          <w:sz w:val="32"/>
          <w:szCs w:val="32"/>
        </w:rPr>
        <w:t xml:space="preserve">Supervisor: </w:t>
      </w:r>
      <w:r w:rsidR="00CF0A26">
        <w:rPr>
          <w:sz w:val="32"/>
          <w:szCs w:val="32"/>
        </w:rPr>
        <w:t>Dr Purav Shah</w:t>
      </w:r>
    </w:p>
    <w:p w14:paraId="0ABC55D6" w14:textId="77777777" w:rsidR="00727A35" w:rsidRPr="00AB4AA3" w:rsidRDefault="00727A35" w:rsidP="00727A35">
      <w:pPr>
        <w:jc w:val="center"/>
        <w:rPr>
          <w:sz w:val="24"/>
          <w:szCs w:val="24"/>
        </w:rPr>
      </w:pPr>
    </w:p>
    <w:p w14:paraId="7635B2CE" w14:textId="77777777" w:rsidR="001F3C32" w:rsidRPr="00AB4AA3" w:rsidRDefault="001F3C32" w:rsidP="00CF0A26">
      <w:pPr>
        <w:jc w:val="center"/>
        <w:rPr>
          <w:sz w:val="24"/>
          <w:szCs w:val="24"/>
        </w:rPr>
      </w:pPr>
    </w:p>
    <w:p w14:paraId="3BA8E4A0" w14:textId="4D2BCF3C" w:rsidR="00727A35" w:rsidRPr="001F3C32" w:rsidRDefault="00727A35" w:rsidP="00CF0A26">
      <w:pPr>
        <w:jc w:val="center"/>
        <w:rPr>
          <w:sz w:val="28"/>
          <w:szCs w:val="28"/>
        </w:rPr>
      </w:pPr>
      <w:r w:rsidRPr="001F3C32">
        <w:rPr>
          <w:sz w:val="28"/>
          <w:szCs w:val="28"/>
        </w:rPr>
        <w:t>PDE3</w:t>
      </w:r>
      <w:r w:rsidR="002A5A08">
        <w:rPr>
          <w:sz w:val="28"/>
          <w:szCs w:val="28"/>
        </w:rPr>
        <w:t>823</w:t>
      </w:r>
      <w:r w:rsidRPr="001F3C32">
        <w:rPr>
          <w:sz w:val="28"/>
          <w:szCs w:val="28"/>
        </w:rPr>
        <w:t xml:space="preserve"> </w:t>
      </w:r>
      <w:r w:rsidR="002A5A08" w:rsidRPr="002A5A08">
        <w:rPr>
          <w:sz w:val="28"/>
          <w:szCs w:val="28"/>
        </w:rPr>
        <w:t>Major Project and Professional Practice</w:t>
      </w:r>
    </w:p>
    <w:p w14:paraId="59579C80" w14:textId="7B5FDCC7" w:rsidR="00727A35" w:rsidRPr="001F3C32" w:rsidRDefault="00727A35" w:rsidP="00CF0A26">
      <w:pPr>
        <w:jc w:val="center"/>
        <w:rPr>
          <w:i/>
          <w:sz w:val="28"/>
          <w:szCs w:val="28"/>
        </w:rPr>
      </w:pPr>
      <w:r w:rsidRPr="001F3C32">
        <w:rPr>
          <w:i/>
          <w:sz w:val="28"/>
          <w:szCs w:val="28"/>
        </w:rPr>
        <w:t xml:space="preserve">BEng </w:t>
      </w:r>
      <w:r w:rsidR="00CF0A26">
        <w:rPr>
          <w:i/>
          <w:sz w:val="28"/>
          <w:szCs w:val="28"/>
        </w:rPr>
        <w:t>Computer Systems Engineering</w:t>
      </w:r>
    </w:p>
    <w:p w14:paraId="6EDC7F89" w14:textId="5ABBDE79" w:rsidR="00727A35" w:rsidRPr="001F3C32" w:rsidRDefault="001F55AA" w:rsidP="00CF0A26">
      <w:pPr>
        <w:jc w:val="center"/>
        <w:rPr>
          <w:sz w:val="28"/>
          <w:szCs w:val="28"/>
        </w:rPr>
      </w:pPr>
      <w:r>
        <w:rPr>
          <w:sz w:val="28"/>
          <w:szCs w:val="28"/>
        </w:rPr>
        <w:t>202</w:t>
      </w:r>
      <w:r w:rsidR="00082D9C">
        <w:rPr>
          <w:sz w:val="28"/>
          <w:szCs w:val="28"/>
        </w:rPr>
        <w:t>5</w:t>
      </w:r>
      <w:r>
        <w:rPr>
          <w:sz w:val="28"/>
          <w:szCs w:val="28"/>
        </w:rPr>
        <w:t xml:space="preserve"> - </w:t>
      </w:r>
      <w:r w:rsidR="002A5A08">
        <w:rPr>
          <w:sz w:val="28"/>
          <w:szCs w:val="28"/>
        </w:rPr>
        <w:t>202</w:t>
      </w:r>
      <w:r w:rsidR="00082D9C">
        <w:rPr>
          <w:sz w:val="28"/>
          <w:szCs w:val="28"/>
        </w:rPr>
        <w:t>6</w:t>
      </w:r>
    </w:p>
    <w:p w14:paraId="01B818F9" w14:textId="77777777" w:rsidR="00D7062E" w:rsidRDefault="00D7062E" w:rsidP="00E01863">
      <w:pPr>
        <w:pStyle w:val="NonChapterHeading"/>
        <w:sectPr w:rsidR="00D7062E" w:rsidSect="00727A35">
          <w:footerReference w:type="default" r:id="rId12"/>
          <w:pgSz w:w="11906" w:h="16838" w:code="9"/>
          <w:pgMar w:top="1134" w:right="1134" w:bottom="1134" w:left="1276" w:header="851" w:footer="851" w:gutter="0"/>
          <w:cols w:space="720"/>
        </w:sectPr>
      </w:pPr>
    </w:p>
    <w:p w14:paraId="0EA2BBDC" w14:textId="485ACF20" w:rsidR="00213749" w:rsidRPr="00E01863" w:rsidRDefault="00213749" w:rsidP="00E01863">
      <w:pPr>
        <w:pStyle w:val="NonChapterHeading"/>
      </w:pPr>
      <w:r w:rsidRPr="00E01863">
        <w:lastRenderedPageBreak/>
        <w:t>Acknowledgements</w:t>
      </w:r>
      <w:r w:rsidR="00AB4AA3" w:rsidRPr="00E01863">
        <w:t xml:space="preserve"> </w:t>
      </w:r>
    </w:p>
    <w:p w14:paraId="140DB1A1" w14:textId="50255938" w:rsidR="00213749" w:rsidRDefault="00590EF6" w:rsidP="00E01863">
      <w:pPr>
        <w:pStyle w:val="NonChapterHeading"/>
      </w:pPr>
      <w:r w:rsidRPr="00590EF6">
        <w:rPr>
          <w:b w:val="0"/>
          <w:sz w:val="22"/>
          <w:szCs w:val="20"/>
        </w:rPr>
        <w:t>And I would like to acknowledge…</w:t>
      </w:r>
      <w:r w:rsidR="00213749">
        <w:br w:type="page"/>
      </w:r>
      <w:r w:rsidR="00213749">
        <w:lastRenderedPageBreak/>
        <w:t>Abstract</w:t>
      </w:r>
    </w:p>
    <w:p w14:paraId="6EA34A94" w14:textId="2AD7FFCE" w:rsidR="00E01863" w:rsidRPr="00E01863" w:rsidRDefault="00E01863" w:rsidP="00E01863">
      <w:r w:rsidRPr="00E01863">
        <w:t>This is where you write your abstract ...</w:t>
      </w:r>
    </w:p>
    <w:p w14:paraId="6C643BA3" w14:textId="77777777" w:rsidR="00D7062E" w:rsidRDefault="00D7062E" w:rsidP="00E01863">
      <w:pPr>
        <w:pStyle w:val="NonChapterHeading"/>
      </w:pPr>
    </w:p>
    <w:p w14:paraId="5C50C75C" w14:textId="43DCA3F8" w:rsidR="00D7062E" w:rsidRPr="00E01863" w:rsidRDefault="00D7062E" w:rsidP="00E01863">
      <w:pPr>
        <w:pStyle w:val="NonChapterHeading"/>
      </w:pPr>
      <w:r>
        <w:br w:type="page"/>
      </w:r>
      <w:r w:rsidR="00213749" w:rsidRPr="00E01863">
        <w:lastRenderedPageBreak/>
        <w:t>Table of contents</w:t>
      </w:r>
    </w:p>
    <w:p w14:paraId="21F9EAD7" w14:textId="7A019833" w:rsidR="008B313B" w:rsidRDefault="00627E51">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24569545" w:history="1">
        <w:r w:rsidR="008B313B" w:rsidRPr="00926329">
          <w:rPr>
            <w:rStyle w:val="Hyperlink"/>
            <w:noProof/>
          </w:rPr>
          <w:t>1.</w:t>
        </w:r>
        <w:r w:rsidR="008B313B">
          <w:rPr>
            <w:rFonts w:asciiTheme="minorHAnsi" w:eastAsiaTheme="minorEastAsia" w:hAnsiTheme="minorHAnsi" w:cstheme="minorBidi"/>
            <w:noProof/>
            <w:kern w:val="2"/>
            <w:sz w:val="24"/>
            <w:szCs w:val="24"/>
            <w:lang w:eastAsia="en-GB"/>
            <w14:ligatures w14:val="standardContextual"/>
          </w:rPr>
          <w:tab/>
        </w:r>
        <w:r w:rsidR="008B313B" w:rsidRPr="00926329">
          <w:rPr>
            <w:rStyle w:val="Hyperlink"/>
            <w:noProof/>
          </w:rPr>
          <w:t>Introduction</w:t>
        </w:r>
        <w:r w:rsidR="008B313B">
          <w:rPr>
            <w:noProof/>
            <w:webHidden/>
          </w:rPr>
          <w:tab/>
        </w:r>
        <w:r w:rsidR="008B313B">
          <w:rPr>
            <w:noProof/>
            <w:webHidden/>
          </w:rPr>
          <w:fldChar w:fldCharType="begin"/>
        </w:r>
        <w:r w:rsidR="008B313B">
          <w:rPr>
            <w:noProof/>
            <w:webHidden/>
          </w:rPr>
          <w:instrText xml:space="preserve"> PAGEREF _Toc224569545 \h </w:instrText>
        </w:r>
        <w:r w:rsidR="008B313B">
          <w:rPr>
            <w:noProof/>
            <w:webHidden/>
          </w:rPr>
        </w:r>
        <w:r w:rsidR="008B313B">
          <w:rPr>
            <w:noProof/>
            <w:webHidden/>
          </w:rPr>
          <w:fldChar w:fldCharType="separate"/>
        </w:r>
        <w:r w:rsidR="008B313B">
          <w:rPr>
            <w:noProof/>
            <w:webHidden/>
          </w:rPr>
          <w:t>6</w:t>
        </w:r>
        <w:r w:rsidR="008B313B">
          <w:rPr>
            <w:noProof/>
            <w:webHidden/>
          </w:rPr>
          <w:fldChar w:fldCharType="end"/>
        </w:r>
      </w:hyperlink>
    </w:p>
    <w:p w14:paraId="0BB3117A" w14:textId="61DD8AAA"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46" w:history="1">
        <w:r w:rsidRPr="00926329">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Background and Motivation</w:t>
        </w:r>
        <w:r>
          <w:rPr>
            <w:noProof/>
            <w:webHidden/>
          </w:rPr>
          <w:tab/>
        </w:r>
        <w:r>
          <w:rPr>
            <w:noProof/>
            <w:webHidden/>
          </w:rPr>
          <w:fldChar w:fldCharType="begin"/>
        </w:r>
        <w:r>
          <w:rPr>
            <w:noProof/>
            <w:webHidden/>
          </w:rPr>
          <w:instrText xml:space="preserve"> PAGEREF _Toc224569546 \h </w:instrText>
        </w:r>
        <w:r>
          <w:rPr>
            <w:noProof/>
            <w:webHidden/>
          </w:rPr>
        </w:r>
        <w:r>
          <w:rPr>
            <w:noProof/>
            <w:webHidden/>
          </w:rPr>
          <w:fldChar w:fldCharType="separate"/>
        </w:r>
        <w:r>
          <w:rPr>
            <w:noProof/>
            <w:webHidden/>
          </w:rPr>
          <w:t>6</w:t>
        </w:r>
        <w:r>
          <w:rPr>
            <w:noProof/>
            <w:webHidden/>
          </w:rPr>
          <w:fldChar w:fldCharType="end"/>
        </w:r>
      </w:hyperlink>
    </w:p>
    <w:p w14:paraId="6FB220DA" w14:textId="040A2233"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47" w:history="1">
        <w:r w:rsidRPr="00926329">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Aims and Objectives</w:t>
        </w:r>
        <w:r>
          <w:rPr>
            <w:noProof/>
            <w:webHidden/>
          </w:rPr>
          <w:tab/>
        </w:r>
        <w:r>
          <w:rPr>
            <w:noProof/>
            <w:webHidden/>
          </w:rPr>
          <w:fldChar w:fldCharType="begin"/>
        </w:r>
        <w:r>
          <w:rPr>
            <w:noProof/>
            <w:webHidden/>
          </w:rPr>
          <w:instrText xml:space="preserve"> PAGEREF _Toc224569547 \h </w:instrText>
        </w:r>
        <w:r>
          <w:rPr>
            <w:noProof/>
            <w:webHidden/>
          </w:rPr>
        </w:r>
        <w:r>
          <w:rPr>
            <w:noProof/>
            <w:webHidden/>
          </w:rPr>
          <w:fldChar w:fldCharType="separate"/>
        </w:r>
        <w:r>
          <w:rPr>
            <w:noProof/>
            <w:webHidden/>
          </w:rPr>
          <w:t>7</w:t>
        </w:r>
        <w:r>
          <w:rPr>
            <w:noProof/>
            <w:webHidden/>
          </w:rPr>
          <w:fldChar w:fldCharType="end"/>
        </w:r>
      </w:hyperlink>
    </w:p>
    <w:p w14:paraId="1FA3397E" w14:textId="79425C8B" w:rsidR="008B313B" w:rsidRDefault="008B313B">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4569548" w:history="1">
        <w:r w:rsidRPr="00926329">
          <w:rPr>
            <w:rStyle w:val="Hyperlink"/>
            <w:noProof/>
          </w:rPr>
          <w:t>1.3 Scope and Contributions</w:t>
        </w:r>
        <w:r>
          <w:rPr>
            <w:noProof/>
            <w:webHidden/>
          </w:rPr>
          <w:tab/>
        </w:r>
        <w:r>
          <w:rPr>
            <w:noProof/>
            <w:webHidden/>
          </w:rPr>
          <w:fldChar w:fldCharType="begin"/>
        </w:r>
        <w:r>
          <w:rPr>
            <w:noProof/>
            <w:webHidden/>
          </w:rPr>
          <w:instrText xml:space="preserve"> PAGEREF _Toc224569548 \h </w:instrText>
        </w:r>
        <w:r>
          <w:rPr>
            <w:noProof/>
            <w:webHidden/>
          </w:rPr>
        </w:r>
        <w:r>
          <w:rPr>
            <w:noProof/>
            <w:webHidden/>
          </w:rPr>
          <w:fldChar w:fldCharType="separate"/>
        </w:r>
        <w:r>
          <w:rPr>
            <w:noProof/>
            <w:webHidden/>
          </w:rPr>
          <w:t>8</w:t>
        </w:r>
        <w:r>
          <w:rPr>
            <w:noProof/>
            <w:webHidden/>
          </w:rPr>
          <w:fldChar w:fldCharType="end"/>
        </w:r>
      </w:hyperlink>
    </w:p>
    <w:p w14:paraId="53E158A2" w14:textId="52FE440D" w:rsidR="008B313B" w:rsidRDefault="008B313B">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4569549" w:history="1">
        <w:r w:rsidRPr="00926329">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Technical Background and Literature Review</w:t>
        </w:r>
        <w:r>
          <w:rPr>
            <w:noProof/>
            <w:webHidden/>
          </w:rPr>
          <w:tab/>
        </w:r>
        <w:r>
          <w:rPr>
            <w:noProof/>
            <w:webHidden/>
          </w:rPr>
          <w:fldChar w:fldCharType="begin"/>
        </w:r>
        <w:r>
          <w:rPr>
            <w:noProof/>
            <w:webHidden/>
          </w:rPr>
          <w:instrText xml:space="preserve"> PAGEREF _Toc224569549 \h </w:instrText>
        </w:r>
        <w:r>
          <w:rPr>
            <w:noProof/>
            <w:webHidden/>
          </w:rPr>
        </w:r>
        <w:r>
          <w:rPr>
            <w:noProof/>
            <w:webHidden/>
          </w:rPr>
          <w:fldChar w:fldCharType="separate"/>
        </w:r>
        <w:r>
          <w:rPr>
            <w:noProof/>
            <w:webHidden/>
          </w:rPr>
          <w:t>9</w:t>
        </w:r>
        <w:r>
          <w:rPr>
            <w:noProof/>
            <w:webHidden/>
          </w:rPr>
          <w:fldChar w:fldCharType="end"/>
        </w:r>
      </w:hyperlink>
    </w:p>
    <w:p w14:paraId="07123218" w14:textId="4239FF1D"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50" w:history="1">
        <w:r w:rsidRPr="00926329">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Technical Background</w:t>
        </w:r>
        <w:r>
          <w:rPr>
            <w:noProof/>
            <w:webHidden/>
          </w:rPr>
          <w:tab/>
        </w:r>
        <w:r>
          <w:rPr>
            <w:noProof/>
            <w:webHidden/>
          </w:rPr>
          <w:fldChar w:fldCharType="begin"/>
        </w:r>
        <w:r>
          <w:rPr>
            <w:noProof/>
            <w:webHidden/>
          </w:rPr>
          <w:instrText xml:space="preserve"> PAGEREF _Toc224569550 \h </w:instrText>
        </w:r>
        <w:r>
          <w:rPr>
            <w:noProof/>
            <w:webHidden/>
          </w:rPr>
        </w:r>
        <w:r>
          <w:rPr>
            <w:noProof/>
            <w:webHidden/>
          </w:rPr>
          <w:fldChar w:fldCharType="separate"/>
        </w:r>
        <w:r>
          <w:rPr>
            <w:noProof/>
            <w:webHidden/>
          </w:rPr>
          <w:t>9</w:t>
        </w:r>
        <w:r>
          <w:rPr>
            <w:noProof/>
            <w:webHidden/>
          </w:rPr>
          <w:fldChar w:fldCharType="end"/>
        </w:r>
      </w:hyperlink>
    </w:p>
    <w:p w14:paraId="60188421" w14:textId="0F3699B0"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51" w:history="1">
        <w:r w:rsidRPr="00926329">
          <w:rPr>
            <w:rStyle w:val="Hyperlink"/>
            <w:noProof/>
          </w:rPr>
          <w:t>2.2.</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Industry Solutions</w:t>
        </w:r>
        <w:r>
          <w:rPr>
            <w:noProof/>
            <w:webHidden/>
          </w:rPr>
          <w:tab/>
        </w:r>
        <w:r>
          <w:rPr>
            <w:noProof/>
            <w:webHidden/>
          </w:rPr>
          <w:fldChar w:fldCharType="begin"/>
        </w:r>
        <w:r>
          <w:rPr>
            <w:noProof/>
            <w:webHidden/>
          </w:rPr>
          <w:instrText xml:space="preserve"> PAGEREF _Toc224569551 \h </w:instrText>
        </w:r>
        <w:r>
          <w:rPr>
            <w:noProof/>
            <w:webHidden/>
          </w:rPr>
        </w:r>
        <w:r>
          <w:rPr>
            <w:noProof/>
            <w:webHidden/>
          </w:rPr>
          <w:fldChar w:fldCharType="separate"/>
        </w:r>
        <w:r>
          <w:rPr>
            <w:noProof/>
            <w:webHidden/>
          </w:rPr>
          <w:t>11</w:t>
        </w:r>
        <w:r>
          <w:rPr>
            <w:noProof/>
            <w:webHidden/>
          </w:rPr>
          <w:fldChar w:fldCharType="end"/>
        </w:r>
      </w:hyperlink>
    </w:p>
    <w:p w14:paraId="2791D5C8" w14:textId="2F665FFD"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52" w:history="1">
        <w:r w:rsidRPr="00926329">
          <w:rPr>
            <w:rStyle w:val="Hyperlink"/>
            <w:noProof/>
          </w:rPr>
          <w:t>2.3.</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Literature Review</w:t>
        </w:r>
        <w:r>
          <w:rPr>
            <w:noProof/>
            <w:webHidden/>
          </w:rPr>
          <w:tab/>
        </w:r>
        <w:r>
          <w:rPr>
            <w:noProof/>
            <w:webHidden/>
          </w:rPr>
          <w:fldChar w:fldCharType="begin"/>
        </w:r>
        <w:r>
          <w:rPr>
            <w:noProof/>
            <w:webHidden/>
          </w:rPr>
          <w:instrText xml:space="preserve"> PAGEREF _Toc224569552 \h </w:instrText>
        </w:r>
        <w:r>
          <w:rPr>
            <w:noProof/>
            <w:webHidden/>
          </w:rPr>
        </w:r>
        <w:r>
          <w:rPr>
            <w:noProof/>
            <w:webHidden/>
          </w:rPr>
          <w:fldChar w:fldCharType="separate"/>
        </w:r>
        <w:r>
          <w:rPr>
            <w:noProof/>
            <w:webHidden/>
          </w:rPr>
          <w:t>13</w:t>
        </w:r>
        <w:r>
          <w:rPr>
            <w:noProof/>
            <w:webHidden/>
          </w:rPr>
          <w:fldChar w:fldCharType="end"/>
        </w:r>
      </w:hyperlink>
    </w:p>
    <w:p w14:paraId="20C333CC" w14:textId="2F97A1E0" w:rsidR="008B313B" w:rsidRDefault="008B313B">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4569553" w:history="1">
        <w:r w:rsidRPr="00926329">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Another Chapter</w:t>
        </w:r>
        <w:r>
          <w:rPr>
            <w:noProof/>
            <w:webHidden/>
          </w:rPr>
          <w:tab/>
        </w:r>
        <w:r>
          <w:rPr>
            <w:noProof/>
            <w:webHidden/>
          </w:rPr>
          <w:fldChar w:fldCharType="begin"/>
        </w:r>
        <w:r>
          <w:rPr>
            <w:noProof/>
            <w:webHidden/>
          </w:rPr>
          <w:instrText xml:space="preserve"> PAGEREF _Toc224569553 \h </w:instrText>
        </w:r>
        <w:r>
          <w:rPr>
            <w:noProof/>
            <w:webHidden/>
          </w:rPr>
        </w:r>
        <w:r>
          <w:rPr>
            <w:noProof/>
            <w:webHidden/>
          </w:rPr>
          <w:fldChar w:fldCharType="separate"/>
        </w:r>
        <w:r>
          <w:rPr>
            <w:noProof/>
            <w:webHidden/>
          </w:rPr>
          <w:t>17</w:t>
        </w:r>
        <w:r>
          <w:rPr>
            <w:noProof/>
            <w:webHidden/>
          </w:rPr>
          <w:fldChar w:fldCharType="end"/>
        </w:r>
      </w:hyperlink>
    </w:p>
    <w:p w14:paraId="7BA6E04A" w14:textId="4B90B0BE"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54" w:history="1">
        <w:r w:rsidRPr="00926329">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Something</w:t>
        </w:r>
        <w:r>
          <w:rPr>
            <w:noProof/>
            <w:webHidden/>
          </w:rPr>
          <w:tab/>
        </w:r>
        <w:r>
          <w:rPr>
            <w:noProof/>
            <w:webHidden/>
          </w:rPr>
          <w:fldChar w:fldCharType="begin"/>
        </w:r>
        <w:r>
          <w:rPr>
            <w:noProof/>
            <w:webHidden/>
          </w:rPr>
          <w:instrText xml:space="preserve"> PAGEREF _Toc224569554 \h </w:instrText>
        </w:r>
        <w:r>
          <w:rPr>
            <w:noProof/>
            <w:webHidden/>
          </w:rPr>
        </w:r>
        <w:r>
          <w:rPr>
            <w:noProof/>
            <w:webHidden/>
          </w:rPr>
          <w:fldChar w:fldCharType="separate"/>
        </w:r>
        <w:r>
          <w:rPr>
            <w:noProof/>
            <w:webHidden/>
          </w:rPr>
          <w:t>17</w:t>
        </w:r>
        <w:r>
          <w:rPr>
            <w:noProof/>
            <w:webHidden/>
          </w:rPr>
          <w:fldChar w:fldCharType="end"/>
        </w:r>
      </w:hyperlink>
    </w:p>
    <w:p w14:paraId="4BF76627" w14:textId="10E9F557" w:rsidR="008B313B" w:rsidRDefault="008B313B">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4569555" w:history="1">
        <w:r w:rsidRPr="00926329">
          <w:rPr>
            <w:rStyle w:val="Hyperlink"/>
            <w:noProof/>
          </w:rPr>
          <w:t>3.1.1.</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Subsubsection</w:t>
        </w:r>
        <w:r>
          <w:rPr>
            <w:noProof/>
            <w:webHidden/>
          </w:rPr>
          <w:tab/>
        </w:r>
        <w:r>
          <w:rPr>
            <w:noProof/>
            <w:webHidden/>
          </w:rPr>
          <w:fldChar w:fldCharType="begin"/>
        </w:r>
        <w:r>
          <w:rPr>
            <w:noProof/>
            <w:webHidden/>
          </w:rPr>
          <w:instrText xml:space="preserve"> PAGEREF _Toc224569555 \h </w:instrText>
        </w:r>
        <w:r>
          <w:rPr>
            <w:noProof/>
            <w:webHidden/>
          </w:rPr>
        </w:r>
        <w:r>
          <w:rPr>
            <w:noProof/>
            <w:webHidden/>
          </w:rPr>
          <w:fldChar w:fldCharType="separate"/>
        </w:r>
        <w:r>
          <w:rPr>
            <w:noProof/>
            <w:webHidden/>
          </w:rPr>
          <w:t>17</w:t>
        </w:r>
        <w:r>
          <w:rPr>
            <w:noProof/>
            <w:webHidden/>
          </w:rPr>
          <w:fldChar w:fldCharType="end"/>
        </w:r>
      </w:hyperlink>
    </w:p>
    <w:p w14:paraId="6D16B5F7" w14:textId="1493A013" w:rsidR="008B313B" w:rsidRDefault="008B313B">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4569556" w:history="1">
        <w:r w:rsidRPr="00926329">
          <w:rPr>
            <w:rStyle w:val="Hyperlink"/>
            <w:noProof/>
          </w:rPr>
          <w:t>3.1.2.</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And another</w:t>
        </w:r>
        <w:r>
          <w:rPr>
            <w:noProof/>
            <w:webHidden/>
          </w:rPr>
          <w:tab/>
        </w:r>
        <w:r>
          <w:rPr>
            <w:noProof/>
            <w:webHidden/>
          </w:rPr>
          <w:fldChar w:fldCharType="begin"/>
        </w:r>
        <w:r>
          <w:rPr>
            <w:noProof/>
            <w:webHidden/>
          </w:rPr>
          <w:instrText xml:space="preserve"> PAGEREF _Toc224569556 \h </w:instrText>
        </w:r>
        <w:r>
          <w:rPr>
            <w:noProof/>
            <w:webHidden/>
          </w:rPr>
        </w:r>
        <w:r>
          <w:rPr>
            <w:noProof/>
            <w:webHidden/>
          </w:rPr>
          <w:fldChar w:fldCharType="separate"/>
        </w:r>
        <w:r>
          <w:rPr>
            <w:noProof/>
            <w:webHidden/>
          </w:rPr>
          <w:t>17</w:t>
        </w:r>
        <w:r>
          <w:rPr>
            <w:noProof/>
            <w:webHidden/>
          </w:rPr>
          <w:fldChar w:fldCharType="end"/>
        </w:r>
      </w:hyperlink>
    </w:p>
    <w:p w14:paraId="1B4FAFBB" w14:textId="47A827D6" w:rsidR="008B313B" w:rsidRDefault="008B313B">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4569557" w:history="1">
        <w:r w:rsidRPr="00926329">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Something else</w:t>
        </w:r>
        <w:r>
          <w:rPr>
            <w:noProof/>
            <w:webHidden/>
          </w:rPr>
          <w:tab/>
        </w:r>
        <w:r>
          <w:rPr>
            <w:noProof/>
            <w:webHidden/>
          </w:rPr>
          <w:fldChar w:fldCharType="begin"/>
        </w:r>
        <w:r>
          <w:rPr>
            <w:noProof/>
            <w:webHidden/>
          </w:rPr>
          <w:instrText xml:space="preserve"> PAGEREF _Toc224569557 \h </w:instrText>
        </w:r>
        <w:r>
          <w:rPr>
            <w:noProof/>
            <w:webHidden/>
          </w:rPr>
        </w:r>
        <w:r>
          <w:rPr>
            <w:noProof/>
            <w:webHidden/>
          </w:rPr>
          <w:fldChar w:fldCharType="separate"/>
        </w:r>
        <w:r>
          <w:rPr>
            <w:noProof/>
            <w:webHidden/>
          </w:rPr>
          <w:t>17</w:t>
        </w:r>
        <w:r>
          <w:rPr>
            <w:noProof/>
            <w:webHidden/>
          </w:rPr>
          <w:fldChar w:fldCharType="end"/>
        </w:r>
      </w:hyperlink>
    </w:p>
    <w:p w14:paraId="5B155B18" w14:textId="25872B0C" w:rsidR="008B313B" w:rsidRDefault="008B313B">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4569558" w:history="1">
        <w:r w:rsidRPr="00926329">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926329">
          <w:rPr>
            <w:rStyle w:val="Hyperlink"/>
            <w:noProof/>
          </w:rPr>
          <w:t>Conclusion</w:t>
        </w:r>
        <w:r>
          <w:rPr>
            <w:noProof/>
            <w:webHidden/>
          </w:rPr>
          <w:tab/>
        </w:r>
        <w:r>
          <w:rPr>
            <w:noProof/>
            <w:webHidden/>
          </w:rPr>
          <w:fldChar w:fldCharType="begin"/>
        </w:r>
        <w:r>
          <w:rPr>
            <w:noProof/>
            <w:webHidden/>
          </w:rPr>
          <w:instrText xml:space="preserve"> PAGEREF _Toc224569558 \h </w:instrText>
        </w:r>
        <w:r>
          <w:rPr>
            <w:noProof/>
            <w:webHidden/>
          </w:rPr>
        </w:r>
        <w:r>
          <w:rPr>
            <w:noProof/>
            <w:webHidden/>
          </w:rPr>
          <w:fldChar w:fldCharType="separate"/>
        </w:r>
        <w:r>
          <w:rPr>
            <w:noProof/>
            <w:webHidden/>
          </w:rPr>
          <w:t>18</w:t>
        </w:r>
        <w:r>
          <w:rPr>
            <w:noProof/>
            <w:webHidden/>
          </w:rPr>
          <w:fldChar w:fldCharType="end"/>
        </w:r>
      </w:hyperlink>
    </w:p>
    <w:p w14:paraId="5D549078" w14:textId="6D308927" w:rsidR="008B313B" w:rsidRDefault="008B313B">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4569559" w:history="1">
        <w:r w:rsidRPr="00926329">
          <w:rPr>
            <w:rStyle w:val="Hyperlink"/>
            <w:noProof/>
          </w:rPr>
          <w:t>References</w:t>
        </w:r>
        <w:r>
          <w:rPr>
            <w:noProof/>
            <w:webHidden/>
          </w:rPr>
          <w:tab/>
        </w:r>
        <w:r>
          <w:rPr>
            <w:noProof/>
            <w:webHidden/>
          </w:rPr>
          <w:fldChar w:fldCharType="begin"/>
        </w:r>
        <w:r>
          <w:rPr>
            <w:noProof/>
            <w:webHidden/>
          </w:rPr>
          <w:instrText xml:space="preserve"> PAGEREF _Toc224569559 \h </w:instrText>
        </w:r>
        <w:r>
          <w:rPr>
            <w:noProof/>
            <w:webHidden/>
          </w:rPr>
        </w:r>
        <w:r>
          <w:rPr>
            <w:noProof/>
            <w:webHidden/>
          </w:rPr>
          <w:fldChar w:fldCharType="separate"/>
        </w:r>
        <w:r>
          <w:rPr>
            <w:noProof/>
            <w:webHidden/>
          </w:rPr>
          <w:t>19</w:t>
        </w:r>
        <w:r>
          <w:rPr>
            <w:noProof/>
            <w:webHidden/>
          </w:rPr>
          <w:fldChar w:fldCharType="end"/>
        </w:r>
      </w:hyperlink>
    </w:p>
    <w:p w14:paraId="103722E3" w14:textId="02F6A644" w:rsidR="008B313B" w:rsidRDefault="008B313B">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4569560" w:history="1">
        <w:r w:rsidRPr="00926329">
          <w:rPr>
            <w:rStyle w:val="Hyperlink"/>
            <w:noProof/>
          </w:rPr>
          <w:t>Appendix</w:t>
        </w:r>
        <w:r>
          <w:rPr>
            <w:noProof/>
            <w:webHidden/>
          </w:rPr>
          <w:tab/>
        </w:r>
        <w:r>
          <w:rPr>
            <w:noProof/>
            <w:webHidden/>
          </w:rPr>
          <w:fldChar w:fldCharType="begin"/>
        </w:r>
        <w:r>
          <w:rPr>
            <w:noProof/>
            <w:webHidden/>
          </w:rPr>
          <w:instrText xml:space="preserve"> PAGEREF _Toc224569560 \h </w:instrText>
        </w:r>
        <w:r>
          <w:rPr>
            <w:noProof/>
            <w:webHidden/>
          </w:rPr>
        </w:r>
        <w:r>
          <w:rPr>
            <w:noProof/>
            <w:webHidden/>
          </w:rPr>
          <w:fldChar w:fldCharType="separate"/>
        </w:r>
        <w:r>
          <w:rPr>
            <w:noProof/>
            <w:webHidden/>
          </w:rPr>
          <w:t>20</w:t>
        </w:r>
        <w:r>
          <w:rPr>
            <w:noProof/>
            <w:webHidden/>
          </w:rPr>
          <w:fldChar w:fldCharType="end"/>
        </w:r>
      </w:hyperlink>
    </w:p>
    <w:p w14:paraId="46D2D617" w14:textId="2E422965" w:rsidR="00D7062E" w:rsidRDefault="00627E51">
      <w:pPr>
        <w:pStyle w:val="TOC1"/>
      </w:pPr>
      <w:r>
        <w:fldChar w:fldCharType="end"/>
      </w:r>
    </w:p>
    <w:p w14:paraId="216C191B" w14:textId="77777777" w:rsidR="00D7062E" w:rsidRDefault="00D7062E"/>
    <w:p w14:paraId="106B8411" w14:textId="77777777" w:rsidR="00D7062E" w:rsidRDefault="00D7062E">
      <w:pPr>
        <w:pStyle w:val="TOC1"/>
      </w:pPr>
    </w:p>
    <w:p w14:paraId="75414FD1" w14:textId="77777777" w:rsidR="002E386C" w:rsidRDefault="002E386C" w:rsidP="002E386C"/>
    <w:p w14:paraId="47814E45" w14:textId="77777777" w:rsidR="002E386C" w:rsidRDefault="002E386C" w:rsidP="002E386C"/>
    <w:p w14:paraId="2FB03146" w14:textId="77777777" w:rsidR="002E386C" w:rsidRDefault="002E386C" w:rsidP="002E386C"/>
    <w:p w14:paraId="7E4CD93E" w14:textId="77777777" w:rsidR="002E386C" w:rsidRDefault="002E386C" w:rsidP="002E386C"/>
    <w:p w14:paraId="0F4A4E6D" w14:textId="77777777" w:rsidR="002E386C" w:rsidRDefault="002E386C" w:rsidP="002E386C"/>
    <w:p w14:paraId="53C2435B" w14:textId="77777777" w:rsidR="002E386C" w:rsidRDefault="002E386C" w:rsidP="002E386C"/>
    <w:p w14:paraId="1116AEFE" w14:textId="77777777" w:rsidR="002E386C" w:rsidRDefault="002E386C" w:rsidP="002E386C"/>
    <w:p w14:paraId="03019335" w14:textId="77777777" w:rsidR="002E386C" w:rsidRDefault="002E386C" w:rsidP="002E386C"/>
    <w:p w14:paraId="56768938" w14:textId="77777777" w:rsidR="002E386C" w:rsidRPr="002E386C" w:rsidRDefault="002E386C" w:rsidP="002E386C">
      <w:pPr>
        <w:jc w:val="left"/>
        <w:rPr>
          <w:b/>
          <w:sz w:val="40"/>
        </w:rPr>
      </w:pPr>
      <w:r w:rsidRPr="002E386C">
        <w:rPr>
          <w:b/>
          <w:sz w:val="40"/>
        </w:rPr>
        <w:t>List of Figures</w:t>
      </w:r>
    </w:p>
    <w:p w14:paraId="7DA5F17B" w14:textId="550DB8A1" w:rsidR="002E386C" w:rsidRDefault="002E386C">
      <w:pPr>
        <w:pStyle w:val="TableofFigures"/>
        <w:tabs>
          <w:tab w:val="right" w:leader="dot" w:pos="8494"/>
        </w:tabs>
        <w:rPr>
          <w:noProof/>
        </w:rPr>
      </w:pPr>
      <w:r>
        <w:fldChar w:fldCharType="begin"/>
      </w:r>
      <w:r>
        <w:instrText xml:space="preserve"> TOC \h \z \c "Figure" </w:instrText>
      </w:r>
      <w:r>
        <w:fldChar w:fldCharType="separate"/>
      </w:r>
      <w:hyperlink w:anchor="_Toc189741278" w:history="1">
        <w:r w:rsidRPr="0037091E">
          <w:rPr>
            <w:rStyle w:val="Hyperlink"/>
            <w:noProof/>
          </w:rPr>
          <w:t>Figure 2</w:t>
        </w:r>
        <w:r w:rsidRPr="0037091E">
          <w:rPr>
            <w:rStyle w:val="Hyperlink"/>
            <w:noProof/>
          </w:rPr>
          <w:noBreakHyphen/>
          <w:t>1 Minions!</w:t>
        </w:r>
        <w:r>
          <w:rPr>
            <w:noProof/>
            <w:webHidden/>
          </w:rPr>
          <w:tab/>
        </w:r>
        <w:r>
          <w:rPr>
            <w:noProof/>
            <w:webHidden/>
          </w:rPr>
          <w:fldChar w:fldCharType="begin"/>
        </w:r>
        <w:r>
          <w:rPr>
            <w:noProof/>
            <w:webHidden/>
          </w:rPr>
          <w:instrText xml:space="preserve"> PAGEREF _Toc189741278 \h </w:instrText>
        </w:r>
        <w:r>
          <w:rPr>
            <w:noProof/>
            <w:webHidden/>
          </w:rPr>
        </w:r>
        <w:r>
          <w:rPr>
            <w:noProof/>
            <w:webHidden/>
          </w:rPr>
          <w:fldChar w:fldCharType="separate"/>
        </w:r>
        <w:r>
          <w:rPr>
            <w:noProof/>
            <w:webHidden/>
          </w:rPr>
          <w:t>6</w:t>
        </w:r>
        <w:r>
          <w:rPr>
            <w:noProof/>
            <w:webHidden/>
          </w:rPr>
          <w:fldChar w:fldCharType="end"/>
        </w:r>
      </w:hyperlink>
    </w:p>
    <w:p w14:paraId="67F5613F" w14:textId="77777777" w:rsidR="002E386C" w:rsidRDefault="002E386C" w:rsidP="002E386C">
      <w:r>
        <w:fldChar w:fldCharType="end"/>
      </w:r>
    </w:p>
    <w:p w14:paraId="6CD94A52" w14:textId="77777777" w:rsidR="002E386C" w:rsidRDefault="002E386C" w:rsidP="002E386C"/>
    <w:p w14:paraId="49B82093" w14:textId="77777777" w:rsidR="002E386C" w:rsidRDefault="002E386C" w:rsidP="002E386C"/>
    <w:p w14:paraId="57897FFA" w14:textId="77777777" w:rsidR="002E386C" w:rsidRDefault="002E386C" w:rsidP="002E386C"/>
    <w:p w14:paraId="73414959" w14:textId="77777777" w:rsidR="002E386C" w:rsidRDefault="002E386C" w:rsidP="002E386C"/>
    <w:p w14:paraId="03141A50" w14:textId="77777777" w:rsidR="002E386C" w:rsidRDefault="002E386C" w:rsidP="002E386C"/>
    <w:p w14:paraId="45987548" w14:textId="77777777" w:rsidR="002E386C" w:rsidRDefault="002E386C" w:rsidP="002E386C"/>
    <w:p w14:paraId="721327B0" w14:textId="77777777" w:rsidR="002E386C" w:rsidRDefault="002E386C" w:rsidP="002E386C"/>
    <w:p w14:paraId="1B3E9AD1" w14:textId="77777777" w:rsidR="002E386C" w:rsidRDefault="002E386C" w:rsidP="002E386C"/>
    <w:p w14:paraId="0412E335" w14:textId="77777777" w:rsidR="002E386C" w:rsidRDefault="002E386C" w:rsidP="002E386C"/>
    <w:p w14:paraId="02D34D77" w14:textId="77777777" w:rsidR="002E386C" w:rsidRDefault="002E386C" w:rsidP="002E386C"/>
    <w:p w14:paraId="265B4383" w14:textId="77777777" w:rsidR="002E386C" w:rsidRDefault="002E386C" w:rsidP="002E386C"/>
    <w:p w14:paraId="3E1A9362" w14:textId="77777777" w:rsidR="002E386C" w:rsidRDefault="002E386C" w:rsidP="002E386C"/>
    <w:p w14:paraId="16A58A13" w14:textId="77777777" w:rsidR="002E386C" w:rsidRDefault="002E386C" w:rsidP="002E386C"/>
    <w:p w14:paraId="33A3CE11" w14:textId="77777777" w:rsidR="002E386C" w:rsidRDefault="002E386C" w:rsidP="002E386C"/>
    <w:p w14:paraId="63544FF4" w14:textId="77777777" w:rsidR="002E386C" w:rsidRDefault="002E386C" w:rsidP="002E386C"/>
    <w:p w14:paraId="01DA60C0" w14:textId="77777777" w:rsidR="002E386C" w:rsidRDefault="002E386C" w:rsidP="002E386C"/>
    <w:p w14:paraId="6FED46AC" w14:textId="77777777" w:rsidR="002E386C" w:rsidRDefault="002E386C" w:rsidP="002E386C"/>
    <w:p w14:paraId="0B608563" w14:textId="79C70633" w:rsidR="002E386C" w:rsidRDefault="002E386C" w:rsidP="002E386C"/>
    <w:p w14:paraId="7F688176" w14:textId="77777777" w:rsidR="002E386C" w:rsidRDefault="002E386C" w:rsidP="002E386C">
      <w:pPr>
        <w:rPr>
          <w:b/>
          <w:sz w:val="40"/>
        </w:rPr>
      </w:pPr>
      <w:r w:rsidRPr="002E386C">
        <w:rPr>
          <w:b/>
          <w:sz w:val="40"/>
        </w:rPr>
        <w:t>List of tables</w:t>
      </w:r>
    </w:p>
    <w:p w14:paraId="38B0862B" w14:textId="52617FD4" w:rsidR="009A4BA6" w:rsidRDefault="00E373AB">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r>
        <w:rPr>
          <w:b/>
          <w:sz w:val="40"/>
        </w:rPr>
        <w:fldChar w:fldCharType="begin"/>
      </w:r>
      <w:r>
        <w:rPr>
          <w:b/>
          <w:sz w:val="40"/>
        </w:rPr>
        <w:instrText xml:space="preserve"> TOC \h \z \c "Table" </w:instrText>
      </w:r>
      <w:r>
        <w:rPr>
          <w:b/>
          <w:sz w:val="40"/>
        </w:rPr>
        <w:fldChar w:fldCharType="separate"/>
      </w:r>
      <w:hyperlink w:anchor="_Toc224569353" w:history="1">
        <w:r w:rsidR="009A4BA6" w:rsidRPr="00C4552C">
          <w:rPr>
            <w:rStyle w:val="Hyperlink"/>
            <w:noProof/>
          </w:rPr>
          <w:t>Table 1 Comparison of different industry solutions</w:t>
        </w:r>
        <w:r w:rsidR="009A4BA6">
          <w:rPr>
            <w:noProof/>
            <w:webHidden/>
          </w:rPr>
          <w:tab/>
        </w:r>
        <w:r w:rsidR="009A4BA6">
          <w:rPr>
            <w:noProof/>
            <w:webHidden/>
          </w:rPr>
          <w:fldChar w:fldCharType="begin"/>
        </w:r>
        <w:r w:rsidR="009A4BA6">
          <w:rPr>
            <w:noProof/>
            <w:webHidden/>
          </w:rPr>
          <w:instrText xml:space="preserve"> PAGEREF _Toc224569353 \h </w:instrText>
        </w:r>
        <w:r w:rsidR="009A4BA6">
          <w:rPr>
            <w:noProof/>
            <w:webHidden/>
          </w:rPr>
        </w:r>
        <w:r w:rsidR="009A4BA6">
          <w:rPr>
            <w:noProof/>
            <w:webHidden/>
          </w:rPr>
          <w:fldChar w:fldCharType="separate"/>
        </w:r>
        <w:r w:rsidR="009A4BA6">
          <w:rPr>
            <w:noProof/>
            <w:webHidden/>
          </w:rPr>
          <w:t>12</w:t>
        </w:r>
        <w:r w:rsidR="009A4BA6">
          <w:rPr>
            <w:noProof/>
            <w:webHidden/>
          </w:rPr>
          <w:fldChar w:fldCharType="end"/>
        </w:r>
      </w:hyperlink>
    </w:p>
    <w:p w14:paraId="6717FC9B" w14:textId="06E140CF" w:rsidR="009A4BA6" w:rsidRDefault="009A4BA6">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4569354" w:history="1">
        <w:r w:rsidRPr="00C4552C">
          <w:rPr>
            <w:rStyle w:val="Hyperlink"/>
            <w:noProof/>
          </w:rPr>
          <w:t>Table 2 Comparison of Research Studies</w:t>
        </w:r>
        <w:r>
          <w:rPr>
            <w:noProof/>
            <w:webHidden/>
          </w:rPr>
          <w:tab/>
        </w:r>
        <w:r>
          <w:rPr>
            <w:noProof/>
            <w:webHidden/>
          </w:rPr>
          <w:fldChar w:fldCharType="begin"/>
        </w:r>
        <w:r>
          <w:rPr>
            <w:noProof/>
            <w:webHidden/>
          </w:rPr>
          <w:instrText xml:space="preserve"> PAGEREF _Toc224569354 \h </w:instrText>
        </w:r>
        <w:r>
          <w:rPr>
            <w:noProof/>
            <w:webHidden/>
          </w:rPr>
        </w:r>
        <w:r>
          <w:rPr>
            <w:noProof/>
            <w:webHidden/>
          </w:rPr>
          <w:fldChar w:fldCharType="separate"/>
        </w:r>
        <w:r>
          <w:rPr>
            <w:noProof/>
            <w:webHidden/>
          </w:rPr>
          <w:t>15</w:t>
        </w:r>
        <w:r>
          <w:rPr>
            <w:noProof/>
            <w:webHidden/>
          </w:rPr>
          <w:fldChar w:fldCharType="end"/>
        </w:r>
      </w:hyperlink>
    </w:p>
    <w:p w14:paraId="4B0BF81A" w14:textId="1E42B01C" w:rsidR="002E386C" w:rsidRPr="002E386C" w:rsidRDefault="00E373AB" w:rsidP="002E386C">
      <w:pPr>
        <w:rPr>
          <w:b/>
          <w:sz w:val="40"/>
        </w:rPr>
        <w:sectPr w:rsidR="002E386C" w:rsidRPr="002E386C">
          <w:headerReference w:type="default" r:id="rId13"/>
          <w:footerReference w:type="default" r:id="rId14"/>
          <w:pgSz w:w="11906" w:h="16838" w:code="9"/>
          <w:pgMar w:top="1134" w:right="1134" w:bottom="1134" w:left="2268" w:header="851" w:footer="500" w:gutter="0"/>
          <w:pgNumType w:start="1"/>
          <w:cols w:space="720"/>
        </w:sectPr>
      </w:pPr>
      <w:r>
        <w:rPr>
          <w:b/>
          <w:sz w:val="40"/>
        </w:rPr>
        <w:fldChar w:fldCharType="end"/>
      </w:r>
    </w:p>
    <w:p w14:paraId="2539C860" w14:textId="7BA2B875" w:rsidR="00F65973" w:rsidRDefault="00AB4AA3" w:rsidP="00FE6552">
      <w:pPr>
        <w:pStyle w:val="Heading1"/>
        <w:tabs>
          <w:tab w:val="clear" w:pos="1000"/>
          <w:tab w:val="num" w:pos="426"/>
        </w:tabs>
        <w:ind w:left="426"/>
      </w:pPr>
      <w:bookmarkStart w:id="0" w:name="_Toc224569545"/>
      <w:r>
        <w:lastRenderedPageBreak/>
        <w:t>Introduction</w:t>
      </w:r>
      <w:bookmarkEnd w:id="0"/>
    </w:p>
    <w:p w14:paraId="2822B8CB" w14:textId="1892D089" w:rsidR="00CF0A26" w:rsidRDefault="00CF0A26" w:rsidP="00CF0A26">
      <w:pPr>
        <w:pStyle w:val="Heading2"/>
      </w:pPr>
      <w:bookmarkStart w:id="1" w:name="_Toc224569546"/>
      <w:r>
        <w:t>Background and Motivation</w:t>
      </w:r>
      <w:bookmarkEnd w:id="1"/>
    </w:p>
    <w:p w14:paraId="0CD88E3F" w14:textId="6E9DC510" w:rsidR="00CF0A26" w:rsidRDefault="00CF0A26" w:rsidP="00CF0A26">
      <w:r w:rsidRPr="00CF0A26">
        <w:t xml:space="preserve">Autonomous vehicle technologies have developed rapidly over the last decade due to advances in </w:t>
      </w:r>
      <w:r w:rsidR="00270DC3">
        <w:t>machine learning,</w:t>
      </w:r>
      <w:r w:rsidRPr="00CF0A26">
        <w:t xml:space="preserve"> computer vision, and embedded computing. These developments have enabled vehicles to detect obstacles, interpret complex environments, and assist drivers in making safer decisions. Many modern vehicles now </w:t>
      </w:r>
      <w:r w:rsidR="00270DC3">
        <w:t>have</w:t>
      </w:r>
      <w:r w:rsidRPr="00CF0A26">
        <w:t xml:space="preserve"> advanced driver assistance systems (ADAS) that support functions such as lane keeping, adaptive cruise control, and collision warning.</w:t>
      </w:r>
    </w:p>
    <w:p w14:paraId="05A4A274" w14:textId="779FA248" w:rsidR="00270DC3" w:rsidRPr="00270DC3" w:rsidRDefault="00270DC3" w:rsidP="00CF0A26">
      <w:r w:rsidRPr="00270DC3">
        <w:t xml:space="preserve">Despite these advancements, road traffic accidents remain a major global issue. A significant proportion of road accidents occur due to human error, including delayed reaction times, driver distraction, or poor situational awareness. For this </w:t>
      </w:r>
      <w:r w:rsidRPr="00270DC3">
        <w:t>reason,</w:t>
      </w:r>
      <w:r w:rsidRPr="00270DC3">
        <w:t xml:space="preserve"> research into intelligent vehicle safety systems has increasingly focused on improving a vehicle ability to detect hazards and predict potential collisions before they occur.</w:t>
      </w:r>
    </w:p>
    <w:p w14:paraId="46053C8E" w14:textId="146FB289" w:rsidR="00270DC3" w:rsidRDefault="00270DC3" w:rsidP="00CF0A26">
      <w:r w:rsidRPr="00270DC3">
        <w:t xml:space="preserve">A fundamental requirement for such systems is reliable environment perception. Autonomous vehicles rely on various sensors to observe their surroundings. Cameras provide visual information that can be analysed using computer vision algorithms to detect objects such as vehicles, pedestrians, and road signs. </w:t>
      </w:r>
      <w:r w:rsidR="009A4BA6">
        <w:t>Lidar</w:t>
      </w:r>
      <w:r w:rsidRPr="00270DC3">
        <w:t xml:space="preserve"> sensors generate three-dimensional</w:t>
      </w:r>
      <w:r>
        <w:t xml:space="preserve"> </w:t>
      </w:r>
      <w:r w:rsidRPr="00270DC3">
        <w:t xml:space="preserve">data that allow accurate distance measurements and environmental mapping. Radar sensors measure relative velocity and perform reliably under conditions where optical sensors may struggle, such as fog, rain, or low lighting </w:t>
      </w:r>
      <w:sdt>
        <w:sdtPr>
          <w:id w:val="1687089545"/>
          <w:citation/>
        </w:sdtPr>
        <w:sdtContent>
          <w:r w:rsidR="00E04D1B">
            <w:fldChar w:fldCharType="begin"/>
          </w:r>
          <w:r w:rsidR="00E04D1B">
            <w:instrText xml:space="preserve"> CITATION Bad21 \l 2057 </w:instrText>
          </w:r>
          <w:r w:rsidR="00E04D1B">
            <w:fldChar w:fldCharType="separate"/>
          </w:r>
          <w:r w:rsidR="005870A3">
            <w:rPr>
              <w:noProof/>
            </w:rPr>
            <w:t>[1]</w:t>
          </w:r>
          <w:r w:rsidR="00E04D1B">
            <w:fldChar w:fldCharType="end"/>
          </w:r>
        </w:sdtContent>
      </w:sdt>
    </w:p>
    <w:p w14:paraId="3C56A987" w14:textId="023DC534" w:rsidR="00270DC3" w:rsidRDefault="00270DC3" w:rsidP="00CF0A26">
      <w:r w:rsidRPr="00270DC3">
        <w:t>Although these sensors allow vehicles to detect obstacles, detection alone does not guarantee safety. A vehicle must also determine whether a detected object poses an immediate risk. For example, identifying a vehicle ahead does not necessarily indicate danger unless the distance and relative speed suggest a potential collision scenario. Therefore, autonomous safety systems must go beyond detection and incorporate predictive risk assessment.</w:t>
      </w:r>
    </w:p>
    <w:p w14:paraId="7678193C" w14:textId="0E4C226A" w:rsidR="00270DC3" w:rsidRDefault="00270DC3" w:rsidP="00CF0A26">
      <w:r w:rsidRPr="00270DC3">
        <w:t xml:space="preserve">One widely used metric for evaluating collision risk is Time-To-Collision (TTC). TTC estimates the time remaining before two objects collide if their current velocities remain unchanged. This metric has been </w:t>
      </w:r>
      <w:r>
        <w:t>widely</w:t>
      </w:r>
      <w:r w:rsidRPr="00270DC3">
        <w:t xml:space="preserve"> studied in traffic safety research and is frequently used in advanced driver assistance systems to identify potentially dangerous situations </w:t>
      </w:r>
      <w:sdt>
        <w:sdtPr>
          <w:id w:val="-2078121129"/>
          <w:citation/>
        </w:sdtPr>
        <w:sdtContent>
          <w:r w:rsidR="00E04D1B">
            <w:fldChar w:fldCharType="begin"/>
          </w:r>
          <w:r w:rsidR="00E04D1B">
            <w:instrText xml:space="preserve"> CITATION Lef14 \l 2057 </w:instrText>
          </w:r>
          <w:r w:rsidR="00E04D1B">
            <w:fldChar w:fldCharType="separate"/>
          </w:r>
          <w:r w:rsidR="005870A3">
            <w:rPr>
              <w:noProof/>
            </w:rPr>
            <w:t>[2]</w:t>
          </w:r>
          <w:r w:rsidR="00E04D1B">
            <w:fldChar w:fldCharType="end"/>
          </w:r>
        </w:sdtContent>
      </w:sdt>
      <w:r w:rsidR="00E04D1B">
        <w:t xml:space="preserve">. </w:t>
      </w:r>
      <w:r w:rsidRPr="00270DC3">
        <w:t>By combining distance measurements and relative velocity estimates, TTC enables vehicles to evaluate potential risks before a collision becomes unavoidable.</w:t>
      </w:r>
    </w:p>
    <w:p w14:paraId="78984250" w14:textId="77777777" w:rsidR="00270DC3" w:rsidRPr="00270DC3" w:rsidRDefault="00270DC3" w:rsidP="00270DC3">
      <w:r w:rsidRPr="00270DC3">
        <w:t>However, many digital twin implementations focus on large-scale infrastructure systems or cloud-based computing environments. Less attention has been given to how digital twin concepts can be implemented on embedded hardware platforms operating at the edge. Embedded systems must operate under limited computational resources while still processing real-time sensor data.</w:t>
      </w:r>
    </w:p>
    <w:p w14:paraId="0434EECD" w14:textId="77777777" w:rsidR="00270DC3" w:rsidRPr="00270DC3" w:rsidRDefault="00270DC3" w:rsidP="00270DC3">
      <w:r w:rsidRPr="00270DC3">
        <w:lastRenderedPageBreak/>
        <w:t>Another challenge in autonomous vehicle research is bridging the gap between simulation environments and real-world systems. Simulation platforms allow researchers to develop and test algorithms safely before deploying them in physical environments. However, simulation environments cannot fully replicate the complexity and unpredictability of real-world driving scenarios.</w:t>
      </w:r>
    </w:p>
    <w:p w14:paraId="7DB9EC23" w14:textId="0BBCDF13" w:rsidR="00270DC3" w:rsidRPr="00270DC3" w:rsidRDefault="00270DC3" w:rsidP="00270DC3">
      <w:r w:rsidRPr="00270DC3">
        <w:t>This project addresses these challenges by developing a sensor-driven digital twin architecture for predictive collision detection. The system integrates data from multiple sensors</w:t>
      </w:r>
      <w:r>
        <w:t xml:space="preserve"> </w:t>
      </w:r>
      <w:r w:rsidRPr="00270DC3">
        <w:t xml:space="preserve">including camera, </w:t>
      </w:r>
      <w:r w:rsidR="009A4BA6">
        <w:t>Lidar</w:t>
      </w:r>
      <w:r w:rsidRPr="00270DC3">
        <w:t>, and radar</w:t>
      </w:r>
      <w:r>
        <w:t xml:space="preserve"> </w:t>
      </w:r>
      <w:r w:rsidRPr="00270DC3">
        <w:t>to construct a continuously updated representation of the surrounding environment. This representation serves as a digital twin of the physical environment and is used to evaluate potential collision risks using Time-To-Collision calculations.</w:t>
      </w:r>
    </w:p>
    <w:p w14:paraId="60A4E75C" w14:textId="45E4FC60" w:rsidR="00270DC3" w:rsidRPr="00270DC3" w:rsidRDefault="00270DC3" w:rsidP="00270DC3">
      <w:r w:rsidRPr="00270DC3">
        <w:t>To support development and testing, the system is implemented in two stages. First</w:t>
      </w:r>
      <w:r w:rsidR="00082D9C">
        <w:t xml:space="preserve"> is the</w:t>
      </w:r>
      <w:r w:rsidRPr="00270DC3">
        <w:t xml:space="preserve"> perception algorithms and system architecture are developed within </w:t>
      </w:r>
      <w:r w:rsidR="00CC0C7B" w:rsidRPr="00270DC3">
        <w:t>the</w:t>
      </w:r>
      <w:r w:rsidR="00CC0C7B">
        <w:t xml:space="preserve"> Carl</w:t>
      </w:r>
      <w:r w:rsidR="00CC0C7B" w:rsidRPr="00270DC3">
        <w:t>a autonomous</w:t>
      </w:r>
      <w:r w:rsidRPr="00270DC3">
        <w:t xml:space="preserve"> driving simulator, which provides a controlled environment for testing. Second</w:t>
      </w:r>
      <w:r w:rsidR="00082D9C">
        <w:t xml:space="preserve"> is </w:t>
      </w:r>
      <w:r w:rsidRPr="00270DC3">
        <w:t xml:space="preserve">the system is deployed on embedded hardware platforms including the </w:t>
      </w:r>
      <w:r w:rsidR="008B313B">
        <w:t>Nvidia</w:t>
      </w:r>
      <w:r w:rsidRPr="00270DC3">
        <w:t xml:space="preserve"> Jetson Orin Nano and Raspberry Pi, where real sensor data can be processed and evaluated.</w:t>
      </w:r>
    </w:p>
    <w:p w14:paraId="314C9CF3" w14:textId="77777777" w:rsidR="00270DC3" w:rsidRPr="00270DC3" w:rsidRDefault="00270DC3" w:rsidP="00270DC3">
      <w:r w:rsidRPr="00270DC3">
        <w:t>Through this approach, the project investigates how digital twin architectures can support predictive safety systems in embedded autonomous vehicle platforms.</w:t>
      </w:r>
    </w:p>
    <w:p w14:paraId="39956F31" w14:textId="77777777" w:rsidR="00270DC3" w:rsidRPr="00270DC3" w:rsidRDefault="00270DC3" w:rsidP="00CF0A26"/>
    <w:p w14:paraId="58FA66BE" w14:textId="42F6A2F9" w:rsidR="00082D9C" w:rsidRDefault="00082D9C" w:rsidP="00082D9C">
      <w:pPr>
        <w:pStyle w:val="Heading2"/>
      </w:pPr>
      <w:bookmarkStart w:id="2" w:name="_Toc224569547"/>
      <w:r>
        <w:t>Aims and Objectives</w:t>
      </w:r>
      <w:bookmarkEnd w:id="2"/>
    </w:p>
    <w:p w14:paraId="753A0FE0" w14:textId="64789CDE" w:rsidR="00082D9C" w:rsidRDefault="00082D9C" w:rsidP="00F65973">
      <w:r w:rsidRPr="00082D9C">
        <w:t>The aim of this project is to design and implement a sensor-driven digital twin system capable of predicting potential vehicle collisions using multi-sensor perception and Time-To-Collision analysis on embedded computing platforms.</w:t>
      </w:r>
    </w:p>
    <w:p w14:paraId="2F43269B" w14:textId="77777777" w:rsidR="00082D9C" w:rsidRPr="00082D9C" w:rsidRDefault="00082D9C" w:rsidP="00082D9C">
      <w:r w:rsidRPr="00082D9C">
        <w:t>To achieve this aim, the project will pursue the following objectives:</w:t>
      </w:r>
    </w:p>
    <w:p w14:paraId="3E2CD257" w14:textId="07DD65B7" w:rsidR="00082D9C" w:rsidRPr="00082D9C" w:rsidRDefault="00082D9C" w:rsidP="00082D9C">
      <w:pPr>
        <w:numPr>
          <w:ilvl w:val="0"/>
          <w:numId w:val="7"/>
        </w:numPr>
      </w:pPr>
      <w:r w:rsidRPr="00082D9C">
        <w:t xml:space="preserve">Develop a simulation environment using </w:t>
      </w:r>
      <w:r w:rsidR="00CC0C7B" w:rsidRPr="00082D9C">
        <w:t>the</w:t>
      </w:r>
      <w:r w:rsidR="00CC0C7B">
        <w:t xml:space="preserve"> C</w:t>
      </w:r>
      <w:r w:rsidR="009D5D07">
        <w:t>ARLA</w:t>
      </w:r>
      <w:r w:rsidR="00CC0C7B" w:rsidRPr="00082D9C">
        <w:t xml:space="preserve"> autonomous</w:t>
      </w:r>
      <w:r w:rsidRPr="00082D9C">
        <w:t xml:space="preserve"> driving simulator to model vehicle behaviour and collision scenarios.</w:t>
      </w:r>
    </w:p>
    <w:p w14:paraId="588E18C3" w14:textId="21C741B8" w:rsidR="00082D9C" w:rsidRPr="00082D9C" w:rsidRDefault="00082D9C" w:rsidP="00082D9C">
      <w:pPr>
        <w:numPr>
          <w:ilvl w:val="0"/>
          <w:numId w:val="7"/>
        </w:numPr>
      </w:pPr>
      <w:r w:rsidRPr="00082D9C">
        <w:t xml:space="preserve">Implement camera-based object detection capable of identifying obstacles within the </w:t>
      </w:r>
      <w:r w:rsidR="009A4BA6">
        <w:t>vehicle</w:t>
      </w:r>
      <w:r w:rsidRPr="00082D9C">
        <w:t xml:space="preserve"> forward field of view.</w:t>
      </w:r>
    </w:p>
    <w:p w14:paraId="5E58E3C7" w14:textId="48070772" w:rsidR="00082D9C" w:rsidRPr="00082D9C" w:rsidRDefault="00082D9C" w:rsidP="00082D9C">
      <w:pPr>
        <w:numPr>
          <w:ilvl w:val="0"/>
          <w:numId w:val="7"/>
        </w:numPr>
      </w:pPr>
      <w:r w:rsidRPr="00082D9C">
        <w:t xml:space="preserve">Integrate </w:t>
      </w:r>
      <w:r w:rsidR="009A4BA6">
        <w:t>Lidar</w:t>
      </w:r>
      <w:r w:rsidRPr="00082D9C">
        <w:t xml:space="preserve"> sensing to obtain distance measurements and spatial information about obstacles.</w:t>
      </w:r>
    </w:p>
    <w:p w14:paraId="13273B90" w14:textId="77777777" w:rsidR="00082D9C" w:rsidRPr="00082D9C" w:rsidRDefault="00082D9C" w:rsidP="00082D9C">
      <w:pPr>
        <w:numPr>
          <w:ilvl w:val="0"/>
          <w:numId w:val="7"/>
        </w:numPr>
      </w:pPr>
      <w:r w:rsidRPr="00082D9C">
        <w:t>Integrate radar sensing to estimate relative velocities between the vehicle and surrounding objects.</w:t>
      </w:r>
    </w:p>
    <w:p w14:paraId="6324B6DD" w14:textId="00C4B841" w:rsidR="00082D9C" w:rsidRPr="00082D9C" w:rsidRDefault="00082D9C" w:rsidP="00082D9C">
      <w:pPr>
        <w:numPr>
          <w:ilvl w:val="0"/>
          <w:numId w:val="7"/>
        </w:numPr>
      </w:pPr>
      <w:r w:rsidRPr="00082D9C">
        <w:t xml:space="preserve">Design and implement a digital twin world model representing the </w:t>
      </w:r>
      <w:r w:rsidR="009A4BA6">
        <w:t>vehicle</w:t>
      </w:r>
      <w:r w:rsidRPr="00082D9C">
        <w:t xml:space="preserve"> surrounding environment.</w:t>
      </w:r>
    </w:p>
    <w:p w14:paraId="128814EE" w14:textId="77777777" w:rsidR="00082D9C" w:rsidRPr="00082D9C" w:rsidRDefault="00082D9C" w:rsidP="00082D9C">
      <w:pPr>
        <w:numPr>
          <w:ilvl w:val="0"/>
          <w:numId w:val="7"/>
        </w:numPr>
      </w:pPr>
      <w:r w:rsidRPr="00082D9C">
        <w:lastRenderedPageBreak/>
        <w:t>Implement Time-To-Collision calculations using sensor measurements to evaluate collision risk.</w:t>
      </w:r>
    </w:p>
    <w:p w14:paraId="09979D5F" w14:textId="2BDDA084" w:rsidR="00082D9C" w:rsidRPr="00082D9C" w:rsidRDefault="00082D9C" w:rsidP="00082D9C">
      <w:pPr>
        <w:numPr>
          <w:ilvl w:val="0"/>
          <w:numId w:val="7"/>
        </w:numPr>
      </w:pPr>
      <w:r w:rsidRPr="00082D9C">
        <w:t xml:space="preserve">Deploy the system on embedded computing platforms including the </w:t>
      </w:r>
      <w:r w:rsidR="008B313B">
        <w:t>NVIDIA</w:t>
      </w:r>
      <w:r w:rsidRPr="00082D9C">
        <w:t xml:space="preserve"> Jetson Orin Nano and Raspberry Pi.</w:t>
      </w:r>
    </w:p>
    <w:p w14:paraId="187CEDC0" w14:textId="77777777" w:rsidR="00082D9C" w:rsidRDefault="00082D9C" w:rsidP="00082D9C">
      <w:pPr>
        <w:numPr>
          <w:ilvl w:val="0"/>
          <w:numId w:val="7"/>
        </w:numPr>
      </w:pPr>
      <w:r w:rsidRPr="00082D9C">
        <w:t>Evaluate system performance using both simulated environments and real-world sensor experiments.</w:t>
      </w:r>
    </w:p>
    <w:p w14:paraId="3834FFC4" w14:textId="77777777" w:rsidR="005B19AD" w:rsidRPr="00082D9C" w:rsidRDefault="005B19AD" w:rsidP="005B19AD">
      <w:pPr>
        <w:ind w:left="720"/>
      </w:pPr>
    </w:p>
    <w:p w14:paraId="2847FBA0" w14:textId="77777777" w:rsidR="005B19AD" w:rsidRPr="005B19AD" w:rsidRDefault="005B19AD" w:rsidP="005B19AD">
      <w:pPr>
        <w:pStyle w:val="Heading1"/>
        <w:numPr>
          <w:ilvl w:val="0"/>
          <w:numId w:val="0"/>
        </w:numPr>
        <w:rPr>
          <w:sz w:val="24"/>
          <w:szCs w:val="24"/>
          <w:lang w:eastAsia="en-GB"/>
        </w:rPr>
      </w:pPr>
      <w:bookmarkStart w:id="3" w:name="_Toc224569548"/>
      <w:r w:rsidRPr="005B19AD">
        <w:rPr>
          <w:rStyle w:val="bzpyqfadein"/>
          <w:sz w:val="24"/>
          <w:szCs w:val="24"/>
        </w:rPr>
        <w:t>1.3 Scope and Contributions</w:t>
      </w:r>
      <w:bookmarkEnd w:id="3"/>
    </w:p>
    <w:p w14:paraId="6C8CFF24" w14:textId="77777777" w:rsidR="005B19AD" w:rsidRPr="005B19AD" w:rsidRDefault="005B19AD" w:rsidP="005B19AD">
      <w:r w:rsidRPr="005B19AD">
        <w:t>The scope of this project focuses on the development of a predictive collision detection system based on multi-sensor perception and digital twin modelling. The system aims to detect obstacles and evaluate potential collision risks rather than perform full autonomous driving functions such as path planning or navigation.</w:t>
      </w:r>
    </w:p>
    <w:p w14:paraId="7824F5FF" w14:textId="6BED208E" w:rsidR="005B19AD" w:rsidRPr="005B19AD" w:rsidRDefault="005B19AD" w:rsidP="005B19AD">
      <w:r w:rsidRPr="005B19AD">
        <w:t xml:space="preserve">The project is implemented in two phases. The first phase involves developing and testing perception algorithms within </w:t>
      </w:r>
      <w:r w:rsidR="00CC0C7B" w:rsidRPr="005B19AD">
        <w:t>the</w:t>
      </w:r>
      <w:r w:rsidR="00CC0C7B">
        <w:t xml:space="preserve"> Carl</w:t>
      </w:r>
      <w:r w:rsidR="00CC0C7B" w:rsidRPr="005B19AD">
        <w:t>a simulation</w:t>
      </w:r>
      <w:r w:rsidRPr="005B19AD">
        <w:t xml:space="preserve"> environment. The second phase involves implementing the system on embedded hardware and integrating real sensors.</w:t>
      </w:r>
    </w:p>
    <w:p w14:paraId="3CFE2376" w14:textId="77777777" w:rsidR="005B19AD" w:rsidRPr="005B19AD" w:rsidRDefault="005B19AD" w:rsidP="005B19AD">
      <w:r w:rsidRPr="005B19AD">
        <w:t>Several limitations influence the scope of the project. These include limited hardware resources compared with industrial autonomous driving platforms, restricted sensor coverage, and limited testing environments. As a result, the system focuses primarily on forward collision detection rather than full 360-degree environmental perception.</w:t>
      </w:r>
    </w:p>
    <w:p w14:paraId="7CA32807" w14:textId="77777777" w:rsidR="005B19AD" w:rsidRPr="005B19AD" w:rsidRDefault="005B19AD" w:rsidP="005B19AD">
      <w:r w:rsidRPr="005B19AD">
        <w:t>The key contributions of this project include:</w:t>
      </w:r>
    </w:p>
    <w:p w14:paraId="7111C703" w14:textId="6643DDC6" w:rsidR="005B19AD" w:rsidRPr="005B19AD" w:rsidRDefault="005B19AD" w:rsidP="005B19AD">
      <w:pPr>
        <w:pStyle w:val="ListParagraph"/>
        <w:numPr>
          <w:ilvl w:val="0"/>
          <w:numId w:val="12"/>
        </w:numPr>
      </w:pPr>
      <w:r w:rsidRPr="005B19AD">
        <w:t xml:space="preserve">Development of a sensor-driven digital twin architecture for modelling the </w:t>
      </w:r>
      <w:r w:rsidR="009A4BA6">
        <w:t>vehicle</w:t>
      </w:r>
      <w:r w:rsidRPr="005B19AD">
        <w:t xml:space="preserve"> surrounding environment.</w:t>
      </w:r>
    </w:p>
    <w:p w14:paraId="59E4C4FD" w14:textId="5AEC7AA2" w:rsidR="005B19AD" w:rsidRPr="005B19AD" w:rsidRDefault="005B19AD" w:rsidP="005B19AD">
      <w:pPr>
        <w:pStyle w:val="ListParagraph"/>
        <w:numPr>
          <w:ilvl w:val="0"/>
          <w:numId w:val="12"/>
        </w:numPr>
      </w:pPr>
      <w:r w:rsidRPr="005B19AD">
        <w:t xml:space="preserve">Integration of camera, </w:t>
      </w:r>
      <w:r w:rsidR="009A4BA6">
        <w:t>Lidar</w:t>
      </w:r>
      <w:r w:rsidRPr="005B19AD">
        <w:t>, and radar sensors to support multi-sensor perception.</w:t>
      </w:r>
    </w:p>
    <w:p w14:paraId="38B8AD54" w14:textId="1FDE4C34" w:rsidR="005B19AD" w:rsidRPr="005B19AD" w:rsidRDefault="005B19AD" w:rsidP="005B19AD">
      <w:pPr>
        <w:pStyle w:val="ListParagraph"/>
        <w:numPr>
          <w:ilvl w:val="0"/>
          <w:numId w:val="12"/>
        </w:numPr>
      </w:pPr>
      <w:r w:rsidRPr="005B19AD">
        <w:t>Implementation of predictive collision detection using Time-To-Collision analysis.</w:t>
      </w:r>
    </w:p>
    <w:p w14:paraId="6E0590E1" w14:textId="53F6A8DB" w:rsidR="005B19AD" w:rsidRPr="005B19AD" w:rsidRDefault="005B19AD" w:rsidP="005B19AD">
      <w:pPr>
        <w:pStyle w:val="ListParagraph"/>
        <w:numPr>
          <w:ilvl w:val="0"/>
          <w:numId w:val="12"/>
        </w:numPr>
      </w:pPr>
      <w:r w:rsidRPr="005B19AD">
        <w:t>Deployment of the system on embedded computing platforms.</w:t>
      </w:r>
    </w:p>
    <w:p w14:paraId="1A437D4C" w14:textId="15977238" w:rsidR="005B19AD" w:rsidRPr="005B19AD" w:rsidRDefault="005B19AD" w:rsidP="005B19AD">
      <w:pPr>
        <w:pStyle w:val="ListParagraph"/>
        <w:numPr>
          <w:ilvl w:val="0"/>
          <w:numId w:val="12"/>
        </w:numPr>
      </w:pPr>
      <w:r w:rsidRPr="005B19AD">
        <w:t>Evaluation of the system across simulation and real-world testing environments.</w:t>
      </w:r>
    </w:p>
    <w:p w14:paraId="40D2065E" w14:textId="77777777" w:rsidR="00082D9C" w:rsidRPr="00082D9C" w:rsidRDefault="00082D9C" w:rsidP="005B19AD"/>
    <w:p w14:paraId="0D581FAE" w14:textId="77777777" w:rsidR="00F65973" w:rsidRDefault="00F65973" w:rsidP="00F65973"/>
    <w:p w14:paraId="08C405DE" w14:textId="77777777" w:rsidR="00F65973" w:rsidRDefault="00F65973" w:rsidP="00F65973"/>
    <w:p w14:paraId="60BDE12F" w14:textId="4F7E42DF" w:rsidR="00F65973" w:rsidRDefault="00F65973" w:rsidP="00F65973"/>
    <w:p w14:paraId="79F7FE62" w14:textId="7CC2BBD4" w:rsidR="00AB4AA3" w:rsidRPr="00AB4AA3" w:rsidRDefault="005B19AD" w:rsidP="00AB4AA3">
      <w:pPr>
        <w:pStyle w:val="Heading1"/>
        <w:ind w:left="426"/>
      </w:pPr>
      <w:bookmarkStart w:id="4" w:name="_Toc224569549"/>
      <w:r>
        <w:lastRenderedPageBreak/>
        <w:t>Technical Background and Literature Review</w:t>
      </w:r>
      <w:bookmarkEnd w:id="4"/>
    </w:p>
    <w:p w14:paraId="68CA9BCC" w14:textId="0E92B170" w:rsidR="00F65973" w:rsidRDefault="005B19AD" w:rsidP="00F65973">
      <w:pPr>
        <w:pStyle w:val="Heading2"/>
      </w:pPr>
      <w:bookmarkStart w:id="5" w:name="_Toc224569550"/>
      <w:r>
        <w:t>Technical Background</w:t>
      </w:r>
      <w:bookmarkEnd w:id="5"/>
    </w:p>
    <w:p w14:paraId="2CAAAB75" w14:textId="77777777" w:rsidR="005D48F2" w:rsidRPr="005D48F2" w:rsidRDefault="005D48F2" w:rsidP="005D48F2">
      <w:r w:rsidRPr="005D48F2">
        <w:t>Autonomous vehicle systems rely on several fundamental technologies that enable vehicles to perceive their surroundings, interpret environmental conditions, and make safe decisions. These technologies include multi-sensor perception, sensor fusion, digital twin modelling, and simulation-based testing environments. Understanding these concepts provides the technical foundation for the system developed in this project.</w:t>
      </w:r>
    </w:p>
    <w:p w14:paraId="2A806805" w14:textId="77777777" w:rsidR="005D48F2" w:rsidRPr="005D48F2" w:rsidRDefault="005D48F2" w:rsidP="005D48F2">
      <w:pPr>
        <w:rPr>
          <w:b/>
          <w:bCs/>
        </w:rPr>
      </w:pPr>
      <w:r w:rsidRPr="005D48F2">
        <w:rPr>
          <w:b/>
          <w:bCs/>
        </w:rPr>
        <w:t>Multi-Sensor Perception</w:t>
      </w:r>
    </w:p>
    <w:p w14:paraId="1B234A5B" w14:textId="77777777" w:rsidR="005D48F2" w:rsidRPr="005D48F2" w:rsidRDefault="005D48F2" w:rsidP="005D48F2">
      <w:r w:rsidRPr="005D48F2">
        <w:t>Autonomous vehicles rely on a variety of sensors to obtain information about their surroundings. Each sensing modality provides different types of environmental data. Cameras capture visual information that can be analysed using computer vision algorithms to detect objects such as vehicles, pedestrians, and traffic signs. These algorithms often rely on deep learning models trained on large datasets to recognise patterns and classify objects.</w:t>
      </w:r>
    </w:p>
    <w:p w14:paraId="33E843ED" w14:textId="7A60FF20" w:rsidR="005D48F2" w:rsidRPr="005D48F2" w:rsidRDefault="009A4BA6" w:rsidP="005D48F2">
      <w:r>
        <w:t>Lidar</w:t>
      </w:r>
      <w:r w:rsidR="005D48F2" w:rsidRPr="005D48F2">
        <w:t xml:space="preserve"> sensors provide three-dimensional spatial information by emitting laser pulses and measuring the time it takes for the reflected signal to return. This process generates a point cloud representation of the environment that allows accurate measurement of object distance and shape.</w:t>
      </w:r>
    </w:p>
    <w:p w14:paraId="70829DC8" w14:textId="77777777" w:rsidR="005D48F2" w:rsidRPr="005D48F2" w:rsidRDefault="005D48F2" w:rsidP="005D48F2">
      <w:r w:rsidRPr="005D48F2">
        <w:t>Radar sensors operate using radio waves and are particularly useful for measuring the velocity of moving objects. Radar sensors can detect objects even under poor visibility conditions such as fog, rain, or darkness. Because radar signals are less affected by environmental conditions than optical sensors, radar provides an additional layer of sensing redundancy.</w:t>
      </w:r>
    </w:p>
    <w:p w14:paraId="5DEBF4D2" w14:textId="0608A599" w:rsidR="005D48F2" w:rsidRPr="005D48F2" w:rsidRDefault="005D48F2" w:rsidP="005D48F2">
      <w:r w:rsidRPr="005D48F2">
        <w:t xml:space="preserve">Each of these sensors has advantages and limitations. Cameras provide detailed semantic information but cannot directly measure distance. </w:t>
      </w:r>
      <w:r w:rsidR="009A4BA6">
        <w:t>Lidar</w:t>
      </w:r>
      <w:r w:rsidRPr="005D48F2">
        <w:t xml:space="preserve"> sensors provide accurate spatial measurements but are typically more expensive and computationally demanding. Radar sensors measure velocity effectively but have lower spatial resolution.</w:t>
      </w:r>
    </w:p>
    <w:p w14:paraId="401BFD2C" w14:textId="77777777" w:rsidR="005D48F2" w:rsidRPr="005D48F2" w:rsidRDefault="005D48F2" w:rsidP="005D48F2">
      <w:r w:rsidRPr="005D48F2">
        <w:t>For this reason, modern autonomous vehicle systems often combine these sensors to obtain a more reliable understanding of the environment.</w:t>
      </w:r>
    </w:p>
    <w:p w14:paraId="0CCC5582" w14:textId="77777777" w:rsidR="005D48F2" w:rsidRPr="005D48F2" w:rsidRDefault="005D48F2" w:rsidP="005D48F2">
      <w:pPr>
        <w:rPr>
          <w:b/>
          <w:bCs/>
        </w:rPr>
      </w:pPr>
      <w:r w:rsidRPr="005D48F2">
        <w:rPr>
          <w:b/>
          <w:bCs/>
        </w:rPr>
        <w:t>Sensor Fusion</w:t>
      </w:r>
    </w:p>
    <w:p w14:paraId="15F90B82" w14:textId="79562891" w:rsidR="005D48F2" w:rsidRPr="005D48F2" w:rsidRDefault="005D48F2" w:rsidP="005D48F2">
      <w:r w:rsidRPr="005D48F2">
        <w:t xml:space="preserve">Sensor fusion refers to the process of integrating data from multiple sensors </w:t>
      </w:r>
      <w:proofErr w:type="gramStart"/>
      <w:r w:rsidRPr="005D48F2">
        <w:t>in order to</w:t>
      </w:r>
      <w:proofErr w:type="gramEnd"/>
      <w:r w:rsidRPr="005D48F2">
        <w:t xml:space="preserve"> produce a representation of the environment. By combining camera, </w:t>
      </w:r>
      <w:r w:rsidR="009A4BA6">
        <w:t>Lidar</w:t>
      </w:r>
      <w:r w:rsidRPr="005D48F2">
        <w:t>, and radar data, autonomous systems can compensate for the limitations of individual sensors.</w:t>
      </w:r>
    </w:p>
    <w:p w14:paraId="0E3B454F" w14:textId="77777777" w:rsidR="005D48F2" w:rsidRPr="005D48F2" w:rsidRDefault="005D48F2" w:rsidP="005D48F2">
      <w:r w:rsidRPr="005D48F2">
        <w:lastRenderedPageBreak/>
        <w:t>Fusion can occur at several levels within the perception pipeline. Early fusion methods combine raw sensor data before object detection occurs. Late fusion approaches combine the outputs of separate detection algorithms. Hybrid approaches combine both strategies.</w:t>
      </w:r>
    </w:p>
    <w:p w14:paraId="12DE9B54" w14:textId="77777777" w:rsidR="005D48F2" w:rsidRPr="005D48F2" w:rsidRDefault="005D48F2" w:rsidP="005D48F2">
      <w:r w:rsidRPr="005D48F2">
        <w:t>Although sensor fusion improves perception reliability, it also increases system complexity and computational requirements. These challenges become particularly important when implementing perception systems on embedded hardware platforms where processing resources are limited.</w:t>
      </w:r>
    </w:p>
    <w:p w14:paraId="00F99EC4" w14:textId="77777777" w:rsidR="005D48F2" w:rsidRPr="005D48F2" w:rsidRDefault="005D48F2" w:rsidP="005D48F2">
      <w:pPr>
        <w:rPr>
          <w:b/>
          <w:bCs/>
        </w:rPr>
      </w:pPr>
      <w:r w:rsidRPr="005D48F2">
        <w:rPr>
          <w:b/>
          <w:bCs/>
        </w:rPr>
        <w:t>Digital Twin Concept</w:t>
      </w:r>
    </w:p>
    <w:p w14:paraId="034C6FFE" w14:textId="77777777" w:rsidR="005D48F2" w:rsidRPr="005D48F2" w:rsidRDefault="005D48F2" w:rsidP="005D48F2">
      <w:r w:rsidRPr="005D48F2">
        <w:t>The concept of the digital twin originates from cyber-physical systems research and refers to a digital representation of a physical system that updates continuously using real-time data streams. A digital twin allows the behaviour of a physical system to be analysed and monitored in a virtual environment.</w:t>
      </w:r>
    </w:p>
    <w:p w14:paraId="26710BE3" w14:textId="77777777" w:rsidR="005D48F2" w:rsidRPr="005D48F2" w:rsidRDefault="005D48F2" w:rsidP="005D48F2">
      <w:r w:rsidRPr="005D48F2">
        <w:t>In transportation systems, digital twins can represent vehicles, infrastructure, and traffic environments. By maintaining a continuously updated representation of the physical environment, digital twins allow systems to perform predictive analysis and risk evaluation.</w:t>
      </w:r>
    </w:p>
    <w:p w14:paraId="59E1D3AC" w14:textId="17371ECE" w:rsidR="005D48F2" w:rsidRPr="005D48F2" w:rsidRDefault="005D48F2" w:rsidP="005D48F2">
      <w:r w:rsidRPr="005D48F2">
        <w:t xml:space="preserve">In the context of this project, the digital twin represents a simplified model of the </w:t>
      </w:r>
      <w:r w:rsidR="009A4BA6">
        <w:t>vehicle</w:t>
      </w:r>
      <w:r w:rsidRPr="005D48F2">
        <w:t xml:space="preserve"> surrounding environment that contains information about detected objects, their positions, and their estimated velocities.</w:t>
      </w:r>
    </w:p>
    <w:p w14:paraId="4782549F" w14:textId="73EC84D7" w:rsidR="005D48F2" w:rsidRPr="005D48F2" w:rsidRDefault="005D48F2" w:rsidP="005D48F2">
      <w:pPr>
        <w:rPr>
          <w:b/>
          <w:bCs/>
        </w:rPr>
      </w:pPr>
      <w:r w:rsidRPr="005D48F2">
        <w:rPr>
          <w:b/>
          <w:bCs/>
        </w:rPr>
        <w:t>Simulation Environment</w:t>
      </w:r>
    </w:p>
    <w:p w14:paraId="6DF545E7" w14:textId="77777777" w:rsidR="005D48F2" w:rsidRPr="005D48F2" w:rsidRDefault="005D48F2" w:rsidP="005D48F2">
      <w:r w:rsidRPr="005D48F2">
        <w:t>Simulation platforms are widely used in autonomous vehicle research because they allow perception algorithms and driving behaviours to be tested safely before deployment in real environments.</w:t>
      </w:r>
    </w:p>
    <w:p w14:paraId="7587AF91" w14:textId="77777777" w:rsidR="005D48F2" w:rsidRPr="005D48F2" w:rsidRDefault="005D48F2" w:rsidP="005D48F2">
      <w:r w:rsidRPr="005D48F2">
        <w:t>Simulation environments allow researchers to generate controlled scenarios, including traffic situations, pedestrians, and environmental conditions. This allows algorithms to be tested under repeatable conditions without the safety risks associated with real-world testing.</w:t>
      </w:r>
    </w:p>
    <w:p w14:paraId="24F0C091" w14:textId="6AA64387" w:rsidR="005B19AD" w:rsidRPr="009A4BA6" w:rsidRDefault="005D48F2" w:rsidP="005B19AD">
      <w:r w:rsidRPr="005D48F2">
        <w:t xml:space="preserve">One of the most widely used autonomous vehicle simulators is </w:t>
      </w:r>
      <w:r w:rsidR="008B313B">
        <w:t>C</w:t>
      </w:r>
      <w:r w:rsidR="009D5D07">
        <w:t>arla</w:t>
      </w:r>
      <w:r w:rsidRPr="005D48F2">
        <w:t>, which provides realistic urban environments and supports configurable sensor simulation.</w:t>
      </w:r>
      <w:r w:rsidR="009D5D07">
        <w:t xml:space="preserve"> </w:t>
      </w:r>
      <w:proofErr w:type="gramStart"/>
      <w:r w:rsidR="00CC0C7B">
        <w:t>Carla</w:t>
      </w:r>
      <w:proofErr w:type="gramEnd"/>
      <w:r w:rsidR="009D5D07">
        <w:t xml:space="preserve"> </w:t>
      </w:r>
      <w:r w:rsidRPr="005D48F2">
        <w:t xml:space="preserve">allows researchers to simulate camera, </w:t>
      </w:r>
      <w:r w:rsidR="009A4BA6">
        <w:t>Lidar</w:t>
      </w:r>
      <w:r w:rsidRPr="005D48F2">
        <w:t>, and radar sensors, making it suitable for testing perception algorithms before deploying them on physical hardware.</w:t>
      </w:r>
    </w:p>
    <w:p w14:paraId="7BD40CF0" w14:textId="77777777" w:rsidR="005D48F2" w:rsidRDefault="005D48F2" w:rsidP="005B19AD"/>
    <w:p w14:paraId="7C44C559" w14:textId="77777777" w:rsidR="005D48F2" w:rsidRPr="005B19AD" w:rsidRDefault="005D48F2" w:rsidP="005B19AD"/>
    <w:p w14:paraId="7E6758B6" w14:textId="23B552F0" w:rsidR="00AB4AA3" w:rsidRDefault="00425298" w:rsidP="00AB4AA3">
      <w:pPr>
        <w:pStyle w:val="Heading2"/>
      </w:pPr>
      <w:bookmarkStart w:id="6" w:name="_Toc224569551"/>
      <w:r>
        <w:lastRenderedPageBreak/>
        <w:t>Industry Solutions</w:t>
      </w:r>
      <w:bookmarkEnd w:id="6"/>
    </w:p>
    <w:p w14:paraId="30C737A8" w14:textId="403A503D" w:rsidR="00D84106" w:rsidRPr="00D84106" w:rsidRDefault="00D84106" w:rsidP="00D84106">
      <w:r w:rsidRPr="00D84106">
        <w:t>Several commercial organisations have developed autonomous driving and driver assistance systems that attempt to address the challenges of environmental perception and collision avoidance. These systems provide useful reference points when analysing how modern intelligent vehicles detect hazards and prevent accidents. Although these platforms differ in design and sensor configurations, they all rely on advanced perception algorithms and sensor data processing to understand the surrounding environment.</w:t>
      </w:r>
    </w:p>
    <w:p w14:paraId="65AEE6D2" w14:textId="0046B136" w:rsidR="00D84106" w:rsidRPr="00D84106" w:rsidRDefault="00D84106" w:rsidP="00D84106">
      <w:r w:rsidRPr="00D84106">
        <w:t xml:space="preserve">One of the most advanced autonomous driving platforms currently deployed in real-world environments is developed by Waymo. Waymo’s system relies on a comprehensive sensor suite that includes cameras, </w:t>
      </w:r>
      <w:r w:rsidR="009A4BA6">
        <w:t>Lidar</w:t>
      </w:r>
      <w:r w:rsidRPr="00D84106">
        <w:t xml:space="preserve"> sensors, and radar units positioned around the vehicle. </w:t>
      </w:r>
      <w:r w:rsidR="009A4BA6">
        <w:t>Lidar</w:t>
      </w:r>
      <w:r w:rsidRPr="00D84106">
        <w:t xml:space="preserve"> sensors generate highly detailed three-dimensional maps of the environment, while cameras provide semantic information about road objects and radar sensors provide velocity measurements. These sensors are integrated using sophisticated perception and mapping algorithms that allow the vehicle to detect obstacles, identify road users, and predict object movement. However, Waymo’s approach requires expensive sensors and high-performance computing infrastructure, which makes it difficult to replicate in small-scale experimental systems.</w:t>
      </w:r>
    </w:p>
    <w:p w14:paraId="01D9E860" w14:textId="61AA4C54" w:rsidR="00D84106" w:rsidRPr="00D84106" w:rsidRDefault="00D84106" w:rsidP="00D84106">
      <w:r w:rsidRPr="00D84106">
        <w:t xml:space="preserve">Another prominent example is Tesla Autopilot and Full Self-Driving platform, which follows a different perception strategy known as Tesla Vision. Unlike many autonomous vehicle developers, Tesla has moved away from </w:t>
      </w:r>
      <w:r w:rsidR="009A4BA6">
        <w:t>Lidar</w:t>
      </w:r>
      <w:r w:rsidRPr="00D84106">
        <w:t xml:space="preserve"> sensors and instead relies primarily on cameras combined with deep neural networks. These neural networks analyse visual data to identify objects and estimate distances. While this camera-based approach reduces hardware complexity and cost, it has also been criticised for lacking sensing redundancy because depth estimation from camera images can be less reliable than </w:t>
      </w:r>
      <w:r w:rsidR="009A4BA6">
        <w:t>Lidar</w:t>
      </w:r>
      <w:r w:rsidRPr="00D84106">
        <w:t xml:space="preserve"> measurements in certain conditions.</w:t>
      </w:r>
    </w:p>
    <w:p w14:paraId="1FB45570" w14:textId="77777777" w:rsidR="00D84106" w:rsidRPr="00D84106" w:rsidRDefault="00D84106" w:rsidP="00D84106">
      <w:r w:rsidRPr="00D84106">
        <w:t>A third widely deployed system is developed by Mobileye, which provides advanced driver assistance technologies used by many automotive manufacturers. Mobileye systems typically combine cameras with radar sensors to support safety features such as adaptive cruise control, lane departure warnings, and collision alerts. Compared with fully autonomous driving systems, Mobileye solutions are designed primarily to assist drivers rather than replace them entirely. As a result, they rely on fewer sensors and simpler perception pipelines.</w:t>
      </w:r>
    </w:p>
    <w:p w14:paraId="643E63C2" w14:textId="56FF34CC" w:rsidR="00D84106" w:rsidRPr="00D84106" w:rsidRDefault="00D84106" w:rsidP="00D84106">
      <w:r w:rsidRPr="00D84106">
        <w:t>Table</w:t>
      </w:r>
      <w:r>
        <w:t xml:space="preserve"> </w:t>
      </w:r>
      <w:r w:rsidRPr="00D84106">
        <w:t>1 summarises the main characteristics of these industrial systems and compares them with the system developed in this project.</w:t>
      </w:r>
    </w:p>
    <w:p w14:paraId="29D68948" w14:textId="4ADFE773" w:rsidR="00425298" w:rsidRPr="00E373AB" w:rsidRDefault="00E373AB" w:rsidP="00E373AB">
      <w:r w:rsidRPr="00E373AB">
        <w:t xml:space="preserve"> </w:t>
      </w:r>
    </w:p>
    <w:tbl>
      <w:tblPr>
        <w:tblStyle w:val="TableGrid"/>
        <w:tblW w:w="0" w:type="auto"/>
        <w:tblLook w:val="04A0" w:firstRow="1" w:lastRow="0" w:firstColumn="1" w:lastColumn="0" w:noHBand="0" w:noVBand="1"/>
      </w:tblPr>
      <w:tblGrid>
        <w:gridCol w:w="9202"/>
      </w:tblGrid>
      <w:tr w:rsidR="00425298" w14:paraId="57715D9C" w14:textId="77777777">
        <w:tc>
          <w:tcPr>
            <w:tcW w:w="9202" w:type="dxa"/>
          </w:tcPr>
          <w:p w14:paraId="521B2CA7" w14:textId="4C505EB5" w:rsidR="00E373AB" w:rsidRDefault="00E373AB" w:rsidP="009A4BA6">
            <w:pPr>
              <w:pStyle w:val="Caption"/>
            </w:pPr>
            <w:bookmarkStart w:id="7" w:name="_Toc224569353"/>
            <w:r>
              <w:lastRenderedPageBreak/>
              <w:t xml:space="preserve">Table </w:t>
            </w:r>
            <w:r>
              <w:fldChar w:fldCharType="begin"/>
            </w:r>
            <w:r>
              <w:instrText xml:space="preserve"> SEQ Table \* ARABIC </w:instrText>
            </w:r>
            <w:r>
              <w:fldChar w:fldCharType="separate"/>
            </w:r>
            <w:r w:rsidR="009A4BA6">
              <w:rPr>
                <w:noProof/>
              </w:rPr>
              <w:t>1</w:t>
            </w:r>
            <w:r>
              <w:fldChar w:fldCharType="end"/>
            </w:r>
            <w:r>
              <w:t xml:space="preserve"> </w:t>
            </w:r>
            <w:r w:rsidRPr="00937661">
              <w:t>Comparison of different industry solutions</w:t>
            </w:r>
            <w:bookmarkEnd w:id="7"/>
          </w:p>
          <w:tbl>
            <w:tblPr>
              <w:tblStyle w:val="PlainTable1"/>
              <w:tblW w:w="0" w:type="auto"/>
              <w:tblLook w:val="04A0" w:firstRow="1" w:lastRow="0" w:firstColumn="1" w:lastColumn="0" w:noHBand="0" w:noVBand="1"/>
            </w:tblPr>
            <w:tblGrid>
              <w:gridCol w:w="1751"/>
              <w:gridCol w:w="2010"/>
              <w:gridCol w:w="2635"/>
              <w:gridCol w:w="2580"/>
            </w:tblGrid>
            <w:tr w:rsidR="00425298" w:rsidRPr="00425298" w14:paraId="5E7D1E1A" w14:textId="77777777" w:rsidTr="00425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D2718" w14:textId="77777777" w:rsidR="00425298" w:rsidRPr="00425298" w:rsidRDefault="00425298" w:rsidP="00C15A60">
                  <w:pPr>
                    <w:rPr>
                      <w:noProof/>
                    </w:rPr>
                  </w:pPr>
                  <w:r w:rsidRPr="00425298">
                    <w:rPr>
                      <w:noProof/>
                    </w:rPr>
                    <w:t>System</w:t>
                  </w:r>
                </w:p>
              </w:tc>
              <w:tc>
                <w:tcPr>
                  <w:tcW w:w="0" w:type="auto"/>
                  <w:hideMark/>
                </w:tcPr>
                <w:p w14:paraId="5A31A5F3" w14:textId="77777777" w:rsidR="00425298" w:rsidRPr="00425298" w:rsidRDefault="00425298" w:rsidP="00C15A60">
                  <w:pPr>
                    <w:cnfStyle w:val="100000000000" w:firstRow="1" w:lastRow="0" w:firstColumn="0" w:lastColumn="0" w:oddVBand="0" w:evenVBand="0" w:oddHBand="0" w:evenHBand="0" w:firstRowFirstColumn="0" w:firstRowLastColumn="0" w:lastRowFirstColumn="0" w:lastRowLastColumn="0"/>
                    <w:rPr>
                      <w:noProof/>
                    </w:rPr>
                  </w:pPr>
                  <w:r w:rsidRPr="00425298">
                    <w:rPr>
                      <w:noProof/>
                    </w:rPr>
                    <w:t>Sensors</w:t>
                  </w:r>
                </w:p>
              </w:tc>
              <w:tc>
                <w:tcPr>
                  <w:tcW w:w="0" w:type="auto"/>
                  <w:hideMark/>
                </w:tcPr>
                <w:p w14:paraId="3DB83A23" w14:textId="77777777" w:rsidR="00425298" w:rsidRPr="00425298" w:rsidRDefault="00425298" w:rsidP="00C15A60">
                  <w:pPr>
                    <w:cnfStyle w:val="100000000000" w:firstRow="1" w:lastRow="0" w:firstColumn="0" w:lastColumn="0" w:oddVBand="0" w:evenVBand="0" w:oddHBand="0" w:evenHBand="0" w:firstRowFirstColumn="0" w:firstRowLastColumn="0" w:lastRowFirstColumn="0" w:lastRowLastColumn="0"/>
                    <w:rPr>
                      <w:noProof/>
                    </w:rPr>
                  </w:pPr>
                  <w:r w:rsidRPr="00425298">
                    <w:rPr>
                      <w:noProof/>
                    </w:rPr>
                    <w:t>Focus</w:t>
                  </w:r>
                </w:p>
              </w:tc>
              <w:tc>
                <w:tcPr>
                  <w:tcW w:w="0" w:type="auto"/>
                  <w:hideMark/>
                </w:tcPr>
                <w:p w14:paraId="5F9B28E7" w14:textId="77777777" w:rsidR="00425298" w:rsidRPr="00425298" w:rsidRDefault="00425298" w:rsidP="00C15A60">
                  <w:pPr>
                    <w:cnfStyle w:val="100000000000" w:firstRow="1" w:lastRow="0" w:firstColumn="0" w:lastColumn="0" w:oddVBand="0" w:evenVBand="0" w:oddHBand="0" w:evenHBand="0" w:firstRowFirstColumn="0" w:firstRowLastColumn="0" w:lastRowFirstColumn="0" w:lastRowLastColumn="0"/>
                    <w:rPr>
                      <w:noProof/>
                    </w:rPr>
                  </w:pPr>
                  <w:r w:rsidRPr="00425298">
                    <w:rPr>
                      <w:noProof/>
                    </w:rPr>
                    <w:t>Limitations</w:t>
                  </w:r>
                </w:p>
              </w:tc>
            </w:tr>
            <w:tr w:rsidR="00425298" w:rsidRPr="00425298" w14:paraId="4642D901" w14:textId="77777777" w:rsidTr="004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8B2C7" w14:textId="77777777" w:rsidR="00425298" w:rsidRPr="00425298" w:rsidRDefault="00425298" w:rsidP="00C15A60">
                  <w:pPr>
                    <w:rPr>
                      <w:noProof/>
                    </w:rPr>
                  </w:pPr>
                  <w:r w:rsidRPr="00425298">
                    <w:rPr>
                      <w:noProof/>
                    </w:rPr>
                    <w:t>Waymo</w:t>
                  </w:r>
                </w:p>
              </w:tc>
              <w:tc>
                <w:tcPr>
                  <w:tcW w:w="0" w:type="auto"/>
                  <w:hideMark/>
                </w:tcPr>
                <w:p w14:paraId="5FEF1BE9" w14:textId="78F5AAD8"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 xml:space="preserve">Camera, </w:t>
                  </w:r>
                  <w:r w:rsidR="009A4BA6">
                    <w:rPr>
                      <w:noProof/>
                    </w:rPr>
                    <w:t>Lidar</w:t>
                  </w:r>
                  <w:r w:rsidRPr="00425298">
                    <w:rPr>
                      <w:noProof/>
                    </w:rPr>
                    <w:t>, Radar</w:t>
                  </w:r>
                </w:p>
              </w:tc>
              <w:tc>
                <w:tcPr>
                  <w:tcW w:w="0" w:type="auto"/>
                  <w:hideMark/>
                </w:tcPr>
                <w:p w14:paraId="730EAC82" w14:textId="77777777"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Full autonomous driving</w:t>
                  </w:r>
                </w:p>
              </w:tc>
              <w:tc>
                <w:tcPr>
                  <w:tcW w:w="0" w:type="auto"/>
                  <w:hideMark/>
                </w:tcPr>
                <w:p w14:paraId="14FCEDFE" w14:textId="77777777"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High infrastructure cost</w:t>
                  </w:r>
                </w:p>
              </w:tc>
            </w:tr>
            <w:tr w:rsidR="00425298" w:rsidRPr="00425298" w14:paraId="29E6416F" w14:textId="77777777" w:rsidTr="00425298">
              <w:tc>
                <w:tcPr>
                  <w:cnfStyle w:val="001000000000" w:firstRow="0" w:lastRow="0" w:firstColumn="1" w:lastColumn="0" w:oddVBand="0" w:evenVBand="0" w:oddHBand="0" w:evenHBand="0" w:firstRowFirstColumn="0" w:firstRowLastColumn="0" w:lastRowFirstColumn="0" w:lastRowLastColumn="0"/>
                  <w:tcW w:w="0" w:type="auto"/>
                  <w:hideMark/>
                </w:tcPr>
                <w:p w14:paraId="0D8BC9E4" w14:textId="77777777" w:rsidR="00425298" w:rsidRPr="00425298" w:rsidRDefault="00425298" w:rsidP="00C15A60">
                  <w:pPr>
                    <w:rPr>
                      <w:noProof/>
                    </w:rPr>
                  </w:pPr>
                  <w:r w:rsidRPr="00425298">
                    <w:rPr>
                      <w:noProof/>
                    </w:rPr>
                    <w:t>Tesla Vision</w:t>
                  </w:r>
                </w:p>
              </w:tc>
              <w:tc>
                <w:tcPr>
                  <w:tcW w:w="0" w:type="auto"/>
                  <w:hideMark/>
                </w:tcPr>
                <w:p w14:paraId="46CCF117" w14:textId="77777777"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Cameras</w:t>
                  </w:r>
                </w:p>
              </w:tc>
              <w:tc>
                <w:tcPr>
                  <w:tcW w:w="0" w:type="auto"/>
                  <w:hideMark/>
                </w:tcPr>
                <w:p w14:paraId="3F49E136" w14:textId="77777777"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Vision-based autonomy</w:t>
                  </w:r>
                </w:p>
              </w:tc>
              <w:tc>
                <w:tcPr>
                  <w:tcW w:w="0" w:type="auto"/>
                  <w:hideMark/>
                </w:tcPr>
                <w:p w14:paraId="1051B700" w14:textId="77777777"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Limited sensing redundancy</w:t>
                  </w:r>
                </w:p>
              </w:tc>
            </w:tr>
            <w:tr w:rsidR="00425298" w:rsidRPr="00425298" w14:paraId="514A7F7E" w14:textId="77777777" w:rsidTr="004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90F47" w14:textId="77777777" w:rsidR="00425298" w:rsidRPr="00425298" w:rsidRDefault="00425298" w:rsidP="00C15A60">
                  <w:pPr>
                    <w:rPr>
                      <w:noProof/>
                    </w:rPr>
                  </w:pPr>
                  <w:r w:rsidRPr="00425298">
                    <w:rPr>
                      <w:noProof/>
                    </w:rPr>
                    <w:t>Mobileye ADAS</w:t>
                  </w:r>
                </w:p>
              </w:tc>
              <w:tc>
                <w:tcPr>
                  <w:tcW w:w="0" w:type="auto"/>
                  <w:hideMark/>
                </w:tcPr>
                <w:p w14:paraId="367BC300" w14:textId="77777777"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Camera + Radar</w:t>
                  </w:r>
                </w:p>
              </w:tc>
              <w:tc>
                <w:tcPr>
                  <w:tcW w:w="0" w:type="auto"/>
                  <w:hideMark/>
                </w:tcPr>
                <w:p w14:paraId="44F4B749" w14:textId="77777777"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Driver assistance</w:t>
                  </w:r>
                </w:p>
              </w:tc>
              <w:tc>
                <w:tcPr>
                  <w:tcW w:w="0" w:type="auto"/>
                  <w:hideMark/>
                </w:tcPr>
                <w:p w14:paraId="7B283A1E" w14:textId="77777777" w:rsidR="00425298" w:rsidRPr="00425298" w:rsidRDefault="00425298" w:rsidP="00C15A60">
                  <w:pPr>
                    <w:cnfStyle w:val="000000100000" w:firstRow="0" w:lastRow="0" w:firstColumn="0" w:lastColumn="0" w:oddVBand="0" w:evenVBand="0" w:oddHBand="1" w:evenHBand="0" w:firstRowFirstColumn="0" w:firstRowLastColumn="0" w:lastRowFirstColumn="0" w:lastRowLastColumn="0"/>
                    <w:rPr>
                      <w:noProof/>
                    </w:rPr>
                  </w:pPr>
                  <w:r w:rsidRPr="00425298">
                    <w:rPr>
                      <w:noProof/>
                    </w:rPr>
                    <w:t>Limited spatial sensing</w:t>
                  </w:r>
                </w:p>
              </w:tc>
            </w:tr>
            <w:tr w:rsidR="00425298" w:rsidRPr="00425298" w14:paraId="25BFF710" w14:textId="77777777" w:rsidTr="00425298">
              <w:tc>
                <w:tcPr>
                  <w:cnfStyle w:val="001000000000" w:firstRow="0" w:lastRow="0" w:firstColumn="1" w:lastColumn="0" w:oddVBand="0" w:evenVBand="0" w:oddHBand="0" w:evenHBand="0" w:firstRowFirstColumn="0" w:firstRowLastColumn="0" w:lastRowFirstColumn="0" w:lastRowLastColumn="0"/>
                  <w:tcW w:w="0" w:type="auto"/>
                  <w:hideMark/>
                </w:tcPr>
                <w:p w14:paraId="3209E283" w14:textId="77777777" w:rsidR="00425298" w:rsidRPr="00425298" w:rsidRDefault="00425298" w:rsidP="00C15A60">
                  <w:pPr>
                    <w:rPr>
                      <w:noProof/>
                    </w:rPr>
                  </w:pPr>
                  <w:r w:rsidRPr="00425298">
                    <w:rPr>
                      <w:noProof/>
                    </w:rPr>
                    <w:t>Proposed System</w:t>
                  </w:r>
                </w:p>
              </w:tc>
              <w:tc>
                <w:tcPr>
                  <w:tcW w:w="0" w:type="auto"/>
                  <w:hideMark/>
                </w:tcPr>
                <w:p w14:paraId="404377FB" w14:textId="633C80C4"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 xml:space="preserve">Camera, </w:t>
                  </w:r>
                  <w:r w:rsidR="009A4BA6">
                    <w:rPr>
                      <w:noProof/>
                    </w:rPr>
                    <w:t>Lidar</w:t>
                  </w:r>
                  <w:r w:rsidRPr="00425298">
                    <w:rPr>
                      <w:noProof/>
                    </w:rPr>
                    <w:t>, Radar</w:t>
                  </w:r>
                </w:p>
              </w:tc>
              <w:tc>
                <w:tcPr>
                  <w:tcW w:w="0" w:type="auto"/>
                  <w:hideMark/>
                </w:tcPr>
                <w:p w14:paraId="775EC174" w14:textId="77777777"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Predictive collision detection</w:t>
                  </w:r>
                </w:p>
              </w:tc>
              <w:tc>
                <w:tcPr>
                  <w:tcW w:w="0" w:type="auto"/>
                  <w:hideMark/>
                </w:tcPr>
                <w:p w14:paraId="09308737" w14:textId="77777777" w:rsidR="00425298" w:rsidRPr="00425298" w:rsidRDefault="00425298" w:rsidP="00C15A60">
                  <w:pPr>
                    <w:cnfStyle w:val="000000000000" w:firstRow="0" w:lastRow="0" w:firstColumn="0" w:lastColumn="0" w:oddVBand="0" w:evenVBand="0" w:oddHBand="0" w:evenHBand="0" w:firstRowFirstColumn="0" w:firstRowLastColumn="0" w:lastRowFirstColumn="0" w:lastRowLastColumn="0"/>
                    <w:rPr>
                      <w:noProof/>
                    </w:rPr>
                  </w:pPr>
                  <w:r w:rsidRPr="00425298">
                    <w:rPr>
                      <w:noProof/>
                    </w:rPr>
                    <w:t>Prototype-scale system</w:t>
                  </w:r>
                </w:p>
              </w:tc>
            </w:tr>
          </w:tbl>
          <w:p w14:paraId="5075EF7D" w14:textId="77777777" w:rsidR="00425298" w:rsidRDefault="00425298"/>
        </w:tc>
      </w:tr>
    </w:tbl>
    <w:p w14:paraId="73882D46" w14:textId="343A5A97" w:rsidR="00AB4AA3" w:rsidRDefault="00AB4AA3" w:rsidP="00AB4AA3">
      <w:pPr>
        <w:rPr>
          <w:noProof/>
        </w:rPr>
      </w:pPr>
    </w:p>
    <w:p w14:paraId="61044DA9" w14:textId="77777777" w:rsidR="00D84106" w:rsidRPr="00D84106" w:rsidRDefault="00D84106" w:rsidP="00D84106">
      <w:r w:rsidRPr="00D84106">
        <w:t>The table highlights several important distinctions between industrial solutions and the proposed system. Commercial autonomous driving platforms such as Waymo are designed for large-scale deployment and therefore rely on extensive sensor arrays and powerful computing infrastructure. Tesla’s approach demonstrates that camera-based perception can support many driving tasks, but it also introduces challenges related to depth estimation and environmental robustness.</w:t>
      </w:r>
    </w:p>
    <w:p w14:paraId="7D2423C2" w14:textId="08761030" w:rsidR="00D84106" w:rsidRPr="00D84106" w:rsidRDefault="00D84106" w:rsidP="00D84106">
      <w:r w:rsidRPr="00D84106">
        <w:t>The system proposed in this project differs from these industrial platforms in its primary objective. Rather than attempting to achieve full autonomous driving capabilities, the project focuses specifically on predictive collision detection using a sensor-driven digital twin architecture implemented on embedded hardware platforms. This approach allows the project to explore how key autonomous driving concepts</w:t>
      </w:r>
      <w:r>
        <w:t xml:space="preserve"> </w:t>
      </w:r>
      <w:r w:rsidRPr="00D84106">
        <w:t>such as multi-sensor perception, predictive risk evaluation, and environmental modelling</w:t>
      </w:r>
      <w:r>
        <w:t xml:space="preserve"> </w:t>
      </w:r>
      <w:r w:rsidRPr="00D84106">
        <w:t xml:space="preserve">can be implemented within a smaller </w:t>
      </w:r>
      <w:r w:rsidR="009D5D07" w:rsidRPr="00D84106">
        <w:t>research</w:t>
      </w:r>
      <w:r w:rsidR="009D5D07">
        <w:t>-oriented</w:t>
      </w:r>
      <w:r w:rsidRPr="00D84106">
        <w:t xml:space="preserve"> prototype.</w:t>
      </w:r>
    </w:p>
    <w:p w14:paraId="6E7CC1BC" w14:textId="77777777" w:rsidR="00D84106" w:rsidRDefault="00D84106" w:rsidP="00D84106">
      <w:r w:rsidRPr="00D84106">
        <w:t>By analysing existing industry solutions, it becomes clear that while commercial systems demonstrate sophisticated perception capabilities, there remains significant value in investigating lightweight embedded architectures that can perform predictive safety analysis using limited computational resources.</w:t>
      </w:r>
    </w:p>
    <w:p w14:paraId="139361C4" w14:textId="77777777" w:rsidR="005D48F2" w:rsidRDefault="005D48F2" w:rsidP="00D84106"/>
    <w:p w14:paraId="4310E7A9" w14:textId="77777777" w:rsidR="005D48F2" w:rsidRDefault="005D48F2" w:rsidP="00D84106"/>
    <w:p w14:paraId="1EFC8143" w14:textId="77777777" w:rsidR="005D48F2" w:rsidRDefault="005D48F2" w:rsidP="00D84106"/>
    <w:p w14:paraId="55C95E3F" w14:textId="77777777" w:rsidR="005D48F2" w:rsidRDefault="005D48F2" w:rsidP="00D84106"/>
    <w:p w14:paraId="68CFA077" w14:textId="77777777" w:rsidR="005D48F2" w:rsidRPr="00D84106" w:rsidRDefault="005D48F2" w:rsidP="00D84106"/>
    <w:p w14:paraId="5B06D53E" w14:textId="54571F88" w:rsidR="005D48F2" w:rsidRPr="005D48F2" w:rsidRDefault="00425298" w:rsidP="005D48F2">
      <w:pPr>
        <w:pStyle w:val="Heading2"/>
      </w:pPr>
      <w:bookmarkStart w:id="8" w:name="_Toc224569552"/>
      <w:r>
        <w:lastRenderedPageBreak/>
        <w:t>Literature Review</w:t>
      </w:r>
      <w:bookmarkEnd w:id="8"/>
    </w:p>
    <w:p w14:paraId="61A5E7E6" w14:textId="77777777" w:rsidR="005D48F2" w:rsidRDefault="005D48F2" w:rsidP="005D48F2">
      <w:pPr>
        <w:rPr>
          <w:b/>
          <w:bCs/>
        </w:rPr>
      </w:pPr>
    </w:p>
    <w:p w14:paraId="3E17EBE2" w14:textId="00088368" w:rsidR="005D48F2" w:rsidRPr="005D48F2" w:rsidRDefault="005D48F2" w:rsidP="005D48F2">
      <w:pPr>
        <w:rPr>
          <w:b/>
          <w:bCs/>
        </w:rPr>
      </w:pPr>
      <w:r w:rsidRPr="005D48F2">
        <w:rPr>
          <w:b/>
          <w:bCs/>
        </w:rPr>
        <w:t>Autonomous Vehicle Perception Research</w:t>
      </w:r>
    </w:p>
    <w:p w14:paraId="36C0FFB7" w14:textId="77777777" w:rsidR="005D48F2" w:rsidRPr="005D48F2" w:rsidRDefault="005D48F2" w:rsidP="005D48F2">
      <w:r w:rsidRPr="005D48F2">
        <w:t xml:space="preserve">Perception is one of the most extensively studied areas in autonomous vehicle research. A vehicle must be capable of detecting and classifying objects in its environment </w:t>
      </w:r>
      <w:proofErr w:type="gramStart"/>
      <w:r w:rsidRPr="005D48F2">
        <w:t>in order to</w:t>
      </w:r>
      <w:proofErr w:type="gramEnd"/>
      <w:r w:rsidRPr="005D48F2">
        <w:t xml:space="preserve"> navigate safely.</w:t>
      </w:r>
    </w:p>
    <w:p w14:paraId="251ED551" w14:textId="65E45C14" w:rsidR="005D48F2" w:rsidRPr="005D48F2" w:rsidRDefault="005870A3" w:rsidP="005D48F2">
      <w:sdt>
        <w:sdtPr>
          <w:id w:val="-363528399"/>
          <w:citation/>
        </w:sdtPr>
        <w:sdtContent>
          <w:r>
            <w:fldChar w:fldCharType="begin"/>
          </w:r>
          <w:r>
            <w:instrText xml:space="preserve"> CITATION Gri20 \l 2057 </w:instrText>
          </w:r>
          <w:r>
            <w:fldChar w:fldCharType="separate"/>
          </w:r>
          <w:r>
            <w:rPr>
              <w:noProof/>
            </w:rPr>
            <w:t>[3]</w:t>
          </w:r>
          <w:r>
            <w:fldChar w:fldCharType="end"/>
          </w:r>
        </w:sdtContent>
      </w:sdt>
      <w:r w:rsidR="005D48F2" w:rsidRPr="005D48F2">
        <w:t xml:space="preserve"> conducted a comprehensive survey of deep learning techniques used in autonomous driving perception systems. Their research analysed several neural network architectures used for object detection, including Faster R-CNN, YOLO, and Single Shot Detection networks. These algorithms demonstrated high accuracy when detecting vehicles and pedestrians in complex environments.</w:t>
      </w:r>
    </w:p>
    <w:p w14:paraId="2AEA42FE" w14:textId="77777777" w:rsidR="005D48F2" w:rsidRPr="005D48F2" w:rsidRDefault="005D48F2" w:rsidP="005D48F2">
      <w:r w:rsidRPr="005D48F2">
        <w:t>However, the authors also identified limitations associated with camera-based perception systems. Deep learning models often require large training datasets and significant computational resources. In addition, camera-based perception may struggle under challenging environmental conditions such as poor lighting or weather effects.</w:t>
      </w:r>
    </w:p>
    <w:p w14:paraId="7818D772" w14:textId="0E577DCB" w:rsidR="005D48F2" w:rsidRPr="005D48F2" w:rsidRDefault="005870A3" w:rsidP="005D48F2">
      <w:sdt>
        <w:sdtPr>
          <w:id w:val="-1516914985"/>
          <w:citation/>
        </w:sdtPr>
        <w:sdtContent>
          <w:r>
            <w:fldChar w:fldCharType="begin"/>
          </w:r>
          <w:r>
            <w:instrText xml:space="preserve"> CITATION Bad21 \l 2057 </w:instrText>
          </w:r>
          <w:r>
            <w:fldChar w:fldCharType="separate"/>
          </w:r>
          <w:r>
            <w:rPr>
              <w:noProof/>
            </w:rPr>
            <w:t>[1]</w:t>
          </w:r>
          <w:r>
            <w:fldChar w:fldCharType="end"/>
          </w:r>
        </w:sdtContent>
      </w:sdt>
      <w:r>
        <w:t xml:space="preserve"> </w:t>
      </w:r>
      <w:r w:rsidR="005D48F2" w:rsidRPr="005D48F2">
        <w:t xml:space="preserve">examined a wide range of technologies used in autonomous driving systems and highlighted the importance of multi-sensor perception architectures. Their study concluded that integrating cameras, </w:t>
      </w:r>
      <w:r w:rsidR="009A4BA6">
        <w:t>Lidar</w:t>
      </w:r>
      <w:r w:rsidR="005D48F2" w:rsidRPr="005D48F2">
        <w:t xml:space="preserve"> sensors, and radar sensors significantly improves perception reliability compared with relying on a single sensing modality.</w:t>
      </w:r>
    </w:p>
    <w:p w14:paraId="6C0E3410" w14:textId="77777777" w:rsidR="005D48F2" w:rsidRPr="005D48F2" w:rsidRDefault="005D48F2" w:rsidP="005D48F2">
      <w:pPr>
        <w:rPr>
          <w:b/>
          <w:bCs/>
        </w:rPr>
      </w:pPr>
      <w:r w:rsidRPr="005D48F2">
        <w:rPr>
          <w:b/>
          <w:bCs/>
        </w:rPr>
        <w:t>Sensor Fusion Research</w:t>
      </w:r>
    </w:p>
    <w:p w14:paraId="77F02931" w14:textId="62819793" w:rsidR="005D48F2" w:rsidRPr="005D48F2" w:rsidRDefault="005870A3" w:rsidP="005D48F2">
      <w:sdt>
        <w:sdtPr>
          <w:id w:val="-346102948"/>
          <w:citation/>
        </w:sdtPr>
        <w:sdtContent>
          <w:r>
            <w:fldChar w:fldCharType="begin"/>
          </w:r>
          <w:r>
            <w:instrText xml:space="preserve"> CITATION Jou22 \l 2057 </w:instrText>
          </w:r>
          <w:r>
            <w:fldChar w:fldCharType="separate"/>
          </w:r>
          <w:r>
            <w:rPr>
              <w:noProof/>
            </w:rPr>
            <w:t>[4]</w:t>
          </w:r>
          <w:r>
            <w:fldChar w:fldCharType="end"/>
          </w:r>
        </w:sdtContent>
      </w:sdt>
      <w:r>
        <w:t xml:space="preserve"> </w:t>
      </w:r>
      <w:r w:rsidR="005D48F2" w:rsidRPr="005D48F2">
        <w:t xml:space="preserve">investigated multi-modal sensor fusion methods for autonomous driving applications. Their research focused on combining </w:t>
      </w:r>
      <w:r w:rsidR="009A4BA6">
        <w:t>Lidar</w:t>
      </w:r>
      <w:r w:rsidR="005D48F2" w:rsidRPr="005D48F2">
        <w:t xml:space="preserve"> point cloud data with camera images to improve object detection performance. The authors evaluated several sensor fusion architectures and demonstrated that multi-modal detection systems achieved higher accuracy than single-sensor approaches.</w:t>
      </w:r>
    </w:p>
    <w:p w14:paraId="536945D8" w14:textId="77777777" w:rsidR="005D48F2" w:rsidRPr="005D48F2" w:rsidRDefault="005D48F2" w:rsidP="005D48F2">
      <w:r w:rsidRPr="005D48F2">
        <w:t>However, the study also highlighted computational challenges associated with sensor fusion techniques. Integrating multiple sensor streams requires substantial processing power, which may be difficult to achieve on embedded hardware platforms.</w:t>
      </w:r>
    </w:p>
    <w:p w14:paraId="08A951DA" w14:textId="77777777" w:rsidR="005D48F2" w:rsidRPr="005D48F2" w:rsidRDefault="005D48F2" w:rsidP="005D48F2">
      <w:pPr>
        <w:rPr>
          <w:b/>
          <w:bCs/>
        </w:rPr>
      </w:pPr>
      <w:r w:rsidRPr="005D48F2">
        <w:rPr>
          <w:b/>
          <w:bCs/>
        </w:rPr>
        <w:t>Collision Prediction Research</w:t>
      </w:r>
    </w:p>
    <w:p w14:paraId="62B5DEA0" w14:textId="51CB8C76" w:rsidR="005D48F2" w:rsidRPr="005D48F2" w:rsidRDefault="005D48F2" w:rsidP="005D48F2">
      <w:r w:rsidRPr="005D48F2">
        <w:t xml:space="preserve">Beyond object detection, researchers have also explored methods for predicting potential collision scenarios. </w:t>
      </w:r>
      <w:sdt>
        <w:sdtPr>
          <w:id w:val="1538308107"/>
          <w:citation/>
        </w:sdtPr>
        <w:sdtContent>
          <w:r w:rsidR="005870A3">
            <w:fldChar w:fldCharType="begin"/>
          </w:r>
          <w:r w:rsidR="005870A3">
            <w:instrText xml:space="preserve"> CITATION Lef14 \l 2057 </w:instrText>
          </w:r>
          <w:r w:rsidR="005870A3">
            <w:fldChar w:fldCharType="separate"/>
          </w:r>
          <w:r w:rsidR="005870A3">
            <w:rPr>
              <w:noProof/>
            </w:rPr>
            <w:t>[2]</w:t>
          </w:r>
          <w:r w:rsidR="005870A3">
            <w:fldChar w:fldCharType="end"/>
          </w:r>
        </w:sdtContent>
      </w:sdt>
      <w:r w:rsidR="005870A3">
        <w:t xml:space="preserve"> </w:t>
      </w:r>
      <w:r w:rsidRPr="005D48F2">
        <w:t>conducted a detailed review of motion prediction techniques used in intelligent vehicles. Their study examined probabilistic motion prediction models and risk assessment metrics used to evaluate collision likelihood.</w:t>
      </w:r>
    </w:p>
    <w:p w14:paraId="5A85B944" w14:textId="77777777" w:rsidR="009A4BA6" w:rsidRDefault="009A4BA6" w:rsidP="005D48F2"/>
    <w:p w14:paraId="762A966F" w14:textId="68067364" w:rsidR="005D48F2" w:rsidRPr="005D48F2" w:rsidRDefault="005D48F2" w:rsidP="005D48F2">
      <w:r w:rsidRPr="005D48F2">
        <w:lastRenderedPageBreak/>
        <w:t>One widely used metric identified in their research is Time-To-Collision. TTC estimates the time remaining before two objects collide assuming their current velocities remain constant. Because TTC requires only distance and velocity information, it can be implemented efficiently in real-time systems.</w:t>
      </w:r>
    </w:p>
    <w:p w14:paraId="5ADA1942" w14:textId="09A006DF" w:rsidR="005D48F2" w:rsidRPr="005D48F2" w:rsidRDefault="005D48F2" w:rsidP="005D48F2">
      <w:r w:rsidRPr="005D48F2">
        <w:t xml:space="preserve">Earlier research by </w:t>
      </w:r>
      <w:sdt>
        <w:sdtPr>
          <w:id w:val="679010911"/>
          <w:citation/>
        </w:sdtPr>
        <w:sdtContent>
          <w:r w:rsidR="005870A3">
            <w:fldChar w:fldCharType="begin"/>
          </w:r>
          <w:r w:rsidR="005870A3">
            <w:instrText xml:space="preserve"> CITATION Van90 \l 2057 </w:instrText>
          </w:r>
          <w:r w:rsidR="005870A3">
            <w:fldChar w:fldCharType="separate"/>
          </w:r>
          <w:r w:rsidR="005870A3">
            <w:rPr>
              <w:noProof/>
            </w:rPr>
            <w:t>[5]</w:t>
          </w:r>
          <w:r w:rsidR="005870A3">
            <w:fldChar w:fldCharType="end"/>
          </w:r>
        </w:sdtContent>
      </w:sdt>
      <w:r w:rsidR="005870A3">
        <w:t xml:space="preserve"> </w:t>
      </w:r>
      <w:r w:rsidRPr="005D48F2">
        <w:t>also demonstrated that TTC can serve as an early indicator of dangerous traffic situations. These findings support the use of TTC as a predictive safety mechanism in autonomous vehicle systems.</w:t>
      </w:r>
    </w:p>
    <w:p w14:paraId="7C07D968" w14:textId="77777777" w:rsidR="005D48F2" w:rsidRPr="005D48F2" w:rsidRDefault="005D48F2" w:rsidP="005D48F2">
      <w:pPr>
        <w:rPr>
          <w:b/>
          <w:bCs/>
        </w:rPr>
      </w:pPr>
      <w:r w:rsidRPr="005D48F2">
        <w:rPr>
          <w:b/>
          <w:bCs/>
        </w:rPr>
        <w:t>Digital Twin Research</w:t>
      </w:r>
    </w:p>
    <w:p w14:paraId="542C6237" w14:textId="63FBBFAC" w:rsidR="005D48F2" w:rsidRPr="005D48F2" w:rsidRDefault="005D48F2" w:rsidP="005D48F2">
      <w:r w:rsidRPr="005D48F2">
        <w:t xml:space="preserve">Digital twin technology has become an important concept in cyber-physical systems research. </w:t>
      </w:r>
      <w:sdt>
        <w:sdtPr>
          <w:id w:val="222726085"/>
          <w:citation/>
        </w:sdtPr>
        <w:sdtContent>
          <w:r w:rsidR="005870A3">
            <w:fldChar w:fldCharType="begin"/>
          </w:r>
          <w:r w:rsidR="005870A3">
            <w:instrText xml:space="preserve"> CITATION Tao19 \l 2057 </w:instrText>
          </w:r>
          <w:r w:rsidR="005870A3">
            <w:fldChar w:fldCharType="separate"/>
          </w:r>
          <w:r w:rsidR="005870A3">
            <w:rPr>
              <w:noProof/>
            </w:rPr>
            <w:t>[6]</w:t>
          </w:r>
          <w:r w:rsidR="005870A3">
            <w:fldChar w:fldCharType="end"/>
          </w:r>
        </w:sdtContent>
      </w:sdt>
      <w:r w:rsidR="005870A3">
        <w:t xml:space="preserve"> </w:t>
      </w:r>
      <w:r w:rsidRPr="005D48F2">
        <w:t xml:space="preserve"> describe digital twins as virtual representations of physical systems that update continuously using real-time data streams. These systems allow engineers to monitor system behaviour and perform predictive analysis.</w:t>
      </w:r>
    </w:p>
    <w:p w14:paraId="45C0C680" w14:textId="77777777" w:rsidR="005D48F2" w:rsidRPr="005D48F2" w:rsidRDefault="005D48F2" w:rsidP="005D48F2">
      <w:r w:rsidRPr="005D48F2">
        <w:t>Although digital twins have been widely applied in manufacturing and industrial systems, relatively little research has explored their use in embedded autonomous vehicle platforms. Many digital twin implementations rely on cloud computing infrastructure rather than edge devices.</w:t>
      </w:r>
    </w:p>
    <w:p w14:paraId="0F8BF345" w14:textId="77777777" w:rsidR="005D48F2" w:rsidRPr="005D48F2" w:rsidRDefault="005D48F2" w:rsidP="005D48F2">
      <w:pPr>
        <w:rPr>
          <w:b/>
          <w:bCs/>
        </w:rPr>
      </w:pPr>
      <w:r w:rsidRPr="005D48F2">
        <w:rPr>
          <w:b/>
          <w:bCs/>
        </w:rPr>
        <w:t>Simulation-Based Research</w:t>
      </w:r>
    </w:p>
    <w:p w14:paraId="07005E95" w14:textId="4125AEB5" w:rsidR="005D48F2" w:rsidRPr="005D48F2" w:rsidRDefault="005D48F2" w:rsidP="005D48F2">
      <w:r w:rsidRPr="005D48F2">
        <w:t xml:space="preserve">Simulation platforms have become an essential tool in autonomous vehicle development. </w:t>
      </w:r>
      <w:sdt>
        <w:sdtPr>
          <w:id w:val="-1728380983"/>
          <w:citation/>
        </w:sdtPr>
        <w:sdtContent>
          <w:r w:rsidR="005870A3">
            <w:fldChar w:fldCharType="begin"/>
          </w:r>
          <w:r w:rsidR="005870A3">
            <w:instrText xml:space="preserve"> CITATION Dos17 \l 2057 </w:instrText>
          </w:r>
          <w:r w:rsidR="005870A3">
            <w:fldChar w:fldCharType="separate"/>
          </w:r>
          <w:r w:rsidR="005870A3">
            <w:rPr>
              <w:noProof/>
            </w:rPr>
            <w:t>[7]</w:t>
          </w:r>
          <w:r w:rsidR="005870A3">
            <w:fldChar w:fldCharType="end"/>
          </w:r>
        </w:sdtContent>
      </w:sdt>
      <w:r w:rsidR="005870A3">
        <w:t xml:space="preserve"> </w:t>
      </w:r>
      <w:r w:rsidRPr="005D48F2">
        <w:t xml:space="preserve">introduced </w:t>
      </w:r>
      <w:r w:rsidR="009D5D07" w:rsidRPr="005D48F2">
        <w:t>the</w:t>
      </w:r>
      <w:r w:rsidR="009D5D07">
        <w:t xml:space="preserve"> Carl</w:t>
      </w:r>
      <w:r w:rsidR="009D5D07" w:rsidRPr="005D48F2">
        <w:t>a simulator</w:t>
      </w:r>
      <w:r w:rsidRPr="005D48F2">
        <w:t>, which provides realistic urban driving environments for testing perception algorithms.</w:t>
      </w:r>
      <w:r w:rsidR="009D5D07">
        <w:t xml:space="preserve"> </w:t>
      </w:r>
      <w:r w:rsidR="00CC0C7B">
        <w:t>Carla</w:t>
      </w:r>
      <w:r w:rsidR="009D5D07">
        <w:t xml:space="preserve"> </w:t>
      </w:r>
      <w:r w:rsidRPr="005D48F2">
        <w:t xml:space="preserve">supports simulated camera, </w:t>
      </w:r>
      <w:r w:rsidR="009A4BA6">
        <w:t>Lidar</w:t>
      </w:r>
      <w:r w:rsidRPr="005D48F2">
        <w:t>, and radar sensors and allows researchers to generate complex driving scenarios.</w:t>
      </w:r>
    </w:p>
    <w:p w14:paraId="34393CAB" w14:textId="77777777" w:rsidR="005D48F2" w:rsidRPr="005D48F2" w:rsidRDefault="005D48F2" w:rsidP="005D48F2">
      <w:r w:rsidRPr="005D48F2">
        <w:t>Simulation allows researchers to evaluate perception algorithms safely before deploying them on physical hardware. However, simulation environments cannot fully replicate real-world conditions, which is why many researchers recommend combining simulation-based testing with real-world experimentation.</w:t>
      </w:r>
    </w:p>
    <w:p w14:paraId="58B9CD87" w14:textId="77777777" w:rsidR="00425298" w:rsidRDefault="00425298" w:rsidP="00425298"/>
    <w:p w14:paraId="5FF01237" w14:textId="77777777" w:rsidR="00425298" w:rsidRPr="00425298" w:rsidRDefault="00425298" w:rsidP="00425298"/>
    <w:p w14:paraId="1371629E" w14:textId="77777777" w:rsidR="00425298" w:rsidRDefault="00425298" w:rsidP="00AB4AA3">
      <w:pPr>
        <w:rPr>
          <w:noProof/>
        </w:rPr>
      </w:pPr>
    </w:p>
    <w:p w14:paraId="742ABEDF" w14:textId="77777777" w:rsidR="00425298" w:rsidRDefault="00425298" w:rsidP="00AB4AA3">
      <w:pPr>
        <w:rPr>
          <w:noProof/>
        </w:rPr>
      </w:pPr>
    </w:p>
    <w:p w14:paraId="658F1261" w14:textId="77777777" w:rsidR="00425298" w:rsidRDefault="00425298" w:rsidP="00AB4AA3">
      <w:pPr>
        <w:rPr>
          <w:noProof/>
        </w:rPr>
      </w:pPr>
    </w:p>
    <w:p w14:paraId="53A3E3C9" w14:textId="77777777" w:rsidR="00425298" w:rsidRDefault="00425298" w:rsidP="00AB4AA3">
      <w:pPr>
        <w:rPr>
          <w:noProof/>
        </w:rPr>
      </w:pPr>
    </w:p>
    <w:tbl>
      <w:tblPr>
        <w:tblStyle w:val="PlainTable1"/>
        <w:tblW w:w="0" w:type="auto"/>
        <w:tblLook w:val="04A0" w:firstRow="1" w:lastRow="0" w:firstColumn="1" w:lastColumn="0" w:noHBand="0" w:noVBand="1"/>
      </w:tblPr>
      <w:tblGrid>
        <w:gridCol w:w="9202"/>
      </w:tblGrid>
      <w:tr w:rsidR="009A4BA6" w14:paraId="2B1478A8" w14:textId="77777777" w:rsidTr="009A4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2" w:type="dxa"/>
          </w:tcPr>
          <w:p w14:paraId="175BFD89" w14:textId="2BAB2EA8" w:rsidR="009A4BA6" w:rsidRPr="009A4BA6" w:rsidRDefault="009A4BA6" w:rsidP="009A4BA6">
            <w:pPr>
              <w:pStyle w:val="Caption"/>
            </w:pPr>
            <w:bookmarkStart w:id="9" w:name="_Toc224569354"/>
            <w:r w:rsidRPr="009A4BA6">
              <w:lastRenderedPageBreak/>
              <w:t xml:space="preserve">Table </w:t>
            </w:r>
            <w:r w:rsidRPr="009A4BA6">
              <w:fldChar w:fldCharType="begin"/>
            </w:r>
            <w:r w:rsidRPr="009A4BA6">
              <w:instrText xml:space="preserve"> SEQ Table \* ARABIC </w:instrText>
            </w:r>
            <w:r w:rsidRPr="009A4BA6">
              <w:fldChar w:fldCharType="separate"/>
            </w:r>
            <w:r w:rsidRPr="009A4BA6">
              <w:rPr>
                <w:noProof/>
              </w:rPr>
              <w:t>2</w:t>
            </w:r>
            <w:r w:rsidRPr="009A4BA6">
              <w:fldChar w:fldCharType="end"/>
            </w:r>
            <w:r w:rsidRPr="009A4BA6">
              <w:t xml:space="preserve"> Comparison of Research Studies</w:t>
            </w:r>
            <w:bookmarkEnd w:id="9"/>
          </w:p>
          <w:tbl>
            <w:tblPr>
              <w:tblStyle w:val="PlainTable1"/>
              <w:tblW w:w="0" w:type="auto"/>
              <w:tblLook w:val="04A0" w:firstRow="1" w:lastRow="0" w:firstColumn="1" w:lastColumn="0" w:noHBand="0" w:noVBand="1"/>
            </w:tblPr>
            <w:tblGrid>
              <w:gridCol w:w="1702"/>
              <w:gridCol w:w="1614"/>
              <w:gridCol w:w="1707"/>
              <w:gridCol w:w="2180"/>
              <w:gridCol w:w="1773"/>
            </w:tblGrid>
            <w:tr w:rsidR="009A4BA6" w:rsidRPr="009A4BA6" w14:paraId="197DE1E2" w14:textId="77777777" w:rsidTr="009A4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47F89" w14:textId="77777777" w:rsidR="009A4BA6" w:rsidRPr="009A4BA6" w:rsidRDefault="009A4BA6" w:rsidP="0003462A">
                  <w:pPr>
                    <w:rPr>
                      <w:noProof/>
                    </w:rPr>
                  </w:pPr>
                  <w:r w:rsidRPr="009A4BA6">
                    <w:rPr>
                      <w:noProof/>
                    </w:rPr>
                    <w:t>Study</w:t>
                  </w:r>
                </w:p>
              </w:tc>
              <w:tc>
                <w:tcPr>
                  <w:tcW w:w="0" w:type="auto"/>
                  <w:hideMark/>
                </w:tcPr>
                <w:p w14:paraId="574DA474" w14:textId="77777777" w:rsidR="009A4BA6" w:rsidRPr="009A4BA6" w:rsidRDefault="009A4BA6" w:rsidP="0003462A">
                  <w:pPr>
                    <w:cnfStyle w:val="100000000000" w:firstRow="1" w:lastRow="0" w:firstColumn="0" w:lastColumn="0" w:oddVBand="0" w:evenVBand="0" w:oddHBand="0" w:evenHBand="0" w:firstRowFirstColumn="0" w:firstRowLastColumn="0" w:lastRowFirstColumn="0" w:lastRowLastColumn="0"/>
                    <w:rPr>
                      <w:noProof/>
                    </w:rPr>
                  </w:pPr>
                  <w:r w:rsidRPr="009A4BA6">
                    <w:rPr>
                      <w:noProof/>
                    </w:rPr>
                    <w:t>Focus</w:t>
                  </w:r>
                </w:p>
              </w:tc>
              <w:tc>
                <w:tcPr>
                  <w:tcW w:w="0" w:type="auto"/>
                  <w:hideMark/>
                </w:tcPr>
                <w:p w14:paraId="58AACF61" w14:textId="77777777" w:rsidR="009A4BA6" w:rsidRPr="009A4BA6" w:rsidRDefault="009A4BA6" w:rsidP="0003462A">
                  <w:pPr>
                    <w:cnfStyle w:val="100000000000" w:firstRow="1" w:lastRow="0" w:firstColumn="0" w:lastColumn="0" w:oddVBand="0" w:evenVBand="0" w:oddHBand="0" w:evenHBand="0" w:firstRowFirstColumn="0" w:firstRowLastColumn="0" w:lastRowFirstColumn="0" w:lastRowLastColumn="0"/>
                    <w:rPr>
                      <w:noProof/>
                    </w:rPr>
                  </w:pPr>
                  <w:r w:rsidRPr="009A4BA6">
                    <w:rPr>
                      <w:noProof/>
                    </w:rPr>
                    <w:t>Methodology</w:t>
                  </w:r>
                </w:p>
              </w:tc>
              <w:tc>
                <w:tcPr>
                  <w:tcW w:w="0" w:type="auto"/>
                  <w:hideMark/>
                </w:tcPr>
                <w:p w14:paraId="2BE2A2E4" w14:textId="77777777" w:rsidR="009A4BA6" w:rsidRPr="009A4BA6" w:rsidRDefault="009A4BA6" w:rsidP="0003462A">
                  <w:pPr>
                    <w:cnfStyle w:val="100000000000" w:firstRow="1" w:lastRow="0" w:firstColumn="0" w:lastColumn="0" w:oddVBand="0" w:evenVBand="0" w:oddHBand="0" w:evenHBand="0" w:firstRowFirstColumn="0" w:firstRowLastColumn="0" w:lastRowFirstColumn="0" w:lastRowLastColumn="0"/>
                    <w:rPr>
                      <w:noProof/>
                    </w:rPr>
                  </w:pPr>
                  <w:r w:rsidRPr="009A4BA6">
                    <w:rPr>
                      <w:noProof/>
                    </w:rPr>
                    <w:t>Key Findings</w:t>
                  </w:r>
                </w:p>
              </w:tc>
              <w:tc>
                <w:tcPr>
                  <w:tcW w:w="0" w:type="auto"/>
                  <w:hideMark/>
                </w:tcPr>
                <w:p w14:paraId="308FD8D3" w14:textId="77777777" w:rsidR="009A4BA6" w:rsidRPr="009A4BA6" w:rsidRDefault="009A4BA6" w:rsidP="0003462A">
                  <w:pPr>
                    <w:cnfStyle w:val="100000000000" w:firstRow="1" w:lastRow="0" w:firstColumn="0" w:lastColumn="0" w:oddVBand="0" w:evenVBand="0" w:oddHBand="0" w:evenHBand="0" w:firstRowFirstColumn="0" w:firstRowLastColumn="0" w:lastRowFirstColumn="0" w:lastRowLastColumn="0"/>
                    <w:rPr>
                      <w:noProof/>
                    </w:rPr>
                  </w:pPr>
                  <w:r w:rsidRPr="009A4BA6">
                    <w:rPr>
                      <w:noProof/>
                    </w:rPr>
                    <w:t>Relevance</w:t>
                  </w:r>
                </w:p>
              </w:tc>
            </w:tr>
            <w:tr w:rsidR="009A4BA6" w:rsidRPr="009A4BA6" w14:paraId="152D866F" w14:textId="77777777" w:rsidTr="009A4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F5CAB" w14:textId="77777777" w:rsidR="009A4BA6" w:rsidRPr="009A4BA6" w:rsidRDefault="009A4BA6" w:rsidP="0003462A">
                  <w:pPr>
                    <w:rPr>
                      <w:noProof/>
                    </w:rPr>
                  </w:pPr>
                  <w:r w:rsidRPr="009A4BA6">
                    <w:rPr>
                      <w:noProof/>
                    </w:rPr>
                    <w:t>Grigorescu et al. (2020)</w:t>
                  </w:r>
                </w:p>
              </w:tc>
              <w:tc>
                <w:tcPr>
                  <w:tcW w:w="0" w:type="auto"/>
                  <w:hideMark/>
                </w:tcPr>
                <w:p w14:paraId="38A2BD20"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Vision perception</w:t>
                  </w:r>
                </w:p>
              </w:tc>
              <w:tc>
                <w:tcPr>
                  <w:tcW w:w="0" w:type="auto"/>
                  <w:hideMark/>
                </w:tcPr>
                <w:p w14:paraId="563E4685"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Deep learning survey</w:t>
                  </w:r>
                </w:p>
              </w:tc>
              <w:tc>
                <w:tcPr>
                  <w:tcW w:w="0" w:type="auto"/>
                  <w:hideMark/>
                </w:tcPr>
                <w:p w14:paraId="2E244A9D"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CNN models improve object detection</w:t>
                  </w:r>
                </w:p>
              </w:tc>
              <w:tc>
                <w:tcPr>
                  <w:tcW w:w="0" w:type="auto"/>
                  <w:hideMark/>
                </w:tcPr>
                <w:p w14:paraId="414F2AE6"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Supports camera detection</w:t>
                  </w:r>
                </w:p>
              </w:tc>
            </w:tr>
            <w:tr w:rsidR="009A4BA6" w:rsidRPr="009A4BA6" w14:paraId="277BA264" w14:textId="77777777" w:rsidTr="009A4BA6">
              <w:tc>
                <w:tcPr>
                  <w:cnfStyle w:val="001000000000" w:firstRow="0" w:lastRow="0" w:firstColumn="1" w:lastColumn="0" w:oddVBand="0" w:evenVBand="0" w:oddHBand="0" w:evenHBand="0" w:firstRowFirstColumn="0" w:firstRowLastColumn="0" w:lastRowFirstColumn="0" w:lastRowLastColumn="0"/>
                  <w:tcW w:w="0" w:type="auto"/>
                  <w:hideMark/>
                </w:tcPr>
                <w:p w14:paraId="0E8B11BD" w14:textId="77777777" w:rsidR="009A4BA6" w:rsidRPr="009A4BA6" w:rsidRDefault="009A4BA6" w:rsidP="0003462A">
                  <w:pPr>
                    <w:rPr>
                      <w:noProof/>
                    </w:rPr>
                  </w:pPr>
                  <w:r w:rsidRPr="009A4BA6">
                    <w:rPr>
                      <w:noProof/>
                    </w:rPr>
                    <w:t>Badue et al. (2021)</w:t>
                  </w:r>
                </w:p>
              </w:tc>
              <w:tc>
                <w:tcPr>
                  <w:tcW w:w="0" w:type="auto"/>
                  <w:hideMark/>
                </w:tcPr>
                <w:p w14:paraId="08344918"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Autonomous systems</w:t>
                  </w:r>
                </w:p>
              </w:tc>
              <w:tc>
                <w:tcPr>
                  <w:tcW w:w="0" w:type="auto"/>
                  <w:hideMark/>
                </w:tcPr>
                <w:p w14:paraId="58E4D17E"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Technology survey</w:t>
                  </w:r>
                </w:p>
              </w:tc>
              <w:tc>
                <w:tcPr>
                  <w:tcW w:w="0" w:type="auto"/>
                  <w:hideMark/>
                </w:tcPr>
                <w:p w14:paraId="5D45BC51"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Multi-sensor perception improves reliability</w:t>
                  </w:r>
                </w:p>
              </w:tc>
              <w:tc>
                <w:tcPr>
                  <w:tcW w:w="0" w:type="auto"/>
                  <w:hideMark/>
                </w:tcPr>
                <w:p w14:paraId="57565EB1"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Supports sensor fusion</w:t>
                  </w:r>
                </w:p>
              </w:tc>
            </w:tr>
            <w:tr w:rsidR="009A4BA6" w:rsidRPr="009A4BA6" w14:paraId="06235BFF" w14:textId="77777777" w:rsidTr="009A4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193FE" w14:textId="77777777" w:rsidR="009A4BA6" w:rsidRPr="009A4BA6" w:rsidRDefault="009A4BA6" w:rsidP="0003462A">
                  <w:pPr>
                    <w:rPr>
                      <w:noProof/>
                    </w:rPr>
                  </w:pPr>
                  <w:r w:rsidRPr="009A4BA6">
                    <w:rPr>
                      <w:noProof/>
                    </w:rPr>
                    <w:t>Feng et al. (2022)</w:t>
                  </w:r>
                </w:p>
              </w:tc>
              <w:tc>
                <w:tcPr>
                  <w:tcW w:w="0" w:type="auto"/>
                  <w:hideMark/>
                </w:tcPr>
                <w:p w14:paraId="366763EC"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Sensor fusion</w:t>
                  </w:r>
                </w:p>
              </w:tc>
              <w:tc>
                <w:tcPr>
                  <w:tcW w:w="0" w:type="auto"/>
                  <w:hideMark/>
                </w:tcPr>
                <w:p w14:paraId="377116BF"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Multi-modal detection</w:t>
                  </w:r>
                </w:p>
              </w:tc>
              <w:tc>
                <w:tcPr>
                  <w:tcW w:w="0" w:type="auto"/>
                  <w:hideMark/>
                </w:tcPr>
                <w:p w14:paraId="08827834"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Fusion improves detection accuracy</w:t>
                  </w:r>
                </w:p>
              </w:tc>
              <w:tc>
                <w:tcPr>
                  <w:tcW w:w="0" w:type="auto"/>
                  <w:hideMark/>
                </w:tcPr>
                <w:p w14:paraId="104A1C10" w14:textId="58B29714"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 xml:space="preserve">Supports </w:t>
                  </w:r>
                  <w:r>
                    <w:rPr>
                      <w:noProof/>
                    </w:rPr>
                    <w:t>Lidar</w:t>
                  </w:r>
                  <w:r w:rsidRPr="009A4BA6">
                    <w:rPr>
                      <w:noProof/>
                    </w:rPr>
                    <w:t xml:space="preserve"> integration</w:t>
                  </w:r>
                </w:p>
              </w:tc>
            </w:tr>
            <w:tr w:rsidR="009A4BA6" w:rsidRPr="009A4BA6" w14:paraId="12981B04" w14:textId="77777777" w:rsidTr="009A4BA6">
              <w:tc>
                <w:tcPr>
                  <w:cnfStyle w:val="001000000000" w:firstRow="0" w:lastRow="0" w:firstColumn="1" w:lastColumn="0" w:oddVBand="0" w:evenVBand="0" w:oddHBand="0" w:evenHBand="0" w:firstRowFirstColumn="0" w:firstRowLastColumn="0" w:lastRowFirstColumn="0" w:lastRowLastColumn="0"/>
                  <w:tcW w:w="0" w:type="auto"/>
                  <w:hideMark/>
                </w:tcPr>
                <w:p w14:paraId="158CF25F" w14:textId="77777777" w:rsidR="009A4BA6" w:rsidRPr="009A4BA6" w:rsidRDefault="009A4BA6" w:rsidP="0003462A">
                  <w:pPr>
                    <w:rPr>
                      <w:noProof/>
                    </w:rPr>
                  </w:pPr>
                  <w:r w:rsidRPr="009A4BA6">
                    <w:rPr>
                      <w:noProof/>
                    </w:rPr>
                    <w:t>Lefèvre et al. (2014)</w:t>
                  </w:r>
                </w:p>
              </w:tc>
              <w:tc>
                <w:tcPr>
                  <w:tcW w:w="0" w:type="auto"/>
                  <w:hideMark/>
                </w:tcPr>
                <w:p w14:paraId="5B3AEAD8"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Collision prediction</w:t>
                  </w:r>
                </w:p>
              </w:tc>
              <w:tc>
                <w:tcPr>
                  <w:tcW w:w="0" w:type="auto"/>
                  <w:hideMark/>
                </w:tcPr>
                <w:p w14:paraId="7E50537B"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Motion analysis</w:t>
                  </w:r>
                </w:p>
              </w:tc>
              <w:tc>
                <w:tcPr>
                  <w:tcW w:w="0" w:type="auto"/>
                  <w:hideMark/>
                </w:tcPr>
                <w:p w14:paraId="6A9F8EEA"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TTC effective risk metric</w:t>
                  </w:r>
                </w:p>
              </w:tc>
              <w:tc>
                <w:tcPr>
                  <w:tcW w:w="0" w:type="auto"/>
                  <w:hideMark/>
                </w:tcPr>
                <w:p w14:paraId="063AA351"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Supports predictive safety</w:t>
                  </w:r>
                </w:p>
              </w:tc>
            </w:tr>
            <w:tr w:rsidR="009A4BA6" w:rsidRPr="009A4BA6" w14:paraId="6670D8B9" w14:textId="77777777" w:rsidTr="009A4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131F5" w14:textId="77777777" w:rsidR="009A4BA6" w:rsidRPr="009A4BA6" w:rsidRDefault="009A4BA6" w:rsidP="0003462A">
                  <w:pPr>
                    <w:rPr>
                      <w:noProof/>
                    </w:rPr>
                  </w:pPr>
                  <w:r w:rsidRPr="009A4BA6">
                    <w:rPr>
                      <w:noProof/>
                    </w:rPr>
                    <w:t>Tao et al. (2019)</w:t>
                  </w:r>
                </w:p>
              </w:tc>
              <w:tc>
                <w:tcPr>
                  <w:tcW w:w="0" w:type="auto"/>
                  <w:hideMark/>
                </w:tcPr>
                <w:p w14:paraId="75F6651C"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Digital twins</w:t>
                  </w:r>
                </w:p>
              </w:tc>
              <w:tc>
                <w:tcPr>
                  <w:tcW w:w="0" w:type="auto"/>
                  <w:hideMark/>
                </w:tcPr>
                <w:p w14:paraId="0891CC9A"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Framework analysis</w:t>
                  </w:r>
                </w:p>
              </w:tc>
              <w:tc>
                <w:tcPr>
                  <w:tcW w:w="0" w:type="auto"/>
                  <w:hideMark/>
                </w:tcPr>
                <w:p w14:paraId="5C62D2EF"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Digital twins enable predictive modelling</w:t>
                  </w:r>
                </w:p>
              </w:tc>
              <w:tc>
                <w:tcPr>
                  <w:tcW w:w="0" w:type="auto"/>
                  <w:hideMark/>
                </w:tcPr>
                <w:p w14:paraId="5643145B" w14:textId="77777777" w:rsidR="009A4BA6" w:rsidRPr="009A4BA6" w:rsidRDefault="009A4BA6" w:rsidP="0003462A">
                  <w:pPr>
                    <w:cnfStyle w:val="000000100000" w:firstRow="0" w:lastRow="0" w:firstColumn="0" w:lastColumn="0" w:oddVBand="0" w:evenVBand="0" w:oddHBand="1" w:evenHBand="0" w:firstRowFirstColumn="0" w:firstRowLastColumn="0" w:lastRowFirstColumn="0" w:lastRowLastColumn="0"/>
                    <w:rPr>
                      <w:noProof/>
                    </w:rPr>
                  </w:pPr>
                  <w:r w:rsidRPr="009A4BA6">
                    <w:rPr>
                      <w:noProof/>
                    </w:rPr>
                    <w:t>Supports world model concept</w:t>
                  </w:r>
                </w:p>
              </w:tc>
            </w:tr>
            <w:tr w:rsidR="009A4BA6" w:rsidRPr="009A4BA6" w14:paraId="2CD56FD3" w14:textId="77777777" w:rsidTr="009A4BA6">
              <w:tc>
                <w:tcPr>
                  <w:cnfStyle w:val="001000000000" w:firstRow="0" w:lastRow="0" w:firstColumn="1" w:lastColumn="0" w:oddVBand="0" w:evenVBand="0" w:oddHBand="0" w:evenHBand="0" w:firstRowFirstColumn="0" w:firstRowLastColumn="0" w:lastRowFirstColumn="0" w:lastRowLastColumn="0"/>
                  <w:tcW w:w="0" w:type="auto"/>
                  <w:hideMark/>
                </w:tcPr>
                <w:p w14:paraId="1237201B" w14:textId="77777777" w:rsidR="009A4BA6" w:rsidRPr="009A4BA6" w:rsidRDefault="009A4BA6" w:rsidP="0003462A">
                  <w:pPr>
                    <w:rPr>
                      <w:noProof/>
                    </w:rPr>
                  </w:pPr>
                  <w:r w:rsidRPr="009A4BA6">
                    <w:rPr>
                      <w:noProof/>
                    </w:rPr>
                    <w:t>Dosovitskiy et al. (2017)</w:t>
                  </w:r>
                </w:p>
              </w:tc>
              <w:tc>
                <w:tcPr>
                  <w:tcW w:w="0" w:type="auto"/>
                  <w:hideMark/>
                </w:tcPr>
                <w:p w14:paraId="67D758B0"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Simulation</w:t>
                  </w:r>
                </w:p>
              </w:tc>
              <w:tc>
                <w:tcPr>
                  <w:tcW w:w="0" w:type="auto"/>
                  <w:hideMark/>
                </w:tcPr>
                <w:p w14:paraId="4B725092" w14:textId="2D08A1E2" w:rsidR="009A4BA6" w:rsidRPr="009A4BA6" w:rsidRDefault="008B313B" w:rsidP="0003462A">
                  <w:pPr>
                    <w:cnfStyle w:val="000000000000" w:firstRow="0" w:lastRow="0" w:firstColumn="0" w:lastColumn="0" w:oddVBand="0" w:evenVBand="0" w:oddHBand="0" w:evenHBand="0" w:firstRowFirstColumn="0" w:firstRowLastColumn="0" w:lastRowFirstColumn="0" w:lastRowLastColumn="0"/>
                    <w:rPr>
                      <w:noProof/>
                    </w:rPr>
                  </w:pPr>
                  <w:r>
                    <w:rPr>
                      <w:noProof/>
                    </w:rPr>
                    <w:t>CARLA</w:t>
                  </w:r>
                  <w:r w:rsidR="009A4BA6" w:rsidRPr="009A4BA6">
                    <w:rPr>
                      <w:noProof/>
                    </w:rPr>
                    <w:t xml:space="preserve"> platform</w:t>
                  </w:r>
                </w:p>
              </w:tc>
              <w:tc>
                <w:tcPr>
                  <w:tcW w:w="0" w:type="auto"/>
                  <w:hideMark/>
                </w:tcPr>
                <w:p w14:paraId="7B89DBCF"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Enables safe testing of algorithms</w:t>
                  </w:r>
                </w:p>
              </w:tc>
              <w:tc>
                <w:tcPr>
                  <w:tcW w:w="0" w:type="auto"/>
                  <w:hideMark/>
                </w:tcPr>
                <w:p w14:paraId="72C28E2E" w14:textId="77777777" w:rsidR="009A4BA6" w:rsidRPr="009A4BA6" w:rsidRDefault="009A4BA6" w:rsidP="0003462A">
                  <w:pPr>
                    <w:cnfStyle w:val="000000000000" w:firstRow="0" w:lastRow="0" w:firstColumn="0" w:lastColumn="0" w:oddVBand="0" w:evenVBand="0" w:oddHBand="0" w:evenHBand="0" w:firstRowFirstColumn="0" w:firstRowLastColumn="0" w:lastRowFirstColumn="0" w:lastRowLastColumn="0"/>
                    <w:rPr>
                      <w:noProof/>
                    </w:rPr>
                  </w:pPr>
                  <w:r w:rsidRPr="009A4BA6">
                    <w:rPr>
                      <w:noProof/>
                    </w:rPr>
                    <w:t>Supports simulation phase</w:t>
                  </w:r>
                </w:p>
              </w:tc>
            </w:tr>
          </w:tbl>
          <w:p w14:paraId="132FC7E6" w14:textId="77777777" w:rsidR="009A4BA6" w:rsidRDefault="009A4BA6"/>
        </w:tc>
      </w:tr>
    </w:tbl>
    <w:p w14:paraId="6395E8CE" w14:textId="77777777" w:rsidR="00425298" w:rsidRPr="009A4BA6" w:rsidRDefault="00425298" w:rsidP="009A4BA6"/>
    <w:p w14:paraId="3DD0A799" w14:textId="150174DA" w:rsidR="009A4BA6" w:rsidRPr="009A4BA6" w:rsidRDefault="009A4BA6" w:rsidP="009A4BA6">
      <w:r w:rsidRPr="009A4BA6">
        <w:t>Table 2 summarises several key research contributions related to perception systems, collision prediction methods, digital twin technologies, and simulation environments. The table illustrates that existing research often focuses on individual components of autonomous vehicle systems.</w:t>
      </w:r>
    </w:p>
    <w:p w14:paraId="08BA7BDE" w14:textId="77777777" w:rsidR="009A4BA6" w:rsidRPr="009A4BA6" w:rsidRDefault="009A4BA6" w:rsidP="009A4BA6">
      <w:r w:rsidRPr="009A4BA6">
        <w:t>For example, some studies focus primarily on perception algorithms, while others examine predictive safety metrics or simulation frameworks. However, relatively few studies combine these components into a unified architecture designed for embedded systems.</w:t>
      </w:r>
    </w:p>
    <w:p w14:paraId="752E9A9C" w14:textId="77777777" w:rsidR="009A4BA6" w:rsidRPr="009A4BA6" w:rsidRDefault="009A4BA6" w:rsidP="009A4BA6">
      <w:r w:rsidRPr="009A4BA6">
        <w:t>This project addresses this gap by integrating multi-sensor perception, predictive collision detection using Time-To-Collision, and digital twin modelling within an embedded system architecture.</w:t>
      </w:r>
    </w:p>
    <w:p w14:paraId="6F8139EB" w14:textId="77777777" w:rsidR="00425298" w:rsidRDefault="00425298" w:rsidP="00AB4AA3">
      <w:pPr>
        <w:rPr>
          <w:noProof/>
        </w:rPr>
      </w:pPr>
    </w:p>
    <w:p w14:paraId="1BFD105D" w14:textId="77777777" w:rsidR="00425298" w:rsidRDefault="00425298" w:rsidP="00AB4AA3">
      <w:pPr>
        <w:rPr>
          <w:noProof/>
        </w:rPr>
      </w:pPr>
    </w:p>
    <w:p w14:paraId="2A3A97B0" w14:textId="77777777" w:rsidR="00425298" w:rsidRDefault="00425298" w:rsidP="00AB4AA3">
      <w:pPr>
        <w:rPr>
          <w:noProof/>
        </w:rPr>
      </w:pPr>
    </w:p>
    <w:p w14:paraId="5D5EC7D6" w14:textId="77777777" w:rsidR="00425298" w:rsidRDefault="00425298" w:rsidP="00AB4AA3">
      <w:pPr>
        <w:rPr>
          <w:noProof/>
        </w:rPr>
      </w:pPr>
    </w:p>
    <w:p w14:paraId="65FC6BB0" w14:textId="77777777" w:rsidR="00425298" w:rsidRDefault="00425298" w:rsidP="00AB4AA3">
      <w:pPr>
        <w:rPr>
          <w:noProof/>
        </w:rPr>
      </w:pPr>
    </w:p>
    <w:p w14:paraId="112B9825" w14:textId="77777777" w:rsidR="00425298" w:rsidRPr="002A4231" w:rsidRDefault="00425298" w:rsidP="00AB4AA3">
      <w:pPr>
        <w:rPr>
          <w:noProof/>
        </w:rPr>
      </w:pPr>
    </w:p>
    <w:p w14:paraId="2128E574" w14:textId="77777777" w:rsidR="002E386C" w:rsidRDefault="00057534" w:rsidP="002E386C">
      <w:pPr>
        <w:keepNext/>
        <w:spacing w:after="0" w:line="240" w:lineRule="auto"/>
        <w:jc w:val="center"/>
      </w:pPr>
      <w:r>
        <w:rPr>
          <w:noProof/>
        </w:rPr>
        <w:drawing>
          <wp:inline distT="0" distB="0" distL="0" distR="0" wp14:anchorId="2ADD7736" wp14:editId="77754B6E">
            <wp:extent cx="3162300" cy="2893168"/>
            <wp:effectExtent l="0" t="0" r="0" b="2540"/>
            <wp:docPr id="2" name="Picture 2"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circ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7858" cy="2907402"/>
                    </a:xfrm>
                    <a:prstGeom prst="rect">
                      <a:avLst/>
                    </a:prstGeom>
                  </pic:spPr>
                </pic:pic>
              </a:graphicData>
            </a:graphic>
          </wp:inline>
        </w:drawing>
      </w:r>
    </w:p>
    <w:p w14:paraId="6166B24A" w14:textId="32068874" w:rsidR="00057534" w:rsidRDefault="002E386C" w:rsidP="009A4BA6">
      <w:pPr>
        <w:pStyle w:val="Caption"/>
      </w:pPr>
      <w:bookmarkStart w:id="10" w:name="_Toc189741278"/>
      <w:r>
        <w:t xml:space="preserve">Figure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Minions!</w:t>
      </w:r>
      <w:bookmarkEnd w:id="10"/>
    </w:p>
    <w:p w14:paraId="1E4C25EB" w14:textId="77777777" w:rsidR="00057534" w:rsidRDefault="00057534" w:rsidP="00057534">
      <w:pPr>
        <w:spacing w:after="0" w:line="240" w:lineRule="auto"/>
        <w:jc w:val="center"/>
      </w:pPr>
    </w:p>
    <w:p w14:paraId="5DE7E2A1" w14:textId="77777777" w:rsidR="00057534" w:rsidRDefault="00057534">
      <w:pPr>
        <w:spacing w:after="0" w:line="240" w:lineRule="auto"/>
        <w:jc w:val="left"/>
      </w:pPr>
    </w:p>
    <w:p w14:paraId="6A732738" w14:textId="77777777" w:rsidR="00057534" w:rsidRDefault="00057534" w:rsidP="00057534">
      <w:pPr>
        <w:spacing w:after="0" w:line="240" w:lineRule="auto"/>
      </w:pPr>
    </w:p>
    <w:p w14:paraId="0C853DF1" w14:textId="78CC62BD" w:rsidR="00057534" w:rsidRDefault="00057534" w:rsidP="00057534">
      <w:pPr>
        <w:spacing w:after="0" w:line="240" w:lineRule="auto"/>
      </w:pPr>
      <w:r>
        <w:t xml:space="preserve">This is the next paragraph, see </w:t>
      </w:r>
      <w:r w:rsidR="000937A3">
        <w:t>Fig. 2.1.</w:t>
      </w:r>
    </w:p>
    <w:p w14:paraId="7BF24EF0" w14:textId="77777777" w:rsidR="00057534" w:rsidRDefault="00057534">
      <w:pPr>
        <w:spacing w:after="0" w:line="240" w:lineRule="auto"/>
        <w:jc w:val="left"/>
      </w:pPr>
      <w:r>
        <w:br w:type="page"/>
      </w:r>
    </w:p>
    <w:p w14:paraId="224F01A2" w14:textId="77777777" w:rsidR="00057534" w:rsidRDefault="00057534" w:rsidP="00057534">
      <w:pPr>
        <w:spacing w:after="0" w:line="240" w:lineRule="auto"/>
      </w:pPr>
    </w:p>
    <w:p w14:paraId="0B21C316" w14:textId="3126096A" w:rsidR="00AB4AA3" w:rsidRDefault="00AB4AA3" w:rsidP="00AB4AA3">
      <w:pPr>
        <w:pStyle w:val="Heading1"/>
        <w:ind w:left="426"/>
      </w:pPr>
      <w:bookmarkStart w:id="11" w:name="_Toc224569553"/>
      <w:r>
        <w:t>Another Chapter</w:t>
      </w:r>
      <w:bookmarkEnd w:id="11"/>
    </w:p>
    <w:p w14:paraId="1B43F8BC" w14:textId="0FF195A8" w:rsidR="00AB4AA3" w:rsidRPr="00AB4AA3" w:rsidRDefault="00AB4AA3" w:rsidP="00AB4AA3">
      <w:r>
        <w:t>Some initial text.</w:t>
      </w:r>
    </w:p>
    <w:p w14:paraId="2945E0F6" w14:textId="0C2CF704" w:rsidR="00AB4AA3" w:rsidRDefault="00AB4AA3" w:rsidP="00AB4AA3">
      <w:pPr>
        <w:pStyle w:val="Heading2"/>
      </w:pPr>
      <w:bookmarkStart w:id="12" w:name="_Toc224569554"/>
      <w:r>
        <w:t>Something</w:t>
      </w:r>
      <w:bookmarkEnd w:id="12"/>
    </w:p>
    <w:p w14:paraId="78D3F928" w14:textId="036B624C" w:rsidR="00AB4AA3" w:rsidRDefault="00AB4AA3" w:rsidP="00AB4AA3">
      <w:r>
        <w:t>Text</w:t>
      </w:r>
    </w:p>
    <w:p w14:paraId="25A94634" w14:textId="20067DBB" w:rsidR="00AB4AA3" w:rsidRDefault="00AB4AA3" w:rsidP="00AB4AA3">
      <w:pPr>
        <w:pStyle w:val="Heading3"/>
      </w:pPr>
      <w:bookmarkStart w:id="13" w:name="_Toc224569555"/>
      <w:r>
        <w:t>Subsubsection</w:t>
      </w:r>
      <w:bookmarkEnd w:id="13"/>
    </w:p>
    <w:p w14:paraId="34121FDD" w14:textId="673E0ADF" w:rsidR="00AB4AA3" w:rsidRPr="00AB4AA3" w:rsidRDefault="00AB4AA3" w:rsidP="00AB4AA3">
      <w:r>
        <w:t>Text</w:t>
      </w:r>
    </w:p>
    <w:p w14:paraId="31784D15" w14:textId="52340964" w:rsidR="00AB4AA3" w:rsidRDefault="00AB4AA3" w:rsidP="00AB4AA3">
      <w:pPr>
        <w:pStyle w:val="Heading3"/>
      </w:pPr>
      <w:bookmarkStart w:id="14" w:name="_Toc224569556"/>
      <w:r>
        <w:t>And another</w:t>
      </w:r>
      <w:bookmarkEnd w:id="14"/>
    </w:p>
    <w:p w14:paraId="31592F40" w14:textId="0A70E5F6" w:rsidR="00AB4AA3" w:rsidRDefault="00AB4AA3" w:rsidP="00AB4AA3">
      <w:r>
        <w:t>Text</w:t>
      </w:r>
    </w:p>
    <w:p w14:paraId="770A71C8" w14:textId="77777777" w:rsidR="00AB4AA3" w:rsidRDefault="00AB4AA3" w:rsidP="00AB4AA3">
      <w:pPr>
        <w:pStyle w:val="Heading2"/>
        <w:rPr>
          <w:noProof/>
        </w:rPr>
      </w:pPr>
      <w:bookmarkStart w:id="15" w:name="_Toc224569557"/>
      <w:r>
        <w:rPr>
          <w:noProof/>
        </w:rPr>
        <w:t>Something else</w:t>
      </w:r>
      <w:bookmarkEnd w:id="15"/>
    </w:p>
    <w:p w14:paraId="66BC0867" w14:textId="3B502F93" w:rsidR="00AB4AA3" w:rsidRDefault="00AB4AA3" w:rsidP="00AB4AA3">
      <w:pPr>
        <w:rPr>
          <w:noProof/>
        </w:rPr>
      </w:pPr>
      <w:r>
        <w:rPr>
          <w:noProof/>
        </w:rPr>
        <w:t>Text</w:t>
      </w:r>
    </w:p>
    <w:p w14:paraId="1EA9C8D7" w14:textId="77777777" w:rsidR="00AB4AA3" w:rsidRDefault="00AB4AA3">
      <w:pPr>
        <w:spacing w:after="0" w:line="240" w:lineRule="auto"/>
        <w:jc w:val="left"/>
      </w:pPr>
      <w:r>
        <w:br w:type="page"/>
      </w:r>
    </w:p>
    <w:p w14:paraId="728AB452" w14:textId="2DB2C487" w:rsidR="00AB4AA3" w:rsidRDefault="00AB4AA3" w:rsidP="00AB4AA3">
      <w:pPr>
        <w:pStyle w:val="Heading1"/>
        <w:tabs>
          <w:tab w:val="clear" w:pos="1000"/>
        </w:tabs>
        <w:ind w:left="426"/>
      </w:pPr>
      <w:bookmarkStart w:id="16" w:name="_Toc224569558"/>
      <w:r>
        <w:lastRenderedPageBreak/>
        <w:t>Conclusion</w:t>
      </w:r>
      <w:bookmarkEnd w:id="16"/>
    </w:p>
    <w:p w14:paraId="5BD1B09E" w14:textId="2A15BABE" w:rsidR="00552ED7" w:rsidRPr="00F65973" w:rsidRDefault="00552ED7" w:rsidP="00F65973">
      <w:r>
        <w:br w:type="page"/>
      </w:r>
    </w:p>
    <w:p w14:paraId="167171C5" w14:textId="1F8C5697" w:rsidR="00763932" w:rsidRDefault="00763932">
      <w:pPr>
        <w:rPr>
          <w:noProof/>
          <w:sz w:val="20"/>
          <w:lang w:eastAsia="en-GB"/>
        </w:rPr>
      </w:pPr>
    </w:p>
    <w:bookmarkStart w:id="17" w:name="_Toc224569559" w:displacedByCustomXml="next"/>
    <w:sdt>
      <w:sdtPr>
        <w:rPr>
          <w:b w:val="0"/>
          <w:kern w:val="0"/>
          <w:sz w:val="22"/>
        </w:rPr>
        <w:id w:val="-610119587"/>
        <w:docPartObj>
          <w:docPartGallery w:val="Bibliographies"/>
          <w:docPartUnique/>
        </w:docPartObj>
      </w:sdtPr>
      <w:sdtContent>
        <w:p w14:paraId="2C613B50" w14:textId="1BAEB1D9" w:rsidR="002A4231" w:rsidRDefault="002A5A08" w:rsidP="00E04D1B">
          <w:pPr>
            <w:pStyle w:val="Heading1"/>
            <w:numPr>
              <w:ilvl w:val="0"/>
              <w:numId w:val="0"/>
            </w:numPr>
            <w:ind w:left="1000" w:hanging="432"/>
          </w:pPr>
          <w:r>
            <w:t>References</w:t>
          </w:r>
          <w:bookmarkEnd w:id="17"/>
        </w:p>
        <w:sdt>
          <w:sdtPr>
            <w:id w:val="111145805"/>
            <w:bibliography/>
          </w:sdtPr>
          <w:sdtContent>
            <w:p w14:paraId="6FD48A8B" w14:textId="77777777" w:rsidR="005870A3" w:rsidRDefault="002A4231">
              <w:pPr>
                <w:rPr>
                  <w:noProof/>
                  <w:sz w:val="20"/>
                  <w:lang w:eastAsia="en-GB"/>
                </w:rPr>
              </w:pPr>
              <w:r>
                <w:fldChar w:fldCharType="begin"/>
              </w:r>
              <w:r w:rsidRPr="002A4231">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7"/>
                <w:gridCol w:w="8775"/>
              </w:tblGrid>
              <w:tr w:rsidR="005870A3" w14:paraId="6486799D" w14:textId="77777777" w:rsidTr="00CE33F0">
                <w:trPr>
                  <w:divId w:val="1268275614"/>
                  <w:tblCellSpacing w:w="15" w:type="dxa"/>
                </w:trPr>
                <w:tc>
                  <w:tcPr>
                    <w:tcW w:w="215" w:type="pct"/>
                    <w:hideMark/>
                  </w:tcPr>
                  <w:p w14:paraId="27DD896F" w14:textId="18723128" w:rsidR="005870A3" w:rsidRDefault="005870A3">
                    <w:pPr>
                      <w:pStyle w:val="Bibliography"/>
                      <w:rPr>
                        <w:noProof/>
                        <w:sz w:val="24"/>
                        <w:szCs w:val="24"/>
                      </w:rPr>
                    </w:pPr>
                    <w:r>
                      <w:rPr>
                        <w:noProof/>
                      </w:rPr>
                      <w:t xml:space="preserve">[1] </w:t>
                    </w:r>
                  </w:p>
                </w:tc>
                <w:tc>
                  <w:tcPr>
                    <w:tcW w:w="0" w:type="auto"/>
                    <w:hideMark/>
                  </w:tcPr>
                  <w:p w14:paraId="78EE2ECD" w14:textId="77777777" w:rsidR="005870A3" w:rsidRDefault="005870A3">
                    <w:pPr>
                      <w:pStyle w:val="Bibliography"/>
                      <w:rPr>
                        <w:noProof/>
                      </w:rPr>
                    </w:pPr>
                    <w:r>
                      <w:rPr>
                        <w:noProof/>
                      </w:rPr>
                      <w:t xml:space="preserve">C. Badue, “Self-driving cars: A survey,” </w:t>
                    </w:r>
                    <w:r>
                      <w:rPr>
                        <w:i/>
                        <w:iCs/>
                        <w:noProof/>
                      </w:rPr>
                      <w:t xml:space="preserve">Expert Systems with Applications, </w:t>
                    </w:r>
                    <w:r>
                      <w:rPr>
                        <w:noProof/>
                      </w:rPr>
                      <w:t xml:space="preserve">vol. 165, 2021. </w:t>
                    </w:r>
                  </w:p>
                </w:tc>
              </w:tr>
              <w:tr w:rsidR="005870A3" w14:paraId="77A7B478" w14:textId="77777777" w:rsidTr="00CE33F0">
                <w:trPr>
                  <w:divId w:val="1268275614"/>
                  <w:tblCellSpacing w:w="15" w:type="dxa"/>
                </w:trPr>
                <w:tc>
                  <w:tcPr>
                    <w:tcW w:w="215" w:type="pct"/>
                    <w:hideMark/>
                  </w:tcPr>
                  <w:p w14:paraId="15F461B7" w14:textId="77777777" w:rsidR="005870A3" w:rsidRDefault="005870A3">
                    <w:pPr>
                      <w:pStyle w:val="Bibliography"/>
                      <w:rPr>
                        <w:noProof/>
                      </w:rPr>
                    </w:pPr>
                    <w:r>
                      <w:rPr>
                        <w:noProof/>
                      </w:rPr>
                      <w:t xml:space="preserve">[2] </w:t>
                    </w:r>
                  </w:p>
                </w:tc>
                <w:tc>
                  <w:tcPr>
                    <w:tcW w:w="0" w:type="auto"/>
                    <w:hideMark/>
                  </w:tcPr>
                  <w:p w14:paraId="5B556F9D" w14:textId="77777777" w:rsidR="005870A3" w:rsidRDefault="005870A3">
                    <w:pPr>
                      <w:pStyle w:val="Bibliography"/>
                      <w:rPr>
                        <w:noProof/>
                      </w:rPr>
                    </w:pPr>
                    <w:r>
                      <w:rPr>
                        <w:noProof/>
                      </w:rPr>
                      <w:t xml:space="preserve">Lefèvre, S., Vasquez, D. and Laugier, C., “A survey on motion prediction and risk assessment for intelligent vehicles,” </w:t>
                    </w:r>
                    <w:r>
                      <w:rPr>
                        <w:i/>
                        <w:iCs/>
                        <w:noProof/>
                      </w:rPr>
                      <w:t xml:space="preserve">Robotics and Autonomous Systems, </w:t>
                    </w:r>
                    <w:r>
                      <w:rPr>
                        <w:noProof/>
                      </w:rPr>
                      <w:t xml:space="preserve">vol. 58, no. 9, p. 1126–1137, 2014. </w:t>
                    </w:r>
                  </w:p>
                </w:tc>
              </w:tr>
              <w:tr w:rsidR="005870A3" w14:paraId="0D03006B" w14:textId="77777777" w:rsidTr="00CE33F0">
                <w:trPr>
                  <w:divId w:val="1268275614"/>
                  <w:tblCellSpacing w:w="15" w:type="dxa"/>
                </w:trPr>
                <w:tc>
                  <w:tcPr>
                    <w:tcW w:w="215" w:type="pct"/>
                    <w:hideMark/>
                  </w:tcPr>
                  <w:p w14:paraId="77C36902" w14:textId="77777777" w:rsidR="005870A3" w:rsidRDefault="005870A3">
                    <w:pPr>
                      <w:pStyle w:val="Bibliography"/>
                      <w:rPr>
                        <w:noProof/>
                      </w:rPr>
                    </w:pPr>
                    <w:r>
                      <w:rPr>
                        <w:noProof/>
                      </w:rPr>
                      <w:t xml:space="preserve">[3] </w:t>
                    </w:r>
                  </w:p>
                </w:tc>
                <w:tc>
                  <w:tcPr>
                    <w:tcW w:w="0" w:type="auto"/>
                    <w:hideMark/>
                  </w:tcPr>
                  <w:p w14:paraId="1EA07707" w14:textId="77777777" w:rsidR="005870A3" w:rsidRDefault="005870A3">
                    <w:pPr>
                      <w:pStyle w:val="Bibliography"/>
                      <w:rPr>
                        <w:noProof/>
                      </w:rPr>
                    </w:pPr>
                    <w:r>
                      <w:rPr>
                        <w:noProof/>
                      </w:rPr>
                      <w:t xml:space="preserve">Grigorescu, S., Trasnea, B., Cocias, T. and Macesanu, G., “A survey of deep learning techniques for autonomous driving,” </w:t>
                    </w:r>
                    <w:r>
                      <w:rPr>
                        <w:i/>
                        <w:iCs/>
                        <w:noProof/>
                      </w:rPr>
                      <w:t xml:space="preserve">Journal of Field Robotics, </w:t>
                    </w:r>
                    <w:r>
                      <w:rPr>
                        <w:noProof/>
                      </w:rPr>
                      <w:t xml:space="preserve">vol. 37, no. 3, p. 362–386, 2020. </w:t>
                    </w:r>
                  </w:p>
                </w:tc>
              </w:tr>
              <w:tr w:rsidR="005870A3" w14:paraId="79ED994B" w14:textId="77777777" w:rsidTr="00CE33F0">
                <w:trPr>
                  <w:divId w:val="1268275614"/>
                  <w:tblCellSpacing w:w="15" w:type="dxa"/>
                </w:trPr>
                <w:tc>
                  <w:tcPr>
                    <w:tcW w:w="215" w:type="pct"/>
                    <w:hideMark/>
                  </w:tcPr>
                  <w:p w14:paraId="4733B72D" w14:textId="77777777" w:rsidR="005870A3" w:rsidRDefault="005870A3">
                    <w:pPr>
                      <w:pStyle w:val="Bibliography"/>
                      <w:rPr>
                        <w:noProof/>
                      </w:rPr>
                    </w:pPr>
                    <w:r>
                      <w:rPr>
                        <w:noProof/>
                      </w:rPr>
                      <w:t xml:space="preserve">[4] </w:t>
                    </w:r>
                  </w:p>
                </w:tc>
                <w:tc>
                  <w:tcPr>
                    <w:tcW w:w="0" w:type="auto"/>
                    <w:hideMark/>
                  </w:tcPr>
                  <w:p w14:paraId="26071CEE" w14:textId="77777777" w:rsidR="005870A3" w:rsidRDefault="005870A3">
                    <w:pPr>
                      <w:pStyle w:val="Bibliography"/>
                      <w:rPr>
                        <w:noProof/>
                      </w:rPr>
                    </w:pPr>
                    <w:r>
                      <w:rPr>
                        <w:noProof/>
                      </w:rPr>
                      <w:t xml:space="preserve">Journal Article, Rosenbaum, L. and Dietmayer, K., “Towards safe autonomous driving: capture uncertainty in deep neural networks,” </w:t>
                    </w:r>
                    <w:r>
                      <w:rPr>
                        <w:i/>
                        <w:iCs/>
                        <w:noProof/>
                      </w:rPr>
                      <w:t xml:space="preserve">IEEE Intelligent Transportation Systems Magazine, </w:t>
                    </w:r>
                    <w:r>
                      <w:rPr>
                        <w:noProof/>
                      </w:rPr>
                      <w:t xml:space="preserve">2022. </w:t>
                    </w:r>
                  </w:p>
                </w:tc>
              </w:tr>
              <w:tr w:rsidR="005870A3" w14:paraId="608386B9" w14:textId="77777777" w:rsidTr="00CE33F0">
                <w:trPr>
                  <w:divId w:val="1268275614"/>
                  <w:tblCellSpacing w:w="15" w:type="dxa"/>
                </w:trPr>
                <w:tc>
                  <w:tcPr>
                    <w:tcW w:w="215" w:type="pct"/>
                    <w:hideMark/>
                  </w:tcPr>
                  <w:p w14:paraId="2B1ED359" w14:textId="77777777" w:rsidR="005870A3" w:rsidRDefault="005870A3">
                    <w:pPr>
                      <w:pStyle w:val="Bibliography"/>
                      <w:rPr>
                        <w:noProof/>
                      </w:rPr>
                    </w:pPr>
                    <w:r>
                      <w:rPr>
                        <w:noProof/>
                      </w:rPr>
                      <w:t xml:space="preserve">[5] </w:t>
                    </w:r>
                  </w:p>
                </w:tc>
                <w:tc>
                  <w:tcPr>
                    <w:tcW w:w="0" w:type="auto"/>
                    <w:hideMark/>
                  </w:tcPr>
                  <w:p w14:paraId="589ED5F9" w14:textId="77777777" w:rsidR="005870A3" w:rsidRDefault="005870A3">
                    <w:pPr>
                      <w:pStyle w:val="Bibliography"/>
                      <w:rPr>
                        <w:noProof/>
                      </w:rPr>
                    </w:pPr>
                    <w:r>
                      <w:rPr>
                        <w:noProof/>
                      </w:rPr>
                      <w:t xml:space="preserve">R. Van der Horst, Time-to-collision as a cue for decision-making in braking, Delft University Press, 1990. </w:t>
                    </w:r>
                  </w:p>
                </w:tc>
              </w:tr>
              <w:tr w:rsidR="005870A3" w14:paraId="140737B8" w14:textId="77777777" w:rsidTr="00CE33F0">
                <w:trPr>
                  <w:divId w:val="1268275614"/>
                  <w:tblCellSpacing w:w="15" w:type="dxa"/>
                </w:trPr>
                <w:tc>
                  <w:tcPr>
                    <w:tcW w:w="215" w:type="pct"/>
                    <w:hideMark/>
                  </w:tcPr>
                  <w:p w14:paraId="30D45C2C" w14:textId="77777777" w:rsidR="005870A3" w:rsidRDefault="005870A3">
                    <w:pPr>
                      <w:pStyle w:val="Bibliography"/>
                      <w:rPr>
                        <w:noProof/>
                      </w:rPr>
                    </w:pPr>
                    <w:r>
                      <w:rPr>
                        <w:noProof/>
                      </w:rPr>
                      <w:t xml:space="preserve">[6] </w:t>
                    </w:r>
                  </w:p>
                </w:tc>
                <w:tc>
                  <w:tcPr>
                    <w:tcW w:w="0" w:type="auto"/>
                    <w:hideMark/>
                  </w:tcPr>
                  <w:p w14:paraId="5DE0CC37" w14:textId="77777777" w:rsidR="005870A3" w:rsidRDefault="005870A3">
                    <w:pPr>
                      <w:pStyle w:val="Bibliography"/>
                      <w:rPr>
                        <w:noProof/>
                      </w:rPr>
                    </w:pPr>
                    <w:r>
                      <w:rPr>
                        <w:noProof/>
                      </w:rPr>
                      <w:t xml:space="preserve">Tao, F., Qi, Q., Liu, A. and Kusiak, A., “Data-driven smart manufacturing,” </w:t>
                    </w:r>
                    <w:r>
                      <w:rPr>
                        <w:i/>
                        <w:iCs/>
                        <w:noProof/>
                      </w:rPr>
                      <w:t xml:space="preserve">Engineering, </w:t>
                    </w:r>
                    <w:r>
                      <w:rPr>
                        <w:noProof/>
                      </w:rPr>
                      <w:t xml:space="preserve">vol. 5, no. 4, p. 653–661, 2019. </w:t>
                    </w:r>
                  </w:p>
                </w:tc>
              </w:tr>
              <w:tr w:rsidR="005870A3" w14:paraId="14639953" w14:textId="77777777" w:rsidTr="00CE33F0">
                <w:trPr>
                  <w:divId w:val="1268275614"/>
                  <w:tblCellSpacing w:w="15" w:type="dxa"/>
                </w:trPr>
                <w:tc>
                  <w:tcPr>
                    <w:tcW w:w="215" w:type="pct"/>
                    <w:hideMark/>
                  </w:tcPr>
                  <w:p w14:paraId="73F14A3C" w14:textId="77777777" w:rsidR="005870A3" w:rsidRDefault="005870A3">
                    <w:pPr>
                      <w:pStyle w:val="Bibliography"/>
                      <w:rPr>
                        <w:noProof/>
                      </w:rPr>
                    </w:pPr>
                    <w:r>
                      <w:rPr>
                        <w:noProof/>
                      </w:rPr>
                      <w:t xml:space="preserve">[7] </w:t>
                    </w:r>
                  </w:p>
                </w:tc>
                <w:tc>
                  <w:tcPr>
                    <w:tcW w:w="0" w:type="auto"/>
                    <w:hideMark/>
                  </w:tcPr>
                  <w:p w14:paraId="0AB9C913" w14:textId="77777777" w:rsidR="005870A3" w:rsidRDefault="005870A3">
                    <w:pPr>
                      <w:pStyle w:val="Bibliography"/>
                      <w:rPr>
                        <w:noProof/>
                      </w:rPr>
                    </w:pPr>
                    <w:r>
                      <w:rPr>
                        <w:noProof/>
                      </w:rPr>
                      <w:t xml:space="preserve">A. Dosovitskiy, “CARLA: An open urban driving simulator,” in </w:t>
                    </w:r>
                    <w:r>
                      <w:rPr>
                        <w:i/>
                        <w:iCs/>
                        <w:noProof/>
                      </w:rPr>
                      <w:t>Conference on Robot Learning (CoRL)</w:t>
                    </w:r>
                    <w:r>
                      <w:rPr>
                        <w:noProof/>
                      </w:rPr>
                      <w:t xml:space="preserve">, 2017. </w:t>
                    </w:r>
                  </w:p>
                </w:tc>
              </w:tr>
            </w:tbl>
            <w:p w14:paraId="2053D946" w14:textId="77777777" w:rsidR="005870A3" w:rsidRDefault="005870A3">
              <w:pPr>
                <w:divId w:val="1268275614"/>
                <w:rPr>
                  <w:noProof/>
                </w:rPr>
              </w:pPr>
            </w:p>
            <w:p w14:paraId="650CA58C" w14:textId="5A609171" w:rsidR="00FE6552" w:rsidRPr="00B17BD3" w:rsidRDefault="002A4231">
              <w:r>
                <w:rPr>
                  <w:b/>
                  <w:bCs/>
                  <w:noProof/>
                </w:rPr>
                <w:fldChar w:fldCharType="end"/>
              </w:r>
            </w:p>
          </w:sdtContent>
        </w:sdt>
      </w:sdtContent>
    </w:sdt>
    <w:p w14:paraId="3137CB78" w14:textId="77777777" w:rsidR="00763932" w:rsidRDefault="00763932">
      <w:pPr>
        <w:rPr>
          <w:noProof/>
        </w:rPr>
      </w:pPr>
    </w:p>
    <w:p w14:paraId="44858BBE" w14:textId="77777777" w:rsidR="00763932" w:rsidRDefault="00763932"/>
    <w:p w14:paraId="524EC6FF" w14:textId="77777777" w:rsidR="00763932" w:rsidRDefault="00763932">
      <w:pPr>
        <w:rPr>
          <w:noProof/>
        </w:rPr>
      </w:pPr>
    </w:p>
    <w:p w14:paraId="33350FB6" w14:textId="0AC448B4" w:rsidR="00552ED7" w:rsidRDefault="00552ED7" w:rsidP="00552ED7">
      <w:pPr>
        <w:pStyle w:val="Heading1"/>
        <w:numPr>
          <w:ilvl w:val="0"/>
          <w:numId w:val="0"/>
        </w:numPr>
        <w:ind w:left="432" w:hanging="432"/>
      </w:pPr>
    </w:p>
    <w:p w14:paraId="2725D3AB" w14:textId="71361C63" w:rsidR="00F14ED8" w:rsidRDefault="00F14ED8" w:rsidP="00F14ED8"/>
    <w:p w14:paraId="43EBF6EE" w14:textId="4E6CD0C4" w:rsidR="00F14ED8" w:rsidRDefault="00F14ED8" w:rsidP="00F14ED8"/>
    <w:p w14:paraId="3F91D3E8" w14:textId="587B49EA" w:rsidR="00F14ED8" w:rsidRDefault="00F14ED8" w:rsidP="00F14ED8"/>
    <w:p w14:paraId="0CCF7FA9" w14:textId="0F612E38" w:rsidR="00F14ED8" w:rsidRDefault="00F14ED8" w:rsidP="00F14ED8"/>
    <w:p w14:paraId="3B3ACAE8" w14:textId="168C5F18" w:rsidR="002634E6" w:rsidRDefault="002634E6" w:rsidP="002634E6">
      <w:pPr>
        <w:pStyle w:val="Heading1"/>
        <w:numPr>
          <w:ilvl w:val="0"/>
          <w:numId w:val="0"/>
        </w:numPr>
        <w:ind w:left="568"/>
      </w:pPr>
      <w:bookmarkStart w:id="18" w:name="_Toc224569560"/>
      <w:r>
        <w:t>Appendix</w:t>
      </w:r>
      <w:bookmarkEnd w:id="18"/>
    </w:p>
    <w:p w14:paraId="1E36DA2F" w14:textId="3C9D3046" w:rsidR="00F14ED8" w:rsidRPr="00F14ED8" w:rsidRDefault="00CE33F0" w:rsidP="00CE33F0">
      <w:pPr>
        <w:tabs>
          <w:tab w:val="left" w:pos="2844"/>
        </w:tabs>
      </w:pPr>
      <w:r>
        <w:tab/>
      </w:r>
    </w:p>
    <w:sectPr w:rsidR="00F14ED8" w:rsidRPr="00F14ED8" w:rsidSect="00FE6552">
      <w:headerReference w:type="default" r:id="rId16"/>
      <w:pgSz w:w="11906" w:h="16838" w:code="9"/>
      <w:pgMar w:top="1134" w:right="1134" w:bottom="1134" w:left="1560" w:header="851"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56FA" w14:textId="77777777" w:rsidR="007E71F3" w:rsidRDefault="007E71F3">
      <w:r>
        <w:separator/>
      </w:r>
    </w:p>
  </w:endnote>
  <w:endnote w:type="continuationSeparator" w:id="0">
    <w:p w14:paraId="3DA96D3F" w14:textId="77777777" w:rsidR="007E71F3" w:rsidRDefault="007E7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F1CE" w14:textId="77777777" w:rsidR="009C7475" w:rsidRDefault="009C747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A931" w14:textId="77777777" w:rsidR="009C7475" w:rsidRDefault="009C7475">
    <w:pPr>
      <w:pStyle w:val="Footer"/>
      <w:jc w:val="center"/>
    </w:pPr>
    <w:r>
      <w:rPr>
        <w:rStyle w:val="PageNumber"/>
      </w:rPr>
      <w:fldChar w:fldCharType="begin"/>
    </w:r>
    <w:r>
      <w:rPr>
        <w:rStyle w:val="PageNumber"/>
      </w:rPr>
      <w:instrText xml:space="preserve"> PAGE </w:instrText>
    </w:r>
    <w:r>
      <w:rPr>
        <w:rStyle w:val="PageNumber"/>
      </w:rPr>
      <w:fldChar w:fldCharType="separate"/>
    </w:r>
    <w:r w:rsidR="00607496">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3895" w14:textId="77777777" w:rsidR="007E71F3" w:rsidRDefault="007E71F3">
      <w:r>
        <w:separator/>
      </w:r>
    </w:p>
  </w:footnote>
  <w:footnote w:type="continuationSeparator" w:id="0">
    <w:p w14:paraId="1E59A2C1" w14:textId="77777777" w:rsidR="007E71F3" w:rsidRDefault="007E7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6DF" w14:textId="77777777" w:rsidR="009C7475" w:rsidRDefault="009C7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A635" w14:textId="5A0E21D5" w:rsidR="009C7475" w:rsidRDefault="00F65973">
    <w:pPr>
      <w:pStyle w:val="Header"/>
    </w:pPr>
    <w:r>
      <w:t>Project Report</w:t>
    </w:r>
    <w:r w:rsidR="009C7475">
      <w:t xml:space="preserve">.  </w:t>
    </w:r>
    <w:r w:rsidR="00082D9C">
      <w:t>Hassan</w:t>
    </w:r>
    <w:r w:rsidR="009C7475">
      <w:t xml:space="preserve">, </w:t>
    </w:r>
    <w:r w:rsidR="00082D9C">
      <w:t>April</w:t>
    </w:r>
    <w:r w:rsidR="009C7475">
      <w:t xml:space="preserve"> </w:t>
    </w:r>
    <w:r w:rsidR="00082D9C">
      <w:t>2026</w:t>
    </w:r>
    <w:r w:rsidR="009C747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BEC57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A914DF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B15C5"/>
    <w:multiLevelType w:val="hybridMultilevel"/>
    <w:tmpl w:val="B338051C"/>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63340"/>
    <w:multiLevelType w:val="multilevel"/>
    <w:tmpl w:val="78163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BAE0CA9"/>
    <w:multiLevelType w:val="hybridMultilevel"/>
    <w:tmpl w:val="B47A61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C448BC"/>
    <w:multiLevelType w:val="multilevel"/>
    <w:tmpl w:val="3CBA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65025"/>
    <w:multiLevelType w:val="hybridMultilevel"/>
    <w:tmpl w:val="C1404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5B2E04"/>
    <w:multiLevelType w:val="multilevel"/>
    <w:tmpl w:val="12AA7046"/>
    <w:lvl w:ilvl="0">
      <w:start w:val="1"/>
      <w:numFmt w:val="decimal"/>
      <w:pStyle w:val="Heading1"/>
      <w:lvlText w:val="%1."/>
      <w:lvlJc w:val="left"/>
      <w:pPr>
        <w:tabs>
          <w:tab w:val="num" w:pos="1000"/>
        </w:tabs>
        <w:ind w:left="1000"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80"/>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4EE60229"/>
    <w:multiLevelType w:val="singleLevel"/>
    <w:tmpl w:val="08423744"/>
    <w:lvl w:ilvl="0">
      <w:start w:val="1"/>
      <w:numFmt w:val="decimal"/>
      <w:lvlText w:val="%1)"/>
      <w:lvlJc w:val="left"/>
      <w:pPr>
        <w:tabs>
          <w:tab w:val="num" w:pos="360"/>
        </w:tabs>
        <w:ind w:left="360" w:hanging="360"/>
      </w:pPr>
    </w:lvl>
  </w:abstractNum>
  <w:abstractNum w:abstractNumId="9" w15:restartNumberingAfterBreak="0">
    <w:nsid w:val="52D4679E"/>
    <w:multiLevelType w:val="singleLevel"/>
    <w:tmpl w:val="E4C4DA6A"/>
    <w:lvl w:ilvl="0">
      <w:start w:val="1"/>
      <w:numFmt w:val="decimal"/>
      <w:lvlText w:val="%1."/>
      <w:lvlJc w:val="left"/>
      <w:pPr>
        <w:tabs>
          <w:tab w:val="num" w:pos="360"/>
        </w:tabs>
        <w:ind w:left="360" w:hanging="360"/>
      </w:pPr>
    </w:lvl>
  </w:abstractNum>
  <w:abstractNum w:abstractNumId="10" w15:restartNumberingAfterBreak="0">
    <w:nsid w:val="66274077"/>
    <w:multiLevelType w:val="hybridMultilevel"/>
    <w:tmpl w:val="B7000D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4C923B3"/>
    <w:multiLevelType w:val="hybridMultilevel"/>
    <w:tmpl w:val="85548044"/>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948067">
    <w:abstractNumId w:val="1"/>
  </w:num>
  <w:num w:numId="2" w16cid:durableId="249773804">
    <w:abstractNumId w:val="9"/>
  </w:num>
  <w:num w:numId="3" w16cid:durableId="1776634311">
    <w:abstractNumId w:val="8"/>
  </w:num>
  <w:num w:numId="4" w16cid:durableId="712387431">
    <w:abstractNumId w:val="7"/>
  </w:num>
  <w:num w:numId="5" w16cid:durableId="158741889">
    <w:abstractNumId w:val="0"/>
  </w:num>
  <w:num w:numId="6" w16cid:durableId="2136634681">
    <w:abstractNumId w:val="3"/>
  </w:num>
  <w:num w:numId="7" w16cid:durableId="2096512428">
    <w:abstractNumId w:val="5"/>
  </w:num>
  <w:num w:numId="8" w16cid:durableId="236597605">
    <w:abstractNumId w:val="6"/>
  </w:num>
  <w:num w:numId="9" w16cid:durableId="1790005532">
    <w:abstractNumId w:val="11"/>
  </w:num>
  <w:num w:numId="10" w16cid:durableId="788935836">
    <w:abstractNumId w:val="2"/>
  </w:num>
  <w:num w:numId="11" w16cid:durableId="65956046">
    <w:abstractNumId w:val="10"/>
  </w:num>
  <w:num w:numId="12" w16cid:durableId="885213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CF"/>
    <w:rsid w:val="00025DA5"/>
    <w:rsid w:val="000418DC"/>
    <w:rsid w:val="000550C2"/>
    <w:rsid w:val="000565C5"/>
    <w:rsid w:val="00057534"/>
    <w:rsid w:val="00057706"/>
    <w:rsid w:val="00072D65"/>
    <w:rsid w:val="00073E1A"/>
    <w:rsid w:val="0007555E"/>
    <w:rsid w:val="00082D9C"/>
    <w:rsid w:val="00083AF7"/>
    <w:rsid w:val="00084002"/>
    <w:rsid w:val="00084AD8"/>
    <w:rsid w:val="000913B1"/>
    <w:rsid w:val="0009289B"/>
    <w:rsid w:val="00093287"/>
    <w:rsid w:val="000937A3"/>
    <w:rsid w:val="00097662"/>
    <w:rsid w:val="000A070B"/>
    <w:rsid w:val="000A0A5C"/>
    <w:rsid w:val="000A3311"/>
    <w:rsid w:val="000A3C4C"/>
    <w:rsid w:val="000D53A8"/>
    <w:rsid w:val="000E3EBA"/>
    <w:rsid w:val="000E40EF"/>
    <w:rsid w:val="000F3D82"/>
    <w:rsid w:val="000F460E"/>
    <w:rsid w:val="00104B11"/>
    <w:rsid w:val="001061E7"/>
    <w:rsid w:val="00113129"/>
    <w:rsid w:val="001136AA"/>
    <w:rsid w:val="00115B44"/>
    <w:rsid w:val="00116296"/>
    <w:rsid w:val="00150F45"/>
    <w:rsid w:val="00151A4C"/>
    <w:rsid w:val="00186F51"/>
    <w:rsid w:val="00197A0D"/>
    <w:rsid w:val="001A5DC5"/>
    <w:rsid w:val="001A6F3F"/>
    <w:rsid w:val="001B36F0"/>
    <w:rsid w:val="001B5D16"/>
    <w:rsid w:val="001C24E7"/>
    <w:rsid w:val="001C3449"/>
    <w:rsid w:val="001E71BA"/>
    <w:rsid w:val="001F3C32"/>
    <w:rsid w:val="001F55AA"/>
    <w:rsid w:val="0021083C"/>
    <w:rsid w:val="002114EB"/>
    <w:rsid w:val="00213749"/>
    <w:rsid w:val="002247E8"/>
    <w:rsid w:val="00233DC1"/>
    <w:rsid w:val="002634E6"/>
    <w:rsid w:val="00266032"/>
    <w:rsid w:val="00270DC3"/>
    <w:rsid w:val="002855E3"/>
    <w:rsid w:val="0029128F"/>
    <w:rsid w:val="0029580D"/>
    <w:rsid w:val="002A0F5D"/>
    <w:rsid w:val="002A4231"/>
    <w:rsid w:val="002A5A08"/>
    <w:rsid w:val="002B27E9"/>
    <w:rsid w:val="002B2811"/>
    <w:rsid w:val="002B298E"/>
    <w:rsid w:val="002B73FE"/>
    <w:rsid w:val="002D3A65"/>
    <w:rsid w:val="002D64B3"/>
    <w:rsid w:val="002E0843"/>
    <w:rsid w:val="002E386C"/>
    <w:rsid w:val="002E7C58"/>
    <w:rsid w:val="002F241E"/>
    <w:rsid w:val="0030313A"/>
    <w:rsid w:val="00323534"/>
    <w:rsid w:val="00326F82"/>
    <w:rsid w:val="00332ED8"/>
    <w:rsid w:val="00336085"/>
    <w:rsid w:val="00355744"/>
    <w:rsid w:val="003606E8"/>
    <w:rsid w:val="003746FA"/>
    <w:rsid w:val="00385839"/>
    <w:rsid w:val="00395756"/>
    <w:rsid w:val="00395ABD"/>
    <w:rsid w:val="003A06FB"/>
    <w:rsid w:val="003A10E5"/>
    <w:rsid w:val="003A1667"/>
    <w:rsid w:val="003B5859"/>
    <w:rsid w:val="003B75BD"/>
    <w:rsid w:val="003B7F39"/>
    <w:rsid w:val="003C1301"/>
    <w:rsid w:val="003E05CD"/>
    <w:rsid w:val="003E32E9"/>
    <w:rsid w:val="003E421E"/>
    <w:rsid w:val="0041211B"/>
    <w:rsid w:val="004168F7"/>
    <w:rsid w:val="00424719"/>
    <w:rsid w:val="00425298"/>
    <w:rsid w:val="00435CCF"/>
    <w:rsid w:val="00440D53"/>
    <w:rsid w:val="004542B6"/>
    <w:rsid w:val="0045432B"/>
    <w:rsid w:val="00457FD1"/>
    <w:rsid w:val="0046222D"/>
    <w:rsid w:val="004761C0"/>
    <w:rsid w:val="0048478E"/>
    <w:rsid w:val="0048545A"/>
    <w:rsid w:val="004923C9"/>
    <w:rsid w:val="004927A6"/>
    <w:rsid w:val="004A2FB3"/>
    <w:rsid w:val="004A3410"/>
    <w:rsid w:val="004C03FD"/>
    <w:rsid w:val="004C2E29"/>
    <w:rsid w:val="004D316A"/>
    <w:rsid w:val="004E1BA5"/>
    <w:rsid w:val="004E77E5"/>
    <w:rsid w:val="004F1031"/>
    <w:rsid w:val="004F3B3D"/>
    <w:rsid w:val="005126D0"/>
    <w:rsid w:val="00552ED7"/>
    <w:rsid w:val="005540FC"/>
    <w:rsid w:val="00560C22"/>
    <w:rsid w:val="0056643F"/>
    <w:rsid w:val="00573E13"/>
    <w:rsid w:val="00574834"/>
    <w:rsid w:val="005810C7"/>
    <w:rsid w:val="005870A3"/>
    <w:rsid w:val="00590D34"/>
    <w:rsid w:val="00590EF6"/>
    <w:rsid w:val="005931C1"/>
    <w:rsid w:val="00596337"/>
    <w:rsid w:val="005A320F"/>
    <w:rsid w:val="005A749B"/>
    <w:rsid w:val="005B076D"/>
    <w:rsid w:val="005B19AD"/>
    <w:rsid w:val="005B5457"/>
    <w:rsid w:val="005D48F2"/>
    <w:rsid w:val="005F6EF2"/>
    <w:rsid w:val="00602E99"/>
    <w:rsid w:val="006056FC"/>
    <w:rsid w:val="00607496"/>
    <w:rsid w:val="00610068"/>
    <w:rsid w:val="006104FC"/>
    <w:rsid w:val="00610DC1"/>
    <w:rsid w:val="006172F0"/>
    <w:rsid w:val="006264DB"/>
    <w:rsid w:val="00627E51"/>
    <w:rsid w:val="00630C8B"/>
    <w:rsid w:val="00632567"/>
    <w:rsid w:val="006419EA"/>
    <w:rsid w:val="006607C1"/>
    <w:rsid w:val="006608EB"/>
    <w:rsid w:val="006622A2"/>
    <w:rsid w:val="006709C1"/>
    <w:rsid w:val="00670A13"/>
    <w:rsid w:val="006746EC"/>
    <w:rsid w:val="00680A88"/>
    <w:rsid w:val="0068235C"/>
    <w:rsid w:val="00685A6C"/>
    <w:rsid w:val="006915F4"/>
    <w:rsid w:val="00695635"/>
    <w:rsid w:val="00696145"/>
    <w:rsid w:val="006963ED"/>
    <w:rsid w:val="006A18FB"/>
    <w:rsid w:val="006A1BA5"/>
    <w:rsid w:val="006A3A58"/>
    <w:rsid w:val="006A7B6F"/>
    <w:rsid w:val="006B2AC2"/>
    <w:rsid w:val="006C280A"/>
    <w:rsid w:val="006C34A6"/>
    <w:rsid w:val="006D0360"/>
    <w:rsid w:val="006E2A50"/>
    <w:rsid w:val="006E6342"/>
    <w:rsid w:val="00701724"/>
    <w:rsid w:val="007049CA"/>
    <w:rsid w:val="00705329"/>
    <w:rsid w:val="00714868"/>
    <w:rsid w:val="00727A35"/>
    <w:rsid w:val="00731FB1"/>
    <w:rsid w:val="00736CF0"/>
    <w:rsid w:val="00760BAC"/>
    <w:rsid w:val="00763932"/>
    <w:rsid w:val="00763E98"/>
    <w:rsid w:val="00770379"/>
    <w:rsid w:val="00783F0F"/>
    <w:rsid w:val="00785ABF"/>
    <w:rsid w:val="0079124F"/>
    <w:rsid w:val="007B5B22"/>
    <w:rsid w:val="007C2651"/>
    <w:rsid w:val="007E1B14"/>
    <w:rsid w:val="007E71F3"/>
    <w:rsid w:val="007E77DF"/>
    <w:rsid w:val="0080024C"/>
    <w:rsid w:val="00807E09"/>
    <w:rsid w:val="00814BC2"/>
    <w:rsid w:val="00831E8D"/>
    <w:rsid w:val="008327B5"/>
    <w:rsid w:val="00833E52"/>
    <w:rsid w:val="00844E3B"/>
    <w:rsid w:val="00852447"/>
    <w:rsid w:val="00865E80"/>
    <w:rsid w:val="00882BAA"/>
    <w:rsid w:val="00884ED4"/>
    <w:rsid w:val="008A2D73"/>
    <w:rsid w:val="008B313B"/>
    <w:rsid w:val="008C118F"/>
    <w:rsid w:val="008E0334"/>
    <w:rsid w:val="008E5732"/>
    <w:rsid w:val="008E6EF1"/>
    <w:rsid w:val="008E74B9"/>
    <w:rsid w:val="008F11FA"/>
    <w:rsid w:val="009145B0"/>
    <w:rsid w:val="009216C9"/>
    <w:rsid w:val="00927193"/>
    <w:rsid w:val="009436B0"/>
    <w:rsid w:val="00945091"/>
    <w:rsid w:val="00965CCB"/>
    <w:rsid w:val="009712AF"/>
    <w:rsid w:val="00980937"/>
    <w:rsid w:val="00981B4B"/>
    <w:rsid w:val="00985306"/>
    <w:rsid w:val="009872B4"/>
    <w:rsid w:val="00995617"/>
    <w:rsid w:val="009A498C"/>
    <w:rsid w:val="009A4BA6"/>
    <w:rsid w:val="009A74E9"/>
    <w:rsid w:val="009A7729"/>
    <w:rsid w:val="009C4044"/>
    <w:rsid w:val="009C7475"/>
    <w:rsid w:val="009D5D07"/>
    <w:rsid w:val="009E32B3"/>
    <w:rsid w:val="009E69C7"/>
    <w:rsid w:val="009F1CD9"/>
    <w:rsid w:val="009F4CDC"/>
    <w:rsid w:val="00A0694B"/>
    <w:rsid w:val="00A07931"/>
    <w:rsid w:val="00A2359F"/>
    <w:rsid w:val="00A369EF"/>
    <w:rsid w:val="00A37DD1"/>
    <w:rsid w:val="00A405B1"/>
    <w:rsid w:val="00A41071"/>
    <w:rsid w:val="00A41A78"/>
    <w:rsid w:val="00A50E89"/>
    <w:rsid w:val="00A52699"/>
    <w:rsid w:val="00A543C4"/>
    <w:rsid w:val="00A56C4A"/>
    <w:rsid w:val="00A669F8"/>
    <w:rsid w:val="00A714D1"/>
    <w:rsid w:val="00A717FB"/>
    <w:rsid w:val="00A75543"/>
    <w:rsid w:val="00A821A6"/>
    <w:rsid w:val="00A95D1C"/>
    <w:rsid w:val="00A9781A"/>
    <w:rsid w:val="00AB4AA3"/>
    <w:rsid w:val="00AD5493"/>
    <w:rsid w:val="00AD54C0"/>
    <w:rsid w:val="00B0289C"/>
    <w:rsid w:val="00B032AA"/>
    <w:rsid w:val="00B0561D"/>
    <w:rsid w:val="00B1002B"/>
    <w:rsid w:val="00B11135"/>
    <w:rsid w:val="00B17BD3"/>
    <w:rsid w:val="00B44EEA"/>
    <w:rsid w:val="00B5039E"/>
    <w:rsid w:val="00B5285C"/>
    <w:rsid w:val="00B52C36"/>
    <w:rsid w:val="00B55414"/>
    <w:rsid w:val="00B60D60"/>
    <w:rsid w:val="00B675B7"/>
    <w:rsid w:val="00B91AD8"/>
    <w:rsid w:val="00BB347F"/>
    <w:rsid w:val="00BB574E"/>
    <w:rsid w:val="00BC00A1"/>
    <w:rsid w:val="00BC261C"/>
    <w:rsid w:val="00BC3B9F"/>
    <w:rsid w:val="00C11452"/>
    <w:rsid w:val="00C211FC"/>
    <w:rsid w:val="00C25701"/>
    <w:rsid w:val="00C26530"/>
    <w:rsid w:val="00C430B5"/>
    <w:rsid w:val="00C5186C"/>
    <w:rsid w:val="00C54023"/>
    <w:rsid w:val="00C55EAB"/>
    <w:rsid w:val="00C564F4"/>
    <w:rsid w:val="00C57E37"/>
    <w:rsid w:val="00C61541"/>
    <w:rsid w:val="00C6385C"/>
    <w:rsid w:val="00C641CB"/>
    <w:rsid w:val="00C7252A"/>
    <w:rsid w:val="00C738FD"/>
    <w:rsid w:val="00C83199"/>
    <w:rsid w:val="00C97CD4"/>
    <w:rsid w:val="00CA0348"/>
    <w:rsid w:val="00CB3C37"/>
    <w:rsid w:val="00CC0C7B"/>
    <w:rsid w:val="00CD2065"/>
    <w:rsid w:val="00CE33F0"/>
    <w:rsid w:val="00CF0A26"/>
    <w:rsid w:val="00CF4EEF"/>
    <w:rsid w:val="00D04E65"/>
    <w:rsid w:val="00D04F74"/>
    <w:rsid w:val="00D0543E"/>
    <w:rsid w:val="00D20C9B"/>
    <w:rsid w:val="00D252D5"/>
    <w:rsid w:val="00D25D4C"/>
    <w:rsid w:val="00D509BB"/>
    <w:rsid w:val="00D537B8"/>
    <w:rsid w:val="00D55732"/>
    <w:rsid w:val="00D608D6"/>
    <w:rsid w:val="00D7062E"/>
    <w:rsid w:val="00D84106"/>
    <w:rsid w:val="00D84DB7"/>
    <w:rsid w:val="00DB09B4"/>
    <w:rsid w:val="00DB1E4A"/>
    <w:rsid w:val="00DB7EDD"/>
    <w:rsid w:val="00DC39EB"/>
    <w:rsid w:val="00DC5493"/>
    <w:rsid w:val="00DC6C17"/>
    <w:rsid w:val="00DC7AA7"/>
    <w:rsid w:val="00DD29F8"/>
    <w:rsid w:val="00DD34F9"/>
    <w:rsid w:val="00DD5E57"/>
    <w:rsid w:val="00DF62EA"/>
    <w:rsid w:val="00E01863"/>
    <w:rsid w:val="00E027DC"/>
    <w:rsid w:val="00E04D1B"/>
    <w:rsid w:val="00E06D53"/>
    <w:rsid w:val="00E06D5C"/>
    <w:rsid w:val="00E3208B"/>
    <w:rsid w:val="00E37242"/>
    <w:rsid w:val="00E373AB"/>
    <w:rsid w:val="00E444E6"/>
    <w:rsid w:val="00E7106C"/>
    <w:rsid w:val="00E745D4"/>
    <w:rsid w:val="00E8188C"/>
    <w:rsid w:val="00E82C3E"/>
    <w:rsid w:val="00E840E3"/>
    <w:rsid w:val="00E85372"/>
    <w:rsid w:val="00EA734B"/>
    <w:rsid w:val="00EB4179"/>
    <w:rsid w:val="00EB7881"/>
    <w:rsid w:val="00ED55AD"/>
    <w:rsid w:val="00EF6CAF"/>
    <w:rsid w:val="00EF7B1D"/>
    <w:rsid w:val="00F14ED8"/>
    <w:rsid w:val="00F240F6"/>
    <w:rsid w:val="00F24CE8"/>
    <w:rsid w:val="00F25F92"/>
    <w:rsid w:val="00F26EAA"/>
    <w:rsid w:val="00F30988"/>
    <w:rsid w:val="00F3256C"/>
    <w:rsid w:val="00F525A3"/>
    <w:rsid w:val="00F52FB0"/>
    <w:rsid w:val="00F55648"/>
    <w:rsid w:val="00F65973"/>
    <w:rsid w:val="00F675AF"/>
    <w:rsid w:val="00F71643"/>
    <w:rsid w:val="00F724CA"/>
    <w:rsid w:val="00F7286E"/>
    <w:rsid w:val="00F7324B"/>
    <w:rsid w:val="00F77B32"/>
    <w:rsid w:val="00F77B85"/>
    <w:rsid w:val="00F82157"/>
    <w:rsid w:val="00F945EC"/>
    <w:rsid w:val="00F9764E"/>
    <w:rsid w:val="00FA0388"/>
    <w:rsid w:val="00FA1EFA"/>
    <w:rsid w:val="00FA5838"/>
    <w:rsid w:val="00FC5626"/>
    <w:rsid w:val="00FC7697"/>
    <w:rsid w:val="00FD1949"/>
    <w:rsid w:val="00FE60A0"/>
    <w:rsid w:val="00FE643D"/>
    <w:rsid w:val="00FE6552"/>
    <w:rsid w:val="00FE7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center" fill="f" fillcolor="white" stroke="f">
      <v:fill color="white" on="f"/>
      <v:stroke on="f"/>
    </o:shapedefaults>
    <o:shapelayout v:ext="edit">
      <o:idmap v:ext="edit" data="1"/>
    </o:shapelayout>
  </w:shapeDefaults>
  <w:decimalSymbol w:val="."/>
  <w:listSeparator w:val=","/>
  <w14:docId w14:val="2AEB36C0"/>
  <w15:docId w15:val="{74938386-E7C5-4527-8A7C-0C323552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20" w:line="360" w:lineRule="auto"/>
      <w:jc w:val="both"/>
    </w:pPr>
    <w:rPr>
      <w:sz w:val="22"/>
      <w:lang w:eastAsia="zh-CN"/>
    </w:rPr>
  </w:style>
  <w:style w:type="paragraph" w:styleId="Heading1">
    <w:name w:val="heading 1"/>
    <w:basedOn w:val="Normal"/>
    <w:next w:val="Normal"/>
    <w:link w:val="Heading1Char"/>
    <w:uiPriority w:val="9"/>
    <w:qFormat/>
    <w:rsid w:val="00213749"/>
    <w:pPr>
      <w:keepNext/>
      <w:numPr>
        <w:numId w:val="4"/>
      </w:numPr>
      <w:spacing w:after="120"/>
      <w:jc w:val="left"/>
      <w:outlineLvl w:val="0"/>
    </w:pPr>
    <w:rPr>
      <w:b/>
      <w:kern w:val="28"/>
      <w:sz w:val="40"/>
    </w:rPr>
  </w:style>
  <w:style w:type="paragraph" w:styleId="Heading2">
    <w:name w:val="heading 2"/>
    <w:basedOn w:val="Normal"/>
    <w:next w:val="Normal"/>
    <w:link w:val="Heading2Char"/>
    <w:autoRedefine/>
    <w:qFormat/>
    <w:pPr>
      <w:keepNext/>
      <w:numPr>
        <w:ilvl w:val="1"/>
        <w:numId w:val="4"/>
      </w:numPr>
      <w:spacing w:before="240" w:after="60"/>
      <w:jc w:val="left"/>
      <w:outlineLvl w:val="1"/>
    </w:pPr>
    <w:rPr>
      <w:b/>
      <w:sz w:val="24"/>
    </w:rPr>
  </w:style>
  <w:style w:type="paragraph" w:styleId="Heading3">
    <w:name w:val="heading 3"/>
    <w:basedOn w:val="Normal"/>
    <w:next w:val="Normal"/>
    <w:autoRedefine/>
    <w:qFormat/>
    <w:pPr>
      <w:keepNext/>
      <w:numPr>
        <w:ilvl w:val="2"/>
        <w:numId w:val="4"/>
      </w:numPr>
      <w:spacing w:before="120" w:after="60"/>
      <w:jc w:val="left"/>
      <w:outlineLvl w:val="2"/>
    </w:pPr>
    <w:rPr>
      <w:b/>
    </w:rPr>
  </w:style>
  <w:style w:type="paragraph" w:styleId="Heading4">
    <w:name w:val="heading 4"/>
    <w:basedOn w:val="Normal"/>
    <w:next w:val="Normal"/>
    <w:autoRedefine/>
    <w:qFormat/>
    <w:pPr>
      <w:keepNext/>
      <w:numPr>
        <w:ilvl w:val="3"/>
        <w:numId w:val="4"/>
      </w:numPr>
      <w:spacing w:before="120" w:after="60"/>
      <w:jc w:val="left"/>
      <w:outlineLvl w:val="3"/>
    </w:pPr>
    <w:rPr>
      <w:b/>
    </w:rPr>
  </w:style>
  <w:style w:type="paragraph" w:styleId="Heading5">
    <w:name w:val="heading 5"/>
    <w:basedOn w:val="Normal"/>
    <w:next w:val="Normal"/>
    <w:qFormat/>
    <w:pPr>
      <w:numPr>
        <w:ilvl w:val="4"/>
        <w:numId w:val="4"/>
      </w:numPr>
      <w:spacing w:before="120" w:after="60"/>
      <w:jc w:val="left"/>
      <w:outlineLvl w:val="4"/>
    </w:pPr>
    <w:rPr>
      <w:b/>
    </w:rPr>
  </w:style>
  <w:style w:type="paragraph" w:styleId="Heading6">
    <w:name w:val="heading 6"/>
    <w:basedOn w:val="Normal"/>
    <w:next w:val="Normal"/>
    <w:qFormat/>
    <w:pPr>
      <w:numPr>
        <w:ilvl w:val="5"/>
        <w:numId w:val="4"/>
      </w:numPr>
      <w:spacing w:before="240" w:after="60"/>
      <w:outlineLvl w:val="5"/>
    </w:pPr>
    <w:rPr>
      <w:b/>
    </w:rPr>
  </w:style>
  <w:style w:type="paragraph" w:styleId="Heading7">
    <w:name w:val="heading 7"/>
    <w:basedOn w:val="Normal"/>
    <w:next w:val="Normal"/>
    <w:qFormat/>
    <w:pPr>
      <w:numPr>
        <w:ilvl w:val="6"/>
        <w:numId w:val="4"/>
      </w:numPr>
      <w:spacing w:before="240" w:after="60"/>
      <w:outlineLvl w:val="6"/>
    </w:pPr>
    <w:rPr>
      <w:b/>
    </w:rPr>
  </w:style>
  <w:style w:type="paragraph" w:styleId="Heading8">
    <w:name w:val="heading 8"/>
    <w:basedOn w:val="Normal"/>
    <w:next w:val="Normal"/>
    <w:qFormat/>
    <w:pPr>
      <w:numPr>
        <w:ilvl w:val="7"/>
        <w:numId w:val="4"/>
      </w:numPr>
      <w:spacing w:before="240" w:after="60"/>
      <w:outlineLvl w:val="7"/>
    </w:pPr>
    <w:rPr>
      <w:b/>
    </w:rPr>
  </w:style>
  <w:style w:type="paragraph" w:styleId="Heading9">
    <w:name w:val="heading 9"/>
    <w:basedOn w:val="Normal"/>
    <w:next w:val="Normal"/>
    <w:qFormat/>
    <w:pPr>
      <w:numPr>
        <w:ilvl w:val="8"/>
        <w:numId w:val="4"/>
      </w:numPr>
      <w:spacing w:before="240" w:after="60"/>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pPr>
      <w:ind w:left="220"/>
    </w:pPr>
  </w:style>
  <w:style w:type="paragraph" w:styleId="ListBullet">
    <w:name w:val="List Bullet"/>
    <w:basedOn w:val="Normal"/>
    <w:autoRedefine/>
    <w:pPr>
      <w:numPr>
        <w:numId w:val="1"/>
      </w:numPr>
      <w:spacing w:after="0"/>
    </w:pPr>
  </w:style>
  <w:style w:type="paragraph" w:customStyle="1" w:styleId="Quotation">
    <w:name w:val="Quotation"/>
    <w:basedOn w:val="Normal"/>
    <w:pPr>
      <w:spacing w:line="240" w:lineRule="auto"/>
      <w:ind w:left="284" w:right="284"/>
    </w:pPr>
    <w:rPr>
      <w:i/>
    </w:rPr>
  </w:style>
  <w:style w:type="paragraph" w:customStyle="1" w:styleId="NonChapterHeading">
    <w:name w:val="Non Chapter Heading"/>
    <w:basedOn w:val="Normal"/>
    <w:next w:val="Normal"/>
    <w:autoRedefine/>
    <w:rsid w:val="00E01863"/>
    <w:pPr>
      <w:spacing w:after="320" w:line="240" w:lineRule="auto"/>
      <w:jc w:val="left"/>
    </w:pPr>
    <w:rPr>
      <w:b/>
      <w:sz w:val="40"/>
      <w:szCs w:val="40"/>
    </w:rPr>
  </w:style>
  <w:style w:type="paragraph" w:styleId="TOC9">
    <w:name w:val="toc 9"/>
    <w:basedOn w:val="Normal"/>
    <w:next w:val="Normal"/>
    <w:autoRedefine/>
    <w:semiHidden/>
    <w:pPr>
      <w:ind w:left="1760"/>
    </w:pPr>
  </w:style>
  <w:style w:type="paragraph" w:styleId="Caption">
    <w:name w:val="caption"/>
    <w:basedOn w:val="Normal"/>
    <w:next w:val="Normal"/>
    <w:autoRedefine/>
    <w:qFormat/>
    <w:rsid w:val="009A4BA6"/>
    <w:pPr>
      <w:keepNext/>
      <w:spacing w:after="0" w:line="240" w:lineRule="auto"/>
      <w:jc w:val="center"/>
    </w:pPr>
    <w:rPr>
      <w:i/>
      <w:sz w:val="20"/>
    </w:rPr>
  </w:style>
  <w:style w:type="paragraph" w:styleId="TOC1">
    <w:name w:val="toc 1"/>
    <w:basedOn w:val="Normal"/>
    <w:next w:val="Normal"/>
    <w:autoRedefine/>
    <w:uiPriority w:val="39"/>
  </w:style>
  <w:style w:type="paragraph" w:styleId="TOC3">
    <w:name w:val="toc 3"/>
    <w:basedOn w:val="Normal"/>
    <w:next w:val="Normal"/>
    <w:autoRedefine/>
    <w:uiPriority w:val="39"/>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lang w:val="x-none"/>
    </w:r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627E51"/>
    <w:rPr>
      <w:color w:val="0000FF"/>
      <w:u w:val="single"/>
    </w:rPr>
  </w:style>
  <w:style w:type="character" w:customStyle="1" w:styleId="FooterChar">
    <w:name w:val="Footer Char"/>
    <w:link w:val="Footer"/>
    <w:uiPriority w:val="99"/>
    <w:rsid w:val="00FC5626"/>
    <w:rPr>
      <w:sz w:val="22"/>
      <w:lang w:eastAsia="zh-CN"/>
    </w:rPr>
  </w:style>
  <w:style w:type="character" w:styleId="FollowedHyperlink">
    <w:name w:val="FollowedHyperlink"/>
    <w:rsid w:val="00CD2065"/>
    <w:rPr>
      <w:color w:val="800080"/>
      <w:u w:val="single"/>
    </w:rPr>
  </w:style>
  <w:style w:type="character" w:customStyle="1" w:styleId="Heading1Char">
    <w:name w:val="Heading 1 Char"/>
    <w:link w:val="Heading1"/>
    <w:uiPriority w:val="9"/>
    <w:rsid w:val="00552ED7"/>
    <w:rPr>
      <w:b/>
      <w:kern w:val="28"/>
      <w:sz w:val="40"/>
      <w:lang w:eastAsia="zh-CN"/>
    </w:rPr>
  </w:style>
  <w:style w:type="paragraph" w:styleId="Bibliography">
    <w:name w:val="Bibliography"/>
    <w:basedOn w:val="Normal"/>
    <w:next w:val="Normal"/>
    <w:uiPriority w:val="37"/>
    <w:unhideWhenUsed/>
    <w:rsid w:val="00552ED7"/>
  </w:style>
  <w:style w:type="paragraph" w:styleId="BalloonText">
    <w:name w:val="Balloon Text"/>
    <w:basedOn w:val="Normal"/>
    <w:link w:val="BalloonTextChar"/>
    <w:rsid w:val="00DB1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B1E4A"/>
    <w:rPr>
      <w:rFonts w:ascii="Tahoma" w:hAnsi="Tahoma" w:cs="Tahoma"/>
      <w:sz w:val="16"/>
      <w:szCs w:val="16"/>
      <w:lang w:eastAsia="zh-CN"/>
    </w:rPr>
  </w:style>
  <w:style w:type="character" w:customStyle="1" w:styleId="Heading2Char">
    <w:name w:val="Heading 2 Char"/>
    <w:basedOn w:val="DefaultParagraphFont"/>
    <w:link w:val="Heading2"/>
    <w:rsid w:val="00AB4AA3"/>
    <w:rPr>
      <w:b/>
      <w:sz w:val="24"/>
      <w:lang w:eastAsia="zh-CN"/>
    </w:rPr>
  </w:style>
  <w:style w:type="character" w:styleId="Emphasis">
    <w:name w:val="Emphasis"/>
    <w:basedOn w:val="DefaultParagraphFont"/>
    <w:qFormat/>
    <w:rsid w:val="00AB4AA3"/>
    <w:rPr>
      <w:i/>
      <w:iCs/>
    </w:rPr>
  </w:style>
  <w:style w:type="paragraph" w:styleId="TableofFigures">
    <w:name w:val="table of figures"/>
    <w:basedOn w:val="Normal"/>
    <w:next w:val="Normal"/>
    <w:uiPriority w:val="99"/>
    <w:unhideWhenUsed/>
    <w:rsid w:val="002E386C"/>
    <w:pPr>
      <w:spacing w:after="0"/>
    </w:pPr>
  </w:style>
  <w:style w:type="character" w:customStyle="1" w:styleId="bzpyqfadein">
    <w:name w:val="bz_pyq_fadein"/>
    <w:basedOn w:val="DefaultParagraphFont"/>
    <w:rsid w:val="005B19AD"/>
  </w:style>
  <w:style w:type="paragraph" w:styleId="NormalWeb">
    <w:name w:val="Normal (Web)"/>
    <w:basedOn w:val="Normal"/>
    <w:uiPriority w:val="99"/>
    <w:semiHidden/>
    <w:unhideWhenUsed/>
    <w:rsid w:val="005B19AD"/>
    <w:pPr>
      <w:spacing w:before="100" w:beforeAutospacing="1" w:after="100" w:afterAutospacing="1" w:line="240" w:lineRule="auto"/>
      <w:jc w:val="left"/>
    </w:pPr>
    <w:rPr>
      <w:sz w:val="24"/>
      <w:szCs w:val="24"/>
      <w:lang w:eastAsia="en-GB"/>
    </w:rPr>
  </w:style>
  <w:style w:type="paragraph" w:styleId="ListParagraph">
    <w:name w:val="List Paragraph"/>
    <w:basedOn w:val="Normal"/>
    <w:uiPriority w:val="34"/>
    <w:qFormat/>
    <w:rsid w:val="005B19AD"/>
    <w:pPr>
      <w:ind w:left="720"/>
      <w:contextualSpacing/>
    </w:pPr>
  </w:style>
  <w:style w:type="table" w:styleId="TableGrid">
    <w:name w:val="Table Grid"/>
    <w:basedOn w:val="TableNormal"/>
    <w:rsid w:val="00425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52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52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076">
      <w:bodyDiv w:val="1"/>
      <w:marLeft w:val="0"/>
      <w:marRight w:val="0"/>
      <w:marTop w:val="0"/>
      <w:marBottom w:val="0"/>
      <w:divBdr>
        <w:top w:val="none" w:sz="0" w:space="0" w:color="auto"/>
        <w:left w:val="none" w:sz="0" w:space="0" w:color="auto"/>
        <w:bottom w:val="none" w:sz="0" w:space="0" w:color="auto"/>
        <w:right w:val="none" w:sz="0" w:space="0" w:color="auto"/>
      </w:divBdr>
    </w:div>
    <w:div w:id="17852978">
      <w:bodyDiv w:val="1"/>
      <w:marLeft w:val="0"/>
      <w:marRight w:val="0"/>
      <w:marTop w:val="0"/>
      <w:marBottom w:val="0"/>
      <w:divBdr>
        <w:top w:val="none" w:sz="0" w:space="0" w:color="auto"/>
        <w:left w:val="none" w:sz="0" w:space="0" w:color="auto"/>
        <w:bottom w:val="none" w:sz="0" w:space="0" w:color="auto"/>
        <w:right w:val="none" w:sz="0" w:space="0" w:color="auto"/>
      </w:divBdr>
    </w:div>
    <w:div w:id="22218150">
      <w:bodyDiv w:val="1"/>
      <w:marLeft w:val="0"/>
      <w:marRight w:val="0"/>
      <w:marTop w:val="0"/>
      <w:marBottom w:val="0"/>
      <w:divBdr>
        <w:top w:val="none" w:sz="0" w:space="0" w:color="auto"/>
        <w:left w:val="none" w:sz="0" w:space="0" w:color="auto"/>
        <w:bottom w:val="none" w:sz="0" w:space="0" w:color="auto"/>
        <w:right w:val="none" w:sz="0" w:space="0" w:color="auto"/>
      </w:divBdr>
    </w:div>
    <w:div w:id="72049518">
      <w:bodyDiv w:val="1"/>
      <w:marLeft w:val="0"/>
      <w:marRight w:val="0"/>
      <w:marTop w:val="0"/>
      <w:marBottom w:val="0"/>
      <w:divBdr>
        <w:top w:val="none" w:sz="0" w:space="0" w:color="auto"/>
        <w:left w:val="none" w:sz="0" w:space="0" w:color="auto"/>
        <w:bottom w:val="none" w:sz="0" w:space="0" w:color="auto"/>
        <w:right w:val="none" w:sz="0" w:space="0" w:color="auto"/>
      </w:divBdr>
    </w:div>
    <w:div w:id="80297874">
      <w:bodyDiv w:val="1"/>
      <w:marLeft w:val="0"/>
      <w:marRight w:val="0"/>
      <w:marTop w:val="0"/>
      <w:marBottom w:val="0"/>
      <w:divBdr>
        <w:top w:val="none" w:sz="0" w:space="0" w:color="auto"/>
        <w:left w:val="none" w:sz="0" w:space="0" w:color="auto"/>
        <w:bottom w:val="none" w:sz="0" w:space="0" w:color="auto"/>
        <w:right w:val="none" w:sz="0" w:space="0" w:color="auto"/>
      </w:divBdr>
    </w:div>
    <w:div w:id="93288182">
      <w:bodyDiv w:val="1"/>
      <w:marLeft w:val="0"/>
      <w:marRight w:val="0"/>
      <w:marTop w:val="0"/>
      <w:marBottom w:val="0"/>
      <w:divBdr>
        <w:top w:val="none" w:sz="0" w:space="0" w:color="auto"/>
        <w:left w:val="none" w:sz="0" w:space="0" w:color="auto"/>
        <w:bottom w:val="none" w:sz="0" w:space="0" w:color="auto"/>
        <w:right w:val="none" w:sz="0" w:space="0" w:color="auto"/>
      </w:divBdr>
    </w:div>
    <w:div w:id="103694549">
      <w:bodyDiv w:val="1"/>
      <w:marLeft w:val="0"/>
      <w:marRight w:val="0"/>
      <w:marTop w:val="0"/>
      <w:marBottom w:val="0"/>
      <w:divBdr>
        <w:top w:val="none" w:sz="0" w:space="0" w:color="auto"/>
        <w:left w:val="none" w:sz="0" w:space="0" w:color="auto"/>
        <w:bottom w:val="none" w:sz="0" w:space="0" w:color="auto"/>
        <w:right w:val="none" w:sz="0" w:space="0" w:color="auto"/>
      </w:divBdr>
    </w:div>
    <w:div w:id="110244419">
      <w:bodyDiv w:val="1"/>
      <w:marLeft w:val="0"/>
      <w:marRight w:val="0"/>
      <w:marTop w:val="0"/>
      <w:marBottom w:val="0"/>
      <w:divBdr>
        <w:top w:val="none" w:sz="0" w:space="0" w:color="auto"/>
        <w:left w:val="none" w:sz="0" w:space="0" w:color="auto"/>
        <w:bottom w:val="none" w:sz="0" w:space="0" w:color="auto"/>
        <w:right w:val="none" w:sz="0" w:space="0" w:color="auto"/>
      </w:divBdr>
    </w:div>
    <w:div w:id="115487957">
      <w:bodyDiv w:val="1"/>
      <w:marLeft w:val="0"/>
      <w:marRight w:val="0"/>
      <w:marTop w:val="0"/>
      <w:marBottom w:val="0"/>
      <w:divBdr>
        <w:top w:val="none" w:sz="0" w:space="0" w:color="auto"/>
        <w:left w:val="none" w:sz="0" w:space="0" w:color="auto"/>
        <w:bottom w:val="none" w:sz="0" w:space="0" w:color="auto"/>
        <w:right w:val="none" w:sz="0" w:space="0" w:color="auto"/>
      </w:divBdr>
    </w:div>
    <w:div w:id="145980791">
      <w:bodyDiv w:val="1"/>
      <w:marLeft w:val="0"/>
      <w:marRight w:val="0"/>
      <w:marTop w:val="0"/>
      <w:marBottom w:val="0"/>
      <w:divBdr>
        <w:top w:val="none" w:sz="0" w:space="0" w:color="auto"/>
        <w:left w:val="none" w:sz="0" w:space="0" w:color="auto"/>
        <w:bottom w:val="none" w:sz="0" w:space="0" w:color="auto"/>
        <w:right w:val="none" w:sz="0" w:space="0" w:color="auto"/>
      </w:divBdr>
    </w:div>
    <w:div w:id="154076760">
      <w:bodyDiv w:val="1"/>
      <w:marLeft w:val="0"/>
      <w:marRight w:val="0"/>
      <w:marTop w:val="0"/>
      <w:marBottom w:val="0"/>
      <w:divBdr>
        <w:top w:val="none" w:sz="0" w:space="0" w:color="auto"/>
        <w:left w:val="none" w:sz="0" w:space="0" w:color="auto"/>
        <w:bottom w:val="none" w:sz="0" w:space="0" w:color="auto"/>
        <w:right w:val="none" w:sz="0" w:space="0" w:color="auto"/>
      </w:divBdr>
    </w:div>
    <w:div w:id="180902777">
      <w:bodyDiv w:val="1"/>
      <w:marLeft w:val="0"/>
      <w:marRight w:val="0"/>
      <w:marTop w:val="0"/>
      <w:marBottom w:val="0"/>
      <w:divBdr>
        <w:top w:val="none" w:sz="0" w:space="0" w:color="auto"/>
        <w:left w:val="none" w:sz="0" w:space="0" w:color="auto"/>
        <w:bottom w:val="none" w:sz="0" w:space="0" w:color="auto"/>
        <w:right w:val="none" w:sz="0" w:space="0" w:color="auto"/>
      </w:divBdr>
    </w:div>
    <w:div w:id="199562284">
      <w:bodyDiv w:val="1"/>
      <w:marLeft w:val="0"/>
      <w:marRight w:val="0"/>
      <w:marTop w:val="0"/>
      <w:marBottom w:val="0"/>
      <w:divBdr>
        <w:top w:val="none" w:sz="0" w:space="0" w:color="auto"/>
        <w:left w:val="none" w:sz="0" w:space="0" w:color="auto"/>
        <w:bottom w:val="none" w:sz="0" w:space="0" w:color="auto"/>
        <w:right w:val="none" w:sz="0" w:space="0" w:color="auto"/>
      </w:divBdr>
    </w:div>
    <w:div w:id="247033979">
      <w:bodyDiv w:val="1"/>
      <w:marLeft w:val="0"/>
      <w:marRight w:val="0"/>
      <w:marTop w:val="0"/>
      <w:marBottom w:val="0"/>
      <w:divBdr>
        <w:top w:val="none" w:sz="0" w:space="0" w:color="auto"/>
        <w:left w:val="none" w:sz="0" w:space="0" w:color="auto"/>
        <w:bottom w:val="none" w:sz="0" w:space="0" w:color="auto"/>
        <w:right w:val="none" w:sz="0" w:space="0" w:color="auto"/>
      </w:divBdr>
    </w:div>
    <w:div w:id="248391241">
      <w:bodyDiv w:val="1"/>
      <w:marLeft w:val="0"/>
      <w:marRight w:val="0"/>
      <w:marTop w:val="0"/>
      <w:marBottom w:val="0"/>
      <w:divBdr>
        <w:top w:val="none" w:sz="0" w:space="0" w:color="auto"/>
        <w:left w:val="none" w:sz="0" w:space="0" w:color="auto"/>
        <w:bottom w:val="none" w:sz="0" w:space="0" w:color="auto"/>
        <w:right w:val="none" w:sz="0" w:space="0" w:color="auto"/>
      </w:divBdr>
    </w:div>
    <w:div w:id="263848855">
      <w:bodyDiv w:val="1"/>
      <w:marLeft w:val="0"/>
      <w:marRight w:val="0"/>
      <w:marTop w:val="0"/>
      <w:marBottom w:val="0"/>
      <w:divBdr>
        <w:top w:val="none" w:sz="0" w:space="0" w:color="auto"/>
        <w:left w:val="none" w:sz="0" w:space="0" w:color="auto"/>
        <w:bottom w:val="none" w:sz="0" w:space="0" w:color="auto"/>
        <w:right w:val="none" w:sz="0" w:space="0" w:color="auto"/>
      </w:divBdr>
    </w:div>
    <w:div w:id="264851359">
      <w:bodyDiv w:val="1"/>
      <w:marLeft w:val="0"/>
      <w:marRight w:val="0"/>
      <w:marTop w:val="0"/>
      <w:marBottom w:val="0"/>
      <w:divBdr>
        <w:top w:val="none" w:sz="0" w:space="0" w:color="auto"/>
        <w:left w:val="none" w:sz="0" w:space="0" w:color="auto"/>
        <w:bottom w:val="none" w:sz="0" w:space="0" w:color="auto"/>
        <w:right w:val="none" w:sz="0" w:space="0" w:color="auto"/>
      </w:divBdr>
    </w:div>
    <w:div w:id="268467029">
      <w:bodyDiv w:val="1"/>
      <w:marLeft w:val="0"/>
      <w:marRight w:val="0"/>
      <w:marTop w:val="0"/>
      <w:marBottom w:val="0"/>
      <w:divBdr>
        <w:top w:val="none" w:sz="0" w:space="0" w:color="auto"/>
        <w:left w:val="none" w:sz="0" w:space="0" w:color="auto"/>
        <w:bottom w:val="none" w:sz="0" w:space="0" w:color="auto"/>
        <w:right w:val="none" w:sz="0" w:space="0" w:color="auto"/>
      </w:divBdr>
    </w:div>
    <w:div w:id="272253992">
      <w:bodyDiv w:val="1"/>
      <w:marLeft w:val="0"/>
      <w:marRight w:val="0"/>
      <w:marTop w:val="0"/>
      <w:marBottom w:val="0"/>
      <w:divBdr>
        <w:top w:val="none" w:sz="0" w:space="0" w:color="auto"/>
        <w:left w:val="none" w:sz="0" w:space="0" w:color="auto"/>
        <w:bottom w:val="none" w:sz="0" w:space="0" w:color="auto"/>
        <w:right w:val="none" w:sz="0" w:space="0" w:color="auto"/>
      </w:divBdr>
    </w:div>
    <w:div w:id="283193978">
      <w:bodyDiv w:val="1"/>
      <w:marLeft w:val="0"/>
      <w:marRight w:val="0"/>
      <w:marTop w:val="0"/>
      <w:marBottom w:val="0"/>
      <w:divBdr>
        <w:top w:val="none" w:sz="0" w:space="0" w:color="auto"/>
        <w:left w:val="none" w:sz="0" w:space="0" w:color="auto"/>
        <w:bottom w:val="none" w:sz="0" w:space="0" w:color="auto"/>
        <w:right w:val="none" w:sz="0" w:space="0" w:color="auto"/>
      </w:divBdr>
    </w:div>
    <w:div w:id="288975511">
      <w:bodyDiv w:val="1"/>
      <w:marLeft w:val="0"/>
      <w:marRight w:val="0"/>
      <w:marTop w:val="0"/>
      <w:marBottom w:val="0"/>
      <w:divBdr>
        <w:top w:val="none" w:sz="0" w:space="0" w:color="auto"/>
        <w:left w:val="none" w:sz="0" w:space="0" w:color="auto"/>
        <w:bottom w:val="none" w:sz="0" w:space="0" w:color="auto"/>
        <w:right w:val="none" w:sz="0" w:space="0" w:color="auto"/>
      </w:divBdr>
    </w:div>
    <w:div w:id="298608288">
      <w:bodyDiv w:val="1"/>
      <w:marLeft w:val="0"/>
      <w:marRight w:val="0"/>
      <w:marTop w:val="0"/>
      <w:marBottom w:val="0"/>
      <w:divBdr>
        <w:top w:val="none" w:sz="0" w:space="0" w:color="auto"/>
        <w:left w:val="none" w:sz="0" w:space="0" w:color="auto"/>
        <w:bottom w:val="none" w:sz="0" w:space="0" w:color="auto"/>
        <w:right w:val="none" w:sz="0" w:space="0" w:color="auto"/>
      </w:divBdr>
    </w:div>
    <w:div w:id="350567612">
      <w:bodyDiv w:val="1"/>
      <w:marLeft w:val="0"/>
      <w:marRight w:val="0"/>
      <w:marTop w:val="0"/>
      <w:marBottom w:val="0"/>
      <w:divBdr>
        <w:top w:val="none" w:sz="0" w:space="0" w:color="auto"/>
        <w:left w:val="none" w:sz="0" w:space="0" w:color="auto"/>
        <w:bottom w:val="none" w:sz="0" w:space="0" w:color="auto"/>
        <w:right w:val="none" w:sz="0" w:space="0" w:color="auto"/>
      </w:divBdr>
    </w:div>
    <w:div w:id="353069837">
      <w:bodyDiv w:val="1"/>
      <w:marLeft w:val="0"/>
      <w:marRight w:val="0"/>
      <w:marTop w:val="0"/>
      <w:marBottom w:val="0"/>
      <w:divBdr>
        <w:top w:val="none" w:sz="0" w:space="0" w:color="auto"/>
        <w:left w:val="none" w:sz="0" w:space="0" w:color="auto"/>
        <w:bottom w:val="none" w:sz="0" w:space="0" w:color="auto"/>
        <w:right w:val="none" w:sz="0" w:space="0" w:color="auto"/>
      </w:divBdr>
    </w:div>
    <w:div w:id="363291858">
      <w:bodyDiv w:val="1"/>
      <w:marLeft w:val="0"/>
      <w:marRight w:val="0"/>
      <w:marTop w:val="0"/>
      <w:marBottom w:val="0"/>
      <w:divBdr>
        <w:top w:val="none" w:sz="0" w:space="0" w:color="auto"/>
        <w:left w:val="none" w:sz="0" w:space="0" w:color="auto"/>
        <w:bottom w:val="none" w:sz="0" w:space="0" w:color="auto"/>
        <w:right w:val="none" w:sz="0" w:space="0" w:color="auto"/>
      </w:divBdr>
    </w:div>
    <w:div w:id="364256792">
      <w:bodyDiv w:val="1"/>
      <w:marLeft w:val="0"/>
      <w:marRight w:val="0"/>
      <w:marTop w:val="0"/>
      <w:marBottom w:val="0"/>
      <w:divBdr>
        <w:top w:val="none" w:sz="0" w:space="0" w:color="auto"/>
        <w:left w:val="none" w:sz="0" w:space="0" w:color="auto"/>
        <w:bottom w:val="none" w:sz="0" w:space="0" w:color="auto"/>
        <w:right w:val="none" w:sz="0" w:space="0" w:color="auto"/>
      </w:divBdr>
    </w:div>
    <w:div w:id="388650831">
      <w:bodyDiv w:val="1"/>
      <w:marLeft w:val="0"/>
      <w:marRight w:val="0"/>
      <w:marTop w:val="0"/>
      <w:marBottom w:val="0"/>
      <w:divBdr>
        <w:top w:val="none" w:sz="0" w:space="0" w:color="auto"/>
        <w:left w:val="none" w:sz="0" w:space="0" w:color="auto"/>
        <w:bottom w:val="none" w:sz="0" w:space="0" w:color="auto"/>
        <w:right w:val="none" w:sz="0" w:space="0" w:color="auto"/>
      </w:divBdr>
    </w:div>
    <w:div w:id="434136192">
      <w:bodyDiv w:val="1"/>
      <w:marLeft w:val="0"/>
      <w:marRight w:val="0"/>
      <w:marTop w:val="0"/>
      <w:marBottom w:val="0"/>
      <w:divBdr>
        <w:top w:val="none" w:sz="0" w:space="0" w:color="auto"/>
        <w:left w:val="none" w:sz="0" w:space="0" w:color="auto"/>
        <w:bottom w:val="none" w:sz="0" w:space="0" w:color="auto"/>
        <w:right w:val="none" w:sz="0" w:space="0" w:color="auto"/>
      </w:divBdr>
    </w:div>
    <w:div w:id="509490857">
      <w:bodyDiv w:val="1"/>
      <w:marLeft w:val="0"/>
      <w:marRight w:val="0"/>
      <w:marTop w:val="0"/>
      <w:marBottom w:val="0"/>
      <w:divBdr>
        <w:top w:val="none" w:sz="0" w:space="0" w:color="auto"/>
        <w:left w:val="none" w:sz="0" w:space="0" w:color="auto"/>
        <w:bottom w:val="none" w:sz="0" w:space="0" w:color="auto"/>
        <w:right w:val="none" w:sz="0" w:space="0" w:color="auto"/>
      </w:divBdr>
    </w:div>
    <w:div w:id="532350181">
      <w:bodyDiv w:val="1"/>
      <w:marLeft w:val="0"/>
      <w:marRight w:val="0"/>
      <w:marTop w:val="0"/>
      <w:marBottom w:val="0"/>
      <w:divBdr>
        <w:top w:val="none" w:sz="0" w:space="0" w:color="auto"/>
        <w:left w:val="none" w:sz="0" w:space="0" w:color="auto"/>
        <w:bottom w:val="none" w:sz="0" w:space="0" w:color="auto"/>
        <w:right w:val="none" w:sz="0" w:space="0" w:color="auto"/>
      </w:divBdr>
    </w:div>
    <w:div w:id="554968834">
      <w:bodyDiv w:val="1"/>
      <w:marLeft w:val="0"/>
      <w:marRight w:val="0"/>
      <w:marTop w:val="0"/>
      <w:marBottom w:val="0"/>
      <w:divBdr>
        <w:top w:val="none" w:sz="0" w:space="0" w:color="auto"/>
        <w:left w:val="none" w:sz="0" w:space="0" w:color="auto"/>
        <w:bottom w:val="none" w:sz="0" w:space="0" w:color="auto"/>
        <w:right w:val="none" w:sz="0" w:space="0" w:color="auto"/>
      </w:divBdr>
    </w:div>
    <w:div w:id="567882592">
      <w:bodyDiv w:val="1"/>
      <w:marLeft w:val="0"/>
      <w:marRight w:val="0"/>
      <w:marTop w:val="0"/>
      <w:marBottom w:val="0"/>
      <w:divBdr>
        <w:top w:val="none" w:sz="0" w:space="0" w:color="auto"/>
        <w:left w:val="none" w:sz="0" w:space="0" w:color="auto"/>
        <w:bottom w:val="none" w:sz="0" w:space="0" w:color="auto"/>
        <w:right w:val="none" w:sz="0" w:space="0" w:color="auto"/>
      </w:divBdr>
    </w:div>
    <w:div w:id="569315321">
      <w:bodyDiv w:val="1"/>
      <w:marLeft w:val="0"/>
      <w:marRight w:val="0"/>
      <w:marTop w:val="0"/>
      <w:marBottom w:val="0"/>
      <w:divBdr>
        <w:top w:val="none" w:sz="0" w:space="0" w:color="auto"/>
        <w:left w:val="none" w:sz="0" w:space="0" w:color="auto"/>
        <w:bottom w:val="none" w:sz="0" w:space="0" w:color="auto"/>
        <w:right w:val="none" w:sz="0" w:space="0" w:color="auto"/>
      </w:divBdr>
    </w:div>
    <w:div w:id="575894797">
      <w:bodyDiv w:val="1"/>
      <w:marLeft w:val="0"/>
      <w:marRight w:val="0"/>
      <w:marTop w:val="0"/>
      <w:marBottom w:val="0"/>
      <w:divBdr>
        <w:top w:val="none" w:sz="0" w:space="0" w:color="auto"/>
        <w:left w:val="none" w:sz="0" w:space="0" w:color="auto"/>
        <w:bottom w:val="none" w:sz="0" w:space="0" w:color="auto"/>
        <w:right w:val="none" w:sz="0" w:space="0" w:color="auto"/>
      </w:divBdr>
    </w:div>
    <w:div w:id="669648874">
      <w:bodyDiv w:val="1"/>
      <w:marLeft w:val="0"/>
      <w:marRight w:val="0"/>
      <w:marTop w:val="0"/>
      <w:marBottom w:val="0"/>
      <w:divBdr>
        <w:top w:val="none" w:sz="0" w:space="0" w:color="auto"/>
        <w:left w:val="none" w:sz="0" w:space="0" w:color="auto"/>
        <w:bottom w:val="none" w:sz="0" w:space="0" w:color="auto"/>
        <w:right w:val="none" w:sz="0" w:space="0" w:color="auto"/>
      </w:divBdr>
    </w:div>
    <w:div w:id="672025256">
      <w:bodyDiv w:val="1"/>
      <w:marLeft w:val="0"/>
      <w:marRight w:val="0"/>
      <w:marTop w:val="0"/>
      <w:marBottom w:val="0"/>
      <w:divBdr>
        <w:top w:val="none" w:sz="0" w:space="0" w:color="auto"/>
        <w:left w:val="none" w:sz="0" w:space="0" w:color="auto"/>
        <w:bottom w:val="none" w:sz="0" w:space="0" w:color="auto"/>
        <w:right w:val="none" w:sz="0" w:space="0" w:color="auto"/>
      </w:divBdr>
    </w:div>
    <w:div w:id="711854269">
      <w:bodyDiv w:val="1"/>
      <w:marLeft w:val="0"/>
      <w:marRight w:val="0"/>
      <w:marTop w:val="0"/>
      <w:marBottom w:val="0"/>
      <w:divBdr>
        <w:top w:val="none" w:sz="0" w:space="0" w:color="auto"/>
        <w:left w:val="none" w:sz="0" w:space="0" w:color="auto"/>
        <w:bottom w:val="none" w:sz="0" w:space="0" w:color="auto"/>
        <w:right w:val="none" w:sz="0" w:space="0" w:color="auto"/>
      </w:divBdr>
    </w:div>
    <w:div w:id="715544575">
      <w:bodyDiv w:val="1"/>
      <w:marLeft w:val="0"/>
      <w:marRight w:val="0"/>
      <w:marTop w:val="0"/>
      <w:marBottom w:val="0"/>
      <w:divBdr>
        <w:top w:val="none" w:sz="0" w:space="0" w:color="auto"/>
        <w:left w:val="none" w:sz="0" w:space="0" w:color="auto"/>
        <w:bottom w:val="none" w:sz="0" w:space="0" w:color="auto"/>
        <w:right w:val="none" w:sz="0" w:space="0" w:color="auto"/>
      </w:divBdr>
    </w:div>
    <w:div w:id="722020955">
      <w:bodyDiv w:val="1"/>
      <w:marLeft w:val="0"/>
      <w:marRight w:val="0"/>
      <w:marTop w:val="0"/>
      <w:marBottom w:val="0"/>
      <w:divBdr>
        <w:top w:val="none" w:sz="0" w:space="0" w:color="auto"/>
        <w:left w:val="none" w:sz="0" w:space="0" w:color="auto"/>
        <w:bottom w:val="none" w:sz="0" w:space="0" w:color="auto"/>
        <w:right w:val="none" w:sz="0" w:space="0" w:color="auto"/>
      </w:divBdr>
    </w:div>
    <w:div w:id="742337729">
      <w:bodyDiv w:val="1"/>
      <w:marLeft w:val="0"/>
      <w:marRight w:val="0"/>
      <w:marTop w:val="0"/>
      <w:marBottom w:val="0"/>
      <w:divBdr>
        <w:top w:val="none" w:sz="0" w:space="0" w:color="auto"/>
        <w:left w:val="none" w:sz="0" w:space="0" w:color="auto"/>
        <w:bottom w:val="none" w:sz="0" w:space="0" w:color="auto"/>
        <w:right w:val="none" w:sz="0" w:space="0" w:color="auto"/>
      </w:divBdr>
    </w:div>
    <w:div w:id="764233068">
      <w:bodyDiv w:val="1"/>
      <w:marLeft w:val="0"/>
      <w:marRight w:val="0"/>
      <w:marTop w:val="0"/>
      <w:marBottom w:val="0"/>
      <w:divBdr>
        <w:top w:val="none" w:sz="0" w:space="0" w:color="auto"/>
        <w:left w:val="none" w:sz="0" w:space="0" w:color="auto"/>
        <w:bottom w:val="none" w:sz="0" w:space="0" w:color="auto"/>
        <w:right w:val="none" w:sz="0" w:space="0" w:color="auto"/>
      </w:divBdr>
    </w:div>
    <w:div w:id="773672519">
      <w:bodyDiv w:val="1"/>
      <w:marLeft w:val="0"/>
      <w:marRight w:val="0"/>
      <w:marTop w:val="0"/>
      <w:marBottom w:val="0"/>
      <w:divBdr>
        <w:top w:val="none" w:sz="0" w:space="0" w:color="auto"/>
        <w:left w:val="none" w:sz="0" w:space="0" w:color="auto"/>
        <w:bottom w:val="none" w:sz="0" w:space="0" w:color="auto"/>
        <w:right w:val="none" w:sz="0" w:space="0" w:color="auto"/>
      </w:divBdr>
    </w:div>
    <w:div w:id="788010350">
      <w:bodyDiv w:val="1"/>
      <w:marLeft w:val="0"/>
      <w:marRight w:val="0"/>
      <w:marTop w:val="0"/>
      <w:marBottom w:val="0"/>
      <w:divBdr>
        <w:top w:val="none" w:sz="0" w:space="0" w:color="auto"/>
        <w:left w:val="none" w:sz="0" w:space="0" w:color="auto"/>
        <w:bottom w:val="none" w:sz="0" w:space="0" w:color="auto"/>
        <w:right w:val="none" w:sz="0" w:space="0" w:color="auto"/>
      </w:divBdr>
    </w:div>
    <w:div w:id="811293574">
      <w:bodyDiv w:val="1"/>
      <w:marLeft w:val="0"/>
      <w:marRight w:val="0"/>
      <w:marTop w:val="0"/>
      <w:marBottom w:val="0"/>
      <w:divBdr>
        <w:top w:val="none" w:sz="0" w:space="0" w:color="auto"/>
        <w:left w:val="none" w:sz="0" w:space="0" w:color="auto"/>
        <w:bottom w:val="none" w:sz="0" w:space="0" w:color="auto"/>
        <w:right w:val="none" w:sz="0" w:space="0" w:color="auto"/>
      </w:divBdr>
    </w:div>
    <w:div w:id="834495121">
      <w:bodyDiv w:val="1"/>
      <w:marLeft w:val="0"/>
      <w:marRight w:val="0"/>
      <w:marTop w:val="0"/>
      <w:marBottom w:val="0"/>
      <w:divBdr>
        <w:top w:val="none" w:sz="0" w:space="0" w:color="auto"/>
        <w:left w:val="none" w:sz="0" w:space="0" w:color="auto"/>
        <w:bottom w:val="none" w:sz="0" w:space="0" w:color="auto"/>
        <w:right w:val="none" w:sz="0" w:space="0" w:color="auto"/>
      </w:divBdr>
    </w:div>
    <w:div w:id="840244576">
      <w:bodyDiv w:val="1"/>
      <w:marLeft w:val="0"/>
      <w:marRight w:val="0"/>
      <w:marTop w:val="0"/>
      <w:marBottom w:val="0"/>
      <w:divBdr>
        <w:top w:val="none" w:sz="0" w:space="0" w:color="auto"/>
        <w:left w:val="none" w:sz="0" w:space="0" w:color="auto"/>
        <w:bottom w:val="none" w:sz="0" w:space="0" w:color="auto"/>
        <w:right w:val="none" w:sz="0" w:space="0" w:color="auto"/>
      </w:divBdr>
    </w:div>
    <w:div w:id="846097798">
      <w:bodyDiv w:val="1"/>
      <w:marLeft w:val="0"/>
      <w:marRight w:val="0"/>
      <w:marTop w:val="0"/>
      <w:marBottom w:val="0"/>
      <w:divBdr>
        <w:top w:val="none" w:sz="0" w:space="0" w:color="auto"/>
        <w:left w:val="none" w:sz="0" w:space="0" w:color="auto"/>
        <w:bottom w:val="none" w:sz="0" w:space="0" w:color="auto"/>
        <w:right w:val="none" w:sz="0" w:space="0" w:color="auto"/>
      </w:divBdr>
    </w:div>
    <w:div w:id="849491439">
      <w:bodyDiv w:val="1"/>
      <w:marLeft w:val="0"/>
      <w:marRight w:val="0"/>
      <w:marTop w:val="0"/>
      <w:marBottom w:val="0"/>
      <w:divBdr>
        <w:top w:val="none" w:sz="0" w:space="0" w:color="auto"/>
        <w:left w:val="none" w:sz="0" w:space="0" w:color="auto"/>
        <w:bottom w:val="none" w:sz="0" w:space="0" w:color="auto"/>
        <w:right w:val="none" w:sz="0" w:space="0" w:color="auto"/>
      </w:divBdr>
    </w:div>
    <w:div w:id="862937730">
      <w:bodyDiv w:val="1"/>
      <w:marLeft w:val="0"/>
      <w:marRight w:val="0"/>
      <w:marTop w:val="0"/>
      <w:marBottom w:val="0"/>
      <w:divBdr>
        <w:top w:val="none" w:sz="0" w:space="0" w:color="auto"/>
        <w:left w:val="none" w:sz="0" w:space="0" w:color="auto"/>
        <w:bottom w:val="none" w:sz="0" w:space="0" w:color="auto"/>
        <w:right w:val="none" w:sz="0" w:space="0" w:color="auto"/>
      </w:divBdr>
    </w:div>
    <w:div w:id="866717612">
      <w:bodyDiv w:val="1"/>
      <w:marLeft w:val="0"/>
      <w:marRight w:val="0"/>
      <w:marTop w:val="0"/>
      <w:marBottom w:val="0"/>
      <w:divBdr>
        <w:top w:val="none" w:sz="0" w:space="0" w:color="auto"/>
        <w:left w:val="none" w:sz="0" w:space="0" w:color="auto"/>
        <w:bottom w:val="none" w:sz="0" w:space="0" w:color="auto"/>
        <w:right w:val="none" w:sz="0" w:space="0" w:color="auto"/>
      </w:divBdr>
    </w:div>
    <w:div w:id="878510562">
      <w:bodyDiv w:val="1"/>
      <w:marLeft w:val="0"/>
      <w:marRight w:val="0"/>
      <w:marTop w:val="0"/>
      <w:marBottom w:val="0"/>
      <w:divBdr>
        <w:top w:val="none" w:sz="0" w:space="0" w:color="auto"/>
        <w:left w:val="none" w:sz="0" w:space="0" w:color="auto"/>
        <w:bottom w:val="none" w:sz="0" w:space="0" w:color="auto"/>
        <w:right w:val="none" w:sz="0" w:space="0" w:color="auto"/>
      </w:divBdr>
    </w:div>
    <w:div w:id="906258808">
      <w:bodyDiv w:val="1"/>
      <w:marLeft w:val="0"/>
      <w:marRight w:val="0"/>
      <w:marTop w:val="0"/>
      <w:marBottom w:val="0"/>
      <w:divBdr>
        <w:top w:val="none" w:sz="0" w:space="0" w:color="auto"/>
        <w:left w:val="none" w:sz="0" w:space="0" w:color="auto"/>
        <w:bottom w:val="none" w:sz="0" w:space="0" w:color="auto"/>
        <w:right w:val="none" w:sz="0" w:space="0" w:color="auto"/>
      </w:divBdr>
    </w:div>
    <w:div w:id="907111267">
      <w:bodyDiv w:val="1"/>
      <w:marLeft w:val="0"/>
      <w:marRight w:val="0"/>
      <w:marTop w:val="0"/>
      <w:marBottom w:val="0"/>
      <w:divBdr>
        <w:top w:val="none" w:sz="0" w:space="0" w:color="auto"/>
        <w:left w:val="none" w:sz="0" w:space="0" w:color="auto"/>
        <w:bottom w:val="none" w:sz="0" w:space="0" w:color="auto"/>
        <w:right w:val="none" w:sz="0" w:space="0" w:color="auto"/>
      </w:divBdr>
    </w:div>
    <w:div w:id="924805278">
      <w:bodyDiv w:val="1"/>
      <w:marLeft w:val="0"/>
      <w:marRight w:val="0"/>
      <w:marTop w:val="0"/>
      <w:marBottom w:val="0"/>
      <w:divBdr>
        <w:top w:val="none" w:sz="0" w:space="0" w:color="auto"/>
        <w:left w:val="none" w:sz="0" w:space="0" w:color="auto"/>
        <w:bottom w:val="none" w:sz="0" w:space="0" w:color="auto"/>
        <w:right w:val="none" w:sz="0" w:space="0" w:color="auto"/>
      </w:divBdr>
    </w:div>
    <w:div w:id="940527577">
      <w:bodyDiv w:val="1"/>
      <w:marLeft w:val="0"/>
      <w:marRight w:val="0"/>
      <w:marTop w:val="0"/>
      <w:marBottom w:val="0"/>
      <w:divBdr>
        <w:top w:val="none" w:sz="0" w:space="0" w:color="auto"/>
        <w:left w:val="none" w:sz="0" w:space="0" w:color="auto"/>
        <w:bottom w:val="none" w:sz="0" w:space="0" w:color="auto"/>
        <w:right w:val="none" w:sz="0" w:space="0" w:color="auto"/>
      </w:divBdr>
    </w:div>
    <w:div w:id="980230495">
      <w:bodyDiv w:val="1"/>
      <w:marLeft w:val="0"/>
      <w:marRight w:val="0"/>
      <w:marTop w:val="0"/>
      <w:marBottom w:val="0"/>
      <w:divBdr>
        <w:top w:val="none" w:sz="0" w:space="0" w:color="auto"/>
        <w:left w:val="none" w:sz="0" w:space="0" w:color="auto"/>
        <w:bottom w:val="none" w:sz="0" w:space="0" w:color="auto"/>
        <w:right w:val="none" w:sz="0" w:space="0" w:color="auto"/>
      </w:divBdr>
    </w:div>
    <w:div w:id="1005479431">
      <w:bodyDiv w:val="1"/>
      <w:marLeft w:val="0"/>
      <w:marRight w:val="0"/>
      <w:marTop w:val="0"/>
      <w:marBottom w:val="0"/>
      <w:divBdr>
        <w:top w:val="none" w:sz="0" w:space="0" w:color="auto"/>
        <w:left w:val="none" w:sz="0" w:space="0" w:color="auto"/>
        <w:bottom w:val="none" w:sz="0" w:space="0" w:color="auto"/>
        <w:right w:val="none" w:sz="0" w:space="0" w:color="auto"/>
      </w:divBdr>
    </w:div>
    <w:div w:id="1016997842">
      <w:bodyDiv w:val="1"/>
      <w:marLeft w:val="0"/>
      <w:marRight w:val="0"/>
      <w:marTop w:val="0"/>
      <w:marBottom w:val="0"/>
      <w:divBdr>
        <w:top w:val="none" w:sz="0" w:space="0" w:color="auto"/>
        <w:left w:val="none" w:sz="0" w:space="0" w:color="auto"/>
        <w:bottom w:val="none" w:sz="0" w:space="0" w:color="auto"/>
        <w:right w:val="none" w:sz="0" w:space="0" w:color="auto"/>
      </w:divBdr>
    </w:div>
    <w:div w:id="1019283753">
      <w:bodyDiv w:val="1"/>
      <w:marLeft w:val="0"/>
      <w:marRight w:val="0"/>
      <w:marTop w:val="0"/>
      <w:marBottom w:val="0"/>
      <w:divBdr>
        <w:top w:val="none" w:sz="0" w:space="0" w:color="auto"/>
        <w:left w:val="none" w:sz="0" w:space="0" w:color="auto"/>
        <w:bottom w:val="none" w:sz="0" w:space="0" w:color="auto"/>
        <w:right w:val="none" w:sz="0" w:space="0" w:color="auto"/>
      </w:divBdr>
    </w:div>
    <w:div w:id="1028793418">
      <w:bodyDiv w:val="1"/>
      <w:marLeft w:val="0"/>
      <w:marRight w:val="0"/>
      <w:marTop w:val="0"/>
      <w:marBottom w:val="0"/>
      <w:divBdr>
        <w:top w:val="none" w:sz="0" w:space="0" w:color="auto"/>
        <w:left w:val="none" w:sz="0" w:space="0" w:color="auto"/>
        <w:bottom w:val="none" w:sz="0" w:space="0" w:color="auto"/>
        <w:right w:val="none" w:sz="0" w:space="0" w:color="auto"/>
      </w:divBdr>
    </w:div>
    <w:div w:id="1044987338">
      <w:bodyDiv w:val="1"/>
      <w:marLeft w:val="0"/>
      <w:marRight w:val="0"/>
      <w:marTop w:val="0"/>
      <w:marBottom w:val="0"/>
      <w:divBdr>
        <w:top w:val="none" w:sz="0" w:space="0" w:color="auto"/>
        <w:left w:val="none" w:sz="0" w:space="0" w:color="auto"/>
        <w:bottom w:val="none" w:sz="0" w:space="0" w:color="auto"/>
        <w:right w:val="none" w:sz="0" w:space="0" w:color="auto"/>
      </w:divBdr>
    </w:div>
    <w:div w:id="1063874877">
      <w:bodyDiv w:val="1"/>
      <w:marLeft w:val="0"/>
      <w:marRight w:val="0"/>
      <w:marTop w:val="0"/>
      <w:marBottom w:val="0"/>
      <w:divBdr>
        <w:top w:val="none" w:sz="0" w:space="0" w:color="auto"/>
        <w:left w:val="none" w:sz="0" w:space="0" w:color="auto"/>
        <w:bottom w:val="none" w:sz="0" w:space="0" w:color="auto"/>
        <w:right w:val="none" w:sz="0" w:space="0" w:color="auto"/>
      </w:divBdr>
    </w:div>
    <w:div w:id="1078283156">
      <w:bodyDiv w:val="1"/>
      <w:marLeft w:val="0"/>
      <w:marRight w:val="0"/>
      <w:marTop w:val="0"/>
      <w:marBottom w:val="0"/>
      <w:divBdr>
        <w:top w:val="none" w:sz="0" w:space="0" w:color="auto"/>
        <w:left w:val="none" w:sz="0" w:space="0" w:color="auto"/>
        <w:bottom w:val="none" w:sz="0" w:space="0" w:color="auto"/>
        <w:right w:val="none" w:sz="0" w:space="0" w:color="auto"/>
      </w:divBdr>
    </w:div>
    <w:div w:id="1097169068">
      <w:bodyDiv w:val="1"/>
      <w:marLeft w:val="0"/>
      <w:marRight w:val="0"/>
      <w:marTop w:val="0"/>
      <w:marBottom w:val="0"/>
      <w:divBdr>
        <w:top w:val="none" w:sz="0" w:space="0" w:color="auto"/>
        <w:left w:val="none" w:sz="0" w:space="0" w:color="auto"/>
        <w:bottom w:val="none" w:sz="0" w:space="0" w:color="auto"/>
        <w:right w:val="none" w:sz="0" w:space="0" w:color="auto"/>
      </w:divBdr>
    </w:div>
    <w:div w:id="1110125403">
      <w:bodyDiv w:val="1"/>
      <w:marLeft w:val="0"/>
      <w:marRight w:val="0"/>
      <w:marTop w:val="0"/>
      <w:marBottom w:val="0"/>
      <w:divBdr>
        <w:top w:val="none" w:sz="0" w:space="0" w:color="auto"/>
        <w:left w:val="none" w:sz="0" w:space="0" w:color="auto"/>
        <w:bottom w:val="none" w:sz="0" w:space="0" w:color="auto"/>
        <w:right w:val="none" w:sz="0" w:space="0" w:color="auto"/>
      </w:divBdr>
    </w:div>
    <w:div w:id="1139805317">
      <w:bodyDiv w:val="1"/>
      <w:marLeft w:val="0"/>
      <w:marRight w:val="0"/>
      <w:marTop w:val="0"/>
      <w:marBottom w:val="0"/>
      <w:divBdr>
        <w:top w:val="none" w:sz="0" w:space="0" w:color="auto"/>
        <w:left w:val="none" w:sz="0" w:space="0" w:color="auto"/>
        <w:bottom w:val="none" w:sz="0" w:space="0" w:color="auto"/>
        <w:right w:val="none" w:sz="0" w:space="0" w:color="auto"/>
      </w:divBdr>
    </w:div>
    <w:div w:id="1146967750">
      <w:bodyDiv w:val="1"/>
      <w:marLeft w:val="0"/>
      <w:marRight w:val="0"/>
      <w:marTop w:val="0"/>
      <w:marBottom w:val="0"/>
      <w:divBdr>
        <w:top w:val="none" w:sz="0" w:space="0" w:color="auto"/>
        <w:left w:val="none" w:sz="0" w:space="0" w:color="auto"/>
        <w:bottom w:val="none" w:sz="0" w:space="0" w:color="auto"/>
        <w:right w:val="none" w:sz="0" w:space="0" w:color="auto"/>
      </w:divBdr>
    </w:div>
    <w:div w:id="1155536924">
      <w:bodyDiv w:val="1"/>
      <w:marLeft w:val="0"/>
      <w:marRight w:val="0"/>
      <w:marTop w:val="0"/>
      <w:marBottom w:val="0"/>
      <w:divBdr>
        <w:top w:val="none" w:sz="0" w:space="0" w:color="auto"/>
        <w:left w:val="none" w:sz="0" w:space="0" w:color="auto"/>
        <w:bottom w:val="none" w:sz="0" w:space="0" w:color="auto"/>
        <w:right w:val="none" w:sz="0" w:space="0" w:color="auto"/>
      </w:divBdr>
    </w:div>
    <w:div w:id="1157502694">
      <w:bodyDiv w:val="1"/>
      <w:marLeft w:val="0"/>
      <w:marRight w:val="0"/>
      <w:marTop w:val="0"/>
      <w:marBottom w:val="0"/>
      <w:divBdr>
        <w:top w:val="none" w:sz="0" w:space="0" w:color="auto"/>
        <w:left w:val="none" w:sz="0" w:space="0" w:color="auto"/>
        <w:bottom w:val="none" w:sz="0" w:space="0" w:color="auto"/>
        <w:right w:val="none" w:sz="0" w:space="0" w:color="auto"/>
      </w:divBdr>
    </w:div>
    <w:div w:id="1159350193">
      <w:bodyDiv w:val="1"/>
      <w:marLeft w:val="0"/>
      <w:marRight w:val="0"/>
      <w:marTop w:val="0"/>
      <w:marBottom w:val="0"/>
      <w:divBdr>
        <w:top w:val="none" w:sz="0" w:space="0" w:color="auto"/>
        <w:left w:val="none" w:sz="0" w:space="0" w:color="auto"/>
        <w:bottom w:val="none" w:sz="0" w:space="0" w:color="auto"/>
        <w:right w:val="none" w:sz="0" w:space="0" w:color="auto"/>
      </w:divBdr>
    </w:div>
    <w:div w:id="1164856218">
      <w:bodyDiv w:val="1"/>
      <w:marLeft w:val="0"/>
      <w:marRight w:val="0"/>
      <w:marTop w:val="0"/>
      <w:marBottom w:val="0"/>
      <w:divBdr>
        <w:top w:val="none" w:sz="0" w:space="0" w:color="auto"/>
        <w:left w:val="none" w:sz="0" w:space="0" w:color="auto"/>
        <w:bottom w:val="none" w:sz="0" w:space="0" w:color="auto"/>
        <w:right w:val="none" w:sz="0" w:space="0" w:color="auto"/>
      </w:divBdr>
    </w:div>
    <w:div w:id="1177623001">
      <w:bodyDiv w:val="1"/>
      <w:marLeft w:val="0"/>
      <w:marRight w:val="0"/>
      <w:marTop w:val="0"/>
      <w:marBottom w:val="0"/>
      <w:divBdr>
        <w:top w:val="none" w:sz="0" w:space="0" w:color="auto"/>
        <w:left w:val="none" w:sz="0" w:space="0" w:color="auto"/>
        <w:bottom w:val="none" w:sz="0" w:space="0" w:color="auto"/>
        <w:right w:val="none" w:sz="0" w:space="0" w:color="auto"/>
      </w:divBdr>
    </w:div>
    <w:div w:id="1182549535">
      <w:bodyDiv w:val="1"/>
      <w:marLeft w:val="0"/>
      <w:marRight w:val="0"/>
      <w:marTop w:val="0"/>
      <w:marBottom w:val="0"/>
      <w:divBdr>
        <w:top w:val="none" w:sz="0" w:space="0" w:color="auto"/>
        <w:left w:val="none" w:sz="0" w:space="0" w:color="auto"/>
        <w:bottom w:val="none" w:sz="0" w:space="0" w:color="auto"/>
        <w:right w:val="none" w:sz="0" w:space="0" w:color="auto"/>
      </w:divBdr>
    </w:div>
    <w:div w:id="1209297895">
      <w:bodyDiv w:val="1"/>
      <w:marLeft w:val="0"/>
      <w:marRight w:val="0"/>
      <w:marTop w:val="0"/>
      <w:marBottom w:val="0"/>
      <w:divBdr>
        <w:top w:val="none" w:sz="0" w:space="0" w:color="auto"/>
        <w:left w:val="none" w:sz="0" w:space="0" w:color="auto"/>
        <w:bottom w:val="none" w:sz="0" w:space="0" w:color="auto"/>
        <w:right w:val="none" w:sz="0" w:space="0" w:color="auto"/>
      </w:divBdr>
    </w:div>
    <w:div w:id="1215045837">
      <w:bodyDiv w:val="1"/>
      <w:marLeft w:val="0"/>
      <w:marRight w:val="0"/>
      <w:marTop w:val="0"/>
      <w:marBottom w:val="0"/>
      <w:divBdr>
        <w:top w:val="none" w:sz="0" w:space="0" w:color="auto"/>
        <w:left w:val="none" w:sz="0" w:space="0" w:color="auto"/>
        <w:bottom w:val="none" w:sz="0" w:space="0" w:color="auto"/>
        <w:right w:val="none" w:sz="0" w:space="0" w:color="auto"/>
      </w:divBdr>
    </w:div>
    <w:div w:id="1233851203">
      <w:bodyDiv w:val="1"/>
      <w:marLeft w:val="0"/>
      <w:marRight w:val="0"/>
      <w:marTop w:val="0"/>
      <w:marBottom w:val="0"/>
      <w:divBdr>
        <w:top w:val="none" w:sz="0" w:space="0" w:color="auto"/>
        <w:left w:val="none" w:sz="0" w:space="0" w:color="auto"/>
        <w:bottom w:val="none" w:sz="0" w:space="0" w:color="auto"/>
        <w:right w:val="none" w:sz="0" w:space="0" w:color="auto"/>
      </w:divBdr>
    </w:div>
    <w:div w:id="1263413915">
      <w:bodyDiv w:val="1"/>
      <w:marLeft w:val="0"/>
      <w:marRight w:val="0"/>
      <w:marTop w:val="0"/>
      <w:marBottom w:val="0"/>
      <w:divBdr>
        <w:top w:val="none" w:sz="0" w:space="0" w:color="auto"/>
        <w:left w:val="none" w:sz="0" w:space="0" w:color="auto"/>
        <w:bottom w:val="none" w:sz="0" w:space="0" w:color="auto"/>
        <w:right w:val="none" w:sz="0" w:space="0" w:color="auto"/>
      </w:divBdr>
    </w:div>
    <w:div w:id="1268275614">
      <w:bodyDiv w:val="1"/>
      <w:marLeft w:val="0"/>
      <w:marRight w:val="0"/>
      <w:marTop w:val="0"/>
      <w:marBottom w:val="0"/>
      <w:divBdr>
        <w:top w:val="none" w:sz="0" w:space="0" w:color="auto"/>
        <w:left w:val="none" w:sz="0" w:space="0" w:color="auto"/>
        <w:bottom w:val="none" w:sz="0" w:space="0" w:color="auto"/>
        <w:right w:val="none" w:sz="0" w:space="0" w:color="auto"/>
      </w:divBdr>
    </w:div>
    <w:div w:id="1273439401">
      <w:bodyDiv w:val="1"/>
      <w:marLeft w:val="0"/>
      <w:marRight w:val="0"/>
      <w:marTop w:val="0"/>
      <w:marBottom w:val="0"/>
      <w:divBdr>
        <w:top w:val="none" w:sz="0" w:space="0" w:color="auto"/>
        <w:left w:val="none" w:sz="0" w:space="0" w:color="auto"/>
        <w:bottom w:val="none" w:sz="0" w:space="0" w:color="auto"/>
        <w:right w:val="none" w:sz="0" w:space="0" w:color="auto"/>
      </w:divBdr>
    </w:div>
    <w:div w:id="1344554513">
      <w:bodyDiv w:val="1"/>
      <w:marLeft w:val="0"/>
      <w:marRight w:val="0"/>
      <w:marTop w:val="0"/>
      <w:marBottom w:val="0"/>
      <w:divBdr>
        <w:top w:val="none" w:sz="0" w:space="0" w:color="auto"/>
        <w:left w:val="none" w:sz="0" w:space="0" w:color="auto"/>
        <w:bottom w:val="none" w:sz="0" w:space="0" w:color="auto"/>
        <w:right w:val="none" w:sz="0" w:space="0" w:color="auto"/>
      </w:divBdr>
    </w:div>
    <w:div w:id="1367871085">
      <w:bodyDiv w:val="1"/>
      <w:marLeft w:val="0"/>
      <w:marRight w:val="0"/>
      <w:marTop w:val="0"/>
      <w:marBottom w:val="0"/>
      <w:divBdr>
        <w:top w:val="none" w:sz="0" w:space="0" w:color="auto"/>
        <w:left w:val="none" w:sz="0" w:space="0" w:color="auto"/>
        <w:bottom w:val="none" w:sz="0" w:space="0" w:color="auto"/>
        <w:right w:val="none" w:sz="0" w:space="0" w:color="auto"/>
      </w:divBdr>
    </w:div>
    <w:div w:id="1405494525">
      <w:bodyDiv w:val="1"/>
      <w:marLeft w:val="0"/>
      <w:marRight w:val="0"/>
      <w:marTop w:val="0"/>
      <w:marBottom w:val="0"/>
      <w:divBdr>
        <w:top w:val="none" w:sz="0" w:space="0" w:color="auto"/>
        <w:left w:val="none" w:sz="0" w:space="0" w:color="auto"/>
        <w:bottom w:val="none" w:sz="0" w:space="0" w:color="auto"/>
        <w:right w:val="none" w:sz="0" w:space="0" w:color="auto"/>
      </w:divBdr>
    </w:div>
    <w:div w:id="1447656398">
      <w:bodyDiv w:val="1"/>
      <w:marLeft w:val="0"/>
      <w:marRight w:val="0"/>
      <w:marTop w:val="0"/>
      <w:marBottom w:val="0"/>
      <w:divBdr>
        <w:top w:val="none" w:sz="0" w:space="0" w:color="auto"/>
        <w:left w:val="none" w:sz="0" w:space="0" w:color="auto"/>
        <w:bottom w:val="none" w:sz="0" w:space="0" w:color="auto"/>
        <w:right w:val="none" w:sz="0" w:space="0" w:color="auto"/>
      </w:divBdr>
    </w:div>
    <w:div w:id="1461073773">
      <w:bodyDiv w:val="1"/>
      <w:marLeft w:val="0"/>
      <w:marRight w:val="0"/>
      <w:marTop w:val="0"/>
      <w:marBottom w:val="0"/>
      <w:divBdr>
        <w:top w:val="none" w:sz="0" w:space="0" w:color="auto"/>
        <w:left w:val="none" w:sz="0" w:space="0" w:color="auto"/>
        <w:bottom w:val="none" w:sz="0" w:space="0" w:color="auto"/>
        <w:right w:val="none" w:sz="0" w:space="0" w:color="auto"/>
      </w:divBdr>
    </w:div>
    <w:div w:id="1476296571">
      <w:bodyDiv w:val="1"/>
      <w:marLeft w:val="0"/>
      <w:marRight w:val="0"/>
      <w:marTop w:val="0"/>
      <w:marBottom w:val="0"/>
      <w:divBdr>
        <w:top w:val="none" w:sz="0" w:space="0" w:color="auto"/>
        <w:left w:val="none" w:sz="0" w:space="0" w:color="auto"/>
        <w:bottom w:val="none" w:sz="0" w:space="0" w:color="auto"/>
        <w:right w:val="none" w:sz="0" w:space="0" w:color="auto"/>
      </w:divBdr>
    </w:div>
    <w:div w:id="1491485712">
      <w:bodyDiv w:val="1"/>
      <w:marLeft w:val="0"/>
      <w:marRight w:val="0"/>
      <w:marTop w:val="0"/>
      <w:marBottom w:val="0"/>
      <w:divBdr>
        <w:top w:val="none" w:sz="0" w:space="0" w:color="auto"/>
        <w:left w:val="none" w:sz="0" w:space="0" w:color="auto"/>
        <w:bottom w:val="none" w:sz="0" w:space="0" w:color="auto"/>
        <w:right w:val="none" w:sz="0" w:space="0" w:color="auto"/>
      </w:divBdr>
    </w:div>
    <w:div w:id="1520045887">
      <w:bodyDiv w:val="1"/>
      <w:marLeft w:val="0"/>
      <w:marRight w:val="0"/>
      <w:marTop w:val="0"/>
      <w:marBottom w:val="0"/>
      <w:divBdr>
        <w:top w:val="none" w:sz="0" w:space="0" w:color="auto"/>
        <w:left w:val="none" w:sz="0" w:space="0" w:color="auto"/>
        <w:bottom w:val="none" w:sz="0" w:space="0" w:color="auto"/>
        <w:right w:val="none" w:sz="0" w:space="0" w:color="auto"/>
      </w:divBdr>
    </w:div>
    <w:div w:id="1574200250">
      <w:bodyDiv w:val="1"/>
      <w:marLeft w:val="0"/>
      <w:marRight w:val="0"/>
      <w:marTop w:val="0"/>
      <w:marBottom w:val="0"/>
      <w:divBdr>
        <w:top w:val="none" w:sz="0" w:space="0" w:color="auto"/>
        <w:left w:val="none" w:sz="0" w:space="0" w:color="auto"/>
        <w:bottom w:val="none" w:sz="0" w:space="0" w:color="auto"/>
        <w:right w:val="none" w:sz="0" w:space="0" w:color="auto"/>
      </w:divBdr>
    </w:div>
    <w:div w:id="1598440362">
      <w:bodyDiv w:val="1"/>
      <w:marLeft w:val="0"/>
      <w:marRight w:val="0"/>
      <w:marTop w:val="0"/>
      <w:marBottom w:val="0"/>
      <w:divBdr>
        <w:top w:val="none" w:sz="0" w:space="0" w:color="auto"/>
        <w:left w:val="none" w:sz="0" w:space="0" w:color="auto"/>
        <w:bottom w:val="none" w:sz="0" w:space="0" w:color="auto"/>
        <w:right w:val="none" w:sz="0" w:space="0" w:color="auto"/>
      </w:divBdr>
    </w:div>
    <w:div w:id="1604341901">
      <w:bodyDiv w:val="1"/>
      <w:marLeft w:val="0"/>
      <w:marRight w:val="0"/>
      <w:marTop w:val="0"/>
      <w:marBottom w:val="0"/>
      <w:divBdr>
        <w:top w:val="none" w:sz="0" w:space="0" w:color="auto"/>
        <w:left w:val="none" w:sz="0" w:space="0" w:color="auto"/>
        <w:bottom w:val="none" w:sz="0" w:space="0" w:color="auto"/>
        <w:right w:val="none" w:sz="0" w:space="0" w:color="auto"/>
      </w:divBdr>
    </w:div>
    <w:div w:id="1607074216">
      <w:bodyDiv w:val="1"/>
      <w:marLeft w:val="0"/>
      <w:marRight w:val="0"/>
      <w:marTop w:val="0"/>
      <w:marBottom w:val="0"/>
      <w:divBdr>
        <w:top w:val="none" w:sz="0" w:space="0" w:color="auto"/>
        <w:left w:val="none" w:sz="0" w:space="0" w:color="auto"/>
        <w:bottom w:val="none" w:sz="0" w:space="0" w:color="auto"/>
        <w:right w:val="none" w:sz="0" w:space="0" w:color="auto"/>
      </w:divBdr>
    </w:div>
    <w:div w:id="1622686822">
      <w:bodyDiv w:val="1"/>
      <w:marLeft w:val="0"/>
      <w:marRight w:val="0"/>
      <w:marTop w:val="0"/>
      <w:marBottom w:val="0"/>
      <w:divBdr>
        <w:top w:val="none" w:sz="0" w:space="0" w:color="auto"/>
        <w:left w:val="none" w:sz="0" w:space="0" w:color="auto"/>
        <w:bottom w:val="none" w:sz="0" w:space="0" w:color="auto"/>
        <w:right w:val="none" w:sz="0" w:space="0" w:color="auto"/>
      </w:divBdr>
    </w:div>
    <w:div w:id="1661233595">
      <w:bodyDiv w:val="1"/>
      <w:marLeft w:val="0"/>
      <w:marRight w:val="0"/>
      <w:marTop w:val="0"/>
      <w:marBottom w:val="0"/>
      <w:divBdr>
        <w:top w:val="none" w:sz="0" w:space="0" w:color="auto"/>
        <w:left w:val="none" w:sz="0" w:space="0" w:color="auto"/>
        <w:bottom w:val="none" w:sz="0" w:space="0" w:color="auto"/>
        <w:right w:val="none" w:sz="0" w:space="0" w:color="auto"/>
      </w:divBdr>
    </w:div>
    <w:div w:id="1668165976">
      <w:bodyDiv w:val="1"/>
      <w:marLeft w:val="0"/>
      <w:marRight w:val="0"/>
      <w:marTop w:val="0"/>
      <w:marBottom w:val="0"/>
      <w:divBdr>
        <w:top w:val="none" w:sz="0" w:space="0" w:color="auto"/>
        <w:left w:val="none" w:sz="0" w:space="0" w:color="auto"/>
        <w:bottom w:val="none" w:sz="0" w:space="0" w:color="auto"/>
        <w:right w:val="none" w:sz="0" w:space="0" w:color="auto"/>
      </w:divBdr>
    </w:div>
    <w:div w:id="1672834222">
      <w:bodyDiv w:val="1"/>
      <w:marLeft w:val="0"/>
      <w:marRight w:val="0"/>
      <w:marTop w:val="0"/>
      <w:marBottom w:val="0"/>
      <w:divBdr>
        <w:top w:val="none" w:sz="0" w:space="0" w:color="auto"/>
        <w:left w:val="none" w:sz="0" w:space="0" w:color="auto"/>
        <w:bottom w:val="none" w:sz="0" w:space="0" w:color="auto"/>
        <w:right w:val="none" w:sz="0" w:space="0" w:color="auto"/>
      </w:divBdr>
    </w:div>
    <w:div w:id="1691636480">
      <w:bodyDiv w:val="1"/>
      <w:marLeft w:val="0"/>
      <w:marRight w:val="0"/>
      <w:marTop w:val="0"/>
      <w:marBottom w:val="0"/>
      <w:divBdr>
        <w:top w:val="none" w:sz="0" w:space="0" w:color="auto"/>
        <w:left w:val="none" w:sz="0" w:space="0" w:color="auto"/>
        <w:bottom w:val="none" w:sz="0" w:space="0" w:color="auto"/>
        <w:right w:val="none" w:sz="0" w:space="0" w:color="auto"/>
      </w:divBdr>
    </w:div>
    <w:div w:id="1705520717">
      <w:bodyDiv w:val="1"/>
      <w:marLeft w:val="0"/>
      <w:marRight w:val="0"/>
      <w:marTop w:val="0"/>
      <w:marBottom w:val="0"/>
      <w:divBdr>
        <w:top w:val="none" w:sz="0" w:space="0" w:color="auto"/>
        <w:left w:val="none" w:sz="0" w:space="0" w:color="auto"/>
        <w:bottom w:val="none" w:sz="0" w:space="0" w:color="auto"/>
        <w:right w:val="none" w:sz="0" w:space="0" w:color="auto"/>
      </w:divBdr>
    </w:div>
    <w:div w:id="1706520664">
      <w:bodyDiv w:val="1"/>
      <w:marLeft w:val="0"/>
      <w:marRight w:val="0"/>
      <w:marTop w:val="0"/>
      <w:marBottom w:val="0"/>
      <w:divBdr>
        <w:top w:val="none" w:sz="0" w:space="0" w:color="auto"/>
        <w:left w:val="none" w:sz="0" w:space="0" w:color="auto"/>
        <w:bottom w:val="none" w:sz="0" w:space="0" w:color="auto"/>
        <w:right w:val="none" w:sz="0" w:space="0" w:color="auto"/>
      </w:divBdr>
    </w:div>
    <w:div w:id="1722053691">
      <w:bodyDiv w:val="1"/>
      <w:marLeft w:val="0"/>
      <w:marRight w:val="0"/>
      <w:marTop w:val="0"/>
      <w:marBottom w:val="0"/>
      <w:divBdr>
        <w:top w:val="none" w:sz="0" w:space="0" w:color="auto"/>
        <w:left w:val="none" w:sz="0" w:space="0" w:color="auto"/>
        <w:bottom w:val="none" w:sz="0" w:space="0" w:color="auto"/>
        <w:right w:val="none" w:sz="0" w:space="0" w:color="auto"/>
      </w:divBdr>
    </w:div>
    <w:div w:id="1736276589">
      <w:bodyDiv w:val="1"/>
      <w:marLeft w:val="0"/>
      <w:marRight w:val="0"/>
      <w:marTop w:val="0"/>
      <w:marBottom w:val="0"/>
      <w:divBdr>
        <w:top w:val="none" w:sz="0" w:space="0" w:color="auto"/>
        <w:left w:val="none" w:sz="0" w:space="0" w:color="auto"/>
        <w:bottom w:val="none" w:sz="0" w:space="0" w:color="auto"/>
        <w:right w:val="none" w:sz="0" w:space="0" w:color="auto"/>
      </w:divBdr>
    </w:div>
    <w:div w:id="1737165807">
      <w:bodyDiv w:val="1"/>
      <w:marLeft w:val="0"/>
      <w:marRight w:val="0"/>
      <w:marTop w:val="0"/>
      <w:marBottom w:val="0"/>
      <w:divBdr>
        <w:top w:val="none" w:sz="0" w:space="0" w:color="auto"/>
        <w:left w:val="none" w:sz="0" w:space="0" w:color="auto"/>
        <w:bottom w:val="none" w:sz="0" w:space="0" w:color="auto"/>
        <w:right w:val="none" w:sz="0" w:space="0" w:color="auto"/>
      </w:divBdr>
    </w:div>
    <w:div w:id="1745495275">
      <w:bodyDiv w:val="1"/>
      <w:marLeft w:val="0"/>
      <w:marRight w:val="0"/>
      <w:marTop w:val="0"/>
      <w:marBottom w:val="0"/>
      <w:divBdr>
        <w:top w:val="none" w:sz="0" w:space="0" w:color="auto"/>
        <w:left w:val="none" w:sz="0" w:space="0" w:color="auto"/>
        <w:bottom w:val="none" w:sz="0" w:space="0" w:color="auto"/>
        <w:right w:val="none" w:sz="0" w:space="0" w:color="auto"/>
      </w:divBdr>
    </w:div>
    <w:div w:id="1793131713">
      <w:bodyDiv w:val="1"/>
      <w:marLeft w:val="0"/>
      <w:marRight w:val="0"/>
      <w:marTop w:val="0"/>
      <w:marBottom w:val="0"/>
      <w:divBdr>
        <w:top w:val="none" w:sz="0" w:space="0" w:color="auto"/>
        <w:left w:val="none" w:sz="0" w:space="0" w:color="auto"/>
        <w:bottom w:val="none" w:sz="0" w:space="0" w:color="auto"/>
        <w:right w:val="none" w:sz="0" w:space="0" w:color="auto"/>
      </w:divBdr>
    </w:div>
    <w:div w:id="1818065852">
      <w:bodyDiv w:val="1"/>
      <w:marLeft w:val="0"/>
      <w:marRight w:val="0"/>
      <w:marTop w:val="0"/>
      <w:marBottom w:val="0"/>
      <w:divBdr>
        <w:top w:val="none" w:sz="0" w:space="0" w:color="auto"/>
        <w:left w:val="none" w:sz="0" w:space="0" w:color="auto"/>
        <w:bottom w:val="none" w:sz="0" w:space="0" w:color="auto"/>
        <w:right w:val="none" w:sz="0" w:space="0" w:color="auto"/>
      </w:divBdr>
    </w:div>
    <w:div w:id="1828397268">
      <w:bodyDiv w:val="1"/>
      <w:marLeft w:val="0"/>
      <w:marRight w:val="0"/>
      <w:marTop w:val="0"/>
      <w:marBottom w:val="0"/>
      <w:divBdr>
        <w:top w:val="none" w:sz="0" w:space="0" w:color="auto"/>
        <w:left w:val="none" w:sz="0" w:space="0" w:color="auto"/>
        <w:bottom w:val="none" w:sz="0" w:space="0" w:color="auto"/>
        <w:right w:val="none" w:sz="0" w:space="0" w:color="auto"/>
      </w:divBdr>
    </w:div>
    <w:div w:id="1829587245">
      <w:bodyDiv w:val="1"/>
      <w:marLeft w:val="0"/>
      <w:marRight w:val="0"/>
      <w:marTop w:val="0"/>
      <w:marBottom w:val="0"/>
      <w:divBdr>
        <w:top w:val="none" w:sz="0" w:space="0" w:color="auto"/>
        <w:left w:val="none" w:sz="0" w:space="0" w:color="auto"/>
        <w:bottom w:val="none" w:sz="0" w:space="0" w:color="auto"/>
        <w:right w:val="none" w:sz="0" w:space="0" w:color="auto"/>
      </w:divBdr>
    </w:div>
    <w:div w:id="1838953995">
      <w:bodyDiv w:val="1"/>
      <w:marLeft w:val="0"/>
      <w:marRight w:val="0"/>
      <w:marTop w:val="0"/>
      <w:marBottom w:val="0"/>
      <w:divBdr>
        <w:top w:val="none" w:sz="0" w:space="0" w:color="auto"/>
        <w:left w:val="none" w:sz="0" w:space="0" w:color="auto"/>
        <w:bottom w:val="none" w:sz="0" w:space="0" w:color="auto"/>
        <w:right w:val="none" w:sz="0" w:space="0" w:color="auto"/>
      </w:divBdr>
    </w:div>
    <w:div w:id="1839688787">
      <w:bodyDiv w:val="1"/>
      <w:marLeft w:val="0"/>
      <w:marRight w:val="0"/>
      <w:marTop w:val="0"/>
      <w:marBottom w:val="0"/>
      <w:divBdr>
        <w:top w:val="none" w:sz="0" w:space="0" w:color="auto"/>
        <w:left w:val="none" w:sz="0" w:space="0" w:color="auto"/>
        <w:bottom w:val="none" w:sz="0" w:space="0" w:color="auto"/>
        <w:right w:val="none" w:sz="0" w:space="0" w:color="auto"/>
      </w:divBdr>
    </w:div>
    <w:div w:id="1841654695">
      <w:bodyDiv w:val="1"/>
      <w:marLeft w:val="0"/>
      <w:marRight w:val="0"/>
      <w:marTop w:val="0"/>
      <w:marBottom w:val="0"/>
      <w:divBdr>
        <w:top w:val="none" w:sz="0" w:space="0" w:color="auto"/>
        <w:left w:val="none" w:sz="0" w:space="0" w:color="auto"/>
        <w:bottom w:val="none" w:sz="0" w:space="0" w:color="auto"/>
        <w:right w:val="none" w:sz="0" w:space="0" w:color="auto"/>
      </w:divBdr>
    </w:div>
    <w:div w:id="1851917790">
      <w:bodyDiv w:val="1"/>
      <w:marLeft w:val="0"/>
      <w:marRight w:val="0"/>
      <w:marTop w:val="0"/>
      <w:marBottom w:val="0"/>
      <w:divBdr>
        <w:top w:val="none" w:sz="0" w:space="0" w:color="auto"/>
        <w:left w:val="none" w:sz="0" w:space="0" w:color="auto"/>
        <w:bottom w:val="none" w:sz="0" w:space="0" w:color="auto"/>
        <w:right w:val="none" w:sz="0" w:space="0" w:color="auto"/>
      </w:divBdr>
    </w:div>
    <w:div w:id="1854109707">
      <w:bodyDiv w:val="1"/>
      <w:marLeft w:val="0"/>
      <w:marRight w:val="0"/>
      <w:marTop w:val="0"/>
      <w:marBottom w:val="0"/>
      <w:divBdr>
        <w:top w:val="none" w:sz="0" w:space="0" w:color="auto"/>
        <w:left w:val="none" w:sz="0" w:space="0" w:color="auto"/>
        <w:bottom w:val="none" w:sz="0" w:space="0" w:color="auto"/>
        <w:right w:val="none" w:sz="0" w:space="0" w:color="auto"/>
      </w:divBdr>
    </w:div>
    <w:div w:id="1856264409">
      <w:bodyDiv w:val="1"/>
      <w:marLeft w:val="0"/>
      <w:marRight w:val="0"/>
      <w:marTop w:val="0"/>
      <w:marBottom w:val="0"/>
      <w:divBdr>
        <w:top w:val="none" w:sz="0" w:space="0" w:color="auto"/>
        <w:left w:val="none" w:sz="0" w:space="0" w:color="auto"/>
        <w:bottom w:val="none" w:sz="0" w:space="0" w:color="auto"/>
        <w:right w:val="none" w:sz="0" w:space="0" w:color="auto"/>
      </w:divBdr>
    </w:div>
    <w:div w:id="1857042076">
      <w:bodyDiv w:val="1"/>
      <w:marLeft w:val="0"/>
      <w:marRight w:val="0"/>
      <w:marTop w:val="0"/>
      <w:marBottom w:val="0"/>
      <w:divBdr>
        <w:top w:val="none" w:sz="0" w:space="0" w:color="auto"/>
        <w:left w:val="none" w:sz="0" w:space="0" w:color="auto"/>
        <w:bottom w:val="none" w:sz="0" w:space="0" w:color="auto"/>
        <w:right w:val="none" w:sz="0" w:space="0" w:color="auto"/>
      </w:divBdr>
    </w:div>
    <w:div w:id="1857503840">
      <w:bodyDiv w:val="1"/>
      <w:marLeft w:val="0"/>
      <w:marRight w:val="0"/>
      <w:marTop w:val="0"/>
      <w:marBottom w:val="0"/>
      <w:divBdr>
        <w:top w:val="none" w:sz="0" w:space="0" w:color="auto"/>
        <w:left w:val="none" w:sz="0" w:space="0" w:color="auto"/>
        <w:bottom w:val="none" w:sz="0" w:space="0" w:color="auto"/>
        <w:right w:val="none" w:sz="0" w:space="0" w:color="auto"/>
      </w:divBdr>
    </w:div>
    <w:div w:id="1873687243">
      <w:bodyDiv w:val="1"/>
      <w:marLeft w:val="0"/>
      <w:marRight w:val="0"/>
      <w:marTop w:val="0"/>
      <w:marBottom w:val="0"/>
      <w:divBdr>
        <w:top w:val="none" w:sz="0" w:space="0" w:color="auto"/>
        <w:left w:val="none" w:sz="0" w:space="0" w:color="auto"/>
        <w:bottom w:val="none" w:sz="0" w:space="0" w:color="auto"/>
        <w:right w:val="none" w:sz="0" w:space="0" w:color="auto"/>
      </w:divBdr>
    </w:div>
    <w:div w:id="1878008825">
      <w:bodyDiv w:val="1"/>
      <w:marLeft w:val="0"/>
      <w:marRight w:val="0"/>
      <w:marTop w:val="0"/>
      <w:marBottom w:val="0"/>
      <w:divBdr>
        <w:top w:val="none" w:sz="0" w:space="0" w:color="auto"/>
        <w:left w:val="none" w:sz="0" w:space="0" w:color="auto"/>
        <w:bottom w:val="none" w:sz="0" w:space="0" w:color="auto"/>
        <w:right w:val="none" w:sz="0" w:space="0" w:color="auto"/>
      </w:divBdr>
    </w:div>
    <w:div w:id="1899048629">
      <w:bodyDiv w:val="1"/>
      <w:marLeft w:val="0"/>
      <w:marRight w:val="0"/>
      <w:marTop w:val="0"/>
      <w:marBottom w:val="0"/>
      <w:divBdr>
        <w:top w:val="none" w:sz="0" w:space="0" w:color="auto"/>
        <w:left w:val="none" w:sz="0" w:space="0" w:color="auto"/>
        <w:bottom w:val="none" w:sz="0" w:space="0" w:color="auto"/>
        <w:right w:val="none" w:sz="0" w:space="0" w:color="auto"/>
      </w:divBdr>
    </w:div>
    <w:div w:id="1930234075">
      <w:bodyDiv w:val="1"/>
      <w:marLeft w:val="0"/>
      <w:marRight w:val="0"/>
      <w:marTop w:val="0"/>
      <w:marBottom w:val="0"/>
      <w:divBdr>
        <w:top w:val="none" w:sz="0" w:space="0" w:color="auto"/>
        <w:left w:val="none" w:sz="0" w:space="0" w:color="auto"/>
        <w:bottom w:val="none" w:sz="0" w:space="0" w:color="auto"/>
        <w:right w:val="none" w:sz="0" w:space="0" w:color="auto"/>
      </w:divBdr>
    </w:div>
    <w:div w:id="1948537335">
      <w:bodyDiv w:val="1"/>
      <w:marLeft w:val="0"/>
      <w:marRight w:val="0"/>
      <w:marTop w:val="0"/>
      <w:marBottom w:val="0"/>
      <w:divBdr>
        <w:top w:val="none" w:sz="0" w:space="0" w:color="auto"/>
        <w:left w:val="none" w:sz="0" w:space="0" w:color="auto"/>
        <w:bottom w:val="none" w:sz="0" w:space="0" w:color="auto"/>
        <w:right w:val="none" w:sz="0" w:space="0" w:color="auto"/>
      </w:divBdr>
    </w:div>
    <w:div w:id="2009795298">
      <w:bodyDiv w:val="1"/>
      <w:marLeft w:val="0"/>
      <w:marRight w:val="0"/>
      <w:marTop w:val="0"/>
      <w:marBottom w:val="0"/>
      <w:divBdr>
        <w:top w:val="none" w:sz="0" w:space="0" w:color="auto"/>
        <w:left w:val="none" w:sz="0" w:space="0" w:color="auto"/>
        <w:bottom w:val="none" w:sz="0" w:space="0" w:color="auto"/>
        <w:right w:val="none" w:sz="0" w:space="0" w:color="auto"/>
      </w:divBdr>
    </w:div>
    <w:div w:id="2027438199">
      <w:bodyDiv w:val="1"/>
      <w:marLeft w:val="0"/>
      <w:marRight w:val="0"/>
      <w:marTop w:val="0"/>
      <w:marBottom w:val="0"/>
      <w:divBdr>
        <w:top w:val="none" w:sz="0" w:space="0" w:color="auto"/>
        <w:left w:val="none" w:sz="0" w:space="0" w:color="auto"/>
        <w:bottom w:val="none" w:sz="0" w:space="0" w:color="auto"/>
        <w:right w:val="none" w:sz="0" w:space="0" w:color="auto"/>
      </w:divBdr>
    </w:div>
    <w:div w:id="2067600615">
      <w:bodyDiv w:val="1"/>
      <w:marLeft w:val="0"/>
      <w:marRight w:val="0"/>
      <w:marTop w:val="0"/>
      <w:marBottom w:val="0"/>
      <w:divBdr>
        <w:top w:val="none" w:sz="0" w:space="0" w:color="auto"/>
        <w:left w:val="none" w:sz="0" w:space="0" w:color="auto"/>
        <w:bottom w:val="none" w:sz="0" w:space="0" w:color="auto"/>
        <w:right w:val="none" w:sz="0" w:space="0" w:color="auto"/>
      </w:divBdr>
    </w:div>
    <w:div w:id="2085906995">
      <w:bodyDiv w:val="1"/>
      <w:marLeft w:val="0"/>
      <w:marRight w:val="0"/>
      <w:marTop w:val="0"/>
      <w:marBottom w:val="0"/>
      <w:divBdr>
        <w:top w:val="none" w:sz="0" w:space="0" w:color="auto"/>
        <w:left w:val="none" w:sz="0" w:space="0" w:color="auto"/>
        <w:bottom w:val="none" w:sz="0" w:space="0" w:color="auto"/>
        <w:right w:val="none" w:sz="0" w:space="0" w:color="auto"/>
      </w:divBdr>
    </w:div>
    <w:div w:id="2106727860">
      <w:bodyDiv w:val="1"/>
      <w:marLeft w:val="0"/>
      <w:marRight w:val="0"/>
      <w:marTop w:val="0"/>
      <w:marBottom w:val="0"/>
      <w:divBdr>
        <w:top w:val="none" w:sz="0" w:space="0" w:color="auto"/>
        <w:left w:val="none" w:sz="0" w:space="0" w:color="auto"/>
        <w:bottom w:val="none" w:sz="0" w:space="0" w:color="auto"/>
        <w:right w:val="none" w:sz="0" w:space="0" w:color="auto"/>
      </w:divBdr>
    </w:div>
    <w:div w:id="214187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J:\third%20year\Disser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4D76328569F43B69913F006A221B2" ma:contentTypeVersion="18" ma:contentTypeDescription="Create a new document." ma:contentTypeScope="" ma:versionID="631b87141fda47b8f487dbaa3170b0b4">
  <xsd:schema xmlns:xsd="http://www.w3.org/2001/XMLSchema" xmlns:xs="http://www.w3.org/2001/XMLSchema" xmlns:p="http://schemas.microsoft.com/office/2006/metadata/properties" xmlns:ns3="f8d07fca-19e9-492a-8c2e-699b0725e001" xmlns:ns4="13086975-c1d0-4a06-9c64-3fd990a1352b" targetNamespace="http://schemas.microsoft.com/office/2006/metadata/properties" ma:root="true" ma:fieldsID="857c573b9c85a52a7b2c9d3f16059744" ns3:_="" ns4:_="">
    <xsd:import namespace="f8d07fca-19e9-492a-8c2e-699b0725e001"/>
    <xsd:import namespace="13086975-c1d0-4a06-9c64-3fd990a135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07fca-19e9-492a-8c2e-699b0725e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86975-c1d0-4a06-9c64-3fd990a1352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086975-c1d0-4a06-9c64-3fd990a1352b"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Ogn13</b:Tag>
    <b:SourceType>JournalArticle</b:SourceType>
    <b:Guid>{76097D1E-992D-4A92-889A-4AD709446225}</b:Guid>
    <b:Author>
      <b:Author>
        <b:NameList>
          <b:Person>
            <b:Last>Ognibene</b:Last>
            <b:First>D.</b:First>
          </b:Person>
          <b:Person>
            <b:Last>Chinellato</b:Last>
            <b:First>E.</b:First>
          </b:Person>
          <b:Person>
            <b:Last>Sarabia</b:Last>
            <b:First>M.</b:First>
          </b:Person>
          <b:Person>
            <b:Last>Demiris</b:Last>
            <b:First>Y.</b:First>
          </b:Person>
        </b:NameList>
      </b:Author>
    </b:Author>
    <b:Title>Contextual action recognition and target localization with an active allocation of attention on a humanoid robot</b:Title>
    <b:JournalName>Bioinspiration &amp; biomimetics</b:JournalName>
    <b:Year>2013</b:Year>
    <b:Volume>8</b:Volume>
    <b:Issue>3</b:Issue>
    <b:RefOrder>8</b:RefOrder>
  </b:Source>
  <b:Source>
    <b:Tag>MAn15</b:Tag>
    <b:SourceType>JournalArticle</b:SourceType>
    <b:Guid>{55D13448-7C7B-4B93-A39F-E2EADE6CF881}</b:Guid>
    <b:Title>Learning the visual–oculomotor transformation: Effects on saccade control and space representation</b:Title>
    <b:Year>2015</b:Year>
    <b:Author>
      <b:Author>
        <b:NameList>
          <b:Person>
            <b:Last>Antonelli</b:Last>
            <b:First>M.</b:First>
          </b:Person>
          <b:Person>
            <b:Last>Duran</b:Last>
            <b:First>A.J.</b:First>
          </b:Person>
          <b:Person>
            <b:Last>Chinellato</b:Last>
            <b:First>E.</b:First>
          </b:Person>
          <b:Person>
            <b:Last>Pobil</b:Last>
            <b:First>A.P.</b:First>
            <b:Middle>Del</b:Middle>
          </b:Person>
        </b:NameList>
      </b:Author>
    </b:Author>
    <b:JournalName>Robotics and Autonomous Systems</b:JournalName>
    <b:Pages>13-22</b:Pages>
    <b:Issue>71</b:Issue>
    <b:RefOrder>9</b:RefOrder>
  </b:Source>
  <b:Source>
    <b:Tag>Chi12</b:Tag>
    <b:SourceType>JournalArticle</b:SourceType>
    <b:Guid>{8462F617-6BE9-4106-8DA9-DC36BA3F979F}</b:Guid>
    <b:Author>
      <b:Author>
        <b:NameList>
          <b:Person>
            <b:Last>Chinellato</b:Last>
            <b:First>E.</b:First>
          </b:Person>
          <b:Person>
            <b:Last>Grzyb</b:Last>
            <b:First>B.J.</b:First>
          </b:Person>
          <b:Person>
            <b:Last>Del Pobil</b:Last>
            <b:First>A.P.</b:First>
          </b:Person>
        </b:NameList>
      </b:Author>
    </b:Author>
    <b:Title>Pose estimation through cue integration: a neuroscience-inspired approach</b:Title>
    <b:JournalName>IEEE Transactions on Systems, Man, and Cybernetics, Part B: Cybernetics</b:JournalName>
    <b:Year>2012</b:Year>
    <b:Pages>42</b:Pages>
    <b:Volume>530-538</b:Volume>
    <b:Issue>2</b:Issue>
    <b:RefOrder>10</b:RefOrder>
  </b:Source>
  <b:Source>
    <b:Tag>Bad21</b:Tag>
    <b:SourceType>JournalArticle</b:SourceType>
    <b:Guid>{2F51E135-DFDE-4222-80D7-6E3A5853EC18}</b:Guid>
    <b:Author>
      <b:Author>
        <b:NameList>
          <b:Person>
            <b:Last>Badue</b:Last>
            <b:First>C.</b:First>
          </b:Person>
        </b:NameList>
      </b:Author>
    </b:Author>
    <b:Title>Self-driving cars: A survey</b:Title>
    <b:Year>2021</b:Year>
    <b:JournalName>Expert Systems with Applications</b:JournalName>
    <b:Volume>165</b:Volume>
    <b:RefOrder>1</b:RefOrder>
  </b:Source>
  <b:Source>
    <b:Tag>Lef14</b:Tag>
    <b:SourceType>JournalArticle</b:SourceType>
    <b:Guid>{977A7050-ADD6-41A2-881A-108101BC1257}</b:Guid>
    <b:Title>A survey on motion prediction and risk assessment for intelligent vehicles</b:Title>
    <b:JournalName>Robotics and Autonomous Systems</b:JournalName>
    <b:Year>2014</b:Year>
    <b:Pages>1126–1137</b:Pages>
    <b:Volume>58</b:Volume>
    <b:Issue>9</b:Issue>
    <b:Author>
      <b:Author>
        <b:NameList>
          <b:Person>
            <b:Last>Lefèvre, S.</b:Last>
          </b:Person>
          <b:Person>
            <b:Last>Vasquez, D.</b:Last>
          </b:Person>
          <b:Person>
            <b:Last>Laugier, C.</b:Last>
          </b:Person>
        </b:NameList>
      </b:Author>
    </b:Author>
    <b:RefOrder>2</b:RefOrder>
  </b:Source>
  <b:Source>
    <b:Tag>Tao19</b:Tag>
    <b:SourceType>JournalArticle</b:SourceType>
    <b:Guid>{12600355-34AD-4334-B350-00A7BF06B307}</b:Guid>
    <b:Title>Data-driven smart manufacturing</b:Title>
    <b:JournalName>Engineering</b:JournalName>
    <b:Year>2019</b:Year>
    <b:Pages>653–661</b:Pages>
    <b:Volume>5</b:Volume>
    <b:Issue>4</b:Issue>
    <b:Author>
      <b:Author>
        <b:NameList>
          <b:Person>
            <b:Last>Tao, F.</b:Last>
          </b:Person>
          <b:Person>
            <b:Last>Qi, Q.</b:Last>
          </b:Person>
          <b:Person>
            <b:Last>Liu, A.</b:Last>
          </b:Person>
          <b:Person>
            <b:Last>Kusiak, A.</b:Last>
          </b:Person>
        </b:NameList>
      </b:Author>
    </b:Author>
    <b:RefOrder>6</b:RefOrder>
  </b:Source>
  <b:Source>
    <b:Tag>Dos17</b:Tag>
    <b:SourceType>ConferenceProceedings</b:SourceType>
    <b:Guid>{EA955E65-7F0A-4C31-BF63-990EE548D658}</b:Guid>
    <b:Title>CARLA: An open urban driving simulator</b:Title>
    <b:Year>2017</b:Year>
    <b:Author>
      <b:Author>
        <b:NameList>
          <b:Person>
            <b:Last>Dosovitskiy</b:Last>
            <b:First>A.</b:First>
          </b:Person>
        </b:NameList>
      </b:Author>
    </b:Author>
    <b:ConferenceName>Conference on Robot Learning (CoRL)</b:ConferenceName>
    <b:RefOrder>7</b:RefOrder>
  </b:Source>
  <b:Source>
    <b:Tag>Gri20</b:Tag>
    <b:SourceType>JournalArticle</b:SourceType>
    <b:Guid>{058C996B-D254-4DEB-AB3F-F7488D5FFBCA}</b:Guid>
    <b:Title>A survey of deep learning techniques for autonomous driving</b:Title>
    <b:Year>2020</b:Year>
    <b:JournalName>Journal of Field Robotics</b:JournalName>
    <b:Pages>362–386</b:Pages>
    <b:Volume>37</b:Volume>
    <b:Issue>3</b:Issue>
    <b:Author>
      <b:Author>
        <b:NameList>
          <b:Person>
            <b:Last>Grigorescu, S.</b:Last>
          </b:Person>
          <b:Person>
            <b:Last>Trasnea, B.</b:Last>
          </b:Person>
          <b:Person>
            <b:Last>Cocias, T.</b:Last>
          </b:Person>
          <b:Person>
            <b:Last>Macesanu, G.</b:Last>
          </b:Person>
        </b:NameList>
      </b:Author>
    </b:Author>
    <b:RefOrder>3</b:RefOrder>
  </b:Source>
  <b:Source>
    <b:Tag>Jou22</b:Tag>
    <b:SourceType>JournalArticle</b:SourceType>
    <b:Guid>{5919F3FE-5673-4B50-8294-0AF0810CF892}</b:Guid>
    <b:Title>Towards safe autonomous driving: capture uncertainty in deep neural networks</b:Title>
    <b:JournalName>IEEE Intelligent Transportation Systems Magazine</b:JournalName>
    <b:Year>2022</b:Year>
    <b:Author>
      <b:Author>
        <b:NameList>
          <b:Person>
            <b:Last>Journal Article</b:Last>
          </b:Person>
          <b:Person>
            <b:Last>Rosenbaum, L.</b:Last>
          </b:Person>
          <b:Person>
            <b:Last>Dietmayer, K.</b:Last>
          </b:Person>
        </b:NameList>
      </b:Author>
    </b:Author>
    <b:RefOrder>4</b:RefOrder>
  </b:Source>
  <b:Source>
    <b:Tag>Van90</b:Tag>
    <b:SourceType>Book</b:SourceType>
    <b:Guid>{DAD8E26B-6A8F-47B4-8DE5-5D8D73F969D3}</b:Guid>
    <b:Title>Time-to-collision as a cue for decision-making in braking</b:Title>
    <b:Year>1990</b:Year>
    <b:Author>
      <b:Author>
        <b:NameList>
          <b:Person>
            <b:Last>Van der Horst</b:Last>
            <b:First>R.</b:First>
          </b:Person>
        </b:NameList>
      </b:Author>
    </b:Author>
    <b:Publisher>Delft University Press</b:Publisher>
    <b:RefOrder>5</b:RefOrder>
  </b:Source>
</b:Sources>
</file>

<file path=customXml/itemProps1.xml><?xml version="1.0" encoding="utf-8"?>
<ds:datastoreItem xmlns:ds="http://schemas.openxmlformats.org/officeDocument/2006/customXml" ds:itemID="{F01F5E1A-1D9D-4CB2-9AE5-BAE47DBD8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07fca-19e9-492a-8c2e-699b0725e001"/>
    <ds:schemaRef ds:uri="13086975-c1d0-4a06-9c64-3fd990a13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A653C-F72E-41FC-83C7-2CEEC86FDFF6}">
  <ds:schemaRefs>
    <ds:schemaRef ds:uri="http://schemas.microsoft.com/sharepoint/v3/contenttype/forms"/>
  </ds:schemaRefs>
</ds:datastoreItem>
</file>

<file path=customXml/itemProps3.xml><?xml version="1.0" encoding="utf-8"?>
<ds:datastoreItem xmlns:ds="http://schemas.openxmlformats.org/officeDocument/2006/customXml" ds:itemID="{4285EDDF-3803-4EE9-9BFF-6080283B16D4}">
  <ds:schemaRefs>
    <ds:schemaRef ds:uri="http://schemas.microsoft.com/office/2006/metadata/properties"/>
    <ds:schemaRef ds:uri="http://schemas.microsoft.com/office/infopath/2007/PartnerControls"/>
    <ds:schemaRef ds:uri="13086975-c1d0-4a06-9c64-3fd990a1352b"/>
  </ds:schemaRefs>
</ds:datastoreItem>
</file>

<file path=customXml/itemProps4.xml><?xml version="1.0" encoding="utf-8"?>
<ds:datastoreItem xmlns:ds="http://schemas.openxmlformats.org/officeDocument/2006/customXml" ds:itemID="{161A8275-4A3D-414D-BDE1-3AD51C8A0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 template.dot</Template>
  <TotalTime>191</TotalTime>
  <Pages>20</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25237</CharactersWithSpaces>
  <SharedDoc>false</SharedDoc>
  <HLinks>
    <vt:vector size="24" baseType="variant">
      <vt:variant>
        <vt:i4>1376308</vt:i4>
      </vt:variant>
      <vt:variant>
        <vt:i4>20</vt:i4>
      </vt:variant>
      <vt:variant>
        <vt:i4>0</vt:i4>
      </vt:variant>
      <vt:variant>
        <vt:i4>5</vt:i4>
      </vt:variant>
      <vt:variant>
        <vt:lpwstr/>
      </vt:variant>
      <vt:variant>
        <vt:lpwstr>_Toc387764691</vt:lpwstr>
      </vt:variant>
      <vt:variant>
        <vt:i4>1376308</vt:i4>
      </vt:variant>
      <vt:variant>
        <vt:i4>14</vt:i4>
      </vt:variant>
      <vt:variant>
        <vt:i4>0</vt:i4>
      </vt:variant>
      <vt:variant>
        <vt:i4>5</vt:i4>
      </vt:variant>
      <vt:variant>
        <vt:lpwstr/>
      </vt:variant>
      <vt:variant>
        <vt:lpwstr>_Toc387764690</vt:lpwstr>
      </vt:variant>
      <vt:variant>
        <vt:i4>1310772</vt:i4>
      </vt:variant>
      <vt:variant>
        <vt:i4>8</vt:i4>
      </vt:variant>
      <vt:variant>
        <vt:i4>0</vt:i4>
      </vt:variant>
      <vt:variant>
        <vt:i4>5</vt:i4>
      </vt:variant>
      <vt:variant>
        <vt:lpwstr/>
      </vt:variant>
      <vt:variant>
        <vt:lpwstr>_Toc387764689</vt:lpwstr>
      </vt:variant>
      <vt:variant>
        <vt:i4>1310772</vt:i4>
      </vt:variant>
      <vt:variant>
        <vt:i4>2</vt:i4>
      </vt:variant>
      <vt:variant>
        <vt:i4>0</vt:i4>
      </vt:variant>
      <vt:variant>
        <vt:i4>5</vt:i4>
      </vt:variant>
      <vt:variant>
        <vt:lpwstr/>
      </vt:variant>
      <vt:variant>
        <vt:lpwstr>_Toc387764688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Puja</dc:creator>
  <cp:lastModifiedBy>Raffay hassan</cp:lastModifiedBy>
  <cp:revision>15</cp:revision>
  <cp:lastPrinted>2012-01-10T20:55:00Z</cp:lastPrinted>
  <dcterms:created xsi:type="dcterms:W3CDTF">2025-02-06T11:57:00Z</dcterms:created>
  <dcterms:modified xsi:type="dcterms:W3CDTF">2026-03-16T16:51:00Z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0x010100B5E4D76328569F43B69913F006A221B2</vt:lpwstr>
  </property>
</Properties>
</file>