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1290"/>
        <w:gridCol w:w="1620"/>
        <w:gridCol w:w="1155"/>
        <w:gridCol w:w="1425"/>
        <w:tblGridChange w:id="0">
          <w:tblGrid>
            <w:gridCol w:w="1650"/>
            <w:gridCol w:w="1755"/>
            <w:gridCol w:w="1290"/>
            <w:gridCol w:w="1620"/>
            <w:gridCol w:w="1155"/>
            <w:gridCol w:w="14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8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Sensor used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Side Notes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00" w:line="374.4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tracks water temperature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00" w:line="374.4" w:lineRule="auto"/>
              <w:jc w:val="center"/>
              <w:rPr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highlight w:val="white"/>
                <w:rtl w:val="0"/>
              </w:rPr>
              <w:t xml:space="preserve">Between 20° and 24°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Ds18b20 temperature sensor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Digital (1wire)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Min 4°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Max 34°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monitoring and maintaining optimal pH for healthy Spirulina growth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00" w:line="374.4" w:lineRule="auto"/>
              <w:jc w:val="center"/>
              <w:rPr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highlight w:val="white"/>
                <w:rtl w:val="0"/>
              </w:rPr>
              <w:t xml:space="preserve">Between 9 and 11 </w:t>
            </w:r>
          </w:p>
          <w:p w:rsidR="00000000" w:rsidDel="00000000" w:rsidP="00000000" w:rsidRDefault="00000000" w:rsidRPr="00000000" w14:paraId="00000012">
            <w:pPr>
              <w:spacing w:before="200" w:line="374.4" w:lineRule="auto"/>
              <w:jc w:val="center"/>
              <w:rPr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highlight w:val="white"/>
                <w:rtl w:val="0"/>
              </w:rPr>
              <w:t xml:space="preserve">Ideal : 9.5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pH sensor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Analog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HCO3 less PH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If PH is more than 11 we add bicarbonate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brightness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measure brightness fluctuations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(related to biomass density)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Between 2 cm and 10 cm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(the darker the more spirulina nb)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Endoscope camera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Video or images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 want the water to be dark</w:t>
              <w:br w:type="textWrapping"/>
            </w:r>
          </w:p>
          <w:p w:rsidR="00000000" w:rsidDel="00000000" w:rsidP="00000000" w:rsidRDefault="00000000" w:rsidRPr="00000000" w14:paraId="00000023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If more than 10 we add nitrate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Water level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water level measurement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Sen0205 fs-ir02 sensor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Analog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00" w:line="374.4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Nutrients : Salinity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00" w:line="374.4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Salinity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Between 15 and 40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color w:val="980000"/>
                <w:sz w:val="18"/>
                <w:szCs w:val="18"/>
              </w:rPr>
            </w:pPr>
            <w:r w:rsidDel="00000000" w:rsidR="00000000" w:rsidRPr="00000000">
              <w:rPr>
                <w:color w:val="980000"/>
                <w:sz w:val="18"/>
                <w:szCs w:val="18"/>
                <w:rtl w:val="0"/>
              </w:rPr>
              <w:t xml:space="preserve">(Salinity goes down if there’s rain 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Conductivity sensor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Analog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 add water if salinity is up and salt if it’s down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