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4DC35" w14:textId="77777777" w:rsidR="001E78FE" w:rsidRPr="001E78FE" w:rsidRDefault="001E78FE" w:rsidP="001E78FE">
      <w:pPr>
        <w:spacing w:after="480" w:line="240" w:lineRule="auto"/>
        <w:jc w:val="center"/>
        <w:outlineLvl w:val="0"/>
        <w:rPr>
          <w:rFonts w:ascii="Times New Roman" w:eastAsia="Times New Roman" w:hAnsi="Times New Roman" w:cs="Times New Roman"/>
          <w:b/>
          <w:bCs/>
          <w:caps/>
          <w:color w:val="000000"/>
          <w:kern w:val="36"/>
          <w:sz w:val="40"/>
          <w:szCs w:val="40"/>
          <w14:ligatures w14:val="none"/>
        </w:rPr>
      </w:pPr>
      <w:r w:rsidRPr="001E78FE">
        <w:rPr>
          <w:rFonts w:ascii="Times New Roman" w:eastAsia="Times New Roman" w:hAnsi="Times New Roman" w:cs="Times New Roman"/>
          <w:b/>
          <w:bCs/>
          <w:caps/>
          <w:color w:val="000000"/>
          <w:kern w:val="36"/>
          <w:sz w:val="40"/>
          <w:szCs w:val="40"/>
          <w14:ligatures w14:val="none"/>
        </w:rPr>
        <w:t>Levie Required Reading List</w:t>
      </w:r>
    </w:p>
    <w:p w14:paraId="3370A868" w14:textId="77777777" w:rsidR="001E78FE" w:rsidRPr="001E78FE" w:rsidRDefault="001E78FE" w:rsidP="001E78FE">
      <w:pPr>
        <w:spacing w:before="100" w:beforeAutospacing="1" w:after="240" w:line="240" w:lineRule="auto"/>
        <w:jc w:val="both"/>
        <w:rPr>
          <w:rFonts w:ascii="Times New Roman" w:eastAsia="Times New Roman" w:hAnsi="Times New Roman" w:cs="Times New Roman"/>
          <w:color w:val="000000"/>
          <w:kern w:val="0"/>
          <w14:ligatures w14:val="none"/>
        </w:rPr>
      </w:pPr>
      <w:r w:rsidRPr="001E78FE">
        <w:rPr>
          <w:rFonts w:ascii="Times New Roman" w:eastAsia="Times New Roman" w:hAnsi="Times New Roman" w:cs="Times New Roman"/>
          <w:color w:val="000000"/>
          <w:kern w:val="0"/>
          <w14:ligatures w14:val="none"/>
        </w:rPr>
        <w:t>Welcome to the entry-level formation for the Knights Templar of the Kingdom of Christ (KTKC). This document outlines the required reading and study expectations for the rank of Levie. The following reading list is designed to support your 60-day (8-week) probationary class period, ensuring you understand the fundamental rules, regulations, operating procedures, and early history of the Order.</w:t>
      </w:r>
    </w:p>
    <w:p w14:paraId="03F97EBE" w14:textId="77777777" w:rsidR="001E78FE" w:rsidRPr="001E78FE" w:rsidRDefault="001E78FE" w:rsidP="001E78FE">
      <w:pPr>
        <w:pBdr>
          <w:bottom w:val="single" w:sz="6" w:space="2" w:color="000000"/>
        </w:pBdr>
        <w:spacing w:before="480" w:after="240" w:line="240" w:lineRule="auto"/>
        <w:jc w:val="both"/>
        <w:outlineLvl w:val="1"/>
        <w:rPr>
          <w:rFonts w:ascii="Times New Roman" w:eastAsia="Times New Roman" w:hAnsi="Times New Roman" w:cs="Times New Roman"/>
          <w:b/>
          <w:bCs/>
          <w:color w:val="000000"/>
          <w:kern w:val="0"/>
          <w:sz w:val="32"/>
          <w:szCs w:val="32"/>
          <w14:ligatures w14:val="none"/>
        </w:rPr>
      </w:pPr>
      <w:r w:rsidRPr="001E78FE">
        <w:rPr>
          <w:rFonts w:ascii="Times New Roman" w:eastAsia="Times New Roman" w:hAnsi="Times New Roman" w:cs="Times New Roman"/>
          <w:b/>
          <w:bCs/>
          <w:color w:val="000000"/>
          <w:kern w:val="0"/>
          <w:sz w:val="32"/>
          <w:szCs w:val="32"/>
          <w14:ligatures w14:val="none"/>
        </w:rPr>
        <w:t>How Levie Reading List Works</w:t>
      </w:r>
    </w:p>
    <w:p w14:paraId="157FF427" w14:textId="77777777" w:rsidR="001E78FE" w:rsidRPr="001E78FE" w:rsidRDefault="001E78FE" w:rsidP="001E78FE">
      <w:pPr>
        <w:spacing w:before="100" w:beforeAutospacing="1" w:after="240" w:line="240" w:lineRule="auto"/>
        <w:jc w:val="both"/>
        <w:rPr>
          <w:rFonts w:ascii="Times New Roman" w:eastAsia="Times New Roman" w:hAnsi="Times New Roman" w:cs="Times New Roman"/>
          <w:color w:val="000000"/>
          <w:kern w:val="0"/>
          <w14:ligatures w14:val="none"/>
        </w:rPr>
      </w:pPr>
      <w:r w:rsidRPr="001E78FE">
        <w:rPr>
          <w:rFonts w:ascii="Times New Roman" w:eastAsia="Times New Roman" w:hAnsi="Times New Roman" w:cs="Times New Roman"/>
          <w:color w:val="000000"/>
          <w:kern w:val="0"/>
          <w14:ligatures w14:val="none"/>
        </w:rPr>
        <w:t>As a Levie serving your initial probationary period, your reading assignments are structured to support the official 8-week class instruction. The first four weeks are dedicated entirely to the Order’s Rules, Statutes, By-Laws, conduct, and operating procedures. The final four weeks are dedicated exclusively to the early history leading up to the formation of the historical Knights Templar. You are expected to read the assigned texts carefully prior to each week's instruction and be prepared to participate in class discussions and written quizzes.</w:t>
      </w:r>
    </w:p>
    <w:p w14:paraId="68C62753" w14:textId="77777777" w:rsidR="001E78FE" w:rsidRPr="001E78FE" w:rsidRDefault="001E78FE" w:rsidP="001E78FE">
      <w:pPr>
        <w:pBdr>
          <w:bottom w:val="single" w:sz="6" w:space="2" w:color="000000"/>
        </w:pBdr>
        <w:spacing w:before="480" w:after="240" w:line="240" w:lineRule="auto"/>
        <w:jc w:val="both"/>
        <w:outlineLvl w:val="1"/>
        <w:rPr>
          <w:rFonts w:ascii="Times New Roman" w:eastAsia="Times New Roman" w:hAnsi="Times New Roman" w:cs="Times New Roman"/>
          <w:b/>
          <w:bCs/>
          <w:color w:val="000000"/>
          <w:kern w:val="0"/>
          <w:sz w:val="32"/>
          <w:szCs w:val="32"/>
          <w14:ligatures w14:val="none"/>
        </w:rPr>
      </w:pPr>
      <w:r w:rsidRPr="001E78FE">
        <w:rPr>
          <w:rFonts w:ascii="Times New Roman" w:eastAsia="Times New Roman" w:hAnsi="Times New Roman" w:cs="Times New Roman"/>
          <w:b/>
          <w:bCs/>
          <w:color w:val="000000"/>
          <w:kern w:val="0"/>
          <w:sz w:val="32"/>
          <w:szCs w:val="32"/>
          <w14:ligatures w14:val="none"/>
        </w:rPr>
        <w:t>Reading Log Requirement</w:t>
      </w:r>
    </w:p>
    <w:p w14:paraId="14DF8CF9" w14:textId="77777777" w:rsidR="001E78FE" w:rsidRPr="001E78FE" w:rsidRDefault="001E78FE" w:rsidP="001E78FE">
      <w:pPr>
        <w:spacing w:before="100" w:beforeAutospacing="1" w:after="240" w:line="240" w:lineRule="auto"/>
        <w:jc w:val="both"/>
        <w:rPr>
          <w:rFonts w:ascii="Times New Roman" w:eastAsia="Times New Roman" w:hAnsi="Times New Roman" w:cs="Times New Roman"/>
          <w:color w:val="000000"/>
          <w:kern w:val="0"/>
          <w14:ligatures w14:val="none"/>
        </w:rPr>
      </w:pPr>
      <w:r w:rsidRPr="001E78FE">
        <w:rPr>
          <w:rFonts w:ascii="Times New Roman" w:eastAsia="Times New Roman" w:hAnsi="Times New Roman" w:cs="Times New Roman"/>
          <w:color w:val="000000"/>
          <w:kern w:val="0"/>
          <w14:ligatures w14:val="none"/>
        </w:rPr>
        <w:t>Consistent participation and coursework completion are primary metrics for determining readiness for advancement. Every Levie must maintain an official Reading Log. This log serves as proof of your coursework completion and active participation. Failure to complete the required readings and log them during the 60-day probationary period constitutes a deficiency, which will be noted by the Board of Promotion Review and may delay your advancement.</w:t>
      </w:r>
    </w:p>
    <w:p w14:paraId="5F2FDC8F" w14:textId="77777777" w:rsidR="001E78FE" w:rsidRPr="001E78FE" w:rsidRDefault="001E78FE" w:rsidP="001E78FE">
      <w:pPr>
        <w:pBdr>
          <w:bottom w:val="single" w:sz="6" w:space="2" w:color="000000"/>
        </w:pBdr>
        <w:spacing w:before="480" w:after="240" w:line="240" w:lineRule="auto"/>
        <w:jc w:val="both"/>
        <w:outlineLvl w:val="1"/>
        <w:rPr>
          <w:rFonts w:ascii="Times New Roman" w:eastAsia="Times New Roman" w:hAnsi="Times New Roman" w:cs="Times New Roman"/>
          <w:b/>
          <w:bCs/>
          <w:color w:val="000000"/>
          <w:kern w:val="0"/>
          <w:sz w:val="32"/>
          <w:szCs w:val="32"/>
          <w14:ligatures w14:val="none"/>
        </w:rPr>
      </w:pPr>
      <w:r w:rsidRPr="001E78FE">
        <w:rPr>
          <w:rFonts w:ascii="Times New Roman" w:eastAsia="Times New Roman" w:hAnsi="Times New Roman" w:cs="Times New Roman"/>
          <w:b/>
          <w:bCs/>
          <w:color w:val="000000"/>
          <w:kern w:val="0"/>
          <w:sz w:val="32"/>
          <w:szCs w:val="32"/>
          <w14:ligatures w14:val="none"/>
        </w:rPr>
        <w:t>Schoolmaster Guidance</w:t>
      </w:r>
    </w:p>
    <w:p w14:paraId="4A2D4B51" w14:textId="77777777" w:rsidR="001E78FE" w:rsidRPr="001E78FE" w:rsidRDefault="001E78FE" w:rsidP="001E78FE">
      <w:pPr>
        <w:spacing w:before="100" w:beforeAutospacing="1" w:after="240" w:line="240" w:lineRule="auto"/>
        <w:jc w:val="both"/>
        <w:rPr>
          <w:rFonts w:ascii="Times New Roman" w:eastAsia="Times New Roman" w:hAnsi="Times New Roman" w:cs="Times New Roman"/>
          <w:color w:val="000000"/>
          <w:kern w:val="0"/>
          <w14:ligatures w14:val="none"/>
        </w:rPr>
      </w:pPr>
      <w:r w:rsidRPr="001E78FE">
        <w:rPr>
          <w:rFonts w:ascii="Times New Roman" w:eastAsia="Times New Roman" w:hAnsi="Times New Roman" w:cs="Times New Roman"/>
          <w:color w:val="000000"/>
          <w:kern w:val="0"/>
          <w14:ligatures w14:val="none"/>
        </w:rPr>
        <w:t>This curriculum must be overseen with care. Schoolmasters should verify the Levie Reading Log weekly and ensure attendance is accurately recorded. Parents and instructors must facilitate age-appropriate, moderated discussions regarding the rules, Christian virtues, and historical facts. The goal is to build a foundation of honesty, spiritual identity, and historical truth without glorifying violence or encouraging the spread of unverified legends.</w:t>
      </w:r>
    </w:p>
    <w:p w14:paraId="46AF3572" w14:textId="77777777" w:rsidR="001E78FE" w:rsidRPr="001E78FE" w:rsidRDefault="001E78FE" w:rsidP="001E78FE">
      <w:pPr>
        <w:pBdr>
          <w:bottom w:val="single" w:sz="6" w:space="2" w:color="000000"/>
        </w:pBdr>
        <w:spacing w:before="480" w:after="240" w:line="240" w:lineRule="auto"/>
        <w:jc w:val="both"/>
        <w:outlineLvl w:val="1"/>
        <w:rPr>
          <w:rFonts w:ascii="Times New Roman" w:eastAsia="Times New Roman" w:hAnsi="Times New Roman" w:cs="Times New Roman"/>
          <w:b/>
          <w:bCs/>
          <w:color w:val="000000"/>
          <w:kern w:val="0"/>
          <w:sz w:val="32"/>
          <w:szCs w:val="32"/>
          <w14:ligatures w14:val="none"/>
        </w:rPr>
      </w:pPr>
      <w:r w:rsidRPr="001E78FE">
        <w:rPr>
          <w:rFonts w:ascii="Times New Roman" w:eastAsia="Times New Roman" w:hAnsi="Times New Roman" w:cs="Times New Roman"/>
          <w:b/>
          <w:bCs/>
          <w:color w:val="000000"/>
          <w:kern w:val="0"/>
          <w:sz w:val="32"/>
          <w:szCs w:val="32"/>
          <w14:ligatures w14:val="none"/>
        </w:rPr>
        <w:t>Week 1: Identity, Purpose, and Consecration</w:t>
      </w:r>
    </w:p>
    <w:p w14:paraId="4AA23A25" w14:textId="77777777" w:rsidR="001E78FE" w:rsidRPr="001E78FE" w:rsidRDefault="001E78FE" w:rsidP="001E78FE">
      <w:pPr>
        <w:numPr>
          <w:ilvl w:val="0"/>
          <w:numId w:val="1"/>
        </w:numPr>
        <w:spacing w:before="100" w:beforeAutospacing="1" w:after="120" w:line="240" w:lineRule="auto"/>
        <w:jc w:val="both"/>
        <w:rPr>
          <w:rFonts w:ascii="Times New Roman" w:eastAsia="Times New Roman" w:hAnsi="Times New Roman" w:cs="Times New Roman"/>
          <w:color w:val="000000"/>
          <w:kern w:val="0"/>
          <w14:ligatures w14:val="none"/>
        </w:rPr>
      </w:pPr>
      <w:r w:rsidRPr="001E78FE">
        <w:rPr>
          <w:rFonts w:ascii="Times New Roman" w:eastAsia="Times New Roman" w:hAnsi="Times New Roman" w:cs="Times New Roman"/>
          <w:b/>
          <w:bCs/>
          <w:color w:val="000000"/>
          <w:kern w:val="0"/>
          <w14:ligatures w14:val="none"/>
        </w:rPr>
        <w:t>Required Reading:</w:t>
      </w:r>
      <w:r w:rsidRPr="001E78FE">
        <w:rPr>
          <w:rFonts w:ascii="Times New Roman" w:eastAsia="Times New Roman" w:hAnsi="Times New Roman" w:cs="Times New Roman"/>
          <w:color w:val="000000"/>
          <w:kern w:val="0"/>
          <w14:ligatures w14:val="none"/>
        </w:rPr>
        <w:t> KTKC Rules and Statutes, Articles I, II, III, and IV.</w:t>
      </w:r>
    </w:p>
    <w:p w14:paraId="4C9D6E37" w14:textId="77777777" w:rsidR="001E78FE" w:rsidRPr="001E78FE" w:rsidRDefault="001E78FE" w:rsidP="001E78FE">
      <w:pPr>
        <w:numPr>
          <w:ilvl w:val="0"/>
          <w:numId w:val="1"/>
        </w:numPr>
        <w:spacing w:before="100" w:beforeAutospacing="1" w:after="120" w:line="240" w:lineRule="auto"/>
        <w:jc w:val="both"/>
        <w:rPr>
          <w:rFonts w:ascii="Times New Roman" w:eastAsia="Times New Roman" w:hAnsi="Times New Roman" w:cs="Times New Roman"/>
          <w:color w:val="000000"/>
          <w:kern w:val="0"/>
          <w14:ligatures w14:val="none"/>
        </w:rPr>
      </w:pPr>
      <w:r w:rsidRPr="001E78FE">
        <w:rPr>
          <w:rFonts w:ascii="Times New Roman" w:eastAsia="Times New Roman" w:hAnsi="Times New Roman" w:cs="Times New Roman"/>
          <w:b/>
          <w:bCs/>
          <w:color w:val="000000"/>
          <w:kern w:val="0"/>
          <w14:ligatures w14:val="none"/>
        </w:rPr>
        <w:t>Guided Reading Focus:</w:t>
      </w:r>
      <w:r w:rsidRPr="001E78FE">
        <w:rPr>
          <w:rFonts w:ascii="Times New Roman" w:eastAsia="Times New Roman" w:hAnsi="Times New Roman" w:cs="Times New Roman"/>
          <w:color w:val="000000"/>
          <w:kern w:val="0"/>
          <w14:ligatures w14:val="none"/>
        </w:rPr>
        <w:t> Focus on the Christian nature of the Order, its consecration to Jesus Christ, and the foundational mission of honoring God through true virtues of Christian knighthood.</w:t>
      </w:r>
    </w:p>
    <w:p w14:paraId="4E9A067A" w14:textId="77777777" w:rsidR="001E78FE" w:rsidRPr="001E78FE" w:rsidRDefault="001E78FE" w:rsidP="001E78FE">
      <w:pPr>
        <w:numPr>
          <w:ilvl w:val="0"/>
          <w:numId w:val="1"/>
        </w:numPr>
        <w:spacing w:before="100" w:beforeAutospacing="1" w:after="120" w:line="240" w:lineRule="auto"/>
        <w:jc w:val="both"/>
        <w:rPr>
          <w:rFonts w:ascii="Times New Roman" w:eastAsia="Times New Roman" w:hAnsi="Times New Roman" w:cs="Times New Roman"/>
          <w:color w:val="000000"/>
          <w:kern w:val="0"/>
          <w14:ligatures w14:val="none"/>
        </w:rPr>
      </w:pPr>
      <w:r w:rsidRPr="001E78FE">
        <w:rPr>
          <w:rFonts w:ascii="Times New Roman" w:eastAsia="Times New Roman" w:hAnsi="Times New Roman" w:cs="Times New Roman"/>
          <w:b/>
          <w:bCs/>
          <w:color w:val="000000"/>
          <w:kern w:val="0"/>
          <w14:ligatures w14:val="none"/>
        </w:rPr>
        <w:lastRenderedPageBreak/>
        <w:t>Key Terms or Figures:</w:t>
      </w:r>
      <w:r w:rsidRPr="001E78FE">
        <w:rPr>
          <w:rFonts w:ascii="Times New Roman" w:eastAsia="Times New Roman" w:hAnsi="Times New Roman" w:cs="Times New Roman"/>
          <w:color w:val="000000"/>
          <w:kern w:val="0"/>
          <w14:ligatures w14:val="none"/>
        </w:rPr>
        <w:t> KTKC (Knights Templar of the Kingdom of Christ), The Holy Trinity, Ecumenical Fellowship.</w:t>
      </w:r>
    </w:p>
    <w:p w14:paraId="05F74FA4" w14:textId="77777777" w:rsidR="001E78FE" w:rsidRPr="001E78FE" w:rsidRDefault="001E78FE" w:rsidP="001E78FE">
      <w:pPr>
        <w:numPr>
          <w:ilvl w:val="0"/>
          <w:numId w:val="1"/>
        </w:numPr>
        <w:spacing w:before="100" w:beforeAutospacing="1" w:after="120" w:line="240" w:lineRule="auto"/>
        <w:jc w:val="both"/>
        <w:rPr>
          <w:rFonts w:ascii="Times New Roman" w:eastAsia="Times New Roman" w:hAnsi="Times New Roman" w:cs="Times New Roman"/>
          <w:color w:val="000000"/>
          <w:kern w:val="0"/>
          <w14:ligatures w14:val="none"/>
        </w:rPr>
      </w:pPr>
      <w:r w:rsidRPr="001E78FE">
        <w:rPr>
          <w:rFonts w:ascii="Times New Roman" w:eastAsia="Times New Roman" w:hAnsi="Times New Roman" w:cs="Times New Roman"/>
          <w:b/>
          <w:bCs/>
          <w:color w:val="000000"/>
          <w:kern w:val="0"/>
          <w14:ligatures w14:val="none"/>
        </w:rPr>
        <w:t>Memory Targets:</w:t>
      </w:r>
      <w:r w:rsidRPr="001E78FE">
        <w:rPr>
          <w:rFonts w:ascii="Times New Roman" w:eastAsia="Times New Roman" w:hAnsi="Times New Roman" w:cs="Times New Roman"/>
          <w:color w:val="000000"/>
          <w:kern w:val="0"/>
          <w14:ligatures w14:val="none"/>
        </w:rPr>
        <w:t> The Order is forever consecrated to Jesus Christ; its purpose is to defend the faith through truthful, nonviolent witness.</w:t>
      </w:r>
    </w:p>
    <w:p w14:paraId="7BB6E778" w14:textId="77777777" w:rsidR="001E78FE" w:rsidRPr="001E78FE" w:rsidRDefault="001E78FE" w:rsidP="001E78FE">
      <w:pPr>
        <w:numPr>
          <w:ilvl w:val="0"/>
          <w:numId w:val="1"/>
        </w:numPr>
        <w:spacing w:before="100" w:beforeAutospacing="1" w:after="120" w:line="240" w:lineRule="auto"/>
        <w:jc w:val="both"/>
        <w:rPr>
          <w:rFonts w:ascii="Times New Roman" w:eastAsia="Times New Roman" w:hAnsi="Times New Roman" w:cs="Times New Roman"/>
          <w:color w:val="000000"/>
          <w:kern w:val="0"/>
          <w14:ligatures w14:val="none"/>
        </w:rPr>
      </w:pPr>
      <w:r w:rsidRPr="001E78FE">
        <w:rPr>
          <w:rFonts w:ascii="Times New Roman" w:eastAsia="Times New Roman" w:hAnsi="Times New Roman" w:cs="Times New Roman"/>
          <w:b/>
          <w:bCs/>
          <w:color w:val="000000"/>
          <w:kern w:val="0"/>
          <w14:ligatures w14:val="none"/>
        </w:rPr>
        <w:t>Readiness Goals:</w:t>
      </w:r>
      <w:r w:rsidRPr="001E78FE">
        <w:rPr>
          <w:rFonts w:ascii="Times New Roman" w:eastAsia="Times New Roman" w:hAnsi="Times New Roman" w:cs="Times New Roman"/>
          <w:color w:val="000000"/>
          <w:kern w:val="0"/>
          <w14:ligatures w14:val="none"/>
        </w:rPr>
        <w:t> Demonstrate an understanding of the Order's Christian identity and its rejection of false worship.</w:t>
      </w:r>
    </w:p>
    <w:p w14:paraId="32DADCD5" w14:textId="77777777" w:rsidR="001E78FE" w:rsidRPr="001E78FE" w:rsidRDefault="001E78FE" w:rsidP="001E78FE">
      <w:pPr>
        <w:pBdr>
          <w:bottom w:val="single" w:sz="6" w:space="2" w:color="000000"/>
        </w:pBdr>
        <w:spacing w:before="480" w:after="240" w:line="240" w:lineRule="auto"/>
        <w:jc w:val="both"/>
        <w:outlineLvl w:val="1"/>
        <w:rPr>
          <w:rFonts w:ascii="Times New Roman" w:eastAsia="Times New Roman" w:hAnsi="Times New Roman" w:cs="Times New Roman"/>
          <w:b/>
          <w:bCs/>
          <w:color w:val="000000"/>
          <w:kern w:val="0"/>
          <w:sz w:val="32"/>
          <w:szCs w:val="32"/>
          <w14:ligatures w14:val="none"/>
        </w:rPr>
      </w:pPr>
      <w:r w:rsidRPr="001E78FE">
        <w:rPr>
          <w:rFonts w:ascii="Times New Roman" w:eastAsia="Times New Roman" w:hAnsi="Times New Roman" w:cs="Times New Roman"/>
          <w:b/>
          <w:bCs/>
          <w:color w:val="000000"/>
          <w:kern w:val="0"/>
          <w:sz w:val="32"/>
          <w:szCs w:val="32"/>
          <w14:ligatures w14:val="none"/>
        </w:rPr>
        <w:t>Week 2: Standards, Duties, and Equality</w:t>
      </w:r>
    </w:p>
    <w:p w14:paraId="1156A322" w14:textId="77777777" w:rsidR="001E78FE" w:rsidRPr="001E78FE" w:rsidRDefault="001E78FE" w:rsidP="001E78FE">
      <w:pPr>
        <w:numPr>
          <w:ilvl w:val="0"/>
          <w:numId w:val="2"/>
        </w:numPr>
        <w:spacing w:before="100" w:beforeAutospacing="1" w:after="120" w:line="240" w:lineRule="auto"/>
        <w:jc w:val="both"/>
        <w:rPr>
          <w:rFonts w:ascii="Times New Roman" w:eastAsia="Times New Roman" w:hAnsi="Times New Roman" w:cs="Times New Roman"/>
          <w:color w:val="000000"/>
          <w:kern w:val="0"/>
          <w14:ligatures w14:val="none"/>
        </w:rPr>
      </w:pPr>
      <w:r w:rsidRPr="001E78FE">
        <w:rPr>
          <w:rFonts w:ascii="Times New Roman" w:eastAsia="Times New Roman" w:hAnsi="Times New Roman" w:cs="Times New Roman"/>
          <w:b/>
          <w:bCs/>
          <w:color w:val="000000"/>
          <w:kern w:val="0"/>
          <w14:ligatures w14:val="none"/>
        </w:rPr>
        <w:t>Required Reading:</w:t>
      </w:r>
      <w:r w:rsidRPr="001E78FE">
        <w:rPr>
          <w:rFonts w:ascii="Times New Roman" w:eastAsia="Times New Roman" w:hAnsi="Times New Roman" w:cs="Times New Roman"/>
          <w:color w:val="000000"/>
          <w:kern w:val="0"/>
          <w14:ligatures w14:val="none"/>
        </w:rPr>
        <w:t> KTKC Rules and Statutes, Articles IX, X, XI, and XII; Promotion Manual By-Laws, Articles I, II, and III.</w:t>
      </w:r>
    </w:p>
    <w:p w14:paraId="43BD1B54" w14:textId="77777777" w:rsidR="001E78FE" w:rsidRPr="001E78FE" w:rsidRDefault="001E78FE" w:rsidP="001E78FE">
      <w:pPr>
        <w:numPr>
          <w:ilvl w:val="0"/>
          <w:numId w:val="2"/>
        </w:numPr>
        <w:spacing w:before="100" w:beforeAutospacing="1" w:after="120" w:line="240" w:lineRule="auto"/>
        <w:jc w:val="both"/>
        <w:rPr>
          <w:rFonts w:ascii="Times New Roman" w:eastAsia="Times New Roman" w:hAnsi="Times New Roman" w:cs="Times New Roman"/>
          <w:color w:val="000000"/>
          <w:kern w:val="0"/>
          <w14:ligatures w14:val="none"/>
        </w:rPr>
      </w:pPr>
      <w:r w:rsidRPr="001E78FE">
        <w:rPr>
          <w:rFonts w:ascii="Times New Roman" w:eastAsia="Times New Roman" w:hAnsi="Times New Roman" w:cs="Times New Roman"/>
          <w:b/>
          <w:bCs/>
          <w:color w:val="000000"/>
          <w:kern w:val="0"/>
          <w14:ligatures w14:val="none"/>
        </w:rPr>
        <w:t>Guided Reading Focus:</w:t>
      </w:r>
      <w:r w:rsidRPr="001E78FE">
        <w:rPr>
          <w:rFonts w:ascii="Times New Roman" w:eastAsia="Times New Roman" w:hAnsi="Times New Roman" w:cs="Times New Roman"/>
          <w:color w:val="000000"/>
          <w:kern w:val="0"/>
          <w14:ligatures w14:val="none"/>
        </w:rPr>
        <w:t> Understand the duties of members, financial integrity, equality among members regardless of social status, and the mandatory attendance expectations for promotion.</w:t>
      </w:r>
    </w:p>
    <w:p w14:paraId="48CE4666" w14:textId="77777777" w:rsidR="001E78FE" w:rsidRPr="001E78FE" w:rsidRDefault="001E78FE" w:rsidP="001E78FE">
      <w:pPr>
        <w:numPr>
          <w:ilvl w:val="0"/>
          <w:numId w:val="2"/>
        </w:numPr>
        <w:spacing w:before="100" w:beforeAutospacing="1" w:after="120" w:line="240" w:lineRule="auto"/>
        <w:jc w:val="both"/>
        <w:rPr>
          <w:rFonts w:ascii="Times New Roman" w:eastAsia="Times New Roman" w:hAnsi="Times New Roman" w:cs="Times New Roman"/>
          <w:color w:val="000000"/>
          <w:kern w:val="0"/>
          <w14:ligatures w14:val="none"/>
        </w:rPr>
      </w:pPr>
      <w:r w:rsidRPr="001E78FE">
        <w:rPr>
          <w:rFonts w:ascii="Times New Roman" w:eastAsia="Times New Roman" w:hAnsi="Times New Roman" w:cs="Times New Roman"/>
          <w:b/>
          <w:bCs/>
          <w:color w:val="000000"/>
          <w:kern w:val="0"/>
          <w14:ligatures w14:val="none"/>
        </w:rPr>
        <w:t>Key Terms or Figures:</w:t>
      </w:r>
      <w:r w:rsidRPr="001E78FE">
        <w:rPr>
          <w:rFonts w:ascii="Times New Roman" w:eastAsia="Times New Roman" w:hAnsi="Times New Roman" w:cs="Times New Roman"/>
          <w:color w:val="000000"/>
          <w:kern w:val="0"/>
          <w14:ligatures w14:val="none"/>
        </w:rPr>
        <w:t> Equality and Fairness, Round Tables (General Order Meetings), Probationary Period.</w:t>
      </w:r>
    </w:p>
    <w:p w14:paraId="2C6F8B93" w14:textId="77777777" w:rsidR="001E78FE" w:rsidRPr="001E78FE" w:rsidRDefault="001E78FE" w:rsidP="001E78FE">
      <w:pPr>
        <w:numPr>
          <w:ilvl w:val="0"/>
          <w:numId w:val="2"/>
        </w:numPr>
        <w:spacing w:before="100" w:beforeAutospacing="1" w:after="120" w:line="240" w:lineRule="auto"/>
        <w:jc w:val="both"/>
        <w:rPr>
          <w:rFonts w:ascii="Times New Roman" w:eastAsia="Times New Roman" w:hAnsi="Times New Roman" w:cs="Times New Roman"/>
          <w:color w:val="000000"/>
          <w:kern w:val="0"/>
          <w14:ligatures w14:val="none"/>
        </w:rPr>
      </w:pPr>
      <w:r w:rsidRPr="001E78FE">
        <w:rPr>
          <w:rFonts w:ascii="Times New Roman" w:eastAsia="Times New Roman" w:hAnsi="Times New Roman" w:cs="Times New Roman"/>
          <w:b/>
          <w:bCs/>
          <w:color w:val="000000"/>
          <w:kern w:val="0"/>
          <w14:ligatures w14:val="none"/>
        </w:rPr>
        <w:t>Memory Targets:</w:t>
      </w:r>
      <w:r w:rsidRPr="001E78FE">
        <w:rPr>
          <w:rFonts w:ascii="Times New Roman" w:eastAsia="Times New Roman" w:hAnsi="Times New Roman" w:cs="Times New Roman"/>
          <w:color w:val="000000"/>
          <w:kern w:val="0"/>
          <w14:ligatures w14:val="none"/>
        </w:rPr>
        <w:t> Ranks cannot be bought or sold; promotion requires successful completion of the 8-week class instruction and regular attendance at Bible studies and meetings.</w:t>
      </w:r>
    </w:p>
    <w:p w14:paraId="4E4A5C0B" w14:textId="77777777" w:rsidR="001E78FE" w:rsidRPr="001E78FE" w:rsidRDefault="001E78FE" w:rsidP="001E78FE">
      <w:pPr>
        <w:numPr>
          <w:ilvl w:val="0"/>
          <w:numId w:val="2"/>
        </w:numPr>
        <w:spacing w:before="100" w:beforeAutospacing="1" w:after="120" w:line="240" w:lineRule="auto"/>
        <w:jc w:val="both"/>
        <w:rPr>
          <w:rFonts w:ascii="Times New Roman" w:eastAsia="Times New Roman" w:hAnsi="Times New Roman" w:cs="Times New Roman"/>
          <w:color w:val="000000"/>
          <w:kern w:val="0"/>
          <w14:ligatures w14:val="none"/>
        </w:rPr>
      </w:pPr>
      <w:r w:rsidRPr="001E78FE">
        <w:rPr>
          <w:rFonts w:ascii="Times New Roman" w:eastAsia="Times New Roman" w:hAnsi="Times New Roman" w:cs="Times New Roman"/>
          <w:b/>
          <w:bCs/>
          <w:color w:val="000000"/>
          <w:kern w:val="0"/>
          <w14:ligatures w14:val="none"/>
        </w:rPr>
        <w:t>Readiness Goals:</w:t>
      </w:r>
      <w:r w:rsidRPr="001E78FE">
        <w:rPr>
          <w:rFonts w:ascii="Times New Roman" w:eastAsia="Times New Roman" w:hAnsi="Times New Roman" w:cs="Times New Roman"/>
          <w:color w:val="000000"/>
          <w:kern w:val="0"/>
          <w14:ligatures w14:val="none"/>
        </w:rPr>
        <w:t> Accept the personal responsibility of attending required meetings and submitting to the Order's standard of financial and moral integrity.</w:t>
      </w:r>
    </w:p>
    <w:p w14:paraId="15BA0371" w14:textId="77777777" w:rsidR="001E78FE" w:rsidRPr="001E78FE" w:rsidRDefault="001E78FE" w:rsidP="001E78FE">
      <w:pPr>
        <w:pBdr>
          <w:bottom w:val="single" w:sz="6" w:space="2" w:color="000000"/>
        </w:pBdr>
        <w:spacing w:before="480" w:after="240" w:line="240" w:lineRule="auto"/>
        <w:jc w:val="both"/>
        <w:outlineLvl w:val="1"/>
        <w:rPr>
          <w:rFonts w:ascii="Times New Roman" w:eastAsia="Times New Roman" w:hAnsi="Times New Roman" w:cs="Times New Roman"/>
          <w:b/>
          <w:bCs/>
          <w:color w:val="000000"/>
          <w:kern w:val="0"/>
          <w:sz w:val="32"/>
          <w:szCs w:val="32"/>
          <w14:ligatures w14:val="none"/>
        </w:rPr>
      </w:pPr>
      <w:r w:rsidRPr="001E78FE">
        <w:rPr>
          <w:rFonts w:ascii="Times New Roman" w:eastAsia="Times New Roman" w:hAnsi="Times New Roman" w:cs="Times New Roman"/>
          <w:b/>
          <w:bCs/>
          <w:color w:val="000000"/>
          <w:kern w:val="0"/>
          <w:sz w:val="32"/>
          <w:szCs w:val="32"/>
          <w14:ligatures w14:val="none"/>
        </w:rPr>
        <w:t>Week 3: Conduct, Leadership, and Accountability</w:t>
      </w:r>
    </w:p>
    <w:p w14:paraId="1C22B9AE" w14:textId="77777777" w:rsidR="001E78FE" w:rsidRPr="001E78FE" w:rsidRDefault="001E78FE" w:rsidP="001E78FE">
      <w:pPr>
        <w:numPr>
          <w:ilvl w:val="0"/>
          <w:numId w:val="3"/>
        </w:numPr>
        <w:spacing w:before="100" w:beforeAutospacing="1" w:after="120" w:line="240" w:lineRule="auto"/>
        <w:jc w:val="both"/>
        <w:rPr>
          <w:rFonts w:ascii="Times New Roman" w:eastAsia="Times New Roman" w:hAnsi="Times New Roman" w:cs="Times New Roman"/>
          <w:color w:val="000000"/>
          <w:kern w:val="0"/>
          <w14:ligatures w14:val="none"/>
        </w:rPr>
      </w:pPr>
      <w:r w:rsidRPr="001E78FE">
        <w:rPr>
          <w:rFonts w:ascii="Times New Roman" w:eastAsia="Times New Roman" w:hAnsi="Times New Roman" w:cs="Times New Roman"/>
          <w:b/>
          <w:bCs/>
          <w:color w:val="000000"/>
          <w:kern w:val="0"/>
          <w14:ligatures w14:val="none"/>
        </w:rPr>
        <w:t>Required Reading:</w:t>
      </w:r>
      <w:r w:rsidRPr="001E78FE">
        <w:rPr>
          <w:rFonts w:ascii="Times New Roman" w:eastAsia="Times New Roman" w:hAnsi="Times New Roman" w:cs="Times New Roman"/>
          <w:color w:val="000000"/>
          <w:kern w:val="0"/>
          <w14:ligatures w14:val="none"/>
        </w:rPr>
        <w:t> KTKC Rules and Statutes, Articles VI, VII, VIII, XIII, and XIV.</w:t>
      </w:r>
    </w:p>
    <w:p w14:paraId="7B3A0174" w14:textId="77777777" w:rsidR="001E78FE" w:rsidRPr="001E78FE" w:rsidRDefault="001E78FE" w:rsidP="001E78FE">
      <w:pPr>
        <w:numPr>
          <w:ilvl w:val="0"/>
          <w:numId w:val="3"/>
        </w:numPr>
        <w:spacing w:before="100" w:beforeAutospacing="1" w:after="120" w:line="240" w:lineRule="auto"/>
        <w:jc w:val="both"/>
        <w:rPr>
          <w:rFonts w:ascii="Times New Roman" w:eastAsia="Times New Roman" w:hAnsi="Times New Roman" w:cs="Times New Roman"/>
          <w:color w:val="000000"/>
          <w:kern w:val="0"/>
          <w14:ligatures w14:val="none"/>
        </w:rPr>
      </w:pPr>
      <w:r w:rsidRPr="001E78FE">
        <w:rPr>
          <w:rFonts w:ascii="Times New Roman" w:eastAsia="Times New Roman" w:hAnsi="Times New Roman" w:cs="Times New Roman"/>
          <w:b/>
          <w:bCs/>
          <w:color w:val="000000"/>
          <w:kern w:val="0"/>
          <w14:ligatures w14:val="none"/>
        </w:rPr>
        <w:t>Guided Reading Focus:</w:t>
      </w:r>
      <w:r w:rsidRPr="001E78FE">
        <w:rPr>
          <w:rFonts w:ascii="Times New Roman" w:eastAsia="Times New Roman" w:hAnsi="Times New Roman" w:cs="Times New Roman"/>
          <w:color w:val="000000"/>
          <w:kern w:val="0"/>
          <w14:ligatures w14:val="none"/>
        </w:rPr>
        <w:t> Examine the standards of leadership, liberty of conscience, the nature of open vows versus secret oaths, and the procedures for complaint and redress without fear of retaliation.</w:t>
      </w:r>
    </w:p>
    <w:p w14:paraId="7B56B6A6" w14:textId="77777777" w:rsidR="001E78FE" w:rsidRPr="001E78FE" w:rsidRDefault="001E78FE" w:rsidP="001E78FE">
      <w:pPr>
        <w:numPr>
          <w:ilvl w:val="0"/>
          <w:numId w:val="3"/>
        </w:numPr>
        <w:spacing w:before="100" w:beforeAutospacing="1" w:after="120" w:line="240" w:lineRule="auto"/>
        <w:jc w:val="both"/>
        <w:rPr>
          <w:rFonts w:ascii="Times New Roman" w:eastAsia="Times New Roman" w:hAnsi="Times New Roman" w:cs="Times New Roman"/>
          <w:color w:val="000000"/>
          <w:kern w:val="0"/>
          <w14:ligatures w14:val="none"/>
        </w:rPr>
      </w:pPr>
      <w:r w:rsidRPr="001E78FE">
        <w:rPr>
          <w:rFonts w:ascii="Times New Roman" w:eastAsia="Times New Roman" w:hAnsi="Times New Roman" w:cs="Times New Roman"/>
          <w:b/>
          <w:bCs/>
          <w:color w:val="000000"/>
          <w:kern w:val="0"/>
          <w14:ligatures w14:val="none"/>
        </w:rPr>
        <w:t>Key Terms or Figures:</w:t>
      </w:r>
      <w:r w:rsidRPr="001E78FE">
        <w:rPr>
          <w:rFonts w:ascii="Times New Roman" w:eastAsia="Times New Roman" w:hAnsi="Times New Roman" w:cs="Times New Roman"/>
          <w:color w:val="000000"/>
          <w:kern w:val="0"/>
          <w14:ligatures w14:val="none"/>
        </w:rPr>
        <w:t> Liberty of Conscience, Discipline and Redress, Standard of Leadership.</w:t>
      </w:r>
    </w:p>
    <w:p w14:paraId="48A9F3B8" w14:textId="77777777" w:rsidR="001E78FE" w:rsidRPr="001E78FE" w:rsidRDefault="001E78FE" w:rsidP="001E78FE">
      <w:pPr>
        <w:numPr>
          <w:ilvl w:val="0"/>
          <w:numId w:val="3"/>
        </w:numPr>
        <w:spacing w:before="100" w:beforeAutospacing="1" w:after="120" w:line="240" w:lineRule="auto"/>
        <w:jc w:val="both"/>
        <w:rPr>
          <w:rFonts w:ascii="Times New Roman" w:eastAsia="Times New Roman" w:hAnsi="Times New Roman" w:cs="Times New Roman"/>
          <w:color w:val="000000"/>
          <w:kern w:val="0"/>
          <w14:ligatures w14:val="none"/>
        </w:rPr>
      </w:pPr>
      <w:r w:rsidRPr="001E78FE">
        <w:rPr>
          <w:rFonts w:ascii="Times New Roman" w:eastAsia="Times New Roman" w:hAnsi="Times New Roman" w:cs="Times New Roman"/>
          <w:b/>
          <w:bCs/>
          <w:color w:val="000000"/>
          <w:kern w:val="0"/>
          <w14:ligatures w14:val="none"/>
        </w:rPr>
        <w:t>Memory Targets:</w:t>
      </w:r>
      <w:r w:rsidRPr="001E78FE">
        <w:rPr>
          <w:rFonts w:ascii="Times New Roman" w:eastAsia="Times New Roman" w:hAnsi="Times New Roman" w:cs="Times New Roman"/>
          <w:color w:val="000000"/>
          <w:kern w:val="0"/>
          <w14:ligatures w14:val="none"/>
        </w:rPr>
        <w:t> No superior can command an act violating Scripture or civil law; leaders are held to a higher standard of visible virtue and humility.</w:t>
      </w:r>
    </w:p>
    <w:p w14:paraId="3AF7A599" w14:textId="77777777" w:rsidR="001E78FE" w:rsidRPr="001E78FE" w:rsidRDefault="001E78FE" w:rsidP="001E78FE">
      <w:pPr>
        <w:numPr>
          <w:ilvl w:val="0"/>
          <w:numId w:val="3"/>
        </w:numPr>
        <w:spacing w:before="100" w:beforeAutospacing="1" w:after="120" w:line="240" w:lineRule="auto"/>
        <w:jc w:val="both"/>
        <w:rPr>
          <w:rFonts w:ascii="Times New Roman" w:eastAsia="Times New Roman" w:hAnsi="Times New Roman" w:cs="Times New Roman"/>
          <w:color w:val="000000"/>
          <w:kern w:val="0"/>
          <w14:ligatures w14:val="none"/>
        </w:rPr>
      </w:pPr>
      <w:r w:rsidRPr="001E78FE">
        <w:rPr>
          <w:rFonts w:ascii="Times New Roman" w:eastAsia="Times New Roman" w:hAnsi="Times New Roman" w:cs="Times New Roman"/>
          <w:b/>
          <w:bCs/>
          <w:color w:val="000000"/>
          <w:kern w:val="0"/>
          <w14:ligatures w14:val="none"/>
        </w:rPr>
        <w:t>Readiness Goals:</w:t>
      </w:r>
      <w:r w:rsidRPr="001E78FE">
        <w:rPr>
          <w:rFonts w:ascii="Times New Roman" w:eastAsia="Times New Roman" w:hAnsi="Times New Roman" w:cs="Times New Roman"/>
          <w:color w:val="000000"/>
          <w:kern w:val="0"/>
          <w14:ligatures w14:val="none"/>
        </w:rPr>
        <w:t> Understand how accountability functions within the Order and recognize that no rank shields a member from correction.</w:t>
      </w:r>
    </w:p>
    <w:p w14:paraId="4998AA8F" w14:textId="77777777" w:rsidR="001E78FE" w:rsidRPr="001E78FE" w:rsidRDefault="001E78FE" w:rsidP="001E78FE">
      <w:pPr>
        <w:pBdr>
          <w:bottom w:val="single" w:sz="6" w:space="2" w:color="000000"/>
        </w:pBdr>
        <w:spacing w:before="480" w:after="240" w:line="240" w:lineRule="auto"/>
        <w:jc w:val="both"/>
        <w:outlineLvl w:val="1"/>
        <w:rPr>
          <w:rFonts w:ascii="Times New Roman" w:eastAsia="Times New Roman" w:hAnsi="Times New Roman" w:cs="Times New Roman"/>
          <w:b/>
          <w:bCs/>
          <w:color w:val="000000"/>
          <w:kern w:val="0"/>
          <w:sz w:val="32"/>
          <w:szCs w:val="32"/>
          <w14:ligatures w14:val="none"/>
        </w:rPr>
      </w:pPr>
      <w:r w:rsidRPr="001E78FE">
        <w:rPr>
          <w:rFonts w:ascii="Times New Roman" w:eastAsia="Times New Roman" w:hAnsi="Times New Roman" w:cs="Times New Roman"/>
          <w:b/>
          <w:bCs/>
          <w:color w:val="000000"/>
          <w:kern w:val="0"/>
          <w:sz w:val="32"/>
          <w:szCs w:val="32"/>
          <w14:ligatures w14:val="none"/>
        </w:rPr>
        <w:t>Week 4: The Five Governing Pillars</w:t>
      </w:r>
    </w:p>
    <w:p w14:paraId="00D410D6" w14:textId="77777777" w:rsidR="001E78FE" w:rsidRPr="001E78FE" w:rsidRDefault="001E78FE" w:rsidP="001E78FE">
      <w:pPr>
        <w:numPr>
          <w:ilvl w:val="0"/>
          <w:numId w:val="4"/>
        </w:numPr>
        <w:spacing w:before="100" w:beforeAutospacing="1" w:after="120" w:line="240" w:lineRule="auto"/>
        <w:jc w:val="both"/>
        <w:rPr>
          <w:rFonts w:ascii="Times New Roman" w:eastAsia="Times New Roman" w:hAnsi="Times New Roman" w:cs="Times New Roman"/>
          <w:color w:val="000000"/>
          <w:kern w:val="0"/>
          <w14:ligatures w14:val="none"/>
        </w:rPr>
      </w:pPr>
      <w:r w:rsidRPr="001E78FE">
        <w:rPr>
          <w:rFonts w:ascii="Times New Roman" w:eastAsia="Times New Roman" w:hAnsi="Times New Roman" w:cs="Times New Roman"/>
          <w:b/>
          <w:bCs/>
          <w:color w:val="000000"/>
          <w:kern w:val="0"/>
          <w14:ligatures w14:val="none"/>
        </w:rPr>
        <w:t>Required Reading:</w:t>
      </w:r>
      <w:r w:rsidRPr="001E78FE">
        <w:rPr>
          <w:rFonts w:ascii="Times New Roman" w:eastAsia="Times New Roman" w:hAnsi="Times New Roman" w:cs="Times New Roman"/>
          <w:color w:val="000000"/>
          <w:kern w:val="0"/>
          <w14:ligatures w14:val="none"/>
        </w:rPr>
        <w:t> KTKC Rules and Statutes, Articles XV, XVI, and XVII.</w:t>
      </w:r>
    </w:p>
    <w:p w14:paraId="62968FE5" w14:textId="77777777" w:rsidR="001E78FE" w:rsidRPr="001E78FE" w:rsidRDefault="001E78FE" w:rsidP="001E78FE">
      <w:pPr>
        <w:numPr>
          <w:ilvl w:val="0"/>
          <w:numId w:val="4"/>
        </w:numPr>
        <w:spacing w:before="100" w:beforeAutospacing="1" w:after="120" w:line="240" w:lineRule="auto"/>
        <w:jc w:val="both"/>
        <w:rPr>
          <w:rFonts w:ascii="Times New Roman" w:eastAsia="Times New Roman" w:hAnsi="Times New Roman" w:cs="Times New Roman"/>
          <w:color w:val="000000"/>
          <w:kern w:val="0"/>
          <w14:ligatures w14:val="none"/>
        </w:rPr>
      </w:pPr>
      <w:r w:rsidRPr="001E78FE">
        <w:rPr>
          <w:rFonts w:ascii="Times New Roman" w:eastAsia="Times New Roman" w:hAnsi="Times New Roman" w:cs="Times New Roman"/>
          <w:b/>
          <w:bCs/>
          <w:color w:val="000000"/>
          <w:kern w:val="0"/>
          <w14:ligatures w14:val="none"/>
        </w:rPr>
        <w:lastRenderedPageBreak/>
        <w:t>Guided Reading Focus:</w:t>
      </w:r>
      <w:r w:rsidRPr="001E78FE">
        <w:rPr>
          <w:rFonts w:ascii="Times New Roman" w:eastAsia="Times New Roman" w:hAnsi="Times New Roman" w:cs="Times New Roman"/>
          <w:color w:val="000000"/>
          <w:kern w:val="0"/>
          <w14:ligatures w14:val="none"/>
        </w:rPr>
        <w:t> Reflect on the five pillars of the Order: Service, Prayer, Discipline, Witness, and Charity. Understand the concept of spiritual warfare and the practice of sacrificial brotherhood and sisterhood.</w:t>
      </w:r>
    </w:p>
    <w:p w14:paraId="451B4033" w14:textId="77777777" w:rsidR="001E78FE" w:rsidRPr="001E78FE" w:rsidRDefault="001E78FE" w:rsidP="001E78FE">
      <w:pPr>
        <w:numPr>
          <w:ilvl w:val="0"/>
          <w:numId w:val="4"/>
        </w:numPr>
        <w:spacing w:before="100" w:beforeAutospacing="1" w:after="120" w:line="240" w:lineRule="auto"/>
        <w:jc w:val="both"/>
        <w:rPr>
          <w:rFonts w:ascii="Times New Roman" w:eastAsia="Times New Roman" w:hAnsi="Times New Roman" w:cs="Times New Roman"/>
          <w:color w:val="000000"/>
          <w:kern w:val="0"/>
          <w14:ligatures w14:val="none"/>
        </w:rPr>
      </w:pPr>
      <w:r w:rsidRPr="001E78FE">
        <w:rPr>
          <w:rFonts w:ascii="Times New Roman" w:eastAsia="Times New Roman" w:hAnsi="Times New Roman" w:cs="Times New Roman"/>
          <w:b/>
          <w:bCs/>
          <w:color w:val="000000"/>
          <w:kern w:val="0"/>
          <w14:ligatures w14:val="none"/>
        </w:rPr>
        <w:t>Key Terms or Figures:</w:t>
      </w:r>
      <w:r w:rsidRPr="001E78FE">
        <w:rPr>
          <w:rFonts w:ascii="Times New Roman" w:eastAsia="Times New Roman" w:hAnsi="Times New Roman" w:cs="Times New Roman"/>
          <w:color w:val="000000"/>
          <w:kern w:val="0"/>
          <w14:ligatures w14:val="none"/>
        </w:rPr>
        <w:t> The Five Governing Pillars, Spiritual Warfare, Sacrificial Love.</w:t>
      </w:r>
    </w:p>
    <w:p w14:paraId="417ABB12" w14:textId="77777777" w:rsidR="001E78FE" w:rsidRPr="001E78FE" w:rsidRDefault="001E78FE" w:rsidP="001E78FE">
      <w:pPr>
        <w:numPr>
          <w:ilvl w:val="0"/>
          <w:numId w:val="4"/>
        </w:numPr>
        <w:spacing w:before="100" w:beforeAutospacing="1" w:after="120" w:line="240" w:lineRule="auto"/>
        <w:jc w:val="both"/>
        <w:rPr>
          <w:rFonts w:ascii="Times New Roman" w:eastAsia="Times New Roman" w:hAnsi="Times New Roman" w:cs="Times New Roman"/>
          <w:color w:val="000000"/>
          <w:kern w:val="0"/>
          <w14:ligatures w14:val="none"/>
        </w:rPr>
      </w:pPr>
      <w:r w:rsidRPr="001E78FE">
        <w:rPr>
          <w:rFonts w:ascii="Times New Roman" w:eastAsia="Times New Roman" w:hAnsi="Times New Roman" w:cs="Times New Roman"/>
          <w:b/>
          <w:bCs/>
          <w:color w:val="000000"/>
          <w:kern w:val="0"/>
          <w14:ligatures w14:val="none"/>
        </w:rPr>
        <w:t>Memory Targets:</w:t>
      </w:r>
      <w:r w:rsidRPr="001E78FE">
        <w:rPr>
          <w:rFonts w:ascii="Times New Roman" w:eastAsia="Times New Roman" w:hAnsi="Times New Roman" w:cs="Times New Roman"/>
          <w:color w:val="000000"/>
          <w:kern w:val="0"/>
          <w14:ligatures w14:val="none"/>
        </w:rPr>
        <w:t> Memorize the Five Pillars: Service to Christ, Prayer and Holy Meditation, Discipline and Virtue, Courageous Christian Witness, and Brotherhood/Sisterhood in Charity.</w:t>
      </w:r>
    </w:p>
    <w:p w14:paraId="1C677383" w14:textId="77777777" w:rsidR="001E78FE" w:rsidRPr="001E78FE" w:rsidRDefault="001E78FE" w:rsidP="001E78FE">
      <w:pPr>
        <w:numPr>
          <w:ilvl w:val="0"/>
          <w:numId w:val="4"/>
        </w:numPr>
        <w:spacing w:before="100" w:beforeAutospacing="1" w:after="120" w:line="240" w:lineRule="auto"/>
        <w:jc w:val="both"/>
        <w:rPr>
          <w:rFonts w:ascii="Times New Roman" w:eastAsia="Times New Roman" w:hAnsi="Times New Roman" w:cs="Times New Roman"/>
          <w:color w:val="000000"/>
          <w:kern w:val="0"/>
          <w14:ligatures w14:val="none"/>
        </w:rPr>
      </w:pPr>
      <w:r w:rsidRPr="001E78FE">
        <w:rPr>
          <w:rFonts w:ascii="Times New Roman" w:eastAsia="Times New Roman" w:hAnsi="Times New Roman" w:cs="Times New Roman"/>
          <w:b/>
          <w:bCs/>
          <w:color w:val="000000"/>
          <w:kern w:val="0"/>
          <w14:ligatures w14:val="none"/>
        </w:rPr>
        <w:t>Readiness Goals:</w:t>
      </w:r>
      <w:r w:rsidRPr="001E78FE">
        <w:rPr>
          <w:rFonts w:ascii="Times New Roman" w:eastAsia="Times New Roman" w:hAnsi="Times New Roman" w:cs="Times New Roman"/>
          <w:color w:val="000000"/>
          <w:kern w:val="0"/>
          <w14:ligatures w14:val="none"/>
        </w:rPr>
        <w:t> Internalize the core values required to transition from a probationary Levie to an active contributing member of the fellowship.</w:t>
      </w:r>
    </w:p>
    <w:p w14:paraId="47C7377D" w14:textId="77777777" w:rsidR="001E78FE" w:rsidRPr="001E78FE" w:rsidRDefault="001E78FE" w:rsidP="001E78FE">
      <w:pPr>
        <w:pBdr>
          <w:bottom w:val="single" w:sz="6" w:space="2" w:color="000000"/>
        </w:pBdr>
        <w:spacing w:before="480" w:after="240" w:line="240" w:lineRule="auto"/>
        <w:jc w:val="both"/>
        <w:outlineLvl w:val="1"/>
        <w:rPr>
          <w:rFonts w:ascii="Times New Roman" w:eastAsia="Times New Roman" w:hAnsi="Times New Roman" w:cs="Times New Roman"/>
          <w:b/>
          <w:bCs/>
          <w:color w:val="000000"/>
          <w:kern w:val="0"/>
          <w:sz w:val="32"/>
          <w:szCs w:val="32"/>
          <w14:ligatures w14:val="none"/>
        </w:rPr>
      </w:pPr>
      <w:r w:rsidRPr="001E78FE">
        <w:rPr>
          <w:rFonts w:ascii="Times New Roman" w:eastAsia="Times New Roman" w:hAnsi="Times New Roman" w:cs="Times New Roman"/>
          <w:b/>
          <w:bCs/>
          <w:color w:val="000000"/>
          <w:kern w:val="0"/>
          <w:sz w:val="32"/>
          <w:szCs w:val="32"/>
          <w14:ligatures w14:val="none"/>
        </w:rPr>
        <w:t>Week 5: The Need for Protection (Early Pre-Templar History)</w:t>
      </w:r>
    </w:p>
    <w:p w14:paraId="40A89A84" w14:textId="77777777" w:rsidR="001E78FE" w:rsidRPr="001E78FE" w:rsidRDefault="001E78FE" w:rsidP="001E78FE">
      <w:pPr>
        <w:numPr>
          <w:ilvl w:val="0"/>
          <w:numId w:val="5"/>
        </w:numPr>
        <w:spacing w:before="100" w:beforeAutospacing="1" w:after="120" w:line="240" w:lineRule="auto"/>
        <w:jc w:val="both"/>
        <w:rPr>
          <w:rFonts w:ascii="Times New Roman" w:eastAsia="Times New Roman" w:hAnsi="Times New Roman" w:cs="Times New Roman"/>
          <w:color w:val="000000"/>
          <w:kern w:val="0"/>
          <w14:ligatures w14:val="none"/>
        </w:rPr>
      </w:pPr>
      <w:r w:rsidRPr="001E78FE">
        <w:rPr>
          <w:rFonts w:ascii="Times New Roman" w:eastAsia="Times New Roman" w:hAnsi="Times New Roman" w:cs="Times New Roman"/>
          <w:b/>
          <w:bCs/>
          <w:color w:val="000000"/>
          <w:kern w:val="0"/>
          <w14:ligatures w14:val="none"/>
        </w:rPr>
        <w:t>Required Reading:</w:t>
      </w:r>
      <w:r w:rsidRPr="001E78FE">
        <w:rPr>
          <w:rFonts w:ascii="Times New Roman" w:eastAsia="Times New Roman" w:hAnsi="Times New Roman" w:cs="Times New Roman"/>
          <w:color w:val="000000"/>
          <w:kern w:val="0"/>
          <w14:ligatures w14:val="none"/>
        </w:rPr>
        <w:t> Levie History Handout 1 (Christian Pilgrimage and The First Crusade Context).</w:t>
      </w:r>
    </w:p>
    <w:p w14:paraId="1F3C8735" w14:textId="77777777" w:rsidR="001E78FE" w:rsidRPr="001E78FE" w:rsidRDefault="001E78FE" w:rsidP="001E78FE">
      <w:pPr>
        <w:numPr>
          <w:ilvl w:val="0"/>
          <w:numId w:val="5"/>
        </w:numPr>
        <w:spacing w:before="100" w:beforeAutospacing="1" w:after="120" w:line="240" w:lineRule="auto"/>
        <w:jc w:val="both"/>
        <w:rPr>
          <w:rFonts w:ascii="Times New Roman" w:eastAsia="Times New Roman" w:hAnsi="Times New Roman" w:cs="Times New Roman"/>
          <w:color w:val="000000"/>
          <w:kern w:val="0"/>
          <w14:ligatures w14:val="none"/>
        </w:rPr>
      </w:pPr>
      <w:r w:rsidRPr="001E78FE">
        <w:rPr>
          <w:rFonts w:ascii="Times New Roman" w:eastAsia="Times New Roman" w:hAnsi="Times New Roman" w:cs="Times New Roman"/>
          <w:b/>
          <w:bCs/>
          <w:color w:val="000000"/>
          <w:kern w:val="0"/>
          <w14:ligatures w14:val="none"/>
        </w:rPr>
        <w:t>Guided Reading Focus:</w:t>
      </w:r>
      <w:r w:rsidRPr="001E78FE">
        <w:rPr>
          <w:rFonts w:ascii="Times New Roman" w:eastAsia="Times New Roman" w:hAnsi="Times New Roman" w:cs="Times New Roman"/>
          <w:color w:val="000000"/>
          <w:kern w:val="0"/>
          <w14:ligatures w14:val="none"/>
        </w:rPr>
        <w:t> Learn why the Holy Land mattered to medieval Christians and understand the real dangers faced by travelers and pilgrims on the roads to Jerusalem.</w:t>
      </w:r>
    </w:p>
    <w:p w14:paraId="701BBA24" w14:textId="77777777" w:rsidR="001E78FE" w:rsidRPr="001E78FE" w:rsidRDefault="001E78FE" w:rsidP="001E78FE">
      <w:pPr>
        <w:numPr>
          <w:ilvl w:val="0"/>
          <w:numId w:val="5"/>
        </w:numPr>
        <w:spacing w:before="100" w:beforeAutospacing="1" w:after="120" w:line="240" w:lineRule="auto"/>
        <w:jc w:val="both"/>
        <w:rPr>
          <w:rFonts w:ascii="Times New Roman" w:eastAsia="Times New Roman" w:hAnsi="Times New Roman" w:cs="Times New Roman"/>
          <w:color w:val="000000"/>
          <w:kern w:val="0"/>
          <w14:ligatures w14:val="none"/>
        </w:rPr>
      </w:pPr>
      <w:r w:rsidRPr="001E78FE">
        <w:rPr>
          <w:rFonts w:ascii="Times New Roman" w:eastAsia="Times New Roman" w:hAnsi="Times New Roman" w:cs="Times New Roman"/>
          <w:b/>
          <w:bCs/>
          <w:color w:val="000000"/>
          <w:kern w:val="0"/>
          <w14:ligatures w14:val="none"/>
        </w:rPr>
        <w:t>Key Terms or Figures:</w:t>
      </w:r>
      <w:r w:rsidRPr="001E78FE">
        <w:rPr>
          <w:rFonts w:ascii="Times New Roman" w:eastAsia="Times New Roman" w:hAnsi="Times New Roman" w:cs="Times New Roman"/>
          <w:color w:val="000000"/>
          <w:kern w:val="0"/>
          <w14:ligatures w14:val="none"/>
        </w:rPr>
        <w:t> Christian Pilgrims, The First Crusade (1095–1099), Jerusalem.</w:t>
      </w:r>
    </w:p>
    <w:p w14:paraId="72C0F8A0" w14:textId="77777777" w:rsidR="001E78FE" w:rsidRPr="001E78FE" w:rsidRDefault="001E78FE" w:rsidP="001E78FE">
      <w:pPr>
        <w:numPr>
          <w:ilvl w:val="0"/>
          <w:numId w:val="5"/>
        </w:numPr>
        <w:spacing w:before="100" w:beforeAutospacing="1" w:after="120" w:line="240" w:lineRule="auto"/>
        <w:jc w:val="both"/>
        <w:rPr>
          <w:rFonts w:ascii="Times New Roman" w:eastAsia="Times New Roman" w:hAnsi="Times New Roman" w:cs="Times New Roman"/>
          <w:color w:val="000000"/>
          <w:kern w:val="0"/>
          <w14:ligatures w14:val="none"/>
        </w:rPr>
      </w:pPr>
      <w:r w:rsidRPr="001E78FE">
        <w:rPr>
          <w:rFonts w:ascii="Times New Roman" w:eastAsia="Times New Roman" w:hAnsi="Times New Roman" w:cs="Times New Roman"/>
          <w:b/>
          <w:bCs/>
          <w:color w:val="000000"/>
          <w:kern w:val="0"/>
          <w14:ligatures w14:val="none"/>
        </w:rPr>
        <w:t>Memory Targets:</w:t>
      </w:r>
      <w:r w:rsidRPr="001E78FE">
        <w:rPr>
          <w:rFonts w:ascii="Times New Roman" w:eastAsia="Times New Roman" w:hAnsi="Times New Roman" w:cs="Times New Roman"/>
          <w:color w:val="000000"/>
          <w:kern w:val="0"/>
          <w14:ligatures w14:val="none"/>
        </w:rPr>
        <w:t> The First Crusade established fragile Crusader states; travelers to Jerusalem faced constant threats, creating a dire need for organized protection.</w:t>
      </w:r>
    </w:p>
    <w:p w14:paraId="700F1493" w14:textId="77777777" w:rsidR="001E78FE" w:rsidRPr="001E78FE" w:rsidRDefault="001E78FE" w:rsidP="001E78FE">
      <w:pPr>
        <w:numPr>
          <w:ilvl w:val="0"/>
          <w:numId w:val="5"/>
        </w:numPr>
        <w:spacing w:before="100" w:beforeAutospacing="1" w:after="120" w:line="240" w:lineRule="auto"/>
        <w:jc w:val="both"/>
        <w:rPr>
          <w:rFonts w:ascii="Times New Roman" w:eastAsia="Times New Roman" w:hAnsi="Times New Roman" w:cs="Times New Roman"/>
          <w:color w:val="000000"/>
          <w:kern w:val="0"/>
          <w14:ligatures w14:val="none"/>
        </w:rPr>
      </w:pPr>
      <w:r w:rsidRPr="001E78FE">
        <w:rPr>
          <w:rFonts w:ascii="Times New Roman" w:eastAsia="Times New Roman" w:hAnsi="Times New Roman" w:cs="Times New Roman"/>
          <w:b/>
          <w:bCs/>
          <w:color w:val="000000"/>
          <w:kern w:val="0"/>
          <w14:ligatures w14:val="none"/>
        </w:rPr>
        <w:t>Readiness Goals:</w:t>
      </w:r>
      <w:r w:rsidRPr="001E78FE">
        <w:rPr>
          <w:rFonts w:ascii="Times New Roman" w:eastAsia="Times New Roman" w:hAnsi="Times New Roman" w:cs="Times New Roman"/>
          <w:color w:val="000000"/>
          <w:kern w:val="0"/>
          <w14:ligatures w14:val="none"/>
        </w:rPr>
        <w:t> Accurately explain the historical conditions and context that existed immediately before the Templar Order was formed.</w:t>
      </w:r>
    </w:p>
    <w:p w14:paraId="0D952E63" w14:textId="77777777" w:rsidR="001E78FE" w:rsidRPr="001E78FE" w:rsidRDefault="001E78FE" w:rsidP="001E78FE">
      <w:pPr>
        <w:pBdr>
          <w:bottom w:val="single" w:sz="6" w:space="2" w:color="000000"/>
        </w:pBdr>
        <w:spacing w:before="480" w:after="240" w:line="240" w:lineRule="auto"/>
        <w:jc w:val="both"/>
        <w:outlineLvl w:val="1"/>
        <w:rPr>
          <w:rFonts w:ascii="Times New Roman" w:eastAsia="Times New Roman" w:hAnsi="Times New Roman" w:cs="Times New Roman"/>
          <w:b/>
          <w:bCs/>
          <w:color w:val="000000"/>
          <w:kern w:val="0"/>
          <w:sz w:val="32"/>
          <w:szCs w:val="32"/>
          <w14:ligatures w14:val="none"/>
        </w:rPr>
      </w:pPr>
      <w:r w:rsidRPr="001E78FE">
        <w:rPr>
          <w:rFonts w:ascii="Times New Roman" w:eastAsia="Times New Roman" w:hAnsi="Times New Roman" w:cs="Times New Roman"/>
          <w:b/>
          <w:bCs/>
          <w:color w:val="000000"/>
          <w:kern w:val="0"/>
          <w:sz w:val="32"/>
          <w:szCs w:val="32"/>
          <w14:ligatures w14:val="none"/>
        </w:rPr>
        <w:t>Week 6: Founding People and Places</w:t>
      </w:r>
    </w:p>
    <w:p w14:paraId="2F213D7E" w14:textId="77777777" w:rsidR="001E78FE" w:rsidRPr="001E78FE" w:rsidRDefault="001E78FE" w:rsidP="001E78FE">
      <w:pPr>
        <w:numPr>
          <w:ilvl w:val="0"/>
          <w:numId w:val="6"/>
        </w:numPr>
        <w:spacing w:before="100" w:beforeAutospacing="1" w:after="120" w:line="240" w:lineRule="auto"/>
        <w:jc w:val="both"/>
        <w:rPr>
          <w:rFonts w:ascii="Times New Roman" w:eastAsia="Times New Roman" w:hAnsi="Times New Roman" w:cs="Times New Roman"/>
          <w:color w:val="000000"/>
          <w:kern w:val="0"/>
          <w14:ligatures w14:val="none"/>
        </w:rPr>
      </w:pPr>
      <w:r w:rsidRPr="001E78FE">
        <w:rPr>
          <w:rFonts w:ascii="Times New Roman" w:eastAsia="Times New Roman" w:hAnsi="Times New Roman" w:cs="Times New Roman"/>
          <w:b/>
          <w:bCs/>
          <w:color w:val="000000"/>
          <w:kern w:val="0"/>
          <w14:ligatures w14:val="none"/>
        </w:rPr>
        <w:t>Required Reading:</w:t>
      </w:r>
      <w:r w:rsidRPr="001E78FE">
        <w:rPr>
          <w:rFonts w:ascii="Times New Roman" w:eastAsia="Times New Roman" w:hAnsi="Times New Roman" w:cs="Times New Roman"/>
          <w:color w:val="000000"/>
          <w:kern w:val="0"/>
          <w14:ligatures w14:val="none"/>
        </w:rPr>
        <w:t> Levie History Handout 2 (Hugh de Payns and the Early Headquarters); Simple Biographies.</w:t>
      </w:r>
    </w:p>
    <w:p w14:paraId="2940E716" w14:textId="77777777" w:rsidR="001E78FE" w:rsidRPr="001E78FE" w:rsidRDefault="001E78FE" w:rsidP="001E78FE">
      <w:pPr>
        <w:numPr>
          <w:ilvl w:val="0"/>
          <w:numId w:val="6"/>
        </w:numPr>
        <w:spacing w:before="100" w:beforeAutospacing="1" w:after="120" w:line="240" w:lineRule="auto"/>
        <w:jc w:val="both"/>
        <w:rPr>
          <w:rFonts w:ascii="Times New Roman" w:eastAsia="Times New Roman" w:hAnsi="Times New Roman" w:cs="Times New Roman"/>
          <w:color w:val="000000"/>
          <w:kern w:val="0"/>
          <w14:ligatures w14:val="none"/>
        </w:rPr>
      </w:pPr>
      <w:r w:rsidRPr="001E78FE">
        <w:rPr>
          <w:rFonts w:ascii="Times New Roman" w:eastAsia="Times New Roman" w:hAnsi="Times New Roman" w:cs="Times New Roman"/>
          <w:b/>
          <w:bCs/>
          <w:color w:val="000000"/>
          <w:kern w:val="0"/>
          <w14:ligatures w14:val="none"/>
        </w:rPr>
        <w:t>Guided Reading Focus:</w:t>
      </w:r>
      <w:r w:rsidRPr="001E78FE">
        <w:rPr>
          <w:rFonts w:ascii="Times New Roman" w:eastAsia="Times New Roman" w:hAnsi="Times New Roman" w:cs="Times New Roman"/>
          <w:color w:val="000000"/>
          <w:kern w:val="0"/>
          <w14:ligatures w14:val="none"/>
        </w:rPr>
        <w:t> Discover the actual founders of the Order, their original protective purpose, and the significance of their first headquarters.</w:t>
      </w:r>
    </w:p>
    <w:p w14:paraId="39EE0871" w14:textId="77777777" w:rsidR="001E78FE" w:rsidRPr="001E78FE" w:rsidRDefault="001E78FE" w:rsidP="001E78FE">
      <w:pPr>
        <w:numPr>
          <w:ilvl w:val="0"/>
          <w:numId w:val="6"/>
        </w:numPr>
        <w:spacing w:before="100" w:beforeAutospacing="1" w:after="120" w:line="240" w:lineRule="auto"/>
        <w:jc w:val="both"/>
        <w:rPr>
          <w:rFonts w:ascii="Times New Roman" w:eastAsia="Times New Roman" w:hAnsi="Times New Roman" w:cs="Times New Roman"/>
          <w:color w:val="000000"/>
          <w:kern w:val="0"/>
          <w14:ligatures w14:val="none"/>
        </w:rPr>
      </w:pPr>
      <w:r w:rsidRPr="001E78FE">
        <w:rPr>
          <w:rFonts w:ascii="Times New Roman" w:eastAsia="Times New Roman" w:hAnsi="Times New Roman" w:cs="Times New Roman"/>
          <w:b/>
          <w:bCs/>
          <w:color w:val="000000"/>
          <w:kern w:val="0"/>
          <w14:ligatures w14:val="none"/>
        </w:rPr>
        <w:t>Key Terms or Figures:</w:t>
      </w:r>
      <w:r w:rsidRPr="001E78FE">
        <w:rPr>
          <w:rFonts w:ascii="Times New Roman" w:eastAsia="Times New Roman" w:hAnsi="Times New Roman" w:cs="Times New Roman"/>
          <w:color w:val="000000"/>
          <w:kern w:val="0"/>
          <w14:ligatures w14:val="none"/>
        </w:rPr>
        <w:t> Hugh de Payns, King Baldwin II, The Temple Mount.</w:t>
      </w:r>
    </w:p>
    <w:p w14:paraId="7BC69B88" w14:textId="77777777" w:rsidR="001E78FE" w:rsidRPr="001E78FE" w:rsidRDefault="001E78FE" w:rsidP="001E78FE">
      <w:pPr>
        <w:numPr>
          <w:ilvl w:val="0"/>
          <w:numId w:val="6"/>
        </w:numPr>
        <w:spacing w:before="100" w:beforeAutospacing="1" w:after="120" w:line="240" w:lineRule="auto"/>
        <w:jc w:val="both"/>
        <w:rPr>
          <w:rFonts w:ascii="Times New Roman" w:eastAsia="Times New Roman" w:hAnsi="Times New Roman" w:cs="Times New Roman"/>
          <w:color w:val="000000"/>
          <w:kern w:val="0"/>
          <w14:ligatures w14:val="none"/>
        </w:rPr>
      </w:pPr>
      <w:r w:rsidRPr="001E78FE">
        <w:rPr>
          <w:rFonts w:ascii="Times New Roman" w:eastAsia="Times New Roman" w:hAnsi="Times New Roman" w:cs="Times New Roman"/>
          <w:b/>
          <w:bCs/>
          <w:color w:val="000000"/>
          <w:kern w:val="0"/>
          <w14:ligatures w14:val="none"/>
        </w:rPr>
        <w:t>Memory Targets:</w:t>
      </w:r>
      <w:r w:rsidRPr="001E78FE">
        <w:rPr>
          <w:rFonts w:ascii="Times New Roman" w:eastAsia="Times New Roman" w:hAnsi="Times New Roman" w:cs="Times New Roman"/>
          <w:color w:val="000000"/>
          <w:kern w:val="0"/>
          <w14:ligatures w14:val="none"/>
        </w:rPr>
        <w:t xml:space="preserve"> Hugh de </w:t>
      </w:r>
      <w:proofErr w:type="spellStart"/>
      <w:r w:rsidRPr="001E78FE">
        <w:rPr>
          <w:rFonts w:ascii="Times New Roman" w:eastAsia="Times New Roman" w:hAnsi="Times New Roman" w:cs="Times New Roman"/>
          <w:color w:val="000000"/>
          <w:kern w:val="0"/>
          <w14:ligatures w14:val="none"/>
        </w:rPr>
        <w:t>Payns</w:t>
      </w:r>
      <w:proofErr w:type="spellEnd"/>
      <w:r w:rsidRPr="001E78FE">
        <w:rPr>
          <w:rFonts w:ascii="Times New Roman" w:eastAsia="Times New Roman" w:hAnsi="Times New Roman" w:cs="Times New Roman"/>
          <w:color w:val="000000"/>
          <w:kern w:val="0"/>
          <w14:ligatures w14:val="none"/>
        </w:rPr>
        <w:t xml:space="preserve"> is the founder most closely linked with the Order (circa 1119/1120); King Baldwin II provided their early headquarters on the Temple Mount.</w:t>
      </w:r>
    </w:p>
    <w:p w14:paraId="0D49B15C" w14:textId="77777777" w:rsidR="001E78FE" w:rsidRPr="001E78FE" w:rsidRDefault="001E78FE" w:rsidP="001E78FE">
      <w:pPr>
        <w:numPr>
          <w:ilvl w:val="0"/>
          <w:numId w:val="6"/>
        </w:numPr>
        <w:spacing w:before="100" w:beforeAutospacing="1" w:after="120" w:line="240" w:lineRule="auto"/>
        <w:jc w:val="both"/>
        <w:rPr>
          <w:rFonts w:ascii="Times New Roman" w:eastAsia="Times New Roman" w:hAnsi="Times New Roman" w:cs="Times New Roman"/>
          <w:color w:val="000000"/>
          <w:kern w:val="0"/>
          <w14:ligatures w14:val="none"/>
        </w:rPr>
      </w:pPr>
      <w:r w:rsidRPr="001E78FE">
        <w:rPr>
          <w:rFonts w:ascii="Times New Roman" w:eastAsia="Times New Roman" w:hAnsi="Times New Roman" w:cs="Times New Roman"/>
          <w:b/>
          <w:bCs/>
          <w:color w:val="000000"/>
          <w:kern w:val="0"/>
          <w14:ligatures w14:val="none"/>
        </w:rPr>
        <w:t>Readiness Goals:</w:t>
      </w:r>
      <w:r w:rsidRPr="001E78FE">
        <w:rPr>
          <w:rFonts w:ascii="Times New Roman" w:eastAsia="Times New Roman" w:hAnsi="Times New Roman" w:cs="Times New Roman"/>
          <w:color w:val="000000"/>
          <w:kern w:val="0"/>
          <w14:ligatures w14:val="none"/>
        </w:rPr>
        <w:t> Identify the key founding figures and correctly state the founding purpose: to protect pilgrims, rather than to seek wealth or glory.</w:t>
      </w:r>
    </w:p>
    <w:p w14:paraId="5F25E120" w14:textId="77777777" w:rsidR="001E78FE" w:rsidRPr="001E78FE" w:rsidRDefault="001E78FE" w:rsidP="001E78FE">
      <w:pPr>
        <w:pBdr>
          <w:bottom w:val="single" w:sz="6" w:space="2" w:color="000000"/>
        </w:pBdr>
        <w:spacing w:before="480" w:after="240" w:line="240" w:lineRule="auto"/>
        <w:jc w:val="both"/>
        <w:outlineLvl w:val="1"/>
        <w:rPr>
          <w:rFonts w:ascii="Times New Roman" w:eastAsia="Times New Roman" w:hAnsi="Times New Roman" w:cs="Times New Roman"/>
          <w:b/>
          <w:bCs/>
          <w:color w:val="000000"/>
          <w:kern w:val="0"/>
          <w:sz w:val="32"/>
          <w:szCs w:val="32"/>
          <w14:ligatures w14:val="none"/>
        </w:rPr>
      </w:pPr>
      <w:r w:rsidRPr="001E78FE">
        <w:rPr>
          <w:rFonts w:ascii="Times New Roman" w:eastAsia="Times New Roman" w:hAnsi="Times New Roman" w:cs="Times New Roman"/>
          <w:b/>
          <w:bCs/>
          <w:color w:val="000000"/>
          <w:kern w:val="0"/>
          <w:sz w:val="32"/>
          <w:szCs w:val="32"/>
          <w14:ligatures w14:val="none"/>
        </w:rPr>
        <w:t>Week 7: Official Approval and Early Support</w:t>
      </w:r>
    </w:p>
    <w:p w14:paraId="4B3A6623" w14:textId="77777777" w:rsidR="001E78FE" w:rsidRPr="001E78FE" w:rsidRDefault="001E78FE" w:rsidP="001E78FE">
      <w:pPr>
        <w:numPr>
          <w:ilvl w:val="0"/>
          <w:numId w:val="7"/>
        </w:numPr>
        <w:spacing w:before="100" w:beforeAutospacing="1" w:after="120" w:line="240" w:lineRule="auto"/>
        <w:jc w:val="both"/>
        <w:rPr>
          <w:rFonts w:ascii="Times New Roman" w:eastAsia="Times New Roman" w:hAnsi="Times New Roman" w:cs="Times New Roman"/>
          <w:color w:val="000000"/>
          <w:kern w:val="0"/>
          <w14:ligatures w14:val="none"/>
        </w:rPr>
      </w:pPr>
      <w:r w:rsidRPr="001E78FE">
        <w:rPr>
          <w:rFonts w:ascii="Times New Roman" w:eastAsia="Times New Roman" w:hAnsi="Times New Roman" w:cs="Times New Roman"/>
          <w:b/>
          <w:bCs/>
          <w:color w:val="000000"/>
          <w:kern w:val="0"/>
          <w14:ligatures w14:val="none"/>
        </w:rPr>
        <w:t>Required Reading:</w:t>
      </w:r>
      <w:r w:rsidRPr="001E78FE">
        <w:rPr>
          <w:rFonts w:ascii="Times New Roman" w:eastAsia="Times New Roman" w:hAnsi="Times New Roman" w:cs="Times New Roman"/>
          <w:color w:val="000000"/>
          <w:kern w:val="0"/>
          <w14:ligatures w14:val="none"/>
        </w:rPr>
        <w:t> Levie History Handout 3 (The Council of Troyes and Bernard of Clairvaux).</w:t>
      </w:r>
    </w:p>
    <w:p w14:paraId="1A6D1A91" w14:textId="77777777" w:rsidR="001E78FE" w:rsidRPr="001E78FE" w:rsidRDefault="001E78FE" w:rsidP="001E78FE">
      <w:pPr>
        <w:numPr>
          <w:ilvl w:val="0"/>
          <w:numId w:val="7"/>
        </w:numPr>
        <w:spacing w:before="100" w:beforeAutospacing="1" w:after="120" w:line="240" w:lineRule="auto"/>
        <w:jc w:val="both"/>
        <w:rPr>
          <w:rFonts w:ascii="Times New Roman" w:eastAsia="Times New Roman" w:hAnsi="Times New Roman" w:cs="Times New Roman"/>
          <w:color w:val="000000"/>
          <w:kern w:val="0"/>
          <w14:ligatures w14:val="none"/>
        </w:rPr>
      </w:pPr>
      <w:r w:rsidRPr="001E78FE">
        <w:rPr>
          <w:rFonts w:ascii="Times New Roman" w:eastAsia="Times New Roman" w:hAnsi="Times New Roman" w:cs="Times New Roman"/>
          <w:b/>
          <w:bCs/>
          <w:color w:val="000000"/>
          <w:kern w:val="0"/>
          <w14:ligatures w14:val="none"/>
        </w:rPr>
        <w:lastRenderedPageBreak/>
        <w:t>Guided Reading Focus:</w:t>
      </w:r>
      <w:r w:rsidRPr="001E78FE">
        <w:rPr>
          <w:rFonts w:ascii="Times New Roman" w:eastAsia="Times New Roman" w:hAnsi="Times New Roman" w:cs="Times New Roman"/>
          <w:color w:val="000000"/>
          <w:kern w:val="0"/>
          <w14:ligatures w14:val="none"/>
        </w:rPr>
        <w:t> Study how the early Order gained official church recognition, legitimacy, and the spiritual backing of influential contemporary leaders.</w:t>
      </w:r>
    </w:p>
    <w:p w14:paraId="66A0FBF3" w14:textId="77777777" w:rsidR="001E78FE" w:rsidRPr="001E78FE" w:rsidRDefault="001E78FE" w:rsidP="001E78FE">
      <w:pPr>
        <w:numPr>
          <w:ilvl w:val="0"/>
          <w:numId w:val="7"/>
        </w:numPr>
        <w:spacing w:before="100" w:beforeAutospacing="1" w:after="120" w:line="240" w:lineRule="auto"/>
        <w:jc w:val="both"/>
        <w:rPr>
          <w:rFonts w:ascii="Times New Roman" w:eastAsia="Times New Roman" w:hAnsi="Times New Roman" w:cs="Times New Roman"/>
          <w:color w:val="000000"/>
          <w:kern w:val="0"/>
          <w14:ligatures w14:val="none"/>
        </w:rPr>
      </w:pPr>
      <w:r w:rsidRPr="001E78FE">
        <w:rPr>
          <w:rFonts w:ascii="Times New Roman" w:eastAsia="Times New Roman" w:hAnsi="Times New Roman" w:cs="Times New Roman"/>
          <w:b/>
          <w:bCs/>
          <w:color w:val="000000"/>
          <w:kern w:val="0"/>
          <w14:ligatures w14:val="none"/>
        </w:rPr>
        <w:t>Key Terms or Figures:</w:t>
      </w:r>
      <w:r w:rsidRPr="001E78FE">
        <w:rPr>
          <w:rFonts w:ascii="Times New Roman" w:eastAsia="Times New Roman" w:hAnsi="Times New Roman" w:cs="Times New Roman"/>
          <w:color w:val="000000"/>
          <w:kern w:val="0"/>
          <w14:ligatures w14:val="none"/>
        </w:rPr>
        <w:t> The Council of Troyes (1128/1129), Bernard of Clairvaux.</w:t>
      </w:r>
    </w:p>
    <w:p w14:paraId="48EE79DC" w14:textId="77777777" w:rsidR="001E78FE" w:rsidRPr="001E78FE" w:rsidRDefault="001E78FE" w:rsidP="001E78FE">
      <w:pPr>
        <w:numPr>
          <w:ilvl w:val="0"/>
          <w:numId w:val="7"/>
        </w:numPr>
        <w:spacing w:before="100" w:beforeAutospacing="1" w:after="120" w:line="240" w:lineRule="auto"/>
        <w:jc w:val="both"/>
        <w:rPr>
          <w:rFonts w:ascii="Times New Roman" w:eastAsia="Times New Roman" w:hAnsi="Times New Roman" w:cs="Times New Roman"/>
          <w:color w:val="000000"/>
          <w:kern w:val="0"/>
          <w14:ligatures w14:val="none"/>
        </w:rPr>
      </w:pPr>
      <w:r w:rsidRPr="001E78FE">
        <w:rPr>
          <w:rFonts w:ascii="Times New Roman" w:eastAsia="Times New Roman" w:hAnsi="Times New Roman" w:cs="Times New Roman"/>
          <w:b/>
          <w:bCs/>
          <w:color w:val="000000"/>
          <w:kern w:val="0"/>
          <w14:ligatures w14:val="none"/>
        </w:rPr>
        <w:t>Memory Targets:</w:t>
      </w:r>
      <w:r w:rsidRPr="001E78FE">
        <w:rPr>
          <w:rFonts w:ascii="Times New Roman" w:eastAsia="Times New Roman" w:hAnsi="Times New Roman" w:cs="Times New Roman"/>
          <w:color w:val="000000"/>
          <w:kern w:val="0"/>
          <w14:ligatures w14:val="none"/>
        </w:rPr>
        <w:t> The Council of Troyes provided formal approval for the Order; Bernard of Clairvaux was a key spiritual supporter, not a founder.</w:t>
      </w:r>
    </w:p>
    <w:p w14:paraId="7FC5CBED" w14:textId="77777777" w:rsidR="001E78FE" w:rsidRPr="001E78FE" w:rsidRDefault="001E78FE" w:rsidP="001E78FE">
      <w:pPr>
        <w:numPr>
          <w:ilvl w:val="0"/>
          <w:numId w:val="7"/>
        </w:numPr>
        <w:spacing w:before="100" w:beforeAutospacing="1" w:after="120" w:line="240" w:lineRule="auto"/>
        <w:jc w:val="both"/>
        <w:rPr>
          <w:rFonts w:ascii="Times New Roman" w:eastAsia="Times New Roman" w:hAnsi="Times New Roman" w:cs="Times New Roman"/>
          <w:color w:val="000000"/>
          <w:kern w:val="0"/>
          <w14:ligatures w14:val="none"/>
        </w:rPr>
      </w:pPr>
      <w:r w:rsidRPr="001E78FE">
        <w:rPr>
          <w:rFonts w:ascii="Times New Roman" w:eastAsia="Times New Roman" w:hAnsi="Times New Roman" w:cs="Times New Roman"/>
          <w:b/>
          <w:bCs/>
          <w:color w:val="000000"/>
          <w:kern w:val="0"/>
          <w14:ligatures w14:val="none"/>
        </w:rPr>
        <w:t>Readiness Goals:</w:t>
      </w:r>
      <w:r w:rsidRPr="001E78FE">
        <w:rPr>
          <w:rFonts w:ascii="Times New Roman" w:eastAsia="Times New Roman" w:hAnsi="Times New Roman" w:cs="Times New Roman"/>
          <w:color w:val="000000"/>
          <w:kern w:val="0"/>
          <w14:ligatures w14:val="none"/>
        </w:rPr>
        <w:t> Differentiate between the informal founding of the Order and its formal, official recognition by the wider church.</w:t>
      </w:r>
    </w:p>
    <w:p w14:paraId="622D4F96" w14:textId="77777777" w:rsidR="001E78FE" w:rsidRPr="001E78FE" w:rsidRDefault="001E78FE" w:rsidP="001E78FE">
      <w:pPr>
        <w:pBdr>
          <w:bottom w:val="single" w:sz="6" w:space="2" w:color="000000"/>
        </w:pBdr>
        <w:spacing w:before="480" w:after="240" w:line="240" w:lineRule="auto"/>
        <w:jc w:val="both"/>
        <w:outlineLvl w:val="1"/>
        <w:rPr>
          <w:rFonts w:ascii="Times New Roman" w:eastAsia="Times New Roman" w:hAnsi="Times New Roman" w:cs="Times New Roman"/>
          <w:b/>
          <w:bCs/>
          <w:color w:val="000000"/>
          <w:kern w:val="0"/>
          <w:sz w:val="32"/>
          <w:szCs w:val="32"/>
          <w14:ligatures w14:val="none"/>
        </w:rPr>
      </w:pPr>
      <w:r w:rsidRPr="001E78FE">
        <w:rPr>
          <w:rFonts w:ascii="Times New Roman" w:eastAsia="Times New Roman" w:hAnsi="Times New Roman" w:cs="Times New Roman"/>
          <w:b/>
          <w:bCs/>
          <w:color w:val="000000"/>
          <w:kern w:val="0"/>
          <w:sz w:val="32"/>
          <w:szCs w:val="32"/>
          <w14:ligatures w14:val="none"/>
        </w:rPr>
        <w:t>Week 8: Religious-Order Identity and Early Timeline Review</w:t>
      </w:r>
    </w:p>
    <w:p w14:paraId="7F531D82" w14:textId="77777777" w:rsidR="001E78FE" w:rsidRPr="001E78FE" w:rsidRDefault="001E78FE" w:rsidP="001E78FE">
      <w:pPr>
        <w:numPr>
          <w:ilvl w:val="0"/>
          <w:numId w:val="8"/>
        </w:numPr>
        <w:spacing w:before="100" w:beforeAutospacing="1" w:after="120" w:line="240" w:lineRule="auto"/>
        <w:jc w:val="both"/>
        <w:rPr>
          <w:rFonts w:ascii="Times New Roman" w:eastAsia="Times New Roman" w:hAnsi="Times New Roman" w:cs="Times New Roman"/>
          <w:color w:val="000000"/>
          <w:kern w:val="0"/>
          <w14:ligatures w14:val="none"/>
        </w:rPr>
      </w:pPr>
      <w:r w:rsidRPr="001E78FE">
        <w:rPr>
          <w:rFonts w:ascii="Times New Roman" w:eastAsia="Times New Roman" w:hAnsi="Times New Roman" w:cs="Times New Roman"/>
          <w:b/>
          <w:bCs/>
          <w:color w:val="000000"/>
          <w:kern w:val="0"/>
          <w14:ligatures w14:val="none"/>
        </w:rPr>
        <w:t>Required Reading:</w:t>
      </w:r>
      <w:r w:rsidRPr="001E78FE">
        <w:rPr>
          <w:rFonts w:ascii="Times New Roman" w:eastAsia="Times New Roman" w:hAnsi="Times New Roman" w:cs="Times New Roman"/>
          <w:color w:val="000000"/>
          <w:kern w:val="0"/>
          <w14:ligatures w14:val="none"/>
        </w:rPr>
        <w:t> Levie History Handout 4 (Religious Order Identity and Early Timeline Review).</w:t>
      </w:r>
    </w:p>
    <w:p w14:paraId="329FF345" w14:textId="77777777" w:rsidR="001E78FE" w:rsidRPr="001E78FE" w:rsidRDefault="001E78FE" w:rsidP="001E78FE">
      <w:pPr>
        <w:numPr>
          <w:ilvl w:val="0"/>
          <w:numId w:val="8"/>
        </w:numPr>
        <w:spacing w:before="100" w:beforeAutospacing="1" w:after="120" w:line="240" w:lineRule="auto"/>
        <w:jc w:val="both"/>
        <w:rPr>
          <w:rFonts w:ascii="Times New Roman" w:eastAsia="Times New Roman" w:hAnsi="Times New Roman" w:cs="Times New Roman"/>
          <w:color w:val="000000"/>
          <w:kern w:val="0"/>
          <w14:ligatures w14:val="none"/>
        </w:rPr>
      </w:pPr>
      <w:r w:rsidRPr="001E78FE">
        <w:rPr>
          <w:rFonts w:ascii="Times New Roman" w:eastAsia="Times New Roman" w:hAnsi="Times New Roman" w:cs="Times New Roman"/>
          <w:b/>
          <w:bCs/>
          <w:color w:val="000000"/>
          <w:kern w:val="0"/>
          <w14:ligatures w14:val="none"/>
        </w:rPr>
        <w:t>Guided Reading Focus:</w:t>
      </w:r>
      <w:r w:rsidRPr="001E78FE">
        <w:rPr>
          <w:rFonts w:ascii="Times New Roman" w:eastAsia="Times New Roman" w:hAnsi="Times New Roman" w:cs="Times New Roman"/>
          <w:color w:val="000000"/>
          <w:kern w:val="0"/>
          <w14:ligatures w14:val="none"/>
        </w:rPr>
        <w:t> Understand what separated the early Templars from an ordinary medieval army—specifically their daily discipline, prayer, and service. Review the early timeline facts.</w:t>
      </w:r>
    </w:p>
    <w:p w14:paraId="3D447F66" w14:textId="77777777" w:rsidR="001E78FE" w:rsidRPr="001E78FE" w:rsidRDefault="001E78FE" w:rsidP="001E78FE">
      <w:pPr>
        <w:numPr>
          <w:ilvl w:val="0"/>
          <w:numId w:val="8"/>
        </w:numPr>
        <w:spacing w:before="100" w:beforeAutospacing="1" w:after="120" w:line="240" w:lineRule="auto"/>
        <w:jc w:val="both"/>
        <w:rPr>
          <w:rFonts w:ascii="Times New Roman" w:eastAsia="Times New Roman" w:hAnsi="Times New Roman" w:cs="Times New Roman"/>
          <w:color w:val="000000"/>
          <w:kern w:val="0"/>
          <w14:ligatures w14:val="none"/>
        </w:rPr>
      </w:pPr>
      <w:r w:rsidRPr="001E78FE">
        <w:rPr>
          <w:rFonts w:ascii="Times New Roman" w:eastAsia="Times New Roman" w:hAnsi="Times New Roman" w:cs="Times New Roman"/>
          <w:b/>
          <w:bCs/>
          <w:color w:val="000000"/>
          <w:kern w:val="0"/>
          <w14:ligatures w14:val="none"/>
        </w:rPr>
        <w:t>Key Terms or Figures:</w:t>
      </w:r>
      <w:r w:rsidRPr="001E78FE">
        <w:rPr>
          <w:rFonts w:ascii="Times New Roman" w:eastAsia="Times New Roman" w:hAnsi="Times New Roman" w:cs="Times New Roman"/>
          <w:color w:val="000000"/>
          <w:kern w:val="0"/>
          <w14:ligatures w14:val="none"/>
        </w:rPr>
        <w:t> Religious Order Identity, Service Before Self.</w:t>
      </w:r>
    </w:p>
    <w:p w14:paraId="07D84406" w14:textId="77777777" w:rsidR="001E78FE" w:rsidRPr="001E78FE" w:rsidRDefault="001E78FE" w:rsidP="001E78FE">
      <w:pPr>
        <w:numPr>
          <w:ilvl w:val="0"/>
          <w:numId w:val="8"/>
        </w:numPr>
        <w:spacing w:before="100" w:beforeAutospacing="1" w:after="120" w:line="240" w:lineRule="auto"/>
        <w:jc w:val="both"/>
        <w:rPr>
          <w:rFonts w:ascii="Times New Roman" w:eastAsia="Times New Roman" w:hAnsi="Times New Roman" w:cs="Times New Roman"/>
          <w:color w:val="000000"/>
          <w:kern w:val="0"/>
          <w14:ligatures w14:val="none"/>
        </w:rPr>
      </w:pPr>
      <w:r w:rsidRPr="001E78FE">
        <w:rPr>
          <w:rFonts w:ascii="Times New Roman" w:eastAsia="Times New Roman" w:hAnsi="Times New Roman" w:cs="Times New Roman"/>
          <w:b/>
          <w:bCs/>
          <w:color w:val="000000"/>
          <w:kern w:val="0"/>
          <w14:ligatures w14:val="none"/>
        </w:rPr>
        <w:t>Memory Targets:</w:t>
      </w:r>
      <w:r w:rsidRPr="001E78FE">
        <w:rPr>
          <w:rFonts w:ascii="Times New Roman" w:eastAsia="Times New Roman" w:hAnsi="Times New Roman" w:cs="Times New Roman"/>
          <w:color w:val="000000"/>
          <w:kern w:val="0"/>
          <w14:ligatures w14:val="none"/>
        </w:rPr>
        <w:t> Recall the timeline from 1095 (First Crusade context) to the Council of Troyes (1128/1129); understand that the Order was a religious body requiring prayer and discipline.</w:t>
      </w:r>
    </w:p>
    <w:p w14:paraId="0EB6571A" w14:textId="77777777" w:rsidR="001E78FE" w:rsidRPr="001E78FE" w:rsidRDefault="001E78FE" w:rsidP="001E78FE">
      <w:pPr>
        <w:numPr>
          <w:ilvl w:val="0"/>
          <w:numId w:val="8"/>
        </w:numPr>
        <w:spacing w:before="100" w:beforeAutospacing="1" w:after="120" w:line="240" w:lineRule="auto"/>
        <w:jc w:val="both"/>
        <w:rPr>
          <w:rFonts w:ascii="Times New Roman" w:eastAsia="Times New Roman" w:hAnsi="Times New Roman" w:cs="Times New Roman"/>
          <w:color w:val="000000"/>
          <w:kern w:val="0"/>
          <w14:ligatures w14:val="none"/>
        </w:rPr>
      </w:pPr>
      <w:r w:rsidRPr="001E78FE">
        <w:rPr>
          <w:rFonts w:ascii="Times New Roman" w:eastAsia="Times New Roman" w:hAnsi="Times New Roman" w:cs="Times New Roman"/>
          <w:b/>
          <w:bCs/>
          <w:color w:val="000000"/>
          <w:kern w:val="0"/>
          <w14:ligatures w14:val="none"/>
        </w:rPr>
        <w:t>Readiness Goals:</w:t>
      </w:r>
      <w:r w:rsidRPr="001E78FE">
        <w:rPr>
          <w:rFonts w:ascii="Times New Roman" w:eastAsia="Times New Roman" w:hAnsi="Times New Roman" w:cs="Times New Roman"/>
          <w:color w:val="000000"/>
          <w:kern w:val="0"/>
          <w14:ligatures w14:val="none"/>
        </w:rPr>
        <w:t> Complete the historical timeline review and demonstrate preparedness for the final probationary written quiz and oral evaluation.</w:t>
      </w:r>
    </w:p>
    <w:p w14:paraId="04382769" w14:textId="77777777" w:rsidR="001E78FE" w:rsidRPr="001E78FE" w:rsidRDefault="001E78FE" w:rsidP="001E78FE">
      <w:pPr>
        <w:spacing w:before="100" w:beforeAutospacing="1" w:after="240" w:line="240" w:lineRule="auto"/>
        <w:jc w:val="both"/>
        <w:rPr>
          <w:rFonts w:ascii="Times New Roman" w:eastAsia="Times New Roman" w:hAnsi="Times New Roman" w:cs="Times New Roman"/>
          <w:i/>
          <w:iCs/>
          <w:color w:val="000000"/>
          <w:kern w:val="0"/>
          <w14:ligatures w14:val="none"/>
        </w:rPr>
      </w:pPr>
      <w:r w:rsidRPr="001E78FE">
        <w:rPr>
          <w:rFonts w:ascii="Times New Roman" w:eastAsia="Times New Roman" w:hAnsi="Times New Roman" w:cs="Times New Roman"/>
          <w:b/>
          <w:bCs/>
          <w:i/>
          <w:iCs/>
          <w:color w:val="000000"/>
          <w:kern w:val="0"/>
          <w14:ligatures w14:val="none"/>
        </w:rPr>
        <w:t>Note on Promotion Readiness:</w:t>
      </w:r>
      <w:r w:rsidRPr="001E78FE">
        <w:rPr>
          <w:rFonts w:ascii="Times New Roman" w:eastAsia="Times New Roman" w:hAnsi="Times New Roman" w:cs="Times New Roman"/>
          <w:i/>
          <w:iCs/>
          <w:color w:val="000000"/>
          <w:kern w:val="0"/>
          <w14:ligatures w14:val="none"/>
        </w:rPr>
        <w:t> Completion of this 8-week reading curriculum is a strict requirement for advancement, but it does not guarantee automatic promotion. The Board of Promotion Review will evaluate each Levie based upon coursework completion, logged attendance, active participation, and a demonstrated conduct becoming of a member of the Knights Templar of the Kingdom of Christ. Continue to study diligently and apply these principles to your daily walk.</w:t>
      </w:r>
    </w:p>
    <w:p w14:paraId="02109DB2" w14:textId="2C3EC3D6" w:rsidR="004A3BBF" w:rsidRDefault="004A3BBF"/>
    <w:p w14:paraId="29C253CE" w14:textId="77777777" w:rsidR="00885962" w:rsidRDefault="00885962"/>
    <w:p w14:paraId="256F1ECE" w14:textId="77777777" w:rsidR="00885962" w:rsidRDefault="00885962"/>
    <w:p w14:paraId="4533563D" w14:textId="77777777" w:rsidR="00885962" w:rsidRDefault="00885962"/>
    <w:p w14:paraId="19D89134" w14:textId="77777777" w:rsidR="00885962" w:rsidRDefault="00885962"/>
    <w:p w14:paraId="5A8B18FB" w14:textId="77777777" w:rsidR="00885962" w:rsidRDefault="00885962"/>
    <w:p w14:paraId="2CD20A22" w14:textId="77777777" w:rsidR="00885962" w:rsidRDefault="00885962"/>
    <w:p w14:paraId="51BA1A04" w14:textId="77777777" w:rsidR="00885962" w:rsidRDefault="00885962"/>
    <w:p w14:paraId="66B604E3" w14:textId="77777777" w:rsidR="00885962" w:rsidRDefault="00885962"/>
    <w:sectPr w:rsidR="008859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7565D0"/>
    <w:multiLevelType w:val="multilevel"/>
    <w:tmpl w:val="306CF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E84613D"/>
    <w:multiLevelType w:val="multilevel"/>
    <w:tmpl w:val="7E9E0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C377AD1"/>
    <w:multiLevelType w:val="multilevel"/>
    <w:tmpl w:val="025E2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EC7334C"/>
    <w:multiLevelType w:val="multilevel"/>
    <w:tmpl w:val="60C27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2EF280A"/>
    <w:multiLevelType w:val="multilevel"/>
    <w:tmpl w:val="851E4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C125084"/>
    <w:multiLevelType w:val="multilevel"/>
    <w:tmpl w:val="26D87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C82771E"/>
    <w:multiLevelType w:val="multilevel"/>
    <w:tmpl w:val="0602D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6E62F1C"/>
    <w:multiLevelType w:val="multilevel"/>
    <w:tmpl w:val="FE186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61523331">
    <w:abstractNumId w:val="5"/>
  </w:num>
  <w:num w:numId="2" w16cid:durableId="1987079249">
    <w:abstractNumId w:val="1"/>
  </w:num>
  <w:num w:numId="3" w16cid:durableId="1930850505">
    <w:abstractNumId w:val="6"/>
  </w:num>
  <w:num w:numId="4" w16cid:durableId="1004016544">
    <w:abstractNumId w:val="3"/>
  </w:num>
  <w:num w:numId="5" w16cid:durableId="491262968">
    <w:abstractNumId w:val="0"/>
  </w:num>
  <w:num w:numId="6" w16cid:durableId="759759242">
    <w:abstractNumId w:val="7"/>
  </w:num>
  <w:num w:numId="7" w16cid:durableId="1437017294">
    <w:abstractNumId w:val="2"/>
  </w:num>
  <w:num w:numId="8" w16cid:durableId="108712018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8FE"/>
    <w:rsid w:val="00166569"/>
    <w:rsid w:val="001E0A94"/>
    <w:rsid w:val="001E78FE"/>
    <w:rsid w:val="004A3BBF"/>
    <w:rsid w:val="00791196"/>
    <w:rsid w:val="00885962"/>
    <w:rsid w:val="00B21164"/>
    <w:rsid w:val="00B4427A"/>
    <w:rsid w:val="00B777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B701F"/>
  <w15:chartTrackingRefBased/>
  <w15:docId w15:val="{17D71D1F-17D8-4E9C-A7A6-C2C9C54A95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78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78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78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78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78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78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78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78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78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78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78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78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78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78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78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78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78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78FE"/>
    <w:rPr>
      <w:rFonts w:eastAsiaTheme="majorEastAsia" w:cstheme="majorBidi"/>
      <w:color w:val="272727" w:themeColor="text1" w:themeTint="D8"/>
    </w:rPr>
  </w:style>
  <w:style w:type="paragraph" w:styleId="Title">
    <w:name w:val="Title"/>
    <w:basedOn w:val="Normal"/>
    <w:next w:val="Normal"/>
    <w:link w:val="TitleChar"/>
    <w:uiPriority w:val="10"/>
    <w:qFormat/>
    <w:rsid w:val="001E78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78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78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78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78FE"/>
    <w:pPr>
      <w:spacing w:before="160"/>
      <w:jc w:val="center"/>
    </w:pPr>
    <w:rPr>
      <w:i/>
      <w:iCs/>
      <w:color w:val="404040" w:themeColor="text1" w:themeTint="BF"/>
    </w:rPr>
  </w:style>
  <w:style w:type="character" w:customStyle="1" w:styleId="QuoteChar">
    <w:name w:val="Quote Char"/>
    <w:basedOn w:val="DefaultParagraphFont"/>
    <w:link w:val="Quote"/>
    <w:uiPriority w:val="29"/>
    <w:rsid w:val="001E78FE"/>
    <w:rPr>
      <w:i/>
      <w:iCs/>
      <w:color w:val="404040" w:themeColor="text1" w:themeTint="BF"/>
    </w:rPr>
  </w:style>
  <w:style w:type="paragraph" w:styleId="ListParagraph">
    <w:name w:val="List Paragraph"/>
    <w:basedOn w:val="Normal"/>
    <w:uiPriority w:val="34"/>
    <w:qFormat/>
    <w:rsid w:val="001E78FE"/>
    <w:pPr>
      <w:ind w:left="720"/>
      <w:contextualSpacing/>
    </w:pPr>
  </w:style>
  <w:style w:type="character" w:styleId="IntenseEmphasis">
    <w:name w:val="Intense Emphasis"/>
    <w:basedOn w:val="DefaultParagraphFont"/>
    <w:uiPriority w:val="21"/>
    <w:qFormat/>
    <w:rsid w:val="001E78FE"/>
    <w:rPr>
      <w:i/>
      <w:iCs/>
      <w:color w:val="0F4761" w:themeColor="accent1" w:themeShade="BF"/>
    </w:rPr>
  </w:style>
  <w:style w:type="paragraph" w:styleId="IntenseQuote">
    <w:name w:val="Intense Quote"/>
    <w:basedOn w:val="Normal"/>
    <w:next w:val="Normal"/>
    <w:link w:val="IntenseQuoteChar"/>
    <w:uiPriority w:val="30"/>
    <w:qFormat/>
    <w:rsid w:val="001E78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78FE"/>
    <w:rPr>
      <w:i/>
      <w:iCs/>
      <w:color w:val="0F4761" w:themeColor="accent1" w:themeShade="BF"/>
    </w:rPr>
  </w:style>
  <w:style w:type="character" w:styleId="IntenseReference">
    <w:name w:val="Intense Reference"/>
    <w:basedOn w:val="DefaultParagraphFont"/>
    <w:uiPriority w:val="32"/>
    <w:qFormat/>
    <w:rsid w:val="001E78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1213</Words>
  <Characters>6918</Characters>
  <Application>Microsoft Office Word</Application>
  <DocSecurity>0</DocSecurity>
  <Lines>57</Lines>
  <Paragraphs>16</Paragraphs>
  <ScaleCrop>false</ScaleCrop>
  <Company/>
  <LinksUpToDate>false</LinksUpToDate>
  <CharactersWithSpaces>8115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hall</dc:creator>
  <cp:keywords/>
  <dc:description/>
  <cp:lastModifiedBy>Ryan hall</cp:lastModifiedBy>
  <cp:revision>2</cp:revision>
  <dcterms:created xsi:type="dcterms:W3CDTF">2026-05-22T01:26:00Z</dcterms:created>
  <dcterms:modified xsi:type="dcterms:W3CDTF">2026-05-22T01:26:00Z</dcterms:modified>
</cp:coreProperties>
</file>