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C928" w14:textId="77777777" w:rsidR="00850714" w:rsidRDefault="00850714" w:rsidP="00850714">
      <w:r>
        <w:rPr>
          <w:noProof/>
        </w:rPr>
        <mc:AlternateContent>
          <mc:Choice Requires="wps">
            <w:drawing>
              <wp:anchor distT="45720" distB="45720" distL="114300" distR="114300" simplePos="0" relativeHeight="251659264" behindDoc="0" locked="0" layoutInCell="1" allowOverlap="1" wp14:anchorId="4B6A70CB" wp14:editId="4D760B17">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268821BA" w14:textId="1D8B3BC1" w:rsidR="00850714" w:rsidRPr="009616AF" w:rsidRDefault="00850714" w:rsidP="00850714">
                            <w:pPr>
                              <w:rPr>
                                <w:sz w:val="44"/>
                                <w:szCs w:val="44"/>
                              </w:rPr>
                            </w:pPr>
                            <w:r w:rsidRPr="009616AF">
                              <w:rPr>
                                <w:sz w:val="44"/>
                                <w:szCs w:val="44"/>
                              </w:rPr>
                              <w:t xml:space="preserve">Governance Committee </w:t>
                            </w:r>
                            <w:r w:rsidR="00E33F02">
                              <w:rPr>
                                <w:sz w:val="44"/>
                                <w:szCs w:val="44"/>
                              </w:rPr>
                              <w:t>Minutes</w:t>
                            </w:r>
                            <w:r w:rsidRPr="009616AF">
                              <w:rPr>
                                <w:sz w:val="44"/>
                                <w:szCs w:val="44"/>
                              </w:rPr>
                              <w:t xml:space="preserve"> – </w:t>
                            </w:r>
                            <w:r w:rsidR="0088641F">
                              <w:rPr>
                                <w:sz w:val="44"/>
                                <w:szCs w:val="44"/>
                              </w:rPr>
                              <w:t>05</w:t>
                            </w:r>
                            <w:r w:rsidR="003B3E0F">
                              <w:rPr>
                                <w:sz w:val="44"/>
                                <w:szCs w:val="44"/>
                              </w:rPr>
                              <w:t>/</w:t>
                            </w:r>
                            <w:r w:rsidR="0088641F">
                              <w:rPr>
                                <w:sz w:val="44"/>
                                <w:szCs w:val="44"/>
                              </w:rPr>
                              <w:t>10</w:t>
                            </w:r>
                            <w:r w:rsidR="00FA1033">
                              <w:rPr>
                                <w:sz w:val="44"/>
                                <w:szCs w:val="44"/>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A70CB"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">
                <v:textbox>
                  <w:txbxContent>
                    <w:p w14:paraId="268821BA" w14:textId="1D8B3BC1" w:rsidR="00850714" w:rsidRPr="009616AF" w:rsidRDefault="00850714" w:rsidP="00850714">
                      <w:pPr>
                        <w:rPr>
                          <w:sz w:val="44"/>
                          <w:szCs w:val="44"/>
                        </w:rPr>
                      </w:pPr>
                      <w:r w:rsidRPr="009616AF">
                        <w:rPr>
                          <w:sz w:val="44"/>
                          <w:szCs w:val="44"/>
                        </w:rPr>
                        <w:t xml:space="preserve">Governance Committee </w:t>
                      </w:r>
                      <w:r w:rsidR="00E33F02">
                        <w:rPr>
                          <w:sz w:val="44"/>
                          <w:szCs w:val="44"/>
                        </w:rPr>
                        <w:t>Minutes</w:t>
                      </w:r>
                      <w:r w:rsidRPr="009616AF">
                        <w:rPr>
                          <w:sz w:val="44"/>
                          <w:szCs w:val="44"/>
                        </w:rPr>
                        <w:t xml:space="preserve"> – </w:t>
                      </w:r>
                      <w:r w:rsidR="0088641F">
                        <w:rPr>
                          <w:sz w:val="44"/>
                          <w:szCs w:val="44"/>
                        </w:rPr>
                        <w:t>05</w:t>
                      </w:r>
                      <w:r w:rsidR="003B3E0F">
                        <w:rPr>
                          <w:sz w:val="44"/>
                          <w:szCs w:val="44"/>
                        </w:rPr>
                        <w:t>/</w:t>
                      </w:r>
                      <w:r w:rsidR="0088641F">
                        <w:rPr>
                          <w:sz w:val="44"/>
                          <w:szCs w:val="44"/>
                        </w:rPr>
                        <w:t>10</w:t>
                      </w:r>
                      <w:r w:rsidR="00FA1033">
                        <w:rPr>
                          <w:sz w:val="44"/>
                          <w:szCs w:val="44"/>
                        </w:rPr>
                        <w:t>/2023</w:t>
                      </w:r>
                    </w:p>
                  </w:txbxContent>
                </v:textbox>
                <w10:wrap type="square"/>
              </v:shape>
            </w:pict>
          </mc:Fallback>
        </mc:AlternateContent>
      </w:r>
      <w:r>
        <w:rPr>
          <w:rFonts w:cs="Arial"/>
          <w:noProof/>
        </w:rPr>
        <w:drawing>
          <wp:inline distT="0" distB="0" distL="0" distR="0" wp14:anchorId="4494480C" wp14:editId="079CD445">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p>
    <w:p w14:paraId="78BC4A23" w14:textId="77777777" w:rsidR="00C145C0" w:rsidRDefault="00C145C0" w:rsidP="00850714"/>
    <w:p w14:paraId="393BD228" w14:textId="0FDE4CCE" w:rsidR="00850714" w:rsidRPr="004C1827" w:rsidRDefault="00892D3C" w:rsidP="00850714">
      <w:pPr>
        <w:pStyle w:val="ListParagraph"/>
        <w:numPr>
          <w:ilvl w:val="0"/>
          <w:numId w:val="1"/>
        </w:numPr>
        <w:rPr>
          <w:sz w:val="24"/>
          <w:szCs w:val="24"/>
        </w:rPr>
      </w:pPr>
      <w:r>
        <w:rPr>
          <w:sz w:val="24"/>
          <w:szCs w:val="24"/>
        </w:rPr>
        <w:t>The meeting</w:t>
      </w:r>
      <w:r w:rsidR="00E33F02">
        <w:rPr>
          <w:sz w:val="24"/>
          <w:szCs w:val="24"/>
        </w:rPr>
        <w:t xml:space="preserve"> was called to order at 8:31 pm.</w:t>
      </w:r>
    </w:p>
    <w:p w14:paraId="46FA19D4" w14:textId="6A7508A3" w:rsidR="004C1827" w:rsidRDefault="00E33F02" w:rsidP="004366ED">
      <w:pPr>
        <w:pStyle w:val="ListParagraph"/>
        <w:numPr>
          <w:ilvl w:val="0"/>
          <w:numId w:val="1"/>
        </w:numPr>
        <w:rPr>
          <w:sz w:val="24"/>
          <w:szCs w:val="24"/>
        </w:rPr>
      </w:pPr>
      <w:r>
        <w:rPr>
          <w:sz w:val="24"/>
          <w:szCs w:val="24"/>
        </w:rPr>
        <w:t>Motion to approve</w:t>
      </w:r>
      <w:r w:rsidR="000F4677">
        <w:rPr>
          <w:sz w:val="24"/>
          <w:szCs w:val="24"/>
        </w:rPr>
        <w:t xml:space="preserve"> </w:t>
      </w:r>
      <w:r>
        <w:rPr>
          <w:sz w:val="24"/>
          <w:szCs w:val="24"/>
        </w:rPr>
        <w:t>m</w:t>
      </w:r>
      <w:r w:rsidR="000F4677">
        <w:rPr>
          <w:sz w:val="24"/>
          <w:szCs w:val="24"/>
        </w:rPr>
        <w:t>inutes from 12APR</w:t>
      </w:r>
      <w:r w:rsidR="004366ED">
        <w:rPr>
          <w:sz w:val="24"/>
          <w:szCs w:val="24"/>
        </w:rPr>
        <w:t>2023</w:t>
      </w:r>
      <w:r>
        <w:rPr>
          <w:sz w:val="24"/>
          <w:szCs w:val="24"/>
        </w:rPr>
        <w:t xml:space="preserve"> meeting passed</w:t>
      </w:r>
      <w:r w:rsidR="00C145C0">
        <w:rPr>
          <w:sz w:val="24"/>
          <w:szCs w:val="24"/>
        </w:rPr>
        <w:t>.</w:t>
      </w:r>
    </w:p>
    <w:p w14:paraId="03BDB6EE" w14:textId="77777777" w:rsidR="000F4677" w:rsidRPr="004366ED" w:rsidRDefault="000F4677" w:rsidP="004366ED">
      <w:pPr>
        <w:pStyle w:val="ListParagraph"/>
        <w:numPr>
          <w:ilvl w:val="0"/>
          <w:numId w:val="1"/>
        </w:numPr>
        <w:rPr>
          <w:sz w:val="24"/>
          <w:szCs w:val="24"/>
        </w:rPr>
      </w:pPr>
      <w:r>
        <w:rPr>
          <w:sz w:val="24"/>
          <w:szCs w:val="24"/>
        </w:rPr>
        <w:t>Old Business</w:t>
      </w:r>
    </w:p>
    <w:p w14:paraId="201F84EE" w14:textId="77777777" w:rsidR="000F4677" w:rsidRPr="000F4677" w:rsidRDefault="000F4677" w:rsidP="000F4677">
      <w:pPr>
        <w:pStyle w:val="ListParagraph"/>
        <w:numPr>
          <w:ilvl w:val="1"/>
          <w:numId w:val="1"/>
        </w:numPr>
        <w:rPr>
          <w:sz w:val="24"/>
          <w:szCs w:val="24"/>
        </w:rPr>
      </w:pPr>
      <w:r w:rsidRPr="000F4677">
        <w:rPr>
          <w:sz w:val="24"/>
          <w:szCs w:val="24"/>
        </w:rPr>
        <w:t>BOD Orientation Tasks</w:t>
      </w:r>
    </w:p>
    <w:p w14:paraId="743B6856" w14:textId="7A0DF2D9" w:rsidR="000F4677" w:rsidRDefault="00E33F02" w:rsidP="000F4677">
      <w:pPr>
        <w:pStyle w:val="ListParagraph"/>
        <w:numPr>
          <w:ilvl w:val="2"/>
          <w:numId w:val="1"/>
        </w:numPr>
        <w:rPr>
          <w:sz w:val="24"/>
          <w:szCs w:val="24"/>
        </w:rPr>
      </w:pPr>
      <w:r>
        <w:rPr>
          <w:sz w:val="24"/>
          <w:szCs w:val="24"/>
        </w:rPr>
        <w:t>Ingrid updated the document</w:t>
      </w:r>
      <w:r w:rsidR="000F4677">
        <w:rPr>
          <w:sz w:val="24"/>
          <w:szCs w:val="24"/>
        </w:rPr>
        <w:t xml:space="preserve"> links in </w:t>
      </w:r>
      <w:r>
        <w:rPr>
          <w:sz w:val="24"/>
          <w:szCs w:val="24"/>
        </w:rPr>
        <w:t xml:space="preserve">the </w:t>
      </w:r>
      <w:r w:rsidR="000F4677">
        <w:rPr>
          <w:sz w:val="24"/>
          <w:szCs w:val="24"/>
        </w:rPr>
        <w:t xml:space="preserve">BOD </w:t>
      </w:r>
      <w:r>
        <w:rPr>
          <w:sz w:val="24"/>
          <w:szCs w:val="24"/>
        </w:rPr>
        <w:t>Manual.</w:t>
      </w:r>
    </w:p>
    <w:p w14:paraId="261EAF31" w14:textId="06B26C8C" w:rsidR="000F4677" w:rsidRDefault="00E33F02" w:rsidP="000F4677">
      <w:pPr>
        <w:pStyle w:val="ListParagraph"/>
        <w:numPr>
          <w:ilvl w:val="2"/>
          <w:numId w:val="1"/>
        </w:numPr>
        <w:rPr>
          <w:sz w:val="24"/>
          <w:szCs w:val="24"/>
        </w:rPr>
      </w:pPr>
      <w:r>
        <w:rPr>
          <w:sz w:val="24"/>
          <w:szCs w:val="24"/>
        </w:rPr>
        <w:t>Ken sent the updated</w:t>
      </w:r>
      <w:r w:rsidR="000F4677" w:rsidRPr="004C1827">
        <w:rPr>
          <w:sz w:val="24"/>
          <w:szCs w:val="24"/>
        </w:rPr>
        <w:t xml:space="preserve"> BOD Ma</w:t>
      </w:r>
      <w:r w:rsidR="000F4677">
        <w:rPr>
          <w:sz w:val="24"/>
          <w:szCs w:val="24"/>
        </w:rPr>
        <w:t xml:space="preserve">nual and Strategic Plan </w:t>
      </w:r>
      <w:r>
        <w:rPr>
          <w:sz w:val="24"/>
          <w:szCs w:val="24"/>
        </w:rPr>
        <w:t>to new board members.</w:t>
      </w:r>
    </w:p>
    <w:p w14:paraId="0233BFB3" w14:textId="001C81DE" w:rsidR="000F4677" w:rsidRDefault="00E33F02" w:rsidP="000F4677">
      <w:pPr>
        <w:pStyle w:val="ListParagraph"/>
        <w:numPr>
          <w:ilvl w:val="2"/>
          <w:numId w:val="1"/>
        </w:numPr>
        <w:rPr>
          <w:sz w:val="24"/>
          <w:szCs w:val="24"/>
        </w:rPr>
      </w:pPr>
      <w:r>
        <w:rPr>
          <w:sz w:val="24"/>
          <w:szCs w:val="24"/>
        </w:rPr>
        <w:t>New BOD member</w:t>
      </w:r>
      <w:r w:rsidR="000F4677">
        <w:rPr>
          <w:sz w:val="24"/>
          <w:szCs w:val="24"/>
        </w:rPr>
        <w:t xml:space="preserve"> Orientation </w:t>
      </w:r>
      <w:r>
        <w:rPr>
          <w:sz w:val="24"/>
          <w:szCs w:val="24"/>
        </w:rPr>
        <w:t>will take place on May 26 at noon.  Governance Committee members are welcome but not required to join.</w:t>
      </w:r>
    </w:p>
    <w:p w14:paraId="36FE9176" w14:textId="267CC894" w:rsidR="00342752" w:rsidRDefault="00342752" w:rsidP="000F4677">
      <w:pPr>
        <w:pStyle w:val="ListParagraph"/>
        <w:numPr>
          <w:ilvl w:val="2"/>
          <w:numId w:val="1"/>
        </w:numPr>
        <w:rPr>
          <w:sz w:val="24"/>
          <w:szCs w:val="24"/>
        </w:rPr>
      </w:pPr>
      <w:r>
        <w:rPr>
          <w:sz w:val="24"/>
          <w:szCs w:val="24"/>
        </w:rPr>
        <w:t xml:space="preserve">How to be an Athlete Representative document – Kelly sent this </w:t>
      </w:r>
      <w:r w:rsidR="00C145C0">
        <w:rPr>
          <w:sz w:val="24"/>
          <w:szCs w:val="24"/>
        </w:rPr>
        <w:t xml:space="preserve">to other Athlete Representatives </w:t>
      </w:r>
      <w:r>
        <w:rPr>
          <w:sz w:val="24"/>
          <w:szCs w:val="24"/>
        </w:rPr>
        <w:t>for review and input</w:t>
      </w:r>
      <w:r w:rsidR="00C145C0">
        <w:rPr>
          <w:sz w:val="24"/>
          <w:szCs w:val="24"/>
        </w:rPr>
        <w:t xml:space="preserve"> but</w:t>
      </w:r>
      <w:r>
        <w:rPr>
          <w:sz w:val="24"/>
          <w:szCs w:val="24"/>
        </w:rPr>
        <w:t xml:space="preserve"> has not heard anything back. She will work on creating a version to use in our LSC.</w:t>
      </w:r>
    </w:p>
    <w:p w14:paraId="164DE1CA" w14:textId="62CDFD2C" w:rsidR="000F4677" w:rsidRPr="000F4677" w:rsidRDefault="000F4677" w:rsidP="000F4677">
      <w:pPr>
        <w:pStyle w:val="ListParagraph"/>
        <w:numPr>
          <w:ilvl w:val="1"/>
          <w:numId w:val="1"/>
        </w:numPr>
        <w:rPr>
          <w:sz w:val="24"/>
          <w:szCs w:val="24"/>
        </w:rPr>
      </w:pPr>
      <w:r>
        <w:rPr>
          <w:sz w:val="24"/>
          <w:szCs w:val="24"/>
        </w:rPr>
        <w:t>BOD Retreat – will take place on Saturday, September 9, 2023 at TopGolf in Thornton.</w:t>
      </w:r>
      <w:r w:rsidR="00C145C0">
        <w:rPr>
          <w:sz w:val="24"/>
          <w:szCs w:val="24"/>
        </w:rPr>
        <w:t xml:space="preserve"> We have reserved 10 am-5 pm, which will include some golf time followed by lunch and a meeting.</w:t>
      </w:r>
    </w:p>
    <w:p w14:paraId="44DBB8DC" w14:textId="4B7ACB12" w:rsidR="000F4677" w:rsidRPr="00BD6A18" w:rsidRDefault="000F4677" w:rsidP="00BD6A18">
      <w:pPr>
        <w:pStyle w:val="ListParagraph"/>
        <w:numPr>
          <w:ilvl w:val="2"/>
          <w:numId w:val="1"/>
        </w:numPr>
        <w:rPr>
          <w:sz w:val="24"/>
          <w:szCs w:val="24"/>
        </w:rPr>
      </w:pPr>
      <w:r>
        <w:rPr>
          <w:sz w:val="24"/>
          <w:szCs w:val="24"/>
        </w:rPr>
        <w:t xml:space="preserve">Mediator/Speaker – Jon Mann responded about facilitating the retreat and is willing to do so.  </w:t>
      </w:r>
      <w:r w:rsidR="00E33F02">
        <w:rPr>
          <w:sz w:val="24"/>
          <w:szCs w:val="24"/>
        </w:rPr>
        <w:t xml:space="preserve">Ken is trying to coordinate a meeting with Jon, </w:t>
      </w:r>
      <w:proofErr w:type="gramStart"/>
      <w:r w:rsidR="00892D3C">
        <w:rPr>
          <w:sz w:val="24"/>
          <w:szCs w:val="24"/>
        </w:rPr>
        <w:t>Tristan,</w:t>
      </w:r>
      <w:r w:rsidR="00E33F02">
        <w:rPr>
          <w:sz w:val="24"/>
          <w:szCs w:val="24"/>
        </w:rPr>
        <w:t xml:space="preserve"> and</w:t>
      </w:r>
      <w:proofErr w:type="gramEnd"/>
      <w:r w:rsidR="00E33F02">
        <w:rPr>
          <w:sz w:val="24"/>
          <w:szCs w:val="24"/>
        </w:rPr>
        <w:t xml:space="preserve"> Jackie and possibly others to talk </w:t>
      </w:r>
      <w:r w:rsidR="00C145C0">
        <w:rPr>
          <w:sz w:val="24"/>
          <w:szCs w:val="24"/>
        </w:rPr>
        <w:t>through how the time will be used most effectively.</w:t>
      </w:r>
    </w:p>
    <w:p w14:paraId="3C4F9C6D" w14:textId="23DF2C3F" w:rsidR="000F4677" w:rsidRDefault="000F4677" w:rsidP="000F4677">
      <w:pPr>
        <w:pStyle w:val="ListParagraph"/>
        <w:numPr>
          <w:ilvl w:val="1"/>
          <w:numId w:val="1"/>
        </w:numPr>
        <w:rPr>
          <w:sz w:val="24"/>
          <w:szCs w:val="24"/>
        </w:rPr>
      </w:pPr>
      <w:r>
        <w:rPr>
          <w:sz w:val="24"/>
          <w:szCs w:val="24"/>
        </w:rPr>
        <w:t xml:space="preserve">BOD Succession Process </w:t>
      </w:r>
    </w:p>
    <w:p w14:paraId="7D671F20" w14:textId="53E756E6" w:rsidR="00C145C0" w:rsidRDefault="00C145C0" w:rsidP="00C145C0">
      <w:pPr>
        <w:pStyle w:val="ListParagraph"/>
        <w:numPr>
          <w:ilvl w:val="2"/>
          <w:numId w:val="1"/>
        </w:numPr>
        <w:rPr>
          <w:sz w:val="24"/>
          <w:szCs w:val="24"/>
        </w:rPr>
      </w:pPr>
      <w:r>
        <w:rPr>
          <w:sz w:val="24"/>
          <w:szCs w:val="24"/>
        </w:rPr>
        <w:t>Ken plans to raise the possibility of moving the HOD from October to April at the upcoming board meeting. This timing may allow for more onboarding and succession planning.</w:t>
      </w:r>
    </w:p>
    <w:p w14:paraId="5A1BFD34" w14:textId="330F1782" w:rsidR="00C145C0" w:rsidRDefault="00C145C0" w:rsidP="00C145C0">
      <w:pPr>
        <w:pStyle w:val="ListParagraph"/>
        <w:numPr>
          <w:ilvl w:val="2"/>
          <w:numId w:val="1"/>
        </w:numPr>
        <w:rPr>
          <w:sz w:val="24"/>
          <w:szCs w:val="24"/>
        </w:rPr>
      </w:pPr>
      <w:r>
        <w:rPr>
          <w:sz w:val="24"/>
          <w:szCs w:val="24"/>
        </w:rPr>
        <w:t xml:space="preserve">Ingrid gave an overview of the two succession planning documents she distributed to the Committee.  Ingrid will create a “skeletal process’ of what CSI might adopt related to succession planning.  </w:t>
      </w:r>
    </w:p>
    <w:p w14:paraId="4B3D2D71" w14:textId="77777777" w:rsidR="00761882" w:rsidRPr="00BD6A18" w:rsidRDefault="00D259DE" w:rsidP="00BD6A18">
      <w:pPr>
        <w:pStyle w:val="ListParagraph"/>
        <w:numPr>
          <w:ilvl w:val="0"/>
          <w:numId w:val="1"/>
        </w:numPr>
        <w:rPr>
          <w:sz w:val="24"/>
          <w:szCs w:val="24"/>
        </w:rPr>
      </w:pPr>
      <w:r w:rsidRPr="004C1827">
        <w:rPr>
          <w:rStyle w:val="Hyperlink"/>
          <w:color w:val="auto"/>
          <w:sz w:val="24"/>
          <w:szCs w:val="24"/>
          <w:u w:val="none"/>
        </w:rPr>
        <w:t>New Business</w:t>
      </w:r>
    </w:p>
    <w:p w14:paraId="1ACE6BF6" w14:textId="031CF873" w:rsidR="00C145C0" w:rsidRDefault="00182B32" w:rsidP="00C145C0">
      <w:pPr>
        <w:pStyle w:val="ListParagraph"/>
        <w:numPr>
          <w:ilvl w:val="1"/>
          <w:numId w:val="1"/>
        </w:numPr>
        <w:rPr>
          <w:sz w:val="24"/>
          <w:szCs w:val="24"/>
        </w:rPr>
      </w:pPr>
      <w:r w:rsidRPr="004C1827">
        <w:rPr>
          <w:sz w:val="24"/>
          <w:szCs w:val="24"/>
        </w:rPr>
        <w:t>Member’s items for consideration/discussion</w:t>
      </w:r>
      <w:r w:rsidR="00C145C0" w:rsidRPr="00C145C0">
        <w:rPr>
          <w:sz w:val="24"/>
          <w:szCs w:val="24"/>
        </w:rPr>
        <w:t xml:space="preserve"> </w:t>
      </w:r>
    </w:p>
    <w:p w14:paraId="7C107EE6" w14:textId="1DB605A0" w:rsidR="00C145C0" w:rsidRDefault="0041315F" w:rsidP="00C145C0">
      <w:pPr>
        <w:pStyle w:val="ListParagraph"/>
        <w:numPr>
          <w:ilvl w:val="2"/>
          <w:numId w:val="1"/>
        </w:numPr>
        <w:rPr>
          <w:sz w:val="24"/>
          <w:szCs w:val="24"/>
        </w:rPr>
      </w:pPr>
      <w:r>
        <w:rPr>
          <w:sz w:val="24"/>
          <w:szCs w:val="24"/>
        </w:rPr>
        <w:t xml:space="preserve">BOD Report - </w:t>
      </w:r>
      <w:r w:rsidR="00C145C0">
        <w:rPr>
          <w:sz w:val="24"/>
          <w:szCs w:val="24"/>
        </w:rPr>
        <w:t>Ken went through the Governance Committee report for the upcoming May BOD meeting and gave an overview of each item.</w:t>
      </w:r>
    </w:p>
    <w:p w14:paraId="1FE14926" w14:textId="06B51C7F" w:rsidR="00C145C0" w:rsidRDefault="0041315F" w:rsidP="00C145C0">
      <w:pPr>
        <w:pStyle w:val="ListParagraph"/>
        <w:numPr>
          <w:ilvl w:val="2"/>
          <w:numId w:val="1"/>
        </w:numPr>
        <w:rPr>
          <w:sz w:val="24"/>
          <w:szCs w:val="24"/>
        </w:rPr>
      </w:pPr>
      <w:r>
        <w:rPr>
          <w:sz w:val="24"/>
          <w:szCs w:val="24"/>
        </w:rPr>
        <w:t xml:space="preserve">BOD Assessment -- </w:t>
      </w:r>
      <w:r w:rsidR="00C145C0">
        <w:rPr>
          <w:sz w:val="24"/>
          <w:szCs w:val="24"/>
        </w:rPr>
        <w:t xml:space="preserve">We plan to raise with Jon how to improve the BOD assessment process. Should we consider doing it at a different time, in a different manner, with a different tool? </w:t>
      </w:r>
    </w:p>
    <w:p w14:paraId="05052052" w14:textId="51381E9C" w:rsidR="00182B32" w:rsidRPr="00C145C0" w:rsidRDefault="00C145C0" w:rsidP="00C145C0">
      <w:pPr>
        <w:pStyle w:val="ListParagraph"/>
        <w:numPr>
          <w:ilvl w:val="2"/>
          <w:numId w:val="1"/>
        </w:numPr>
        <w:rPr>
          <w:sz w:val="24"/>
          <w:szCs w:val="24"/>
        </w:rPr>
      </w:pPr>
      <w:r>
        <w:rPr>
          <w:sz w:val="24"/>
          <w:szCs w:val="24"/>
        </w:rPr>
        <w:t xml:space="preserve">Administrative Review Board (ARB)– we also plan to raise this for further consideration with the BOD. Ken and Ingrid participated </w:t>
      </w:r>
      <w:r w:rsidR="0041315F">
        <w:rPr>
          <w:sz w:val="24"/>
          <w:szCs w:val="24"/>
        </w:rPr>
        <w:t>in</w:t>
      </w:r>
      <w:r>
        <w:rPr>
          <w:sz w:val="24"/>
          <w:szCs w:val="24"/>
        </w:rPr>
        <w:t xml:space="preserve"> a USA Swimming </w:t>
      </w:r>
      <w:r w:rsidR="0041315F">
        <w:rPr>
          <w:sz w:val="24"/>
          <w:szCs w:val="24"/>
        </w:rPr>
        <w:t xml:space="preserve">leadership </w:t>
      </w:r>
      <w:r>
        <w:rPr>
          <w:sz w:val="24"/>
          <w:szCs w:val="24"/>
        </w:rPr>
        <w:t xml:space="preserve">call, which revealed that the vast majority of LSCS have an ARB. In 2019, CSI decided not to adopt an ARB, mainly because its role and function was unclear. CSI’s position was that if and when the role of an ARB became clear, it would revisit the issue. Based on the USA Swimming call, it appears most LSCS still do not understand the role and function of an </w:t>
      </w:r>
      <w:r>
        <w:rPr>
          <w:sz w:val="24"/>
          <w:szCs w:val="24"/>
        </w:rPr>
        <w:lastRenderedPageBreak/>
        <w:t xml:space="preserve">ARB. USA Swimming will be providing further guidance to LSCs regarding the role of ARBs and what they may and may not consider. </w:t>
      </w:r>
    </w:p>
    <w:p w14:paraId="30B59C38" w14:textId="1D32C216" w:rsidR="00182B32" w:rsidRPr="004C1827" w:rsidRDefault="00C145C0" w:rsidP="00182B32">
      <w:pPr>
        <w:pStyle w:val="ListParagraph"/>
        <w:numPr>
          <w:ilvl w:val="0"/>
          <w:numId w:val="1"/>
        </w:numPr>
        <w:rPr>
          <w:sz w:val="24"/>
          <w:szCs w:val="24"/>
        </w:rPr>
      </w:pPr>
      <w:r>
        <w:rPr>
          <w:sz w:val="24"/>
          <w:szCs w:val="24"/>
        </w:rPr>
        <w:t>The meeting adjourned at 9:25 pm.</w:t>
      </w:r>
    </w:p>
    <w:p w14:paraId="4236CD30" w14:textId="77777777" w:rsidR="00850714" w:rsidRPr="00850714" w:rsidRDefault="00850714" w:rsidP="00850714">
      <w:pPr>
        <w:ind w:left="1440"/>
        <w:rPr>
          <w:sz w:val="28"/>
          <w:szCs w:val="28"/>
        </w:rPr>
      </w:pPr>
    </w:p>
    <w:sectPr w:rsidR="00850714" w:rsidRPr="00850714" w:rsidSect="00DF1C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86274" w14:textId="77777777" w:rsidR="003953FB" w:rsidRDefault="003953FB" w:rsidP="006322C9">
      <w:pPr>
        <w:spacing w:after="0" w:line="240" w:lineRule="auto"/>
      </w:pPr>
      <w:r>
        <w:separator/>
      </w:r>
    </w:p>
  </w:endnote>
  <w:endnote w:type="continuationSeparator" w:id="0">
    <w:p w14:paraId="18ECEEE5" w14:textId="77777777" w:rsidR="003953FB" w:rsidRDefault="003953FB" w:rsidP="0063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9232" w14:textId="77777777" w:rsidR="006322C9" w:rsidRDefault="00632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70EE" w14:textId="77777777" w:rsidR="006322C9" w:rsidRDefault="00632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53FA" w14:textId="77777777" w:rsidR="006322C9" w:rsidRDefault="00632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8B20" w14:textId="77777777" w:rsidR="003953FB" w:rsidRDefault="003953FB" w:rsidP="006322C9">
      <w:pPr>
        <w:spacing w:after="0" w:line="240" w:lineRule="auto"/>
      </w:pPr>
      <w:r>
        <w:separator/>
      </w:r>
    </w:p>
  </w:footnote>
  <w:footnote w:type="continuationSeparator" w:id="0">
    <w:p w14:paraId="3FBADD3C" w14:textId="77777777" w:rsidR="003953FB" w:rsidRDefault="003953FB" w:rsidP="00632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F75BD" w14:textId="77777777" w:rsidR="006322C9" w:rsidRDefault="00632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764458"/>
      <w:docPartObj>
        <w:docPartGallery w:val="Watermarks"/>
        <w:docPartUnique/>
      </w:docPartObj>
    </w:sdtPr>
    <w:sdtContent>
      <w:p w14:paraId="53C53895" w14:textId="095D416C" w:rsidR="006322C9" w:rsidRDefault="006322C9">
        <w:pPr>
          <w:pStyle w:val="Header"/>
        </w:pPr>
        <w:r>
          <w:rPr>
            <w:noProof/>
          </w:rPr>
          <w:pict w14:anchorId="3F3CDF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2188" w14:textId="77777777" w:rsidR="006322C9" w:rsidRDefault="00632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4A2F"/>
    <w:multiLevelType w:val="hybridMultilevel"/>
    <w:tmpl w:val="F59C2BDC"/>
    <w:lvl w:ilvl="0" w:tplc="A734F7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D2FF2"/>
    <w:multiLevelType w:val="hybridMultilevel"/>
    <w:tmpl w:val="F990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4814291">
    <w:abstractNumId w:val="0"/>
  </w:num>
  <w:num w:numId="2" w16cid:durableId="176372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714"/>
    <w:rsid w:val="00001C7A"/>
    <w:rsid w:val="000D2008"/>
    <w:rsid w:val="000E15AF"/>
    <w:rsid w:val="000F4677"/>
    <w:rsid w:val="00170245"/>
    <w:rsid w:val="00182B32"/>
    <w:rsid w:val="001B1F38"/>
    <w:rsid w:val="001E6033"/>
    <w:rsid w:val="001E63E0"/>
    <w:rsid w:val="0029108F"/>
    <w:rsid w:val="00342752"/>
    <w:rsid w:val="0036015A"/>
    <w:rsid w:val="00367B90"/>
    <w:rsid w:val="00390769"/>
    <w:rsid w:val="003953FB"/>
    <w:rsid w:val="003B3E0F"/>
    <w:rsid w:val="00401701"/>
    <w:rsid w:val="0041315F"/>
    <w:rsid w:val="004366ED"/>
    <w:rsid w:val="004C1827"/>
    <w:rsid w:val="004D6097"/>
    <w:rsid w:val="004F2412"/>
    <w:rsid w:val="00540577"/>
    <w:rsid w:val="0054542F"/>
    <w:rsid w:val="00572A0A"/>
    <w:rsid w:val="00587050"/>
    <w:rsid w:val="00613DAA"/>
    <w:rsid w:val="00617A9F"/>
    <w:rsid w:val="006322C9"/>
    <w:rsid w:val="00656583"/>
    <w:rsid w:val="006617F1"/>
    <w:rsid w:val="006B5F0A"/>
    <w:rsid w:val="00751E21"/>
    <w:rsid w:val="00761882"/>
    <w:rsid w:val="00773028"/>
    <w:rsid w:val="0078208A"/>
    <w:rsid w:val="007F57EE"/>
    <w:rsid w:val="00804B93"/>
    <w:rsid w:val="00843A1E"/>
    <w:rsid w:val="00850714"/>
    <w:rsid w:val="00875F7A"/>
    <w:rsid w:val="0088641F"/>
    <w:rsid w:val="00892D3C"/>
    <w:rsid w:val="008A5E34"/>
    <w:rsid w:val="008B3930"/>
    <w:rsid w:val="00912803"/>
    <w:rsid w:val="00987A26"/>
    <w:rsid w:val="00A02EF2"/>
    <w:rsid w:val="00A97B20"/>
    <w:rsid w:val="00B53D03"/>
    <w:rsid w:val="00B70C66"/>
    <w:rsid w:val="00BA78AD"/>
    <w:rsid w:val="00BD6A18"/>
    <w:rsid w:val="00C145C0"/>
    <w:rsid w:val="00C307C6"/>
    <w:rsid w:val="00C67FE6"/>
    <w:rsid w:val="00C71A27"/>
    <w:rsid w:val="00CD093E"/>
    <w:rsid w:val="00CF0C8C"/>
    <w:rsid w:val="00D10E67"/>
    <w:rsid w:val="00D239C3"/>
    <w:rsid w:val="00D259DE"/>
    <w:rsid w:val="00D5005A"/>
    <w:rsid w:val="00D71EF9"/>
    <w:rsid w:val="00DF1C99"/>
    <w:rsid w:val="00E258EA"/>
    <w:rsid w:val="00E33F02"/>
    <w:rsid w:val="00E62176"/>
    <w:rsid w:val="00E671A5"/>
    <w:rsid w:val="00E82414"/>
    <w:rsid w:val="00E901BE"/>
    <w:rsid w:val="00F238F7"/>
    <w:rsid w:val="00FA1033"/>
    <w:rsid w:val="00FB4E9A"/>
    <w:rsid w:val="00FD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79A5"/>
  <w15:chartTrackingRefBased/>
  <w15:docId w15:val="{AA858911-C975-436C-B277-740879BC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14"/>
    <w:pPr>
      <w:ind w:left="720"/>
      <w:contextualSpacing/>
    </w:pPr>
  </w:style>
  <w:style w:type="character" w:styleId="Hyperlink">
    <w:name w:val="Hyperlink"/>
    <w:basedOn w:val="DefaultParagraphFont"/>
    <w:uiPriority w:val="99"/>
    <w:unhideWhenUsed/>
    <w:rsid w:val="00572A0A"/>
    <w:rPr>
      <w:color w:val="0563C1" w:themeColor="hyperlink"/>
      <w:u w:val="single"/>
    </w:rPr>
  </w:style>
  <w:style w:type="character" w:styleId="FollowedHyperlink">
    <w:name w:val="FollowedHyperlink"/>
    <w:basedOn w:val="DefaultParagraphFont"/>
    <w:uiPriority w:val="99"/>
    <w:semiHidden/>
    <w:unhideWhenUsed/>
    <w:rsid w:val="006B5F0A"/>
    <w:rPr>
      <w:color w:val="954F72" w:themeColor="followedHyperlink"/>
      <w:u w:val="single"/>
    </w:rPr>
  </w:style>
  <w:style w:type="paragraph" w:styleId="Header">
    <w:name w:val="header"/>
    <w:basedOn w:val="Normal"/>
    <w:link w:val="HeaderChar"/>
    <w:uiPriority w:val="99"/>
    <w:unhideWhenUsed/>
    <w:rsid w:val="00632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2C9"/>
  </w:style>
  <w:style w:type="paragraph" w:styleId="Footer">
    <w:name w:val="footer"/>
    <w:basedOn w:val="Normal"/>
    <w:link w:val="FooterChar"/>
    <w:uiPriority w:val="99"/>
    <w:unhideWhenUsed/>
    <w:rsid w:val="00632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Ingrid Briant</cp:lastModifiedBy>
  <cp:revision>5</cp:revision>
  <dcterms:created xsi:type="dcterms:W3CDTF">2023-05-12T14:30:00Z</dcterms:created>
  <dcterms:modified xsi:type="dcterms:W3CDTF">2023-05-12T15:03:00Z</dcterms:modified>
</cp:coreProperties>
</file>