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4719" w14:textId="77777777" w:rsidR="00015B30" w:rsidRDefault="00000000">
      <w:pPr>
        <w:pStyle w:val="Title"/>
      </w:pPr>
      <w:bookmarkStart w:id="0" w:name="_90vm9eh544fg" w:colFirst="0" w:colLast="0"/>
      <w:bookmarkEnd w:id="0"/>
      <w:r>
        <w:t xml:space="preserve">Tuolumne Stream Data Post-Processing </w:t>
      </w:r>
    </w:p>
    <w:p w14:paraId="097A471A" w14:textId="77777777" w:rsidR="00015B30" w:rsidRDefault="00000000">
      <w:r w:rsidRPr="0063FB68">
        <w:rPr>
          <w:lang w:val="en-US"/>
        </w:rPr>
        <w:t>Joe Ammatelli | Joseph.Ammatelli@dri.edu | March 2024</w:t>
      </w:r>
    </w:p>
    <w:p w14:paraId="097A471B" w14:textId="77777777" w:rsidR="00015B30" w:rsidRDefault="00000000">
      <w:pPr>
        <w:pStyle w:val="Heading1"/>
      </w:pPr>
      <w:bookmarkStart w:id="1" w:name="_x5f20hvxacz" w:colFirst="0" w:colLast="0"/>
      <w:bookmarkEnd w:id="1"/>
      <w:r>
        <w:t>Purpose</w:t>
      </w:r>
    </w:p>
    <w:p w14:paraId="097A471C" w14:textId="77777777" w:rsidR="00015B30" w:rsidRDefault="00000000">
      <w:r w:rsidRPr="0063FB68">
        <w:rPr>
          <w:lang w:val="en-US"/>
        </w:rPr>
        <w:t>This document seeks to provide context, guidance, and insights for collecting and processing stream data from the Upper Tuolumne Watershed in Yosemite National Park and additionally serves as the primary documentation for a Python toolkit and workflow designed for processing such data. It is my hope that it is comprehensive enough that future students can relatively efficiently and painlessly complete or interpret the post-processing steps.</w:t>
      </w:r>
    </w:p>
    <w:p w14:paraId="097A471D" w14:textId="77777777" w:rsidR="00015B30" w:rsidRDefault="00015B30"/>
    <w:p w14:paraId="097A471E" w14:textId="77777777" w:rsidR="00015B30" w:rsidRDefault="00000000">
      <w:r>
        <w:t>The document is broken into two sections:</w:t>
      </w:r>
    </w:p>
    <w:p w14:paraId="097A471F" w14:textId="77777777" w:rsidR="00015B30" w:rsidRDefault="00000000">
      <w:pPr>
        <w:numPr>
          <w:ilvl w:val="0"/>
          <w:numId w:val="23"/>
        </w:numPr>
      </w:pPr>
      <w:r>
        <w:t xml:space="preserve">The </w:t>
      </w:r>
      <w:r>
        <w:rPr>
          <w:b/>
          <w:bCs/>
        </w:rPr>
        <w:t>Overview</w:t>
      </w:r>
      <w:r>
        <w:t xml:space="preserve"> section outlines the “big picture” of the work at hand, providing necessary context and background information.</w:t>
      </w:r>
    </w:p>
    <w:p w14:paraId="097A4720" w14:textId="77777777" w:rsidR="00015B30" w:rsidRDefault="00000000">
      <w:pPr>
        <w:numPr>
          <w:ilvl w:val="0"/>
          <w:numId w:val="23"/>
        </w:numPr>
      </w:pPr>
      <w:r>
        <w:t xml:space="preserve">The </w:t>
      </w:r>
      <w:r>
        <w:rPr>
          <w:b/>
          <w:bCs/>
        </w:rPr>
        <w:t xml:space="preserve">Analyst Guide </w:t>
      </w:r>
      <w:r>
        <w:t>section describes in greater detail the workflow recommended for processing the stream data.</w:t>
      </w:r>
    </w:p>
    <w:p w14:paraId="097A4721" w14:textId="77777777" w:rsidR="00015B30" w:rsidRDefault="00000000">
      <w:pPr>
        <w:pStyle w:val="Heading1"/>
      </w:pPr>
      <w:bookmarkStart w:id="2" w:name="_ljj9iic39i0r" w:colFirst="0" w:colLast="0"/>
      <w:bookmarkEnd w:id="2"/>
      <w:r>
        <w:t>Table of Contents</w:t>
      </w:r>
    </w:p>
    <w:p w14:paraId="097A4722" w14:textId="77777777" w:rsidR="00015B30" w:rsidRDefault="00015B30"/>
    <w:sdt>
      <w:sdtPr>
        <w:id w:val="1036251133"/>
        <w:docPartObj>
          <w:docPartGallery w:val="Table of Contents"/>
          <w:docPartUnique/>
        </w:docPartObj>
      </w:sdtPr>
      <w:sdtContent>
        <w:p w14:paraId="097A4723" w14:textId="77777777" w:rsidR="00015B30" w:rsidRDefault="00015B30">
          <w:pPr>
            <w:widowControl w:val="0"/>
            <w:tabs>
              <w:tab w:val="right" w:leader="dot" w:pos="936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x5f20hvxacz">
            <w:r>
              <w:rPr>
                <w:b/>
                <w:bCs/>
                <w:color w:val="000000"/>
              </w:rPr>
              <w:t>Purpose</w:t>
            </w:r>
            <w:r>
              <w:rPr>
                <w:b/>
                <w:bCs/>
                <w:color w:val="000000"/>
              </w:rPr>
              <w:tab/>
            </w:r>
          </w:hyperlink>
          <w:r>
            <w:fldChar w:fldCharType="begin"/>
          </w:r>
          <w:r>
            <w:instrText xml:space="preserve"> PAGEREF _x5f20hvxacz \h </w:instrText>
          </w:r>
          <w:r>
            <w:fldChar w:fldCharType="separate"/>
          </w:r>
          <w:r>
            <w:rPr>
              <w:b/>
              <w:bCs/>
            </w:rPr>
            <w:t>1</w:t>
          </w:r>
          <w:r>
            <w:fldChar w:fldCharType="end"/>
          </w:r>
        </w:p>
        <w:p w14:paraId="097A4724" w14:textId="77777777" w:rsidR="00015B30" w:rsidRDefault="00015B30">
          <w:pPr>
            <w:widowControl w:val="0"/>
            <w:tabs>
              <w:tab w:val="right" w:leader="dot" w:pos="9360"/>
            </w:tabs>
            <w:spacing w:before="60" w:line="240" w:lineRule="auto"/>
            <w:rPr>
              <w:b/>
              <w:bCs/>
            </w:rPr>
          </w:pPr>
          <w:hyperlink w:anchor="_ljj9iic39i0r">
            <w:r>
              <w:rPr>
                <w:b/>
                <w:bCs/>
                <w:color w:val="000000"/>
              </w:rPr>
              <w:t>Table of Contents</w:t>
            </w:r>
            <w:r>
              <w:rPr>
                <w:b/>
                <w:bCs/>
                <w:color w:val="000000"/>
              </w:rPr>
              <w:tab/>
            </w:r>
          </w:hyperlink>
          <w:r>
            <w:fldChar w:fldCharType="begin"/>
          </w:r>
          <w:r>
            <w:instrText xml:space="preserve"> PAGEREF _ljj9iic39i0r \h </w:instrText>
          </w:r>
          <w:r>
            <w:fldChar w:fldCharType="separate"/>
          </w:r>
          <w:r>
            <w:rPr>
              <w:b/>
              <w:bCs/>
            </w:rPr>
            <w:t>1</w:t>
          </w:r>
          <w:r>
            <w:fldChar w:fldCharType="end"/>
          </w:r>
        </w:p>
        <w:p w14:paraId="097A4725" w14:textId="77777777" w:rsidR="00015B30" w:rsidRDefault="00000000">
          <w:pPr>
            <w:widowControl w:val="0"/>
            <w:tabs>
              <w:tab w:val="right" w:leader="dot" w:pos="9360"/>
            </w:tabs>
            <w:spacing w:before="60" w:line="240" w:lineRule="auto"/>
            <w:rPr>
              <w:b/>
              <w:bCs/>
            </w:rPr>
          </w:pPr>
          <w:r>
            <w:rPr>
              <w:b/>
              <w:bCs/>
            </w:rPr>
            <w:t>Overview</w:t>
          </w:r>
          <w:hyperlink w:anchor="_kf1yzpwhw49y">
            <w:r w:rsidR="00015B30">
              <w:tab/>
              <w:t>3</w:t>
            </w:r>
          </w:hyperlink>
        </w:p>
        <w:p w14:paraId="097A4726" w14:textId="77777777" w:rsidR="00015B30" w:rsidRDefault="00015B30">
          <w:pPr>
            <w:widowControl w:val="0"/>
            <w:tabs>
              <w:tab w:val="right" w:leader="dot" w:pos="9360"/>
            </w:tabs>
            <w:spacing w:before="60" w:line="240" w:lineRule="auto"/>
            <w:ind w:left="360"/>
            <w:rPr>
              <w:color w:val="000000"/>
            </w:rPr>
          </w:pPr>
          <w:hyperlink w:anchor="_kf1yzpwhw49y">
            <w:r>
              <w:rPr>
                <w:color w:val="000000"/>
              </w:rPr>
              <w:t>Background</w:t>
            </w:r>
            <w:r>
              <w:rPr>
                <w:color w:val="000000"/>
              </w:rPr>
              <w:tab/>
            </w:r>
          </w:hyperlink>
          <w:r>
            <w:fldChar w:fldCharType="begin"/>
          </w:r>
          <w:r>
            <w:instrText xml:space="preserve"> PAGEREF _kf1yzpwhw49y \h </w:instrText>
          </w:r>
          <w:r>
            <w:fldChar w:fldCharType="separate"/>
          </w:r>
          <w:r>
            <w:t>3</w:t>
          </w:r>
          <w:r>
            <w:fldChar w:fldCharType="end"/>
          </w:r>
        </w:p>
        <w:p w14:paraId="097A4727" w14:textId="77777777" w:rsidR="00015B30" w:rsidRDefault="00015B30">
          <w:pPr>
            <w:widowControl w:val="0"/>
            <w:tabs>
              <w:tab w:val="right" w:leader="dot" w:pos="9360"/>
            </w:tabs>
            <w:spacing w:before="60" w:line="240" w:lineRule="auto"/>
            <w:ind w:left="720"/>
            <w:rPr>
              <w:color w:val="000000"/>
            </w:rPr>
          </w:pPr>
          <w:hyperlink w:anchor="_mb62g6c2w3hy">
            <w:r>
              <w:rPr>
                <w:color w:val="000000"/>
              </w:rPr>
              <w:t>Tuolumne Hydroclimate Network</w:t>
            </w:r>
            <w:r>
              <w:rPr>
                <w:color w:val="000000"/>
              </w:rPr>
              <w:tab/>
            </w:r>
          </w:hyperlink>
          <w:r>
            <w:fldChar w:fldCharType="begin"/>
          </w:r>
          <w:r>
            <w:instrText xml:space="preserve"> PAGEREF _mb62g6c2w3hy \h </w:instrText>
          </w:r>
          <w:r>
            <w:fldChar w:fldCharType="separate"/>
          </w:r>
          <w:r>
            <w:t>3</w:t>
          </w:r>
          <w:r>
            <w:fldChar w:fldCharType="end"/>
          </w:r>
        </w:p>
        <w:p w14:paraId="097A4728" w14:textId="77777777" w:rsidR="00015B30" w:rsidRDefault="00015B30">
          <w:pPr>
            <w:widowControl w:val="0"/>
            <w:tabs>
              <w:tab w:val="right" w:leader="dot" w:pos="9360"/>
            </w:tabs>
            <w:spacing w:before="60" w:line="240" w:lineRule="auto"/>
            <w:ind w:left="360"/>
            <w:rPr>
              <w:color w:val="000000"/>
            </w:rPr>
          </w:pPr>
          <w:hyperlink w:anchor="_4ji7ndsikpep">
            <w:r>
              <w:rPr>
                <w:color w:val="000000"/>
              </w:rPr>
              <w:t>Motivation</w:t>
            </w:r>
            <w:r>
              <w:rPr>
                <w:color w:val="000000"/>
              </w:rPr>
              <w:tab/>
            </w:r>
          </w:hyperlink>
          <w:r>
            <w:fldChar w:fldCharType="begin"/>
          </w:r>
          <w:r>
            <w:instrText xml:space="preserve"> PAGEREF _4ji7ndsikpep \h </w:instrText>
          </w:r>
          <w:r>
            <w:fldChar w:fldCharType="separate"/>
          </w:r>
          <w:r>
            <w:t>6</w:t>
          </w:r>
          <w:r>
            <w:fldChar w:fldCharType="end"/>
          </w:r>
        </w:p>
        <w:p w14:paraId="097A4729" w14:textId="77777777" w:rsidR="00015B30" w:rsidRDefault="00015B30">
          <w:pPr>
            <w:widowControl w:val="0"/>
            <w:tabs>
              <w:tab w:val="right" w:leader="dot" w:pos="9360"/>
            </w:tabs>
            <w:spacing w:before="60" w:line="240" w:lineRule="auto"/>
            <w:ind w:left="720"/>
            <w:rPr>
              <w:color w:val="000000"/>
            </w:rPr>
          </w:pPr>
          <w:hyperlink w:anchor="_joi9ylbjl878">
            <w:r>
              <w:rPr>
                <w:color w:val="000000"/>
              </w:rPr>
              <w:t>Maintain long-term discharge time series for the Upper Tuolumne Watershed</w:t>
            </w:r>
            <w:r>
              <w:rPr>
                <w:color w:val="000000"/>
              </w:rPr>
              <w:tab/>
            </w:r>
          </w:hyperlink>
          <w:r>
            <w:fldChar w:fldCharType="begin"/>
          </w:r>
          <w:r>
            <w:instrText xml:space="preserve"> PAGEREF _joi9ylbjl878 \h </w:instrText>
          </w:r>
          <w:r>
            <w:fldChar w:fldCharType="separate"/>
          </w:r>
          <w:r>
            <w:t>6</w:t>
          </w:r>
          <w:r>
            <w:fldChar w:fldCharType="end"/>
          </w:r>
        </w:p>
        <w:p w14:paraId="097A472A" w14:textId="77777777" w:rsidR="00015B30" w:rsidRDefault="00015B30">
          <w:pPr>
            <w:widowControl w:val="0"/>
            <w:tabs>
              <w:tab w:val="right" w:leader="dot" w:pos="9360"/>
            </w:tabs>
            <w:spacing w:before="60" w:line="240" w:lineRule="auto"/>
            <w:ind w:left="720"/>
            <w:rPr>
              <w:color w:val="000000"/>
            </w:rPr>
          </w:pPr>
          <w:hyperlink w:anchor="_3uei75srf7a5">
            <w:r>
              <w:rPr>
                <w:color w:val="000000"/>
              </w:rPr>
              <w:t>Generate a reproducible workflow for post-processing the Tuolumne stream data</w:t>
            </w:r>
            <w:r>
              <w:rPr>
                <w:color w:val="000000"/>
              </w:rPr>
              <w:tab/>
            </w:r>
          </w:hyperlink>
          <w:r>
            <w:fldChar w:fldCharType="begin"/>
          </w:r>
          <w:r>
            <w:instrText xml:space="preserve"> PAGEREF _3uei75srf7a5 \h </w:instrText>
          </w:r>
          <w:r>
            <w:fldChar w:fldCharType="separate"/>
          </w:r>
          <w:r>
            <w:t>7</w:t>
          </w:r>
          <w:r>
            <w:fldChar w:fldCharType="end"/>
          </w:r>
        </w:p>
        <w:p w14:paraId="097A472B" w14:textId="77777777" w:rsidR="00015B30" w:rsidRDefault="00015B30">
          <w:pPr>
            <w:widowControl w:val="0"/>
            <w:tabs>
              <w:tab w:val="right" w:leader="dot" w:pos="9360"/>
            </w:tabs>
            <w:spacing w:before="60" w:line="240" w:lineRule="auto"/>
            <w:ind w:left="360"/>
            <w:rPr>
              <w:color w:val="000000"/>
            </w:rPr>
          </w:pPr>
          <w:hyperlink w:anchor="_nr1k9r5ldh07">
            <w:r>
              <w:rPr>
                <w:color w:val="000000"/>
              </w:rPr>
              <w:t>Workflow Overview</w:t>
            </w:r>
            <w:r>
              <w:rPr>
                <w:color w:val="000000"/>
              </w:rPr>
              <w:tab/>
            </w:r>
          </w:hyperlink>
          <w:r>
            <w:fldChar w:fldCharType="begin"/>
          </w:r>
          <w:r>
            <w:instrText xml:space="preserve"> PAGEREF _nr1k9r5ldh07 \h </w:instrText>
          </w:r>
          <w:r>
            <w:fldChar w:fldCharType="separate"/>
          </w:r>
          <w:r>
            <w:t>7</w:t>
          </w:r>
          <w:r>
            <w:fldChar w:fldCharType="end"/>
          </w:r>
        </w:p>
        <w:p w14:paraId="097A472C" w14:textId="77777777" w:rsidR="00015B30" w:rsidRDefault="00015B30">
          <w:pPr>
            <w:widowControl w:val="0"/>
            <w:tabs>
              <w:tab w:val="right" w:leader="dot" w:pos="9360"/>
            </w:tabs>
            <w:spacing w:before="60" w:line="240" w:lineRule="auto"/>
            <w:ind w:left="360"/>
            <w:rPr>
              <w:color w:val="000000"/>
            </w:rPr>
          </w:pPr>
          <w:hyperlink w:anchor="_981xtojab0ci">
            <w:r>
              <w:rPr>
                <w:color w:val="000000"/>
              </w:rPr>
              <w:t>Resources</w:t>
            </w:r>
            <w:r>
              <w:rPr>
                <w:color w:val="000000"/>
              </w:rPr>
              <w:tab/>
            </w:r>
          </w:hyperlink>
          <w:r>
            <w:fldChar w:fldCharType="begin"/>
          </w:r>
          <w:r>
            <w:instrText xml:space="preserve"> PAGEREF _981xtojab0ci \h </w:instrText>
          </w:r>
          <w:r>
            <w:fldChar w:fldCharType="separate"/>
          </w:r>
          <w:r>
            <w:t>8</w:t>
          </w:r>
          <w:r>
            <w:fldChar w:fldCharType="end"/>
          </w:r>
        </w:p>
        <w:p w14:paraId="097A472D" w14:textId="77777777" w:rsidR="00015B30" w:rsidRDefault="00015B30">
          <w:pPr>
            <w:widowControl w:val="0"/>
            <w:tabs>
              <w:tab w:val="right" w:leader="dot" w:pos="9360"/>
            </w:tabs>
            <w:spacing w:before="60" w:line="240" w:lineRule="auto"/>
            <w:ind w:left="360"/>
            <w:rPr>
              <w:color w:val="000000"/>
            </w:rPr>
          </w:pPr>
          <w:hyperlink w:anchor="_ohgushwq17qq">
            <w:r>
              <w:rPr>
                <w:color w:val="000000"/>
              </w:rPr>
              <w:t>Citation</w:t>
            </w:r>
            <w:r>
              <w:rPr>
                <w:color w:val="000000"/>
              </w:rPr>
              <w:tab/>
            </w:r>
          </w:hyperlink>
          <w:r>
            <w:fldChar w:fldCharType="begin"/>
          </w:r>
          <w:r>
            <w:instrText xml:space="preserve"> PAGEREF _ohgushwq17qq \h </w:instrText>
          </w:r>
          <w:r>
            <w:fldChar w:fldCharType="separate"/>
          </w:r>
          <w:r>
            <w:t>8</w:t>
          </w:r>
          <w:r>
            <w:fldChar w:fldCharType="end"/>
          </w:r>
        </w:p>
        <w:p w14:paraId="097A472E" w14:textId="77777777" w:rsidR="00015B30" w:rsidRDefault="00000000">
          <w:pPr>
            <w:widowControl w:val="0"/>
            <w:tabs>
              <w:tab w:val="right" w:leader="dot" w:pos="9360"/>
            </w:tabs>
            <w:spacing w:before="60" w:line="240" w:lineRule="auto"/>
            <w:rPr>
              <w:b/>
              <w:bCs/>
              <w:color w:val="000000"/>
            </w:rPr>
          </w:pPr>
          <w:r>
            <w:rPr>
              <w:b/>
              <w:bCs/>
            </w:rPr>
            <w:t>Analyst Guide</w:t>
          </w:r>
          <w:hyperlink w:anchor="_ci0t65gsk6e1">
            <w:r w:rsidR="00015B30">
              <w:rPr>
                <w:b/>
                <w:bCs/>
              </w:rPr>
              <w:tab/>
              <w:t>10</w:t>
            </w:r>
          </w:hyperlink>
        </w:p>
        <w:p w14:paraId="097A472F" w14:textId="77777777" w:rsidR="00015B30" w:rsidRDefault="00015B30">
          <w:pPr>
            <w:widowControl w:val="0"/>
            <w:tabs>
              <w:tab w:val="right" w:leader="dot" w:pos="9360"/>
            </w:tabs>
            <w:spacing w:before="60" w:line="240" w:lineRule="auto"/>
            <w:rPr>
              <w:color w:val="000000"/>
            </w:rPr>
          </w:pPr>
          <w:hyperlink w:anchor="_ci0t65gsk6e1">
            <w:r>
              <w:rPr>
                <w:color w:val="000000"/>
              </w:rPr>
              <w:t>Foundations</w:t>
            </w:r>
            <w:r>
              <w:rPr>
                <w:color w:val="000000"/>
              </w:rPr>
              <w:tab/>
            </w:r>
          </w:hyperlink>
          <w:r>
            <w:fldChar w:fldCharType="begin"/>
          </w:r>
          <w:r>
            <w:instrText xml:space="preserve"> PAGEREF _ci0t65gsk6e1 \h </w:instrText>
          </w:r>
          <w:r>
            <w:fldChar w:fldCharType="separate"/>
          </w:r>
          <w:r>
            <w:t>10</w:t>
          </w:r>
          <w:r>
            <w:fldChar w:fldCharType="end"/>
          </w:r>
        </w:p>
        <w:p w14:paraId="097A4730" w14:textId="77777777" w:rsidR="00015B30" w:rsidRDefault="00015B30">
          <w:pPr>
            <w:widowControl w:val="0"/>
            <w:tabs>
              <w:tab w:val="right" w:leader="dot" w:pos="9360"/>
            </w:tabs>
            <w:spacing w:before="60" w:line="240" w:lineRule="auto"/>
            <w:ind w:left="360"/>
            <w:rPr>
              <w:color w:val="000000"/>
            </w:rPr>
          </w:pPr>
          <w:hyperlink w:anchor="_cjcwkcgiqle2">
            <w:r>
              <w:rPr>
                <w:color w:val="000000"/>
              </w:rPr>
              <w:t>Prerequisites</w:t>
            </w:r>
            <w:r>
              <w:rPr>
                <w:color w:val="000000"/>
              </w:rPr>
              <w:tab/>
            </w:r>
          </w:hyperlink>
          <w:r>
            <w:fldChar w:fldCharType="begin"/>
          </w:r>
          <w:r>
            <w:instrText xml:space="preserve"> PAGEREF _cjcwkcgiqle2 \h </w:instrText>
          </w:r>
          <w:r>
            <w:fldChar w:fldCharType="separate"/>
          </w:r>
          <w:r>
            <w:t>10</w:t>
          </w:r>
          <w:r>
            <w:fldChar w:fldCharType="end"/>
          </w:r>
        </w:p>
        <w:p w14:paraId="097A4731" w14:textId="77777777" w:rsidR="00015B30" w:rsidRDefault="00015B30">
          <w:pPr>
            <w:widowControl w:val="0"/>
            <w:tabs>
              <w:tab w:val="right" w:leader="dot" w:pos="9360"/>
            </w:tabs>
            <w:spacing w:before="60" w:line="240" w:lineRule="auto"/>
            <w:ind w:left="360"/>
            <w:rPr>
              <w:color w:val="000000"/>
            </w:rPr>
          </w:pPr>
          <w:hyperlink w:anchor="_2mtzog69wd77">
            <w:r>
              <w:rPr>
                <w:color w:val="000000"/>
              </w:rPr>
              <w:t>Bookkeeping</w:t>
            </w:r>
            <w:r>
              <w:rPr>
                <w:color w:val="000000"/>
              </w:rPr>
              <w:tab/>
            </w:r>
          </w:hyperlink>
          <w:r>
            <w:fldChar w:fldCharType="begin"/>
          </w:r>
          <w:r>
            <w:instrText xml:space="preserve"> PAGEREF _2mtzog69wd77 \h </w:instrText>
          </w:r>
          <w:r>
            <w:fldChar w:fldCharType="separate"/>
          </w:r>
          <w:r>
            <w:t>10</w:t>
          </w:r>
          <w:r>
            <w:fldChar w:fldCharType="end"/>
          </w:r>
        </w:p>
        <w:p w14:paraId="097A4732" w14:textId="77777777" w:rsidR="00015B30" w:rsidRDefault="00015B30">
          <w:pPr>
            <w:widowControl w:val="0"/>
            <w:tabs>
              <w:tab w:val="right" w:leader="dot" w:pos="9360"/>
            </w:tabs>
            <w:spacing w:before="60" w:line="240" w:lineRule="auto"/>
            <w:ind w:left="720"/>
            <w:rPr>
              <w:color w:val="000000"/>
            </w:rPr>
          </w:pPr>
          <w:hyperlink w:anchor="_wf1odqcitprh">
            <w:r>
              <w:rPr>
                <w:color w:val="000000"/>
              </w:rPr>
              <w:t>Progress spreadsheet</w:t>
            </w:r>
            <w:r>
              <w:rPr>
                <w:color w:val="000000"/>
              </w:rPr>
              <w:tab/>
            </w:r>
          </w:hyperlink>
          <w:r>
            <w:fldChar w:fldCharType="begin"/>
          </w:r>
          <w:r>
            <w:instrText xml:space="preserve"> PAGEREF _wf1odqcitprh \h </w:instrText>
          </w:r>
          <w:r>
            <w:fldChar w:fldCharType="separate"/>
          </w:r>
          <w:r>
            <w:t>10</w:t>
          </w:r>
          <w:r>
            <w:fldChar w:fldCharType="end"/>
          </w:r>
        </w:p>
        <w:p w14:paraId="097A4733" w14:textId="77777777" w:rsidR="00015B30" w:rsidRDefault="00015B30">
          <w:pPr>
            <w:widowControl w:val="0"/>
            <w:tabs>
              <w:tab w:val="right" w:leader="dot" w:pos="9360"/>
            </w:tabs>
            <w:spacing w:before="60" w:line="240" w:lineRule="auto"/>
            <w:ind w:left="720"/>
            <w:rPr>
              <w:color w:val="000000"/>
            </w:rPr>
          </w:pPr>
          <w:hyperlink w:anchor="_4m15re7ad09b">
            <w:r>
              <w:rPr>
                <w:color w:val="000000"/>
              </w:rPr>
              <w:t>Standardized data schema and directory structure</w:t>
            </w:r>
            <w:r>
              <w:rPr>
                <w:color w:val="000000"/>
              </w:rPr>
              <w:tab/>
            </w:r>
          </w:hyperlink>
          <w:r>
            <w:fldChar w:fldCharType="begin"/>
          </w:r>
          <w:r>
            <w:instrText xml:space="preserve"> PAGEREF _4m15re7ad09b \h </w:instrText>
          </w:r>
          <w:r>
            <w:fldChar w:fldCharType="separate"/>
          </w:r>
          <w:r>
            <w:t>11</w:t>
          </w:r>
          <w:r>
            <w:fldChar w:fldCharType="end"/>
          </w:r>
        </w:p>
        <w:p w14:paraId="097A4734" w14:textId="77777777" w:rsidR="00015B30" w:rsidRDefault="00015B30">
          <w:pPr>
            <w:widowControl w:val="0"/>
            <w:tabs>
              <w:tab w:val="right" w:leader="dot" w:pos="9360"/>
            </w:tabs>
            <w:spacing w:before="60" w:line="240" w:lineRule="auto"/>
            <w:ind w:left="720"/>
            <w:rPr>
              <w:color w:val="000000"/>
            </w:rPr>
          </w:pPr>
          <w:hyperlink w:anchor="_fywquta8tpkr">
            <w:r>
              <w:rPr>
                <w:color w:val="000000"/>
              </w:rPr>
              <w:t>Post-processing logs and notes</w:t>
            </w:r>
            <w:r>
              <w:rPr>
                <w:color w:val="000000"/>
              </w:rPr>
              <w:tab/>
            </w:r>
          </w:hyperlink>
          <w:r>
            <w:fldChar w:fldCharType="begin"/>
          </w:r>
          <w:r>
            <w:instrText xml:space="preserve"> PAGEREF _fywquta8tpkr \h </w:instrText>
          </w:r>
          <w:r>
            <w:fldChar w:fldCharType="separate"/>
          </w:r>
          <w:r>
            <w:t>11</w:t>
          </w:r>
          <w:r>
            <w:fldChar w:fldCharType="end"/>
          </w:r>
        </w:p>
        <w:p w14:paraId="097A4735" w14:textId="77777777" w:rsidR="00015B30" w:rsidRDefault="00015B30">
          <w:pPr>
            <w:widowControl w:val="0"/>
            <w:tabs>
              <w:tab w:val="right" w:leader="dot" w:pos="9360"/>
            </w:tabs>
            <w:spacing w:before="60" w:line="240" w:lineRule="auto"/>
            <w:ind w:left="360"/>
            <w:rPr>
              <w:color w:val="000000"/>
            </w:rPr>
          </w:pPr>
          <w:hyperlink w:anchor="_lha4wctniwnf">
            <w:r>
              <w:rPr>
                <w:color w:val="000000"/>
              </w:rPr>
              <w:t>Post-Processing Toolkit</w:t>
            </w:r>
            <w:r>
              <w:rPr>
                <w:color w:val="000000"/>
              </w:rPr>
              <w:tab/>
            </w:r>
          </w:hyperlink>
          <w:r>
            <w:fldChar w:fldCharType="begin"/>
          </w:r>
          <w:r>
            <w:instrText xml:space="preserve"> PAGEREF _lha4wctniwnf \h </w:instrText>
          </w:r>
          <w:r>
            <w:fldChar w:fldCharType="separate"/>
          </w:r>
          <w:r>
            <w:t>13</w:t>
          </w:r>
          <w:r>
            <w:fldChar w:fldCharType="end"/>
          </w:r>
        </w:p>
        <w:p w14:paraId="097A4736" w14:textId="77777777" w:rsidR="00015B30" w:rsidRDefault="00015B30">
          <w:pPr>
            <w:widowControl w:val="0"/>
            <w:tabs>
              <w:tab w:val="right" w:leader="dot" w:pos="9360"/>
            </w:tabs>
            <w:spacing w:before="60" w:line="240" w:lineRule="auto"/>
            <w:ind w:left="720"/>
            <w:rPr>
              <w:color w:val="000000"/>
            </w:rPr>
          </w:pPr>
          <w:hyperlink w:anchor="_1jy9exq7a2ws">
            <w:r>
              <w:rPr>
                <w:color w:val="000000"/>
              </w:rPr>
              <w:t>Repository</w:t>
            </w:r>
            <w:r>
              <w:rPr>
                <w:color w:val="000000"/>
              </w:rPr>
              <w:tab/>
            </w:r>
          </w:hyperlink>
          <w:r>
            <w:fldChar w:fldCharType="begin"/>
          </w:r>
          <w:r>
            <w:instrText xml:space="preserve"> PAGEREF _1jy9exq7a2ws \h </w:instrText>
          </w:r>
          <w:r>
            <w:fldChar w:fldCharType="separate"/>
          </w:r>
          <w:r>
            <w:t>13</w:t>
          </w:r>
          <w:r>
            <w:fldChar w:fldCharType="end"/>
          </w:r>
        </w:p>
        <w:p w14:paraId="097A4737" w14:textId="77777777" w:rsidR="00015B30" w:rsidRDefault="00015B30">
          <w:pPr>
            <w:widowControl w:val="0"/>
            <w:tabs>
              <w:tab w:val="right" w:leader="dot" w:pos="9360"/>
            </w:tabs>
            <w:spacing w:before="60" w:line="240" w:lineRule="auto"/>
            <w:ind w:left="720"/>
            <w:rPr>
              <w:color w:val="000000"/>
            </w:rPr>
          </w:pPr>
          <w:hyperlink w:anchor="_jkgcv2g0epig">
            <w:r>
              <w:rPr>
                <w:color w:val="000000"/>
              </w:rPr>
              <w:t>Design and features</w:t>
            </w:r>
            <w:r>
              <w:rPr>
                <w:color w:val="000000"/>
              </w:rPr>
              <w:tab/>
            </w:r>
          </w:hyperlink>
          <w:r>
            <w:fldChar w:fldCharType="begin"/>
          </w:r>
          <w:r>
            <w:instrText xml:space="preserve"> PAGEREF _jkgcv2g0epig \h </w:instrText>
          </w:r>
          <w:r>
            <w:fldChar w:fldCharType="separate"/>
          </w:r>
          <w:r>
            <w:t>13</w:t>
          </w:r>
          <w:r>
            <w:fldChar w:fldCharType="end"/>
          </w:r>
        </w:p>
        <w:p w14:paraId="097A4738" w14:textId="77777777" w:rsidR="00015B30" w:rsidRDefault="00015B30">
          <w:pPr>
            <w:widowControl w:val="0"/>
            <w:tabs>
              <w:tab w:val="right" w:leader="dot" w:pos="9360"/>
            </w:tabs>
            <w:spacing w:before="60" w:line="240" w:lineRule="auto"/>
            <w:ind w:left="720"/>
            <w:rPr>
              <w:color w:val="000000"/>
            </w:rPr>
          </w:pPr>
          <w:hyperlink w:anchor="_9e22nw9ogfyd">
            <w:r>
              <w:rPr>
                <w:color w:val="000000"/>
              </w:rPr>
              <w:t>Code organization</w:t>
            </w:r>
            <w:r>
              <w:rPr>
                <w:color w:val="000000"/>
              </w:rPr>
              <w:tab/>
            </w:r>
          </w:hyperlink>
          <w:r>
            <w:fldChar w:fldCharType="begin"/>
          </w:r>
          <w:r>
            <w:instrText xml:space="preserve"> PAGEREF _9e22nw9ogfyd \h </w:instrText>
          </w:r>
          <w:r>
            <w:fldChar w:fldCharType="separate"/>
          </w:r>
          <w:r>
            <w:t>14</w:t>
          </w:r>
          <w:r>
            <w:fldChar w:fldCharType="end"/>
          </w:r>
        </w:p>
        <w:p w14:paraId="097A4739" w14:textId="77777777" w:rsidR="00015B30" w:rsidRDefault="00015B30">
          <w:pPr>
            <w:widowControl w:val="0"/>
            <w:tabs>
              <w:tab w:val="right" w:leader="dot" w:pos="9360"/>
            </w:tabs>
            <w:spacing w:before="60" w:line="240" w:lineRule="auto"/>
            <w:ind w:left="720"/>
            <w:rPr>
              <w:color w:val="000000"/>
            </w:rPr>
          </w:pPr>
          <w:hyperlink w:anchor="_aixsbx295fl">
            <w:r>
              <w:rPr>
                <w:color w:val="000000"/>
              </w:rPr>
              <w:t>Conventions</w:t>
            </w:r>
            <w:r>
              <w:rPr>
                <w:color w:val="000000"/>
              </w:rPr>
              <w:tab/>
            </w:r>
          </w:hyperlink>
          <w:r>
            <w:fldChar w:fldCharType="begin"/>
          </w:r>
          <w:r>
            <w:instrText xml:space="preserve"> PAGEREF _aixsbx295fl \h </w:instrText>
          </w:r>
          <w:r>
            <w:fldChar w:fldCharType="separate"/>
          </w:r>
          <w:r>
            <w:t>15</w:t>
          </w:r>
          <w:r>
            <w:fldChar w:fldCharType="end"/>
          </w:r>
        </w:p>
        <w:p w14:paraId="097A473A" w14:textId="77777777" w:rsidR="00015B30" w:rsidRDefault="00015B30">
          <w:pPr>
            <w:widowControl w:val="0"/>
            <w:tabs>
              <w:tab w:val="right" w:leader="dot" w:pos="9360"/>
            </w:tabs>
            <w:spacing w:before="60" w:line="240" w:lineRule="auto"/>
            <w:ind w:left="360"/>
            <w:rPr>
              <w:color w:val="000000"/>
            </w:rPr>
          </w:pPr>
          <w:hyperlink w:anchor="_fe5zrag0l9hg">
            <w:r>
              <w:rPr>
                <w:color w:val="000000"/>
              </w:rPr>
              <w:t>Sites of Interest In Tuolumne/Yosemite Network</w:t>
            </w:r>
            <w:r>
              <w:rPr>
                <w:color w:val="000000"/>
              </w:rPr>
              <w:tab/>
            </w:r>
          </w:hyperlink>
          <w:r>
            <w:fldChar w:fldCharType="begin"/>
          </w:r>
          <w:r>
            <w:instrText xml:space="preserve"> PAGEREF _fe5zrag0l9hg \h </w:instrText>
          </w:r>
          <w:r>
            <w:fldChar w:fldCharType="separate"/>
          </w:r>
          <w:r>
            <w:t>17</w:t>
          </w:r>
          <w:r>
            <w:fldChar w:fldCharType="end"/>
          </w:r>
        </w:p>
        <w:p w14:paraId="097A473B" w14:textId="77777777" w:rsidR="00015B30" w:rsidRDefault="00015B30">
          <w:pPr>
            <w:widowControl w:val="0"/>
            <w:tabs>
              <w:tab w:val="right" w:leader="dot" w:pos="9360"/>
            </w:tabs>
            <w:spacing w:before="60" w:line="240" w:lineRule="auto"/>
            <w:ind w:left="360"/>
            <w:rPr>
              <w:color w:val="000000"/>
            </w:rPr>
          </w:pPr>
          <w:hyperlink w:anchor="_8wfxqqj5z1ip">
            <w:r>
              <w:rPr>
                <w:color w:val="000000"/>
              </w:rPr>
              <w:t>Description of Noteworthy Steps</w:t>
            </w:r>
            <w:r>
              <w:rPr>
                <w:color w:val="000000"/>
              </w:rPr>
              <w:tab/>
            </w:r>
          </w:hyperlink>
          <w:r>
            <w:fldChar w:fldCharType="begin"/>
          </w:r>
          <w:r>
            <w:instrText xml:space="preserve"> PAGEREF _8wfxqqj5z1ip \h </w:instrText>
          </w:r>
          <w:r>
            <w:fldChar w:fldCharType="separate"/>
          </w:r>
          <w:r>
            <w:t>18</w:t>
          </w:r>
          <w:r>
            <w:fldChar w:fldCharType="end"/>
          </w:r>
        </w:p>
        <w:p w14:paraId="097A473C" w14:textId="77777777" w:rsidR="00015B30" w:rsidRDefault="00015B30">
          <w:pPr>
            <w:widowControl w:val="0"/>
            <w:tabs>
              <w:tab w:val="right" w:leader="dot" w:pos="9360"/>
            </w:tabs>
            <w:spacing w:before="60" w:line="240" w:lineRule="auto"/>
            <w:ind w:left="720"/>
            <w:rPr>
              <w:color w:val="000000"/>
            </w:rPr>
          </w:pPr>
          <w:hyperlink w:anchor="_i4fuwzdla3gr">
            <w:r>
              <w:rPr>
                <w:color w:val="000000"/>
              </w:rPr>
              <w:t>Trimming datasets</w:t>
            </w:r>
            <w:r>
              <w:rPr>
                <w:color w:val="000000"/>
              </w:rPr>
              <w:tab/>
            </w:r>
          </w:hyperlink>
          <w:r>
            <w:fldChar w:fldCharType="begin"/>
          </w:r>
          <w:r>
            <w:instrText xml:space="preserve"> PAGEREF _i4fuwzdla3gr \h </w:instrText>
          </w:r>
          <w:r>
            <w:fldChar w:fldCharType="separate"/>
          </w:r>
          <w:r>
            <w:t>18</w:t>
          </w:r>
          <w:r>
            <w:fldChar w:fldCharType="end"/>
          </w:r>
        </w:p>
        <w:p w14:paraId="097A473D" w14:textId="77777777" w:rsidR="00015B30" w:rsidRDefault="00015B30">
          <w:pPr>
            <w:widowControl w:val="0"/>
            <w:tabs>
              <w:tab w:val="right" w:leader="dot" w:pos="9360"/>
            </w:tabs>
            <w:spacing w:before="60" w:line="240" w:lineRule="auto"/>
            <w:ind w:left="720"/>
            <w:rPr>
              <w:color w:val="000000"/>
            </w:rPr>
          </w:pPr>
          <w:hyperlink w:anchor="_hzijfv815epy">
            <w:r>
              <w:rPr>
                <w:color w:val="000000"/>
              </w:rPr>
              <w:t>Ice dams, rain events, and melt (with examples)</w:t>
            </w:r>
            <w:r>
              <w:rPr>
                <w:color w:val="000000"/>
              </w:rPr>
              <w:tab/>
            </w:r>
          </w:hyperlink>
          <w:r>
            <w:fldChar w:fldCharType="begin"/>
          </w:r>
          <w:r>
            <w:instrText xml:space="preserve"> PAGEREF _hzijfv815epy \h </w:instrText>
          </w:r>
          <w:r>
            <w:fldChar w:fldCharType="separate"/>
          </w:r>
          <w:r>
            <w:t>20</w:t>
          </w:r>
          <w:r>
            <w:fldChar w:fldCharType="end"/>
          </w:r>
        </w:p>
        <w:p w14:paraId="097A473E" w14:textId="77777777" w:rsidR="00015B30" w:rsidRDefault="00015B30">
          <w:pPr>
            <w:widowControl w:val="0"/>
            <w:tabs>
              <w:tab w:val="right" w:leader="dot" w:pos="9360"/>
            </w:tabs>
            <w:spacing w:before="60" w:line="240" w:lineRule="auto"/>
            <w:ind w:left="720"/>
            <w:rPr>
              <w:color w:val="000000"/>
            </w:rPr>
          </w:pPr>
          <w:hyperlink w:anchor="_e4xnwn8tnck">
            <w:r>
              <w:rPr>
                <w:color w:val="000000"/>
              </w:rPr>
              <w:t>Splitting datasets</w:t>
            </w:r>
            <w:r>
              <w:rPr>
                <w:color w:val="000000"/>
              </w:rPr>
              <w:tab/>
            </w:r>
          </w:hyperlink>
          <w:r>
            <w:fldChar w:fldCharType="begin"/>
          </w:r>
          <w:r>
            <w:instrText xml:space="preserve"> PAGEREF _e4xnwn8tnck \h </w:instrText>
          </w:r>
          <w:r>
            <w:fldChar w:fldCharType="separate"/>
          </w:r>
          <w:r>
            <w:t>24</w:t>
          </w:r>
          <w:r>
            <w:fldChar w:fldCharType="end"/>
          </w:r>
        </w:p>
        <w:p w14:paraId="097A473F" w14:textId="77777777" w:rsidR="00015B30" w:rsidRDefault="00015B30">
          <w:pPr>
            <w:widowControl w:val="0"/>
            <w:tabs>
              <w:tab w:val="right" w:leader="dot" w:pos="9360"/>
            </w:tabs>
            <w:spacing w:before="60" w:line="240" w:lineRule="auto"/>
            <w:ind w:left="720"/>
            <w:rPr>
              <w:color w:val="000000"/>
            </w:rPr>
          </w:pPr>
          <w:hyperlink w:anchor="_9se9sy4lb4a7">
            <w:r>
              <w:rPr>
                <w:color w:val="000000"/>
              </w:rPr>
              <w:t>Offsetting and stitching datasets</w:t>
            </w:r>
            <w:r>
              <w:rPr>
                <w:color w:val="000000"/>
              </w:rPr>
              <w:tab/>
            </w:r>
          </w:hyperlink>
          <w:r>
            <w:fldChar w:fldCharType="begin"/>
          </w:r>
          <w:r>
            <w:instrText xml:space="preserve"> PAGEREF _9se9sy4lb4a7 \h </w:instrText>
          </w:r>
          <w:r>
            <w:fldChar w:fldCharType="separate"/>
          </w:r>
          <w:r>
            <w:t>25</w:t>
          </w:r>
          <w:r>
            <w:fldChar w:fldCharType="end"/>
          </w:r>
        </w:p>
        <w:p w14:paraId="097A4740" w14:textId="77777777" w:rsidR="00015B30" w:rsidRDefault="00015B30">
          <w:pPr>
            <w:widowControl w:val="0"/>
            <w:tabs>
              <w:tab w:val="right" w:leader="dot" w:pos="9360"/>
            </w:tabs>
            <w:spacing w:before="60" w:line="240" w:lineRule="auto"/>
            <w:ind w:left="360"/>
            <w:rPr>
              <w:color w:val="000000"/>
            </w:rPr>
          </w:pPr>
          <w:hyperlink w:anchor="_ueuaf7knfkfy">
            <w:r>
              <w:rPr>
                <w:color w:val="000000"/>
              </w:rPr>
              <w:t>Stuck? Try these things</w:t>
            </w:r>
            <w:r>
              <w:rPr>
                <w:color w:val="000000"/>
              </w:rPr>
              <w:tab/>
            </w:r>
          </w:hyperlink>
          <w:r>
            <w:fldChar w:fldCharType="begin"/>
          </w:r>
          <w:r>
            <w:instrText xml:space="preserve"> PAGEREF _ueuaf7knfkfy \h </w:instrText>
          </w:r>
          <w:r>
            <w:fldChar w:fldCharType="separate"/>
          </w:r>
          <w:r>
            <w:t>26</w:t>
          </w:r>
          <w:r>
            <w:fldChar w:fldCharType="end"/>
          </w:r>
        </w:p>
        <w:p w14:paraId="097A4741" w14:textId="77777777" w:rsidR="00015B30" w:rsidRDefault="00015B30">
          <w:pPr>
            <w:widowControl w:val="0"/>
            <w:tabs>
              <w:tab w:val="right" w:leader="dot" w:pos="9360"/>
            </w:tabs>
            <w:spacing w:before="60" w:line="240" w:lineRule="auto"/>
            <w:rPr>
              <w:color w:val="000000"/>
            </w:rPr>
          </w:pPr>
          <w:hyperlink w:anchor="_c2sj04lqgpwh">
            <w:r>
              <w:rPr>
                <w:color w:val="000000"/>
              </w:rPr>
              <w:t>Step by Step Guidance</w:t>
            </w:r>
            <w:r>
              <w:rPr>
                <w:color w:val="000000"/>
              </w:rPr>
              <w:tab/>
            </w:r>
          </w:hyperlink>
          <w:r>
            <w:fldChar w:fldCharType="begin"/>
          </w:r>
          <w:r>
            <w:instrText xml:space="preserve"> PAGEREF _c2sj04lqgpwh \h </w:instrText>
          </w:r>
          <w:r>
            <w:fldChar w:fldCharType="separate"/>
          </w:r>
          <w:r>
            <w:t>27</w:t>
          </w:r>
          <w:r>
            <w:fldChar w:fldCharType="end"/>
          </w:r>
        </w:p>
        <w:p w14:paraId="097A4742" w14:textId="77777777" w:rsidR="00015B30" w:rsidRDefault="00015B30">
          <w:pPr>
            <w:widowControl w:val="0"/>
            <w:tabs>
              <w:tab w:val="right" w:leader="dot" w:pos="9360"/>
            </w:tabs>
            <w:spacing w:before="60" w:line="240" w:lineRule="auto"/>
            <w:ind w:left="360"/>
            <w:rPr>
              <w:color w:val="000000"/>
            </w:rPr>
          </w:pPr>
          <w:hyperlink w:anchor="_bdooimfcanin">
            <w:r>
              <w:rPr>
                <w:color w:val="000000"/>
              </w:rPr>
              <w:t>1. Getting Set Up</w:t>
            </w:r>
            <w:r>
              <w:rPr>
                <w:color w:val="000000"/>
              </w:rPr>
              <w:tab/>
            </w:r>
          </w:hyperlink>
          <w:r>
            <w:fldChar w:fldCharType="begin"/>
          </w:r>
          <w:r>
            <w:instrText xml:space="preserve"> PAGEREF _bdooimfcanin \h </w:instrText>
          </w:r>
          <w:r>
            <w:fldChar w:fldCharType="separate"/>
          </w:r>
          <w:r>
            <w:t>27</w:t>
          </w:r>
          <w:r>
            <w:fldChar w:fldCharType="end"/>
          </w:r>
        </w:p>
        <w:p w14:paraId="097A4743" w14:textId="77777777" w:rsidR="00015B30" w:rsidRDefault="00015B30">
          <w:pPr>
            <w:widowControl w:val="0"/>
            <w:tabs>
              <w:tab w:val="right" w:leader="dot" w:pos="9360"/>
            </w:tabs>
            <w:spacing w:before="60" w:line="240" w:lineRule="auto"/>
            <w:ind w:left="720"/>
            <w:rPr>
              <w:color w:val="000000"/>
            </w:rPr>
          </w:pPr>
          <w:hyperlink w:anchor="_x5f02q32i914">
            <w:r>
              <w:rPr>
                <w:color w:val="000000"/>
              </w:rPr>
              <w:t>1a. Create progress spreadsheet</w:t>
            </w:r>
            <w:r>
              <w:rPr>
                <w:color w:val="000000"/>
              </w:rPr>
              <w:tab/>
            </w:r>
          </w:hyperlink>
          <w:r>
            <w:fldChar w:fldCharType="begin"/>
          </w:r>
          <w:r>
            <w:instrText xml:space="preserve"> PAGEREF _x5f02q32i914 \h </w:instrText>
          </w:r>
          <w:r>
            <w:fldChar w:fldCharType="separate"/>
          </w:r>
          <w:r>
            <w:t>27</w:t>
          </w:r>
          <w:r>
            <w:fldChar w:fldCharType="end"/>
          </w:r>
        </w:p>
        <w:p w14:paraId="097A4744" w14:textId="77777777" w:rsidR="00015B30" w:rsidRDefault="00015B30">
          <w:pPr>
            <w:widowControl w:val="0"/>
            <w:tabs>
              <w:tab w:val="right" w:leader="dot" w:pos="9360"/>
            </w:tabs>
            <w:spacing w:before="60" w:line="240" w:lineRule="auto"/>
            <w:ind w:left="720"/>
            <w:rPr>
              <w:color w:val="000000"/>
            </w:rPr>
          </w:pPr>
          <w:hyperlink w:anchor="_mnj1wt7z9l1a">
            <w:r>
              <w:rPr>
                <w:color w:val="000000"/>
              </w:rPr>
              <w:t>1b. Create project directory</w:t>
            </w:r>
            <w:r>
              <w:rPr>
                <w:color w:val="000000"/>
              </w:rPr>
              <w:tab/>
            </w:r>
          </w:hyperlink>
          <w:r>
            <w:fldChar w:fldCharType="begin"/>
          </w:r>
          <w:r>
            <w:instrText xml:space="preserve"> PAGEREF _mnj1wt7z9l1a \h </w:instrText>
          </w:r>
          <w:r>
            <w:fldChar w:fldCharType="separate"/>
          </w:r>
          <w:r>
            <w:t>27</w:t>
          </w:r>
          <w:r>
            <w:fldChar w:fldCharType="end"/>
          </w:r>
        </w:p>
        <w:p w14:paraId="097A4745" w14:textId="77777777" w:rsidR="00015B30" w:rsidRDefault="00015B30">
          <w:pPr>
            <w:widowControl w:val="0"/>
            <w:tabs>
              <w:tab w:val="right" w:leader="dot" w:pos="9360"/>
            </w:tabs>
            <w:spacing w:before="60" w:line="240" w:lineRule="auto"/>
            <w:ind w:left="720"/>
            <w:rPr>
              <w:color w:val="000000"/>
            </w:rPr>
          </w:pPr>
          <w:hyperlink w:anchor="_ipximc3dsscl">
            <w:r>
              <w:rPr>
                <w:color w:val="000000"/>
              </w:rPr>
              <w:t>1c. Configure Python environment</w:t>
            </w:r>
            <w:r>
              <w:rPr>
                <w:color w:val="000000"/>
              </w:rPr>
              <w:tab/>
            </w:r>
          </w:hyperlink>
          <w:r>
            <w:fldChar w:fldCharType="begin"/>
          </w:r>
          <w:r>
            <w:instrText xml:space="preserve"> PAGEREF _ipximc3dsscl \h </w:instrText>
          </w:r>
          <w:r>
            <w:fldChar w:fldCharType="separate"/>
          </w:r>
          <w:r>
            <w:t>27</w:t>
          </w:r>
          <w:r>
            <w:fldChar w:fldCharType="end"/>
          </w:r>
        </w:p>
        <w:p w14:paraId="097A4746" w14:textId="77777777" w:rsidR="00015B30" w:rsidRDefault="00015B30">
          <w:pPr>
            <w:widowControl w:val="0"/>
            <w:tabs>
              <w:tab w:val="right" w:leader="dot" w:pos="9360"/>
            </w:tabs>
            <w:spacing w:before="60" w:line="240" w:lineRule="auto"/>
            <w:ind w:left="720"/>
            <w:rPr>
              <w:color w:val="000000"/>
            </w:rPr>
          </w:pPr>
          <w:hyperlink w:anchor="_6gj1hqjhb307">
            <w:r>
              <w:rPr>
                <w:color w:val="000000"/>
              </w:rPr>
              <w:t>1d. Clone code repository</w:t>
            </w:r>
            <w:r>
              <w:rPr>
                <w:color w:val="000000"/>
              </w:rPr>
              <w:tab/>
            </w:r>
          </w:hyperlink>
          <w:r>
            <w:fldChar w:fldCharType="begin"/>
          </w:r>
          <w:r>
            <w:instrText xml:space="preserve"> PAGEREF _6gj1hqjhb307 \h </w:instrText>
          </w:r>
          <w:r>
            <w:fldChar w:fldCharType="separate"/>
          </w:r>
          <w:r>
            <w:t>27</w:t>
          </w:r>
          <w:r>
            <w:fldChar w:fldCharType="end"/>
          </w:r>
        </w:p>
        <w:p w14:paraId="097A4747" w14:textId="77777777" w:rsidR="00015B30" w:rsidRDefault="00015B30">
          <w:pPr>
            <w:widowControl w:val="0"/>
            <w:tabs>
              <w:tab w:val="right" w:leader="dot" w:pos="9360"/>
            </w:tabs>
            <w:spacing w:before="60" w:line="240" w:lineRule="auto"/>
            <w:ind w:left="720"/>
            <w:rPr>
              <w:color w:val="000000"/>
            </w:rPr>
          </w:pPr>
          <w:hyperlink w:anchor="_emy1ns6eqzv">
            <w:r>
              <w:rPr>
                <w:color w:val="000000"/>
              </w:rPr>
              <w:t>1e. Initialize directories</w:t>
            </w:r>
            <w:r>
              <w:rPr>
                <w:color w:val="000000"/>
              </w:rPr>
              <w:tab/>
            </w:r>
          </w:hyperlink>
          <w:r>
            <w:fldChar w:fldCharType="begin"/>
          </w:r>
          <w:r>
            <w:instrText xml:space="preserve"> PAGEREF _emy1ns6eqzv \h </w:instrText>
          </w:r>
          <w:r>
            <w:fldChar w:fldCharType="separate"/>
          </w:r>
          <w:r>
            <w:t>28</w:t>
          </w:r>
          <w:r>
            <w:fldChar w:fldCharType="end"/>
          </w:r>
        </w:p>
        <w:p w14:paraId="097A4748" w14:textId="77777777" w:rsidR="00015B30" w:rsidRDefault="00015B30">
          <w:pPr>
            <w:widowControl w:val="0"/>
            <w:tabs>
              <w:tab w:val="right" w:leader="dot" w:pos="9360"/>
            </w:tabs>
            <w:spacing w:before="60" w:line="240" w:lineRule="auto"/>
            <w:ind w:left="720"/>
            <w:rPr>
              <w:color w:val="000000"/>
            </w:rPr>
          </w:pPr>
          <w:hyperlink w:anchor="_km5lb0r2zytv">
            <w:r>
              <w:rPr>
                <w:color w:val="000000"/>
              </w:rPr>
              <w:t>1f. Prepare datasets</w:t>
            </w:r>
            <w:r>
              <w:rPr>
                <w:color w:val="000000"/>
              </w:rPr>
              <w:tab/>
            </w:r>
          </w:hyperlink>
          <w:r>
            <w:fldChar w:fldCharType="begin"/>
          </w:r>
          <w:r>
            <w:instrText xml:space="preserve"> PAGEREF _km5lb0r2zytv \h </w:instrText>
          </w:r>
          <w:r>
            <w:fldChar w:fldCharType="separate"/>
          </w:r>
          <w:r>
            <w:t>29</w:t>
          </w:r>
          <w:r>
            <w:fldChar w:fldCharType="end"/>
          </w:r>
        </w:p>
        <w:p w14:paraId="097A4749" w14:textId="77777777" w:rsidR="00015B30" w:rsidRDefault="00015B30">
          <w:pPr>
            <w:widowControl w:val="0"/>
            <w:tabs>
              <w:tab w:val="right" w:leader="dot" w:pos="9360"/>
            </w:tabs>
            <w:spacing w:before="60" w:line="240" w:lineRule="auto"/>
            <w:ind w:left="1080"/>
            <w:rPr>
              <w:color w:val="000000"/>
            </w:rPr>
          </w:pPr>
          <w:hyperlink w:anchor="_yso3d4p35eo3">
            <w:r>
              <w:rPr>
                <w:color w:val="000000"/>
              </w:rPr>
              <w:t>Unvented level and baro time series</w:t>
            </w:r>
            <w:r>
              <w:rPr>
                <w:color w:val="000000"/>
              </w:rPr>
              <w:tab/>
            </w:r>
          </w:hyperlink>
          <w:r>
            <w:fldChar w:fldCharType="begin"/>
          </w:r>
          <w:r>
            <w:instrText xml:space="preserve"> PAGEREF _yso3d4p35eo3 \h </w:instrText>
          </w:r>
          <w:r>
            <w:fldChar w:fldCharType="separate"/>
          </w:r>
          <w:r>
            <w:t>29</w:t>
          </w:r>
          <w:r>
            <w:fldChar w:fldCharType="end"/>
          </w:r>
        </w:p>
        <w:p w14:paraId="097A474A" w14:textId="77777777" w:rsidR="00015B30" w:rsidRDefault="00015B30">
          <w:pPr>
            <w:widowControl w:val="0"/>
            <w:tabs>
              <w:tab w:val="right" w:leader="dot" w:pos="9360"/>
            </w:tabs>
            <w:spacing w:before="60" w:line="240" w:lineRule="auto"/>
            <w:ind w:left="1080"/>
            <w:rPr>
              <w:color w:val="000000"/>
            </w:rPr>
          </w:pPr>
          <w:hyperlink w:anchor="_ddnsti7zauvo">
            <w:r>
              <w:rPr>
                <w:color w:val="000000"/>
              </w:rPr>
              <w:t>Vented level datasets</w:t>
            </w:r>
            <w:r>
              <w:rPr>
                <w:color w:val="000000"/>
              </w:rPr>
              <w:tab/>
            </w:r>
          </w:hyperlink>
          <w:r>
            <w:fldChar w:fldCharType="begin"/>
          </w:r>
          <w:r>
            <w:instrText xml:space="preserve"> PAGEREF _ddnsti7zauvo \h </w:instrText>
          </w:r>
          <w:r>
            <w:fldChar w:fldCharType="separate"/>
          </w:r>
          <w:r>
            <w:t>30</w:t>
          </w:r>
          <w:r>
            <w:fldChar w:fldCharType="end"/>
          </w:r>
        </w:p>
        <w:p w14:paraId="097A474B" w14:textId="77777777" w:rsidR="00015B30" w:rsidRDefault="00015B30">
          <w:pPr>
            <w:widowControl w:val="0"/>
            <w:tabs>
              <w:tab w:val="right" w:leader="dot" w:pos="9360"/>
            </w:tabs>
            <w:spacing w:before="60" w:line="240" w:lineRule="auto"/>
            <w:ind w:left="1080"/>
            <w:rPr>
              <w:color w:val="000000"/>
            </w:rPr>
          </w:pPr>
          <w:hyperlink w:anchor="_qc0vb9zegwyj">
            <w:r>
              <w:rPr>
                <w:color w:val="000000"/>
              </w:rPr>
              <w:t>Stage and Stage-Q Pair Spreadsheets</w:t>
            </w:r>
            <w:r>
              <w:rPr>
                <w:color w:val="000000"/>
              </w:rPr>
              <w:tab/>
            </w:r>
          </w:hyperlink>
          <w:r>
            <w:fldChar w:fldCharType="begin"/>
          </w:r>
          <w:r>
            <w:instrText xml:space="preserve"> PAGEREF _qc0vb9zegwyj \h </w:instrText>
          </w:r>
          <w:r>
            <w:fldChar w:fldCharType="separate"/>
          </w:r>
          <w:r>
            <w:t>30</w:t>
          </w:r>
          <w:r>
            <w:fldChar w:fldCharType="end"/>
          </w:r>
        </w:p>
        <w:p w14:paraId="097A474C" w14:textId="77777777" w:rsidR="00015B30" w:rsidRDefault="00015B30">
          <w:pPr>
            <w:widowControl w:val="0"/>
            <w:tabs>
              <w:tab w:val="right" w:leader="dot" w:pos="9360"/>
            </w:tabs>
            <w:spacing w:before="60" w:line="240" w:lineRule="auto"/>
            <w:ind w:left="720"/>
            <w:rPr>
              <w:color w:val="000000"/>
            </w:rPr>
          </w:pPr>
          <w:hyperlink w:anchor="_vk1go4762o8p">
            <w:r>
              <w:rPr>
                <w:color w:val="000000"/>
              </w:rPr>
              <w:t>1g. Standardize raw data</w:t>
            </w:r>
            <w:r>
              <w:rPr>
                <w:color w:val="000000"/>
              </w:rPr>
              <w:tab/>
            </w:r>
          </w:hyperlink>
          <w:r>
            <w:fldChar w:fldCharType="begin"/>
          </w:r>
          <w:r>
            <w:instrText xml:space="preserve"> PAGEREF _vk1go4762o8p \h </w:instrText>
          </w:r>
          <w:r>
            <w:fldChar w:fldCharType="separate"/>
          </w:r>
          <w:r>
            <w:t>32</w:t>
          </w:r>
          <w:r>
            <w:fldChar w:fldCharType="end"/>
          </w:r>
        </w:p>
        <w:p w14:paraId="097A474D" w14:textId="77777777" w:rsidR="00015B30" w:rsidRDefault="00015B30">
          <w:pPr>
            <w:widowControl w:val="0"/>
            <w:tabs>
              <w:tab w:val="right" w:leader="dot" w:pos="9360"/>
            </w:tabs>
            <w:spacing w:before="60" w:line="240" w:lineRule="auto"/>
            <w:ind w:left="360"/>
            <w:rPr>
              <w:color w:val="000000"/>
            </w:rPr>
          </w:pPr>
          <w:hyperlink w:anchor="_xzh1wkky25pt">
            <w:r>
              <w:rPr>
                <w:color w:val="000000"/>
              </w:rPr>
              <w:t>2. Process Vented Stage (Level) Time Series</w:t>
            </w:r>
            <w:r>
              <w:rPr>
                <w:color w:val="000000"/>
              </w:rPr>
              <w:tab/>
            </w:r>
          </w:hyperlink>
          <w:r>
            <w:fldChar w:fldCharType="begin"/>
          </w:r>
          <w:r>
            <w:instrText xml:space="preserve"> PAGEREF _xzh1wkky25pt \h </w:instrText>
          </w:r>
          <w:r>
            <w:fldChar w:fldCharType="separate"/>
          </w:r>
          <w:r>
            <w:t>33</w:t>
          </w:r>
          <w:r>
            <w:fldChar w:fldCharType="end"/>
          </w:r>
        </w:p>
        <w:p w14:paraId="097A474E" w14:textId="77777777" w:rsidR="00015B30" w:rsidRDefault="00015B30">
          <w:pPr>
            <w:widowControl w:val="0"/>
            <w:tabs>
              <w:tab w:val="right" w:leader="dot" w:pos="9360"/>
            </w:tabs>
            <w:spacing w:before="60" w:line="240" w:lineRule="auto"/>
            <w:ind w:left="360"/>
            <w:rPr>
              <w:color w:val="000000"/>
            </w:rPr>
          </w:pPr>
          <w:hyperlink w:anchor="_5akliw75cgaj">
            <w:r>
              <w:rPr>
                <w:color w:val="000000"/>
              </w:rPr>
              <w:t>3. Process Unvented Stage (Level) Time Series</w:t>
            </w:r>
            <w:r>
              <w:rPr>
                <w:color w:val="000000"/>
              </w:rPr>
              <w:tab/>
            </w:r>
          </w:hyperlink>
          <w:r>
            <w:fldChar w:fldCharType="begin"/>
          </w:r>
          <w:r>
            <w:instrText xml:space="preserve"> PAGEREF _5akliw75cgaj \h </w:instrText>
          </w:r>
          <w:r>
            <w:fldChar w:fldCharType="separate"/>
          </w:r>
          <w:r>
            <w:t>33</w:t>
          </w:r>
          <w:r>
            <w:fldChar w:fldCharType="end"/>
          </w:r>
        </w:p>
        <w:p w14:paraId="097A474F" w14:textId="77777777" w:rsidR="00015B30" w:rsidRDefault="00015B30">
          <w:pPr>
            <w:widowControl w:val="0"/>
            <w:tabs>
              <w:tab w:val="right" w:leader="dot" w:pos="9360"/>
            </w:tabs>
            <w:spacing w:before="60" w:line="240" w:lineRule="auto"/>
            <w:ind w:left="720"/>
            <w:rPr>
              <w:color w:val="000000"/>
            </w:rPr>
          </w:pPr>
          <w:hyperlink w:anchor="_tb3q5f1e7you">
            <w:r>
              <w:rPr>
                <w:color w:val="000000"/>
              </w:rPr>
              <w:t>3a. Choose year of data to process</w:t>
            </w:r>
            <w:r>
              <w:rPr>
                <w:color w:val="000000"/>
              </w:rPr>
              <w:tab/>
            </w:r>
          </w:hyperlink>
          <w:r>
            <w:fldChar w:fldCharType="begin"/>
          </w:r>
          <w:r>
            <w:instrText xml:space="preserve"> PAGEREF _tb3q5f1e7you \h </w:instrText>
          </w:r>
          <w:r>
            <w:fldChar w:fldCharType="separate"/>
          </w:r>
          <w:r>
            <w:t>33</w:t>
          </w:r>
          <w:r>
            <w:fldChar w:fldCharType="end"/>
          </w:r>
        </w:p>
        <w:p w14:paraId="097A4750" w14:textId="77777777" w:rsidR="00015B30" w:rsidRDefault="00015B30">
          <w:pPr>
            <w:widowControl w:val="0"/>
            <w:tabs>
              <w:tab w:val="right" w:leader="dot" w:pos="9360"/>
            </w:tabs>
            <w:spacing w:before="60" w:line="240" w:lineRule="auto"/>
            <w:ind w:left="720"/>
            <w:rPr>
              <w:color w:val="000000"/>
            </w:rPr>
          </w:pPr>
          <w:hyperlink w:anchor="_e1gqz6aknyyi">
            <w:r>
              <w:rPr>
                <w:color w:val="000000"/>
              </w:rPr>
              <w:t>3b. Choose barometric pressure data</w:t>
            </w:r>
            <w:r>
              <w:rPr>
                <w:color w:val="000000"/>
              </w:rPr>
              <w:tab/>
            </w:r>
          </w:hyperlink>
          <w:r>
            <w:fldChar w:fldCharType="begin"/>
          </w:r>
          <w:r>
            <w:instrText xml:space="preserve"> PAGEREF _e1gqz6aknyyi \h </w:instrText>
          </w:r>
          <w:r>
            <w:fldChar w:fldCharType="separate"/>
          </w:r>
          <w:r>
            <w:t>33</w:t>
          </w:r>
          <w:r>
            <w:fldChar w:fldCharType="end"/>
          </w:r>
        </w:p>
        <w:p w14:paraId="097A4751" w14:textId="77777777" w:rsidR="00015B30" w:rsidRDefault="00015B30">
          <w:pPr>
            <w:widowControl w:val="0"/>
            <w:tabs>
              <w:tab w:val="right" w:leader="dot" w:pos="9360"/>
            </w:tabs>
            <w:spacing w:before="60" w:line="240" w:lineRule="auto"/>
            <w:ind w:left="720"/>
            <w:rPr>
              <w:color w:val="000000"/>
            </w:rPr>
          </w:pPr>
          <w:hyperlink w:anchor="_3sj7tq5vksdn">
            <w:r>
              <w:rPr>
                <w:color w:val="000000"/>
              </w:rPr>
              <w:t>3c. Process time series for each site</w:t>
            </w:r>
            <w:r>
              <w:rPr>
                <w:color w:val="000000"/>
              </w:rPr>
              <w:tab/>
            </w:r>
          </w:hyperlink>
          <w:r>
            <w:fldChar w:fldCharType="begin"/>
          </w:r>
          <w:r>
            <w:instrText xml:space="preserve"> PAGEREF _3sj7tq5vksdn \h </w:instrText>
          </w:r>
          <w:r>
            <w:fldChar w:fldCharType="separate"/>
          </w:r>
          <w:r>
            <w:t>34</w:t>
          </w:r>
          <w:r>
            <w:fldChar w:fldCharType="end"/>
          </w:r>
        </w:p>
        <w:p w14:paraId="097A4752" w14:textId="77777777" w:rsidR="00015B30" w:rsidRDefault="00015B30">
          <w:pPr>
            <w:widowControl w:val="0"/>
            <w:tabs>
              <w:tab w:val="right" w:leader="dot" w:pos="9360"/>
            </w:tabs>
            <w:spacing w:before="60" w:line="240" w:lineRule="auto"/>
            <w:ind w:left="720"/>
            <w:rPr>
              <w:color w:val="000000"/>
            </w:rPr>
          </w:pPr>
          <w:hyperlink w:anchor="_3fwgbxzgiduj">
            <w:r>
              <w:rPr>
                <w:color w:val="000000"/>
              </w:rPr>
              <w:t>3d. Update progress spreadsheet</w:t>
            </w:r>
            <w:r>
              <w:rPr>
                <w:color w:val="000000"/>
              </w:rPr>
              <w:tab/>
            </w:r>
          </w:hyperlink>
          <w:r>
            <w:fldChar w:fldCharType="begin"/>
          </w:r>
          <w:r>
            <w:instrText xml:space="preserve"> PAGEREF _3fwgbxzgiduj \h </w:instrText>
          </w:r>
          <w:r>
            <w:fldChar w:fldCharType="separate"/>
          </w:r>
          <w:r>
            <w:t>34</w:t>
          </w:r>
          <w:r>
            <w:fldChar w:fldCharType="end"/>
          </w:r>
        </w:p>
        <w:p w14:paraId="097A4753" w14:textId="77777777" w:rsidR="00015B30" w:rsidRDefault="00015B30">
          <w:pPr>
            <w:widowControl w:val="0"/>
            <w:tabs>
              <w:tab w:val="right" w:leader="dot" w:pos="9360"/>
            </w:tabs>
            <w:spacing w:before="60" w:line="240" w:lineRule="auto"/>
            <w:ind w:left="720"/>
            <w:rPr>
              <w:color w:val="000000"/>
            </w:rPr>
          </w:pPr>
          <w:hyperlink w:anchor="_up8inuut6zp1">
            <w:r>
              <w:rPr>
                <w:color w:val="000000"/>
              </w:rPr>
              <w:t>3e. Repeat 3a-3c for all years of unprocessed data</w:t>
            </w:r>
            <w:r>
              <w:rPr>
                <w:color w:val="000000"/>
              </w:rPr>
              <w:tab/>
            </w:r>
          </w:hyperlink>
          <w:r>
            <w:fldChar w:fldCharType="begin"/>
          </w:r>
          <w:r>
            <w:instrText xml:space="preserve"> PAGEREF _up8inuut6zp1 \h </w:instrText>
          </w:r>
          <w:r>
            <w:fldChar w:fldCharType="separate"/>
          </w:r>
          <w:r>
            <w:t>34</w:t>
          </w:r>
          <w:r>
            <w:fldChar w:fldCharType="end"/>
          </w:r>
        </w:p>
        <w:p w14:paraId="097A4754" w14:textId="77777777" w:rsidR="00015B30" w:rsidRDefault="00015B30">
          <w:pPr>
            <w:widowControl w:val="0"/>
            <w:tabs>
              <w:tab w:val="right" w:leader="dot" w:pos="9360"/>
            </w:tabs>
            <w:spacing w:before="60" w:line="240" w:lineRule="auto"/>
            <w:ind w:left="360"/>
            <w:rPr>
              <w:color w:val="000000"/>
            </w:rPr>
          </w:pPr>
          <w:hyperlink w:anchor="_vveoy65xxq2h">
            <w:r>
              <w:rPr>
                <w:color w:val="000000"/>
              </w:rPr>
              <w:t>4. Inspect Rating Curves and Stage-Q Pairs</w:t>
            </w:r>
            <w:r>
              <w:rPr>
                <w:color w:val="000000"/>
              </w:rPr>
              <w:tab/>
            </w:r>
          </w:hyperlink>
          <w:r>
            <w:fldChar w:fldCharType="begin"/>
          </w:r>
          <w:r>
            <w:instrText xml:space="preserve"> PAGEREF _vveoy65xxq2h \h </w:instrText>
          </w:r>
          <w:r>
            <w:fldChar w:fldCharType="separate"/>
          </w:r>
          <w:r>
            <w:t>34</w:t>
          </w:r>
          <w:r>
            <w:fldChar w:fldCharType="end"/>
          </w:r>
        </w:p>
        <w:p w14:paraId="097A4755" w14:textId="77777777" w:rsidR="00015B30" w:rsidRDefault="00015B30">
          <w:pPr>
            <w:widowControl w:val="0"/>
            <w:tabs>
              <w:tab w:val="right" w:leader="dot" w:pos="9360"/>
            </w:tabs>
            <w:spacing w:before="60" w:line="240" w:lineRule="auto"/>
            <w:ind w:left="360"/>
            <w:rPr>
              <w:color w:val="000000"/>
            </w:rPr>
          </w:pPr>
          <w:hyperlink w:anchor="_offriun1x33t">
            <w:r>
              <w:rPr>
                <w:color w:val="000000"/>
              </w:rPr>
              <w:t>5. Stitch and Offset Time Series, Convert Stage to Q</w:t>
            </w:r>
            <w:r>
              <w:rPr>
                <w:color w:val="000000"/>
              </w:rPr>
              <w:tab/>
            </w:r>
          </w:hyperlink>
          <w:r>
            <w:fldChar w:fldCharType="begin"/>
          </w:r>
          <w:r>
            <w:instrText xml:space="preserve"> PAGEREF _offriun1x33t \h </w:instrText>
          </w:r>
          <w:r>
            <w:fldChar w:fldCharType="separate"/>
          </w:r>
          <w:r>
            <w:t>35</w:t>
          </w:r>
          <w:r>
            <w:fldChar w:fldCharType="end"/>
          </w:r>
        </w:p>
        <w:p w14:paraId="097A4756" w14:textId="77777777" w:rsidR="00015B30" w:rsidRDefault="00015B30">
          <w:pPr>
            <w:widowControl w:val="0"/>
            <w:tabs>
              <w:tab w:val="right" w:leader="dot" w:pos="9360"/>
            </w:tabs>
            <w:spacing w:before="60" w:line="240" w:lineRule="auto"/>
            <w:ind w:left="360"/>
            <w:rPr>
              <w:color w:val="000000"/>
            </w:rPr>
          </w:pPr>
          <w:hyperlink w:anchor="_t7574lcxhyyw">
            <w:r>
              <w:rPr>
                <w:color w:val="000000"/>
              </w:rPr>
              <w:t>6. Append Time Series to the Previously Published Dataset</w:t>
            </w:r>
            <w:r>
              <w:rPr>
                <w:color w:val="000000"/>
              </w:rPr>
              <w:tab/>
            </w:r>
          </w:hyperlink>
          <w:r>
            <w:fldChar w:fldCharType="begin"/>
          </w:r>
          <w:r>
            <w:instrText xml:space="preserve"> PAGEREF _t7574lcxhyyw \h </w:instrText>
          </w:r>
          <w:r>
            <w:fldChar w:fldCharType="separate"/>
          </w:r>
          <w:r>
            <w:t>35</w:t>
          </w:r>
          <w:r>
            <w:fldChar w:fldCharType="end"/>
          </w:r>
        </w:p>
        <w:p w14:paraId="097A4757" w14:textId="77777777" w:rsidR="00015B30" w:rsidRDefault="00015B30">
          <w:pPr>
            <w:widowControl w:val="0"/>
            <w:tabs>
              <w:tab w:val="right" w:leader="dot" w:pos="9360"/>
            </w:tabs>
            <w:spacing w:before="60" w:line="240" w:lineRule="auto"/>
            <w:ind w:left="360"/>
            <w:rPr>
              <w:color w:val="000000"/>
            </w:rPr>
          </w:pPr>
          <w:hyperlink w:anchor="_tq8itk1qg8ir">
            <w:r>
              <w:rPr>
                <w:color w:val="000000"/>
              </w:rPr>
              <w:t>7. Generate Metadata</w:t>
            </w:r>
            <w:r>
              <w:rPr>
                <w:color w:val="000000"/>
              </w:rPr>
              <w:tab/>
            </w:r>
          </w:hyperlink>
          <w:r>
            <w:fldChar w:fldCharType="begin"/>
          </w:r>
          <w:r>
            <w:instrText xml:space="preserve"> PAGEREF _tq8itk1qg8ir \h </w:instrText>
          </w:r>
          <w:r>
            <w:fldChar w:fldCharType="separate"/>
          </w:r>
          <w:r>
            <w:t>35</w:t>
          </w:r>
          <w:r>
            <w:fldChar w:fldCharType="end"/>
          </w:r>
        </w:p>
        <w:p w14:paraId="097A4758" w14:textId="77777777" w:rsidR="00015B30" w:rsidRDefault="00015B30">
          <w:pPr>
            <w:widowControl w:val="0"/>
            <w:tabs>
              <w:tab w:val="right" w:leader="dot" w:pos="9360"/>
            </w:tabs>
            <w:spacing w:before="60" w:line="240" w:lineRule="auto"/>
            <w:ind w:left="360"/>
            <w:rPr>
              <w:color w:val="000000"/>
            </w:rPr>
          </w:pPr>
          <w:hyperlink w:anchor="_3b2xocplxezn">
            <w:r>
              <w:rPr>
                <w:color w:val="000000"/>
              </w:rPr>
              <w:t>8. Save and Publish Data</w:t>
            </w:r>
            <w:r>
              <w:rPr>
                <w:color w:val="000000"/>
              </w:rPr>
              <w:tab/>
            </w:r>
          </w:hyperlink>
          <w:r>
            <w:fldChar w:fldCharType="begin"/>
          </w:r>
          <w:r>
            <w:instrText xml:space="preserve"> PAGEREF _3b2xocplxezn \h </w:instrText>
          </w:r>
          <w:r>
            <w:fldChar w:fldCharType="separate"/>
          </w:r>
          <w:r>
            <w:t>36</w:t>
          </w:r>
          <w:r>
            <w:fldChar w:fldCharType="end"/>
          </w:r>
        </w:p>
        <w:p w14:paraId="097A4759" w14:textId="77777777" w:rsidR="00015B30" w:rsidRDefault="00015B30">
          <w:pPr>
            <w:widowControl w:val="0"/>
            <w:tabs>
              <w:tab w:val="right" w:leader="dot" w:pos="9360"/>
            </w:tabs>
            <w:spacing w:before="60" w:line="240" w:lineRule="auto"/>
            <w:rPr>
              <w:color w:val="000000"/>
            </w:rPr>
          </w:pPr>
          <w:hyperlink w:anchor="_p8yio6sf5zey">
            <w:r>
              <w:rPr>
                <w:color w:val="000000"/>
              </w:rPr>
              <w:t>Site Notes</w:t>
            </w:r>
            <w:r>
              <w:rPr>
                <w:color w:val="000000"/>
              </w:rPr>
              <w:tab/>
            </w:r>
          </w:hyperlink>
          <w:r>
            <w:fldChar w:fldCharType="begin"/>
          </w:r>
          <w:r>
            <w:instrText xml:space="preserve"> PAGEREF _p8yio6sf5zey \h </w:instrText>
          </w:r>
          <w:r>
            <w:fldChar w:fldCharType="separate"/>
          </w:r>
          <w:r>
            <w:t>36</w:t>
          </w:r>
          <w:r>
            <w:fldChar w:fldCharType="end"/>
          </w:r>
          <w:r>
            <w:fldChar w:fldCharType="end"/>
          </w:r>
        </w:p>
      </w:sdtContent>
    </w:sdt>
    <w:p w14:paraId="097A475A" w14:textId="77777777" w:rsidR="00015B30" w:rsidRDefault="00000000">
      <w:r>
        <w:br w:type="page"/>
      </w:r>
    </w:p>
    <w:p w14:paraId="097A475B" w14:textId="77777777" w:rsidR="00015B30" w:rsidRDefault="00000000">
      <w:pPr>
        <w:pStyle w:val="Title"/>
      </w:pPr>
      <w:bookmarkStart w:id="3" w:name="_b8ryxq2bibxa" w:colFirst="0" w:colLast="0"/>
      <w:bookmarkEnd w:id="3"/>
      <w:r>
        <w:lastRenderedPageBreak/>
        <w:t>Overview</w:t>
      </w:r>
    </w:p>
    <w:p w14:paraId="097A475C" w14:textId="77777777" w:rsidR="00015B30" w:rsidRDefault="00000000">
      <w:r>
        <w:t>This section outlines the “big picture” of the work at hand, providing necessary context and background information.</w:t>
      </w:r>
    </w:p>
    <w:p w14:paraId="097A475D" w14:textId="77777777" w:rsidR="00015B30" w:rsidRDefault="00000000">
      <w:pPr>
        <w:pStyle w:val="Heading2"/>
      </w:pPr>
      <w:bookmarkStart w:id="4" w:name="_kf1yzpwhw49y" w:colFirst="0" w:colLast="0"/>
      <w:bookmarkEnd w:id="4"/>
      <w:r>
        <w:t>Background</w:t>
      </w:r>
    </w:p>
    <w:p w14:paraId="097A475E" w14:textId="77777777" w:rsidR="00015B30" w:rsidRDefault="00000000">
      <w:pPr>
        <w:pStyle w:val="Heading3"/>
      </w:pPr>
      <w:bookmarkStart w:id="5" w:name="_mb62g6c2w3hy" w:colFirst="0" w:colLast="0"/>
      <w:bookmarkEnd w:id="5"/>
      <w:r>
        <w:t>Tuolumne Hydroclimate Network</w:t>
      </w:r>
    </w:p>
    <w:p w14:paraId="097A475F" w14:textId="77777777" w:rsidR="00015B30" w:rsidRDefault="00000000">
      <w:r>
        <w:t>Jessica is the mastermind of a network of hydrometeorological monitoring stations in her beloved Tuolumne Meadows in Yosemite National Park, CA.</w:t>
      </w:r>
    </w:p>
    <w:p w14:paraId="097A4760" w14:textId="77777777" w:rsidR="00015B30" w:rsidRDefault="00015B30"/>
    <w:p w14:paraId="097A4761" w14:textId="77777777" w:rsidR="00015B30" w:rsidRDefault="00000000">
      <w:pPr>
        <w:ind w:left="720"/>
      </w:pPr>
      <w:r>
        <w:t>In summer 2001, a group of researchers from Scripps Institution of Oceanography decided to be “high-altitude oceanographers” and began installing pressure transducers in the area's streams and temperature sensors in the area's trees. The goal was threefold—to better understand fine-scale variation in hydroclimatic variables at high elevations [Lundquist et al., 2003], to understand how diurnal cycles in streamflow varied through a watershed system [Lundquist, 2004; Lundquist et al., 2005], and to explore the extent to which deployment of numerous, new, and inexpensive monitoring instruments—in tandem with a few traditional high-quality measurement stations—might support greater overall hydrometeorological data coverage in a complex terrain [Bales et al., 2006]. (Lundquist et al. 2016)</w:t>
      </w:r>
    </w:p>
    <w:p w14:paraId="097A4762" w14:textId="77777777" w:rsidR="00015B30" w:rsidRDefault="00015B30"/>
    <w:p w14:paraId="097A4763" w14:textId="77777777" w:rsidR="00015B30" w:rsidRDefault="00000000">
      <w:pPr>
        <w:jc w:val="center"/>
      </w:pPr>
      <w:r>
        <w:rPr>
          <w:noProof/>
        </w:rPr>
        <w:drawing>
          <wp:inline distT="114300" distB="114300" distL="114300" distR="114300" wp14:anchorId="097A4A04" wp14:editId="097A4A05">
            <wp:extent cx="5099056" cy="3112529"/>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099056" cy="3112529"/>
                    </a:xfrm>
                    <a:prstGeom prst="rect">
                      <a:avLst/>
                    </a:prstGeom>
                    <a:ln/>
                  </pic:spPr>
                </pic:pic>
              </a:graphicData>
            </a:graphic>
          </wp:inline>
        </w:drawing>
      </w:r>
    </w:p>
    <w:p w14:paraId="097A4764" w14:textId="77777777" w:rsidR="00015B30" w:rsidRDefault="00000000">
      <w:r w:rsidRPr="0063FB68">
        <w:rPr>
          <w:b/>
          <w:bCs/>
          <w:lang w:val="en-US"/>
        </w:rPr>
        <w:t xml:space="preserve">Figure 1 </w:t>
      </w:r>
      <w:r w:rsidRPr="0063FB68">
        <w:rPr>
          <w:lang w:val="en-US"/>
        </w:rPr>
        <w:t xml:space="preserve">Map of stream gauging sites (red square), snow/met stations (green circle), and temperature sensors (yellow cross) in the Tuolumne Watershed and Yosemite National Park; reproduced from Lundquist </w:t>
      </w:r>
      <w:proofErr w:type="spellStart"/>
      <w:r w:rsidRPr="0063FB68">
        <w:rPr>
          <w:lang w:val="en-US"/>
        </w:rPr>
        <w:t>el</w:t>
      </w:r>
      <w:proofErr w:type="spellEnd"/>
      <w:r w:rsidRPr="0063FB68">
        <w:rPr>
          <w:lang w:val="en-US"/>
        </w:rPr>
        <w:t xml:space="preserve"> al. 2016.</w:t>
      </w:r>
    </w:p>
    <w:p w14:paraId="097A4765" w14:textId="77777777" w:rsidR="00015B30" w:rsidRDefault="00000000">
      <w:r>
        <w:lastRenderedPageBreak/>
        <w:t>The network includes stream gauging stations, snow/meteorological stations, and temperature sensors spread across the front/backcountry of Tuolumne. The network is significant because (a) the Tuolumne Watershed provides water for Hetch Hetchy/central California and (b</w:t>
      </w:r>
      <w:proofErr w:type="gramStart"/>
      <w:r>
        <w:t>) it</w:t>
      </w:r>
      <w:proofErr w:type="gramEnd"/>
      <w:r>
        <w:t xml:space="preserve"> provides a unique glimpse into hydrologic processes in an alpine basin. This document focuses on the post-processing of data collected from 6 stream gauging stations in the watershed. </w:t>
      </w:r>
    </w:p>
    <w:p w14:paraId="097A4766" w14:textId="77777777" w:rsidR="00015B30" w:rsidRDefault="00015B30"/>
    <w:p w14:paraId="097A4767" w14:textId="77777777" w:rsidR="00015B30" w:rsidRDefault="00000000">
      <w:r>
        <w:t>Gauging stations in Tuolumne have a variety of configurations, in large part due to the Wilderness Act of 1964 and the National Environmental Policy Act (NEPA) of 1970:</w:t>
      </w:r>
    </w:p>
    <w:p w14:paraId="097A4768" w14:textId="77777777" w:rsidR="00015B30" w:rsidRDefault="00000000">
      <w:r>
        <w:tab/>
      </w:r>
    </w:p>
    <w:p w14:paraId="097A4769" w14:textId="77777777" w:rsidR="00015B30" w:rsidRDefault="00000000">
      <w:pPr>
        <w:ind w:left="720"/>
      </w:pPr>
      <w:r w:rsidRPr="0063FB68">
        <w:rPr>
          <w:lang w:val="en-US"/>
        </w:rPr>
        <w:t>These laws require that installations [in the park] have the minimum possible impact to the environment, including minimal visibility to wilderness visitors. For this reason, weirs, which are typical in other research catchments, were not used. Instead, installations were designed to be nearly invisible to park visitors desiring a wilderness experience, while still meeting research and operational needs for high data quality. (Lundquist et al. 2016)</w:t>
      </w:r>
    </w:p>
    <w:p w14:paraId="097A476A" w14:textId="77777777" w:rsidR="00015B30" w:rsidRDefault="00015B30"/>
    <w:p w14:paraId="097A476B" w14:textId="77777777" w:rsidR="00015B30" w:rsidRDefault="00000000">
      <w:r w:rsidRPr="0063FB68">
        <w:rPr>
          <w:lang w:val="en-US"/>
        </w:rPr>
        <w:t xml:space="preserve">Time series of the stream stage, used to create time series of discharge, are collected using pressure transducers. All sites are equipped with a “wilderness-style stilling tube” (basically two nested </w:t>
      </w:r>
      <w:proofErr w:type="spellStart"/>
      <w:r w:rsidRPr="0063FB68">
        <w:rPr>
          <w:lang w:val="en-US"/>
        </w:rPr>
        <w:t>pvc</w:t>
      </w:r>
      <w:proofErr w:type="spellEnd"/>
      <w:r w:rsidRPr="0063FB68">
        <w:rPr>
          <w:lang w:val="en-US"/>
        </w:rPr>
        <w:t xml:space="preserve"> pipes anchored into the bank or stream bed) that houses an unvented </w:t>
      </w:r>
      <w:proofErr w:type="spellStart"/>
      <w:r w:rsidRPr="0063FB68">
        <w:rPr>
          <w:lang w:val="en-US"/>
        </w:rPr>
        <w:t>Solinst</w:t>
      </w:r>
      <w:proofErr w:type="spellEnd"/>
      <w:r w:rsidRPr="0063FB68">
        <w:rPr>
          <w:lang w:val="en-US"/>
        </w:rPr>
        <w:t xml:space="preserve"> Levelogger, a pressure transducer that measures the pressure due to the water column and the atmosphere. Some sites also have a separate stilling tube with a vented pressure transducer. These transducers compensate for atmospheric pressure, interface with an external data logger, and log continuously. </w:t>
      </w:r>
      <w:proofErr w:type="spellStart"/>
      <w:r w:rsidRPr="0063FB68">
        <w:rPr>
          <w:lang w:val="en-US"/>
        </w:rPr>
        <w:t>Solinst</w:t>
      </w:r>
      <w:proofErr w:type="spellEnd"/>
      <w:r w:rsidRPr="0063FB68">
        <w:rPr>
          <w:lang w:val="en-US"/>
        </w:rPr>
        <w:t xml:space="preserve"> </w:t>
      </w:r>
      <w:proofErr w:type="spellStart"/>
      <w:r w:rsidRPr="0063FB68">
        <w:rPr>
          <w:lang w:val="en-US"/>
        </w:rPr>
        <w:t>Barologgers</w:t>
      </w:r>
      <w:proofErr w:type="spellEnd"/>
      <w:r w:rsidRPr="0063FB68">
        <w:rPr>
          <w:lang w:val="en-US"/>
        </w:rPr>
        <w:t xml:space="preserve">, which are installed above ground and log the ambient atmospheric pressure, are installed at various locations throughout the watershed (e.g., in dry wells, at the Bug Lab, or at gauging stations) and are used to compensate for atmospheric pressure in the unvented </w:t>
      </w:r>
      <w:proofErr w:type="spellStart"/>
      <w:r w:rsidRPr="0063FB68">
        <w:rPr>
          <w:lang w:val="en-US"/>
        </w:rPr>
        <w:t>Solinst</w:t>
      </w:r>
      <w:proofErr w:type="spellEnd"/>
      <w:r w:rsidRPr="0063FB68">
        <w:rPr>
          <w:lang w:val="en-US"/>
        </w:rPr>
        <w:t xml:space="preserve"> </w:t>
      </w:r>
      <w:proofErr w:type="spellStart"/>
      <w:r w:rsidRPr="0063FB68">
        <w:rPr>
          <w:lang w:val="en-US"/>
        </w:rPr>
        <w:t>Levelogger</w:t>
      </w:r>
      <w:proofErr w:type="spellEnd"/>
      <w:r w:rsidRPr="0063FB68">
        <w:rPr>
          <w:lang w:val="en-US"/>
        </w:rPr>
        <w:t xml:space="preserve"> time series.</w:t>
      </w:r>
    </w:p>
    <w:p w14:paraId="097A476C" w14:textId="77777777" w:rsidR="00015B30" w:rsidRDefault="00015B30"/>
    <w:p w14:paraId="097A476D" w14:textId="77777777" w:rsidR="00015B30" w:rsidRDefault="00000000">
      <w:r>
        <w:rPr>
          <w:noProof/>
        </w:rPr>
        <w:drawing>
          <wp:inline distT="19050" distB="19050" distL="19050" distR="19050" wp14:anchorId="097A4A06" wp14:editId="097A4A07">
            <wp:extent cx="1987239" cy="2655289"/>
            <wp:effectExtent l="0" t="0" r="0" b="0"/>
            <wp:docPr id="7"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6"/>
                    <a:srcRect/>
                    <a:stretch>
                      <a:fillRect/>
                    </a:stretch>
                  </pic:blipFill>
                  <pic:spPr>
                    <a:xfrm>
                      <a:off x="0" y="0"/>
                      <a:ext cx="1987239" cy="2655289"/>
                    </a:xfrm>
                    <a:prstGeom prst="rect">
                      <a:avLst/>
                    </a:prstGeom>
                    <a:ln/>
                  </pic:spPr>
                </pic:pic>
              </a:graphicData>
            </a:graphic>
          </wp:inline>
        </w:drawing>
      </w:r>
      <w:r>
        <w:rPr>
          <w:noProof/>
        </w:rPr>
        <w:drawing>
          <wp:inline distT="19050" distB="19050" distL="19050" distR="19050" wp14:anchorId="097A4A08" wp14:editId="097A4A09">
            <wp:extent cx="3624263" cy="2663988"/>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3624263" cy="2663988"/>
                    </a:xfrm>
                    <a:prstGeom prst="rect">
                      <a:avLst/>
                    </a:prstGeom>
                    <a:ln/>
                  </pic:spPr>
                </pic:pic>
              </a:graphicData>
            </a:graphic>
          </wp:inline>
        </w:drawing>
      </w:r>
    </w:p>
    <w:p w14:paraId="097A476E" w14:textId="77777777" w:rsidR="00015B30" w:rsidRDefault="00000000">
      <w:r w:rsidRPr="0063FB68">
        <w:rPr>
          <w:b/>
          <w:bCs/>
          <w:lang w:val="en-US"/>
        </w:rPr>
        <w:t xml:space="preserve">Figure </w:t>
      </w:r>
      <w:proofErr w:type="gramStart"/>
      <w:r w:rsidRPr="0063FB68">
        <w:rPr>
          <w:b/>
          <w:bCs/>
          <w:lang w:val="en-US"/>
        </w:rPr>
        <w:t>2</w:t>
      </w:r>
      <w:r w:rsidRPr="0063FB68">
        <w:rPr>
          <w:lang w:val="en-US"/>
        </w:rPr>
        <w:t xml:space="preserve">  “</w:t>
      </w:r>
      <w:proofErr w:type="gramEnd"/>
      <w:r w:rsidRPr="0063FB68">
        <w:rPr>
          <w:lang w:val="en-US"/>
        </w:rPr>
        <w:t>Wilderness-style” stilling tubes. (Left) example of stilling tube fastened to bank (Right) Figure adapted from Lundquist et al. 2008 displaying the stilling tube internals.</w:t>
      </w:r>
    </w:p>
    <w:p w14:paraId="097A476F" w14:textId="77777777" w:rsidR="00015B30" w:rsidRDefault="00000000">
      <w:r w:rsidRPr="0063FB68">
        <w:rPr>
          <w:lang w:val="en-US"/>
        </w:rPr>
        <w:lastRenderedPageBreak/>
        <w:t>Stream stage, which is used to develop the rating curve of each site and offset the stage time series, is manually measured using several approaches, depending on the site. At some sites, the water level is read directly from a staff plate. At other sites, to comply with the wilderness constraints, the height of the water is measured with respect to a more subtle reference point or datum (e.g., a bolt drilled into a boulder on the bank). The so-called tape down—or distance between the reference point (of arbitrary assigned elevation) and the water surface—is used to represent the stream stage. Typically, when a tape down measurement is collected for sites in Tuolumne, the distance from the datum to the water surface is subtracted from 10 (an arbitrary reference elevation), and the resulting value is used as the stage.</w:t>
      </w:r>
    </w:p>
    <w:p w14:paraId="097A4770" w14:textId="77777777" w:rsidR="00015B30" w:rsidRDefault="00015B30"/>
    <w:p w14:paraId="097A4771" w14:textId="77777777" w:rsidR="00015B30" w:rsidRDefault="00000000">
      <w:r>
        <w:rPr>
          <w:noProof/>
        </w:rPr>
        <w:drawing>
          <wp:inline distT="114300" distB="114300" distL="114300" distR="114300" wp14:anchorId="097A4A0A" wp14:editId="097A4A0B">
            <wp:extent cx="3301220" cy="185213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301220" cy="1852138"/>
                    </a:xfrm>
                    <a:prstGeom prst="rect">
                      <a:avLst/>
                    </a:prstGeom>
                    <a:ln/>
                  </pic:spPr>
                </pic:pic>
              </a:graphicData>
            </a:graphic>
          </wp:inline>
        </w:drawing>
      </w:r>
      <w:r>
        <w:rPr>
          <w:noProof/>
        </w:rPr>
        <w:drawing>
          <wp:inline distT="114300" distB="114300" distL="114300" distR="114300" wp14:anchorId="097A4A0C" wp14:editId="097A4A0D">
            <wp:extent cx="2462213" cy="1846659"/>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462213" cy="1846659"/>
                    </a:xfrm>
                    <a:prstGeom prst="rect">
                      <a:avLst/>
                    </a:prstGeom>
                    <a:ln/>
                  </pic:spPr>
                </pic:pic>
              </a:graphicData>
            </a:graphic>
          </wp:inline>
        </w:drawing>
      </w:r>
    </w:p>
    <w:p w14:paraId="097A4772" w14:textId="77777777" w:rsidR="00015B30" w:rsidRDefault="00000000">
      <w:r>
        <w:rPr>
          <w:b/>
          <w:bCs/>
        </w:rPr>
        <w:t xml:space="preserve">Figure 3 </w:t>
      </w:r>
      <w:r>
        <w:t>Methods for measuring stage. (Left) Staff plate and stilling tube at Tuolumne River at Highway 120 station (Right) Example of a tape down datum, in this case a bolt drilled into a boulder at the Budd Creek site. Photos from National Park Service.</w:t>
      </w:r>
    </w:p>
    <w:p w14:paraId="097A4773" w14:textId="77777777" w:rsidR="00015B30" w:rsidRDefault="00015B30"/>
    <w:p w14:paraId="097A4774" w14:textId="77777777" w:rsidR="00015B30" w:rsidRDefault="00015B30"/>
    <w:p w14:paraId="097A4775" w14:textId="77777777" w:rsidR="00015B30" w:rsidRDefault="00000000">
      <w:r>
        <w:t>Stream discharge, used to develop the rating curve of each site, is measured using three main methods: ADCP, ADV, and salt-dilution. When the channel is sufficiently wide and deep and/or when there are high flows for which wading across the channel would be dangerous, an ADCP boat is pulled along a fixed line to measure discharge. For shallow channels and low flows, a technician wades across the channel and uses a wading rod equipped with an ADV to measure channel depth and flow velocity at multiple points in the channel. The discharge is then approximated using these values. Finally, for backcountry field work where supplies are limited and weight is a concern, the salt dilution method is used to measure discharge.</w:t>
      </w:r>
    </w:p>
    <w:p w14:paraId="097A4776" w14:textId="77777777" w:rsidR="00015B30" w:rsidRDefault="00015B30"/>
    <w:p w14:paraId="097A4777" w14:textId="77777777" w:rsidR="00015B30" w:rsidRDefault="00000000">
      <w:r w:rsidRPr="0063FB68">
        <w:rPr>
          <w:lang w:val="en-US"/>
        </w:rPr>
        <w:t xml:space="preserve">The National Park Service (NPS), in collaboration with Jessica, currently oversees the operation and maintenance of the network. Each year, technicians in the park manually measure stage and discharge at each site (forming stage-discharge pairs), swap </w:t>
      </w:r>
      <w:proofErr w:type="spellStart"/>
      <w:r w:rsidRPr="0063FB68">
        <w:rPr>
          <w:lang w:val="en-US"/>
        </w:rPr>
        <w:t>Barologgers</w:t>
      </w:r>
      <w:proofErr w:type="spellEnd"/>
      <w:r w:rsidRPr="0063FB68">
        <w:rPr>
          <w:lang w:val="en-US"/>
        </w:rPr>
        <w:t xml:space="preserve"> and unvented </w:t>
      </w:r>
      <w:proofErr w:type="spellStart"/>
      <w:r w:rsidRPr="0063FB68">
        <w:rPr>
          <w:lang w:val="en-US"/>
        </w:rPr>
        <w:t>Leveloggers</w:t>
      </w:r>
      <w:proofErr w:type="spellEnd"/>
      <w:r w:rsidRPr="0063FB68">
        <w:rPr>
          <w:lang w:val="en-US"/>
        </w:rPr>
        <w:t xml:space="preserve">, download data from vented loggers, survey site datums, and repair stations as necessary. The park maintains an internal database for the </w:t>
      </w:r>
      <w:proofErr w:type="gramStart"/>
      <w:r w:rsidRPr="0063FB68">
        <w:rPr>
          <w:lang w:val="en-US"/>
        </w:rPr>
        <w:t>collected data</w:t>
      </w:r>
      <w:proofErr w:type="gramEnd"/>
      <w:r w:rsidRPr="0063FB68">
        <w:rPr>
          <w:lang w:val="en-US"/>
        </w:rPr>
        <w:t>.</w:t>
      </w:r>
    </w:p>
    <w:p w14:paraId="097A4778" w14:textId="77777777" w:rsidR="00015B30" w:rsidRDefault="00015B30"/>
    <w:p w14:paraId="097A4779" w14:textId="77777777" w:rsidR="00015B30" w:rsidRDefault="00000000">
      <w:r w:rsidRPr="0063FB68">
        <w:rPr>
          <w:lang w:val="en-US"/>
        </w:rPr>
        <w:t>Each year, Jessica sends a student to Tuolumne (and, whenever possible, makes an appearance herself) to procure the hydroclimate data and uphold the collaboration. Once the raw data has been obtained and before updated stream data can be published, several post-processing steps must be applied. Such steps are discussed in this document.</w:t>
      </w:r>
    </w:p>
    <w:p w14:paraId="097A477A" w14:textId="77777777" w:rsidR="00015B30" w:rsidRDefault="00000000">
      <w:pPr>
        <w:pStyle w:val="Heading2"/>
      </w:pPr>
      <w:bookmarkStart w:id="6" w:name="_4ji7ndsikpep" w:colFirst="0" w:colLast="0"/>
      <w:bookmarkEnd w:id="6"/>
      <w:r>
        <w:lastRenderedPageBreak/>
        <w:t>Motivation</w:t>
      </w:r>
    </w:p>
    <w:p w14:paraId="097A477B" w14:textId="77777777" w:rsidR="00015B30" w:rsidRDefault="00000000">
      <w:pPr>
        <w:pStyle w:val="Heading3"/>
      </w:pPr>
      <w:bookmarkStart w:id="7" w:name="_joi9ylbjl878" w:colFirst="0" w:colLast="0"/>
      <w:bookmarkEnd w:id="7"/>
      <w:r>
        <w:t>Maintain long-term discharge time series for the Upper Tuolumne Watershed</w:t>
      </w:r>
    </w:p>
    <w:p w14:paraId="097A477C" w14:textId="77777777" w:rsidR="00015B30" w:rsidRDefault="00015B30"/>
    <w:p w14:paraId="097A477D" w14:textId="77777777" w:rsidR="00015B30" w:rsidRDefault="00000000">
      <w:r>
        <w:t xml:space="preserve">For each site and year of available unprocessed data, </w:t>
      </w:r>
      <w:r>
        <w:rPr>
          <w:b/>
          <w:bCs/>
        </w:rPr>
        <w:t>convert raw stream stage time series to discharge time series</w:t>
      </w:r>
      <w:r>
        <w:t xml:space="preserve"> for important tributaries, river stretches, and confluences in the Upper Tuolumne Watershed. </w:t>
      </w:r>
      <w:r>
        <w:rPr>
          <w:b/>
          <w:bCs/>
        </w:rPr>
        <w:t>Maintain a long-term record of stream discharge in the Upper Tuolumne Watershed</w:t>
      </w:r>
      <w:r>
        <w:t xml:space="preserve"> by appending the post-processed data to previously published datasets.</w:t>
      </w:r>
    </w:p>
    <w:p w14:paraId="097A477E" w14:textId="77777777" w:rsidR="00015B30" w:rsidRDefault="00015B30"/>
    <w:p w14:paraId="097A477F" w14:textId="77777777" w:rsidR="00015B30" w:rsidRDefault="00000000">
      <w:r>
        <w:t>This is achieved by translating stream stage time series to stream discharge time series using a rating curve.</w:t>
      </w:r>
    </w:p>
    <w:p w14:paraId="097A4780" w14:textId="77777777" w:rsidR="00015B30" w:rsidRDefault="00015B30"/>
    <w:p w14:paraId="097A4781" w14:textId="77777777" w:rsidR="00015B30" w:rsidRDefault="00000000">
      <w:r>
        <w:t>However, the raw data used for this translation is often “messy” and must be organized, standardized, adjusted, and quality controlled.</w:t>
      </w:r>
    </w:p>
    <w:p w14:paraId="097A4782" w14:textId="77777777" w:rsidR="00015B30" w:rsidRDefault="00015B30"/>
    <w:p w14:paraId="097A4783" w14:textId="77777777" w:rsidR="00015B30" w:rsidRDefault="00000000">
      <w:r>
        <w:t>In particular:</w:t>
      </w:r>
    </w:p>
    <w:p w14:paraId="097A4784" w14:textId="77777777" w:rsidR="00015B30" w:rsidRDefault="00000000">
      <w:pPr>
        <w:numPr>
          <w:ilvl w:val="0"/>
          <w:numId w:val="9"/>
        </w:numPr>
      </w:pPr>
      <w:r w:rsidRPr="0063FB68">
        <w:rPr>
          <w:lang w:val="en-US"/>
        </w:rPr>
        <w:t>Possible changes to stream morphology necessitate verifying the rating curve of each site is still accurate (and generating new rating curves as needed)</w:t>
      </w:r>
    </w:p>
    <w:p w14:paraId="097A4785" w14:textId="77777777" w:rsidR="00015B30" w:rsidRDefault="00000000">
      <w:pPr>
        <w:numPr>
          <w:ilvl w:val="0"/>
          <w:numId w:val="9"/>
        </w:numPr>
      </w:pPr>
      <w:r>
        <w:t>High flows, ice dams (Figure 4), sensor malfunctions, and other disturbances can lead to spurious segments of data</w:t>
      </w:r>
    </w:p>
    <w:p w14:paraId="097A4786" w14:textId="77777777" w:rsidR="00015B30" w:rsidRDefault="00000000">
      <w:pPr>
        <w:numPr>
          <w:ilvl w:val="0"/>
          <w:numId w:val="9"/>
        </w:numPr>
      </w:pPr>
      <w:r w:rsidRPr="0063FB68">
        <w:rPr>
          <w:lang w:val="en-US"/>
        </w:rPr>
        <w:t xml:space="preserve">Many of the </w:t>
      </w:r>
      <w:proofErr w:type="spellStart"/>
      <w:r w:rsidRPr="0063FB68">
        <w:rPr>
          <w:lang w:val="en-US"/>
        </w:rPr>
        <w:t>Leveloggers</w:t>
      </w:r>
      <w:proofErr w:type="spellEnd"/>
      <w:r w:rsidRPr="0063FB68">
        <w:rPr>
          <w:lang w:val="en-US"/>
        </w:rPr>
        <w:t xml:space="preserve"> (pressure transducers) used in the park are “unvented”, so the level/stage time series must be “</w:t>
      </w:r>
      <w:proofErr w:type="spellStart"/>
      <w:r w:rsidRPr="0063FB68">
        <w:rPr>
          <w:lang w:val="en-US"/>
        </w:rPr>
        <w:t>barocorrected</w:t>
      </w:r>
      <w:proofErr w:type="spellEnd"/>
      <w:r w:rsidRPr="0063FB68">
        <w:rPr>
          <w:lang w:val="en-US"/>
        </w:rPr>
        <w:t>” (must compensate for atmospheric pressure)</w:t>
      </w:r>
    </w:p>
    <w:p w14:paraId="097A4787" w14:textId="77777777" w:rsidR="00015B30" w:rsidRDefault="00000000">
      <w:pPr>
        <w:numPr>
          <w:ilvl w:val="0"/>
          <w:numId w:val="9"/>
        </w:numPr>
      </w:pPr>
      <w:r>
        <w:t>Occasionally, variable names and units are inconsistent and must be standardized</w:t>
      </w:r>
    </w:p>
    <w:p w14:paraId="097A4788" w14:textId="77777777" w:rsidR="00015B30" w:rsidRDefault="00015B30"/>
    <w:p w14:paraId="097A4789" w14:textId="77777777" w:rsidR="00015B30" w:rsidRDefault="00000000">
      <w:pPr>
        <w:jc w:val="center"/>
      </w:pPr>
      <w:r>
        <w:rPr>
          <w:noProof/>
        </w:rPr>
        <w:drawing>
          <wp:inline distT="19050" distB="19050" distL="19050" distR="19050" wp14:anchorId="097A4A0E" wp14:editId="097A4A0F">
            <wp:extent cx="5637237" cy="2729511"/>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a:stretch>
                      <a:fillRect/>
                    </a:stretch>
                  </pic:blipFill>
                  <pic:spPr>
                    <a:xfrm>
                      <a:off x="0" y="0"/>
                      <a:ext cx="5637237" cy="2729511"/>
                    </a:xfrm>
                    <a:prstGeom prst="rect">
                      <a:avLst/>
                    </a:prstGeom>
                    <a:ln/>
                  </pic:spPr>
                </pic:pic>
              </a:graphicData>
            </a:graphic>
          </wp:inline>
        </w:drawing>
      </w:r>
    </w:p>
    <w:p w14:paraId="097A478A" w14:textId="77777777" w:rsidR="00015B30" w:rsidRDefault="00000000">
      <w:pPr>
        <w:jc w:val="center"/>
      </w:pPr>
      <w:r w:rsidRPr="0063FB68">
        <w:rPr>
          <w:b/>
          <w:bCs/>
          <w:lang w:val="en-US"/>
        </w:rPr>
        <w:t xml:space="preserve">Figure 4 </w:t>
      </w:r>
      <w:r w:rsidRPr="0063FB68">
        <w:rPr>
          <w:lang w:val="en-US"/>
        </w:rPr>
        <w:t xml:space="preserve">Ice dams, which form when water pools behind a wall of ice fragments, are common in the Tuolumne watershed and cause spurious </w:t>
      </w:r>
      <w:proofErr w:type="spellStart"/>
      <w:r w:rsidRPr="0063FB68">
        <w:rPr>
          <w:lang w:val="en-US"/>
        </w:rPr>
        <w:t>spurious</w:t>
      </w:r>
      <w:proofErr w:type="spellEnd"/>
      <w:r w:rsidRPr="0063FB68">
        <w:rPr>
          <w:lang w:val="en-US"/>
        </w:rPr>
        <w:t xml:space="preserve"> “spikes” in stream stage time series.</w:t>
      </w:r>
    </w:p>
    <w:p w14:paraId="097A478B" w14:textId="77777777" w:rsidR="00015B30" w:rsidRDefault="00000000">
      <w:pPr>
        <w:pStyle w:val="Heading3"/>
      </w:pPr>
      <w:bookmarkStart w:id="8" w:name="_3uei75srf7a5" w:colFirst="0" w:colLast="0"/>
      <w:bookmarkEnd w:id="8"/>
      <w:r>
        <w:lastRenderedPageBreak/>
        <w:t>Generate a reproducible workflow for post-processing the Tuolumne stream data</w:t>
      </w:r>
    </w:p>
    <w:p w14:paraId="097A478C" w14:textId="77777777" w:rsidR="00015B30" w:rsidRDefault="00000000">
      <w:r>
        <w:t>Increasingly there is a mandate for open science, publicly available data and code, and scientific transparency. This workflow is designed so that all steps involved in post-processing the data are clearly documented and the post-processed data can be readily reproduced from the raw data.</w:t>
      </w:r>
    </w:p>
    <w:p w14:paraId="097A478D" w14:textId="77777777" w:rsidR="00015B30" w:rsidRDefault="00000000">
      <w:pPr>
        <w:pStyle w:val="Heading2"/>
      </w:pPr>
      <w:bookmarkStart w:id="9" w:name="_nr1k9r5ldh07" w:colFirst="0" w:colLast="0"/>
      <w:bookmarkEnd w:id="9"/>
      <w:r>
        <w:t>Workflow Overview</w:t>
      </w:r>
    </w:p>
    <w:p w14:paraId="097A478E" w14:textId="77777777" w:rsidR="00015B30" w:rsidRDefault="00000000">
      <w:pPr>
        <w:numPr>
          <w:ilvl w:val="0"/>
          <w:numId w:val="14"/>
        </w:numPr>
      </w:pPr>
      <w:r>
        <w:t>“Clean” the water level (stage) time series for each site</w:t>
      </w:r>
    </w:p>
    <w:p w14:paraId="097A478F" w14:textId="77777777" w:rsidR="00015B30" w:rsidRDefault="00015B30">
      <w:pPr>
        <w:ind w:left="720"/>
      </w:pPr>
    </w:p>
    <w:p w14:paraId="097A4790" w14:textId="77777777" w:rsidR="00015B30" w:rsidRDefault="00000000">
      <w:pPr>
        <w:ind w:firstLine="720"/>
      </w:pPr>
      <w:r>
        <w:t xml:space="preserve">Input: </w:t>
      </w:r>
    </w:p>
    <w:p w14:paraId="097A4791" w14:textId="77777777" w:rsidR="00015B30" w:rsidRDefault="00000000">
      <w:pPr>
        <w:numPr>
          <w:ilvl w:val="0"/>
          <w:numId w:val="6"/>
        </w:numPr>
      </w:pPr>
      <w:r>
        <w:t>Stream stage time series</w:t>
      </w:r>
    </w:p>
    <w:p w14:paraId="097A4792" w14:textId="77777777" w:rsidR="00015B30" w:rsidRDefault="00000000">
      <w:pPr>
        <w:numPr>
          <w:ilvl w:val="1"/>
          <w:numId w:val="6"/>
        </w:numPr>
      </w:pPr>
      <w:r w:rsidRPr="0063FB68">
        <w:rPr>
          <w:lang w:val="en-US"/>
        </w:rPr>
        <w:t xml:space="preserve">Vented </w:t>
      </w:r>
      <w:proofErr w:type="spellStart"/>
      <w:r w:rsidRPr="0063FB68">
        <w:rPr>
          <w:lang w:val="en-US"/>
        </w:rPr>
        <w:t>Solinst</w:t>
      </w:r>
      <w:proofErr w:type="spellEnd"/>
      <w:r w:rsidRPr="0063FB68">
        <w:rPr>
          <w:lang w:val="en-US"/>
        </w:rPr>
        <w:t xml:space="preserve"> </w:t>
      </w:r>
      <w:proofErr w:type="spellStart"/>
      <w:r w:rsidRPr="0063FB68">
        <w:rPr>
          <w:lang w:val="en-US"/>
        </w:rPr>
        <w:t>Levelogger</w:t>
      </w:r>
      <w:proofErr w:type="spellEnd"/>
      <w:r w:rsidRPr="0063FB68">
        <w:rPr>
          <w:lang w:val="en-US"/>
        </w:rPr>
        <w:t xml:space="preserve"> time series (stream level, water temperature)</w:t>
      </w:r>
    </w:p>
    <w:p w14:paraId="097A4793" w14:textId="77777777" w:rsidR="00015B30" w:rsidRDefault="00000000">
      <w:pPr>
        <w:ind w:left="1440" w:firstLine="720"/>
      </w:pPr>
      <w:r>
        <w:rPr>
          <w:b/>
          <w:bCs/>
        </w:rPr>
        <w:t>or</w:t>
      </w:r>
    </w:p>
    <w:p w14:paraId="097A4794" w14:textId="77777777" w:rsidR="00015B30" w:rsidRDefault="00000000">
      <w:pPr>
        <w:numPr>
          <w:ilvl w:val="1"/>
          <w:numId w:val="6"/>
        </w:numPr>
      </w:pPr>
      <w:r w:rsidRPr="0063FB68">
        <w:rPr>
          <w:lang w:val="en-US"/>
        </w:rPr>
        <w:t xml:space="preserve">Unvented </w:t>
      </w:r>
      <w:proofErr w:type="spellStart"/>
      <w:r w:rsidRPr="0063FB68">
        <w:rPr>
          <w:lang w:val="en-US"/>
        </w:rPr>
        <w:t>Solinst</w:t>
      </w:r>
      <w:proofErr w:type="spellEnd"/>
      <w:r w:rsidRPr="0063FB68">
        <w:rPr>
          <w:lang w:val="en-US"/>
        </w:rPr>
        <w:t xml:space="preserve"> </w:t>
      </w:r>
      <w:proofErr w:type="spellStart"/>
      <w:r w:rsidRPr="0063FB68">
        <w:rPr>
          <w:lang w:val="en-US"/>
        </w:rPr>
        <w:t>Levelogger</w:t>
      </w:r>
      <w:proofErr w:type="spellEnd"/>
      <w:r w:rsidRPr="0063FB68">
        <w:rPr>
          <w:lang w:val="en-US"/>
        </w:rPr>
        <w:t xml:space="preserve"> time series (stream level, water temperature) &amp; </w:t>
      </w:r>
      <w:proofErr w:type="spellStart"/>
      <w:r w:rsidRPr="0063FB68">
        <w:rPr>
          <w:lang w:val="en-US"/>
        </w:rPr>
        <w:t>Solinst</w:t>
      </w:r>
      <w:proofErr w:type="spellEnd"/>
      <w:r w:rsidRPr="0063FB68">
        <w:rPr>
          <w:lang w:val="en-US"/>
        </w:rPr>
        <w:t xml:space="preserve"> </w:t>
      </w:r>
      <w:proofErr w:type="spellStart"/>
      <w:r w:rsidRPr="0063FB68">
        <w:rPr>
          <w:lang w:val="en-US"/>
        </w:rPr>
        <w:t>Barologer</w:t>
      </w:r>
      <w:proofErr w:type="spellEnd"/>
      <w:r w:rsidRPr="0063FB68">
        <w:rPr>
          <w:lang w:val="en-US"/>
        </w:rPr>
        <w:t xml:space="preserve"> time series</w:t>
      </w:r>
    </w:p>
    <w:p w14:paraId="097A4795" w14:textId="77777777" w:rsidR="00015B30" w:rsidRDefault="00000000">
      <w:pPr>
        <w:numPr>
          <w:ilvl w:val="0"/>
          <w:numId w:val="6"/>
        </w:numPr>
      </w:pPr>
      <w:r>
        <w:t>Barometric pressure time series</w:t>
      </w:r>
    </w:p>
    <w:p w14:paraId="097A4796" w14:textId="77777777" w:rsidR="00015B30" w:rsidRDefault="00000000">
      <w:pPr>
        <w:numPr>
          <w:ilvl w:val="1"/>
          <w:numId w:val="6"/>
        </w:numPr>
      </w:pPr>
      <w:r w:rsidRPr="0063FB68">
        <w:rPr>
          <w:lang w:val="en-US"/>
        </w:rPr>
        <w:t xml:space="preserve">Using </w:t>
      </w:r>
      <w:proofErr w:type="spellStart"/>
      <w:r w:rsidRPr="0063FB68">
        <w:rPr>
          <w:lang w:val="en-US"/>
        </w:rPr>
        <w:t>Solinst</w:t>
      </w:r>
      <w:proofErr w:type="spellEnd"/>
      <w:r w:rsidRPr="0063FB68">
        <w:rPr>
          <w:lang w:val="en-US"/>
        </w:rPr>
        <w:t xml:space="preserve"> </w:t>
      </w:r>
      <w:proofErr w:type="spellStart"/>
      <w:r w:rsidRPr="0063FB68">
        <w:rPr>
          <w:lang w:val="en-US"/>
        </w:rPr>
        <w:t>Barologger</w:t>
      </w:r>
      <w:proofErr w:type="spellEnd"/>
      <w:r w:rsidRPr="0063FB68">
        <w:rPr>
          <w:lang w:val="en-US"/>
        </w:rPr>
        <w:t xml:space="preserve"> data</w:t>
      </w:r>
    </w:p>
    <w:p w14:paraId="097A4797" w14:textId="77777777" w:rsidR="00015B30" w:rsidRDefault="00000000">
      <w:pPr>
        <w:ind w:left="2160"/>
        <w:rPr>
          <w:b/>
          <w:bCs/>
        </w:rPr>
      </w:pPr>
      <w:r>
        <w:rPr>
          <w:b/>
          <w:bCs/>
        </w:rPr>
        <w:t>or</w:t>
      </w:r>
    </w:p>
    <w:p w14:paraId="097A4798" w14:textId="77777777" w:rsidR="00015B30" w:rsidRDefault="00000000">
      <w:pPr>
        <w:numPr>
          <w:ilvl w:val="1"/>
          <w:numId w:val="6"/>
        </w:numPr>
      </w:pPr>
      <w:r>
        <w:t>Using reanalysis barometric pressure data</w:t>
      </w:r>
    </w:p>
    <w:p w14:paraId="097A4799" w14:textId="77777777" w:rsidR="00015B30" w:rsidRDefault="00000000">
      <w:pPr>
        <w:numPr>
          <w:ilvl w:val="0"/>
          <w:numId w:val="6"/>
        </w:numPr>
      </w:pPr>
      <w:r>
        <w:t>Site rating curve and stream discharge-stage pairs</w:t>
      </w:r>
    </w:p>
    <w:p w14:paraId="097A479A" w14:textId="77777777" w:rsidR="00015B30" w:rsidRDefault="00000000">
      <w:pPr>
        <w:numPr>
          <w:ilvl w:val="0"/>
          <w:numId w:val="6"/>
        </w:numPr>
      </w:pPr>
      <w:r>
        <w:t>Supplemental data</w:t>
      </w:r>
    </w:p>
    <w:p w14:paraId="097A479B" w14:textId="77777777" w:rsidR="00015B30" w:rsidRDefault="00000000">
      <w:pPr>
        <w:numPr>
          <w:ilvl w:val="1"/>
          <w:numId w:val="6"/>
        </w:numPr>
      </w:pPr>
      <w:r>
        <w:t>Field Notes</w:t>
      </w:r>
    </w:p>
    <w:p w14:paraId="097A479C" w14:textId="77777777" w:rsidR="00015B30" w:rsidRDefault="00000000">
      <w:pPr>
        <w:numPr>
          <w:ilvl w:val="1"/>
          <w:numId w:val="6"/>
        </w:numPr>
      </w:pPr>
      <w:r>
        <w:t>Time Lapse Imagery</w:t>
      </w:r>
    </w:p>
    <w:p w14:paraId="097A479D" w14:textId="77777777" w:rsidR="00015B30" w:rsidRDefault="00000000">
      <w:pPr>
        <w:numPr>
          <w:ilvl w:val="1"/>
          <w:numId w:val="6"/>
        </w:numPr>
      </w:pPr>
      <w:r>
        <w:t>Met Station Data</w:t>
      </w:r>
    </w:p>
    <w:p w14:paraId="097A479E" w14:textId="77777777" w:rsidR="00015B30" w:rsidRDefault="00015B30"/>
    <w:p w14:paraId="097A479F" w14:textId="77777777" w:rsidR="00015B30" w:rsidRDefault="00000000">
      <w:pPr>
        <w:ind w:firstLine="720"/>
      </w:pPr>
      <w:r>
        <w:t>Major steps</w:t>
      </w:r>
    </w:p>
    <w:p w14:paraId="097A47A0" w14:textId="77777777" w:rsidR="00015B30" w:rsidRDefault="00000000">
      <w:pPr>
        <w:numPr>
          <w:ilvl w:val="0"/>
          <w:numId w:val="12"/>
        </w:numPr>
      </w:pPr>
      <w:r>
        <w:t>Inspect the raw data</w:t>
      </w:r>
    </w:p>
    <w:p w14:paraId="097A47A1" w14:textId="77777777" w:rsidR="00015B30" w:rsidRDefault="00000000">
      <w:pPr>
        <w:numPr>
          <w:ilvl w:val="0"/>
          <w:numId w:val="12"/>
        </w:numPr>
      </w:pPr>
      <w:r>
        <w:t>Confirm that the data is in UTC</w:t>
      </w:r>
    </w:p>
    <w:p w14:paraId="097A47A2" w14:textId="77777777" w:rsidR="00015B30" w:rsidRDefault="00000000">
      <w:pPr>
        <w:numPr>
          <w:ilvl w:val="0"/>
          <w:numId w:val="12"/>
        </w:numPr>
      </w:pPr>
      <w:r>
        <w:t>Trim data to the times when it was actively deployed in the water</w:t>
      </w:r>
    </w:p>
    <w:p w14:paraId="097A47A3" w14:textId="77777777" w:rsidR="00015B30" w:rsidRDefault="00000000">
      <w:pPr>
        <w:numPr>
          <w:ilvl w:val="0"/>
          <w:numId w:val="12"/>
        </w:numPr>
      </w:pPr>
      <w:r>
        <w:t>Standardize the time series such that all samples fall on the hour or half-hour</w:t>
      </w:r>
    </w:p>
    <w:p w14:paraId="097A47A4" w14:textId="77777777" w:rsidR="00015B30" w:rsidRDefault="00000000">
      <w:pPr>
        <w:numPr>
          <w:ilvl w:val="0"/>
          <w:numId w:val="12"/>
        </w:numPr>
      </w:pPr>
      <w:proofErr w:type="spellStart"/>
      <w:r w:rsidRPr="0063FB68">
        <w:rPr>
          <w:lang w:val="en-US"/>
        </w:rPr>
        <w:t>Barocorrection</w:t>
      </w:r>
      <w:proofErr w:type="spellEnd"/>
      <w:r w:rsidRPr="0063FB68">
        <w:rPr>
          <w:lang w:val="en-US"/>
        </w:rPr>
        <w:t xml:space="preserve"> (compensation for atmospheric pressure in unvented </w:t>
      </w:r>
      <w:proofErr w:type="spellStart"/>
      <w:r w:rsidRPr="0063FB68">
        <w:rPr>
          <w:lang w:val="en-US"/>
        </w:rPr>
        <w:t>Solinst</w:t>
      </w:r>
      <w:proofErr w:type="spellEnd"/>
      <w:r w:rsidRPr="0063FB68">
        <w:rPr>
          <w:lang w:val="en-US"/>
        </w:rPr>
        <w:t xml:space="preserve"> </w:t>
      </w:r>
      <w:proofErr w:type="spellStart"/>
      <w:r w:rsidRPr="0063FB68">
        <w:rPr>
          <w:lang w:val="en-US"/>
        </w:rPr>
        <w:t>Levelogger</w:t>
      </w:r>
      <w:proofErr w:type="spellEnd"/>
      <w:r w:rsidRPr="0063FB68">
        <w:rPr>
          <w:lang w:val="en-US"/>
        </w:rPr>
        <w:t xml:space="preserve"> data)</w:t>
      </w:r>
    </w:p>
    <w:p w14:paraId="097A47A5" w14:textId="77777777" w:rsidR="00015B30" w:rsidRDefault="00000000">
      <w:pPr>
        <w:numPr>
          <w:ilvl w:val="0"/>
          <w:numId w:val="12"/>
        </w:numPr>
      </w:pPr>
      <w:r>
        <w:t>Flag Ice Jams</w:t>
      </w:r>
    </w:p>
    <w:p w14:paraId="097A47A6" w14:textId="77777777" w:rsidR="00015B30" w:rsidRDefault="00000000">
      <w:pPr>
        <w:numPr>
          <w:ilvl w:val="0"/>
          <w:numId w:val="12"/>
        </w:numPr>
      </w:pPr>
      <w:r w:rsidRPr="0063FB68">
        <w:rPr>
          <w:lang w:val="en-US"/>
        </w:rPr>
        <w:t>Identify sensor shifts or malfunctions (and splitting of datasets as necessary)</w:t>
      </w:r>
    </w:p>
    <w:p w14:paraId="097A47A7" w14:textId="77777777" w:rsidR="00015B30" w:rsidRDefault="00015B30">
      <w:pPr>
        <w:ind w:left="1440"/>
      </w:pPr>
    </w:p>
    <w:p w14:paraId="097A47A8" w14:textId="77777777" w:rsidR="00015B30" w:rsidRDefault="00000000">
      <w:pPr>
        <w:ind w:firstLine="720"/>
      </w:pPr>
      <w:r>
        <w:t xml:space="preserve">Output: a .csv file with the following quantities will be generated for each contiguous </w:t>
      </w:r>
    </w:p>
    <w:p w14:paraId="097A47A9" w14:textId="77777777" w:rsidR="00015B30" w:rsidRDefault="00000000">
      <w:pPr>
        <w:ind w:left="720" w:firstLine="720"/>
      </w:pPr>
      <w:r>
        <w:t>segment (period in the time series where there are no obvious sensor shifts):</w:t>
      </w:r>
    </w:p>
    <w:p w14:paraId="097A47AA" w14:textId="77777777" w:rsidR="00015B30" w:rsidRDefault="00000000">
      <w:pPr>
        <w:numPr>
          <w:ilvl w:val="0"/>
          <w:numId w:val="15"/>
        </w:numPr>
      </w:pPr>
      <w:r>
        <w:t>Date and time (UTC)</w:t>
      </w:r>
    </w:p>
    <w:p w14:paraId="097A47AB" w14:textId="77777777" w:rsidR="00015B30" w:rsidRDefault="00000000">
      <w:pPr>
        <w:numPr>
          <w:ilvl w:val="0"/>
          <w:numId w:val="15"/>
        </w:numPr>
      </w:pPr>
      <w:r>
        <w:t>raw pressure, cm (of water)</w:t>
      </w:r>
    </w:p>
    <w:p w14:paraId="097A47AC" w14:textId="77777777" w:rsidR="00015B30" w:rsidRDefault="00000000">
      <w:pPr>
        <w:numPr>
          <w:ilvl w:val="0"/>
          <w:numId w:val="15"/>
        </w:numPr>
      </w:pPr>
      <w:proofErr w:type="spellStart"/>
      <w:r w:rsidRPr="0063FB68">
        <w:rPr>
          <w:lang w:val="en-US"/>
        </w:rPr>
        <w:t>barocorrected</w:t>
      </w:r>
      <w:proofErr w:type="spellEnd"/>
      <w:r w:rsidRPr="0063FB68">
        <w:rPr>
          <w:lang w:val="en-US"/>
        </w:rPr>
        <w:t xml:space="preserve"> pressure, cm (of water)</w:t>
      </w:r>
    </w:p>
    <w:p w14:paraId="097A47AD" w14:textId="77777777" w:rsidR="00015B30" w:rsidRDefault="00000000">
      <w:pPr>
        <w:numPr>
          <w:ilvl w:val="0"/>
          <w:numId w:val="15"/>
        </w:numPr>
      </w:pPr>
      <w:r>
        <w:t>water temperature, degrees C</w:t>
      </w:r>
    </w:p>
    <w:p w14:paraId="097A47AE" w14:textId="77777777" w:rsidR="00015B30" w:rsidRDefault="00000000">
      <w:pPr>
        <w:numPr>
          <w:ilvl w:val="0"/>
          <w:numId w:val="15"/>
        </w:numPr>
      </w:pPr>
      <w:r>
        <w:lastRenderedPageBreak/>
        <w:t>discharge flag</w:t>
      </w:r>
    </w:p>
    <w:p w14:paraId="097A47AF" w14:textId="77777777" w:rsidR="00015B30" w:rsidRDefault="00015B30">
      <w:pPr>
        <w:ind w:left="720"/>
      </w:pPr>
    </w:p>
    <w:p w14:paraId="097A47B0" w14:textId="77777777" w:rsidR="00015B30" w:rsidRDefault="00015B30">
      <w:pPr>
        <w:ind w:left="720"/>
      </w:pPr>
    </w:p>
    <w:p w14:paraId="097A47B1" w14:textId="77777777" w:rsidR="00015B30" w:rsidRDefault="00000000">
      <w:pPr>
        <w:numPr>
          <w:ilvl w:val="0"/>
          <w:numId w:val="14"/>
        </w:numPr>
      </w:pPr>
      <w:r>
        <w:t>Once all sites and years have been processed, stitch consecutive years together and apply rating curve</w:t>
      </w:r>
    </w:p>
    <w:p w14:paraId="097A47B2" w14:textId="77777777" w:rsidR="00015B30" w:rsidRDefault="00015B30"/>
    <w:p w14:paraId="097A47B3" w14:textId="77777777" w:rsidR="00015B30" w:rsidRDefault="00000000" w:rsidP="0063FB68">
      <w:pPr>
        <w:ind w:firstLine="720"/>
        <w:rPr>
          <w:lang w:val="en-US"/>
        </w:rPr>
      </w:pPr>
      <w:r w:rsidRPr="0063FB68">
        <w:rPr>
          <w:lang w:val="en-US"/>
        </w:rPr>
        <w:t>First, verify rating curves are still accurate</w:t>
      </w:r>
    </w:p>
    <w:p w14:paraId="097A47B4" w14:textId="77777777" w:rsidR="00015B30" w:rsidRDefault="00000000">
      <w:pPr>
        <w:numPr>
          <w:ilvl w:val="0"/>
          <w:numId w:val="22"/>
        </w:numPr>
      </w:pPr>
      <w:r>
        <w:t>Plot rating curve and stage-q pairs from collection interval</w:t>
      </w:r>
    </w:p>
    <w:p w14:paraId="097A47B5" w14:textId="77777777" w:rsidR="00015B30" w:rsidRDefault="00000000">
      <w:pPr>
        <w:numPr>
          <w:ilvl w:val="0"/>
          <w:numId w:val="22"/>
        </w:numPr>
      </w:pPr>
      <w:r>
        <w:t>If considerable disagreement, generate new rating curve</w:t>
      </w:r>
    </w:p>
    <w:p w14:paraId="097A47B6" w14:textId="77777777" w:rsidR="00015B30" w:rsidRDefault="00015B30"/>
    <w:p w14:paraId="097A47B7" w14:textId="77777777" w:rsidR="00015B30" w:rsidRDefault="00000000">
      <w:r>
        <w:tab/>
        <w:t>Then, stitch (combine) stage time series together for all years of data</w:t>
      </w:r>
    </w:p>
    <w:p w14:paraId="097A47B8" w14:textId="77777777" w:rsidR="00015B30" w:rsidRDefault="00015B30"/>
    <w:p w14:paraId="097A47B9" w14:textId="77777777" w:rsidR="00015B30" w:rsidRDefault="00000000">
      <w:r>
        <w:tab/>
        <w:t>Finally, apply the rating curve to stitched time series</w:t>
      </w:r>
    </w:p>
    <w:p w14:paraId="097A47BA" w14:textId="77777777" w:rsidR="00015B30" w:rsidRDefault="00015B30"/>
    <w:p w14:paraId="097A47BB" w14:textId="77777777" w:rsidR="00015B30" w:rsidRDefault="00000000">
      <w:r>
        <w:tab/>
        <w:t xml:space="preserve">Output: a single .csv file with the following quantities will be generated (and will span the </w:t>
      </w:r>
    </w:p>
    <w:p w14:paraId="097A47BC" w14:textId="77777777" w:rsidR="00015B30" w:rsidRDefault="00000000">
      <w:pPr>
        <w:ind w:firstLine="720"/>
      </w:pPr>
      <w:r>
        <w:t>entire period from which data was collected).</w:t>
      </w:r>
    </w:p>
    <w:p w14:paraId="097A47BD" w14:textId="77777777" w:rsidR="00015B30" w:rsidRDefault="00000000">
      <w:pPr>
        <w:numPr>
          <w:ilvl w:val="0"/>
          <w:numId w:val="1"/>
        </w:numPr>
      </w:pPr>
      <w:r>
        <w:t>date and time (UTC)</w:t>
      </w:r>
    </w:p>
    <w:p w14:paraId="097A47BE" w14:textId="77777777" w:rsidR="00015B30" w:rsidRDefault="00000000">
      <w:pPr>
        <w:numPr>
          <w:ilvl w:val="0"/>
          <w:numId w:val="1"/>
        </w:numPr>
      </w:pPr>
      <w:r>
        <w:t>vented pressure, cm (of water)</w:t>
      </w:r>
    </w:p>
    <w:p w14:paraId="097A47BF" w14:textId="77777777" w:rsidR="00015B30" w:rsidRDefault="00000000">
      <w:pPr>
        <w:numPr>
          <w:ilvl w:val="0"/>
          <w:numId w:val="1"/>
        </w:numPr>
      </w:pPr>
      <w:r>
        <w:t>raw pressure, cm (of water)</w:t>
      </w:r>
    </w:p>
    <w:p w14:paraId="097A47C0" w14:textId="77777777" w:rsidR="00015B30" w:rsidRDefault="00000000">
      <w:pPr>
        <w:numPr>
          <w:ilvl w:val="0"/>
          <w:numId w:val="1"/>
        </w:numPr>
      </w:pPr>
      <w:proofErr w:type="spellStart"/>
      <w:r w:rsidRPr="0063FB68">
        <w:rPr>
          <w:lang w:val="en-US"/>
        </w:rPr>
        <w:t>barocorrected</w:t>
      </w:r>
      <w:proofErr w:type="spellEnd"/>
      <w:r w:rsidRPr="0063FB68">
        <w:rPr>
          <w:lang w:val="en-US"/>
        </w:rPr>
        <w:t xml:space="preserve"> pressure, cm (of water)</w:t>
      </w:r>
    </w:p>
    <w:p w14:paraId="097A47C1" w14:textId="77777777" w:rsidR="00015B30" w:rsidRDefault="00000000">
      <w:pPr>
        <w:numPr>
          <w:ilvl w:val="0"/>
          <w:numId w:val="1"/>
        </w:numPr>
      </w:pPr>
      <w:r>
        <w:t>adjusted stage, cm (of water)</w:t>
      </w:r>
    </w:p>
    <w:p w14:paraId="097A47C2" w14:textId="77777777" w:rsidR="00015B30" w:rsidRDefault="00000000">
      <w:pPr>
        <w:numPr>
          <w:ilvl w:val="0"/>
          <w:numId w:val="1"/>
        </w:numPr>
      </w:pPr>
      <w:r w:rsidRPr="0063FB68">
        <w:rPr>
          <w:lang w:val="en-US"/>
        </w:rPr>
        <w:t xml:space="preserve">estimated discharge, </w:t>
      </w:r>
      <w:proofErr w:type="spellStart"/>
      <w:r w:rsidRPr="0063FB68">
        <w:rPr>
          <w:lang w:val="en-US"/>
        </w:rPr>
        <w:t>cms</w:t>
      </w:r>
      <w:proofErr w:type="spellEnd"/>
    </w:p>
    <w:p w14:paraId="097A47C3" w14:textId="77777777" w:rsidR="00015B30" w:rsidRDefault="00000000">
      <w:pPr>
        <w:numPr>
          <w:ilvl w:val="0"/>
          <w:numId w:val="1"/>
        </w:numPr>
      </w:pPr>
      <w:r>
        <w:t>water temperature, degrees C</w:t>
      </w:r>
    </w:p>
    <w:p w14:paraId="097A47C4" w14:textId="77777777" w:rsidR="00015B30" w:rsidRDefault="00000000">
      <w:pPr>
        <w:numPr>
          <w:ilvl w:val="0"/>
          <w:numId w:val="1"/>
        </w:numPr>
      </w:pPr>
      <w:r>
        <w:t>discharge flag</w:t>
      </w:r>
    </w:p>
    <w:p w14:paraId="097A47C5" w14:textId="77777777" w:rsidR="00015B30" w:rsidRDefault="00015B30"/>
    <w:p w14:paraId="097A47C6" w14:textId="77777777" w:rsidR="00015B30" w:rsidRDefault="00000000">
      <w:r>
        <w:tab/>
        <w:t>Append to existing time series</w:t>
      </w:r>
    </w:p>
    <w:p w14:paraId="097A47C7" w14:textId="77777777" w:rsidR="00015B30" w:rsidRDefault="00015B30"/>
    <w:p w14:paraId="097A47C8" w14:textId="77777777" w:rsidR="00015B30" w:rsidRDefault="00000000">
      <w:pPr>
        <w:pStyle w:val="Heading2"/>
      </w:pPr>
      <w:bookmarkStart w:id="10" w:name="_981xtojab0ci" w:colFirst="0" w:colLast="0"/>
      <w:bookmarkEnd w:id="10"/>
      <w:r>
        <w:t>Resources</w:t>
      </w:r>
    </w:p>
    <w:p w14:paraId="097A47C9" w14:textId="77777777" w:rsidR="00015B30" w:rsidRDefault="00000000">
      <w:pPr>
        <w:numPr>
          <w:ilvl w:val="0"/>
          <w:numId w:val="13"/>
        </w:numPr>
      </w:pPr>
      <w:r>
        <w:t>Tuolumne Hydroclimate Network</w:t>
      </w:r>
    </w:p>
    <w:p w14:paraId="097A47CA" w14:textId="77777777" w:rsidR="00015B30" w:rsidRDefault="00000000">
      <w:pPr>
        <w:numPr>
          <w:ilvl w:val="1"/>
          <w:numId w:val="13"/>
        </w:numPr>
      </w:pPr>
      <w:r>
        <w:t xml:space="preserve">Jessica’s original paper introducing the dataset and hydroclimate network </w:t>
      </w:r>
      <w:hyperlink r:id="rId11">
        <w:r w:rsidR="00015B30">
          <w:rPr>
            <w:color w:val="1155CC"/>
            <w:u w:val="single"/>
          </w:rPr>
          <w:t>here</w:t>
        </w:r>
      </w:hyperlink>
    </w:p>
    <w:p w14:paraId="097A47CB" w14:textId="77777777" w:rsidR="00015B30" w:rsidRDefault="00000000">
      <w:pPr>
        <w:numPr>
          <w:ilvl w:val="1"/>
          <w:numId w:val="13"/>
        </w:numPr>
      </w:pPr>
      <w:r>
        <w:t xml:space="preserve">Jessica’s supplemental discussion of the network and overview of post-processing steps </w:t>
      </w:r>
      <w:hyperlink r:id="rId12">
        <w:r w:rsidR="00015B30">
          <w:rPr>
            <w:color w:val="1155CC"/>
            <w:u w:val="single"/>
          </w:rPr>
          <w:t>here</w:t>
        </w:r>
      </w:hyperlink>
    </w:p>
    <w:p w14:paraId="097A47CC" w14:textId="77777777" w:rsidR="00015B30" w:rsidRDefault="00000000">
      <w:pPr>
        <w:numPr>
          <w:ilvl w:val="1"/>
          <w:numId w:val="13"/>
        </w:numPr>
      </w:pPr>
      <w:r>
        <w:t xml:space="preserve">Previously published data and metadata available </w:t>
      </w:r>
      <w:hyperlink r:id="rId13">
        <w:r w:rsidR="00015B30">
          <w:rPr>
            <w:color w:val="1155CC"/>
            <w:u w:val="single"/>
          </w:rPr>
          <w:t>here</w:t>
        </w:r>
      </w:hyperlink>
    </w:p>
    <w:p w14:paraId="097A47CD" w14:textId="77777777" w:rsidR="00015B30" w:rsidRDefault="00000000">
      <w:pPr>
        <w:numPr>
          <w:ilvl w:val="0"/>
          <w:numId w:val="13"/>
        </w:numPr>
      </w:pPr>
      <w:r>
        <w:t xml:space="preserve">Post-processing notebooks from 2019-2021 </w:t>
      </w:r>
      <w:hyperlink r:id="rId14">
        <w:r w:rsidR="00015B30">
          <w:rPr>
            <w:color w:val="1155CC"/>
            <w:u w:val="single"/>
          </w:rPr>
          <w:t>here</w:t>
        </w:r>
      </w:hyperlink>
    </w:p>
    <w:p w14:paraId="097A47CE" w14:textId="77777777" w:rsidR="00015B30" w:rsidRDefault="00000000">
      <w:pPr>
        <w:numPr>
          <w:ilvl w:val="0"/>
          <w:numId w:val="13"/>
        </w:numPr>
      </w:pPr>
      <w:r w:rsidRPr="0063FB68">
        <w:rPr>
          <w:lang w:val="en-US"/>
        </w:rPr>
        <w:t>Previous students or Yosemite employees who worked in Tuolumne</w:t>
      </w:r>
    </w:p>
    <w:p w14:paraId="097A47CF" w14:textId="77777777" w:rsidR="00015B30" w:rsidRDefault="00000000">
      <w:pPr>
        <w:pStyle w:val="Heading2"/>
      </w:pPr>
      <w:bookmarkStart w:id="11" w:name="_ohgushwq17qq" w:colFirst="0" w:colLast="0"/>
      <w:bookmarkEnd w:id="11"/>
      <w:r>
        <w:t>Citation</w:t>
      </w:r>
    </w:p>
    <w:p w14:paraId="097A47D0" w14:textId="77777777" w:rsidR="00015B30" w:rsidRDefault="00000000">
      <w:r>
        <w:t xml:space="preserve">Lundquist, Jessica &amp; Huggett, Brian &amp; Roop, Heidi. Electronic Supplement to: Strategic use of stream stage recorders as proxy rain gauges in complex terrain For Water Resources Research Measurement Methods Issue 2008. </w:t>
      </w:r>
    </w:p>
    <w:p w14:paraId="097A47D1" w14:textId="77777777" w:rsidR="00015B30" w:rsidRDefault="00015B30"/>
    <w:p w14:paraId="097A47D2" w14:textId="77777777" w:rsidR="00015B30" w:rsidRDefault="00000000">
      <w:r w:rsidRPr="0063FB68">
        <w:rPr>
          <w:lang w:val="en-US"/>
        </w:rPr>
        <w:lastRenderedPageBreak/>
        <w:t xml:space="preserve">Lundquist, J. D., et al. (2016), Yosemite Hydroclimate Network: Distributed stream and atmospheric data for the Tuolumne River watershed and surroundings, Water </w:t>
      </w:r>
      <w:proofErr w:type="spellStart"/>
      <w:r w:rsidRPr="0063FB68">
        <w:rPr>
          <w:lang w:val="en-US"/>
        </w:rPr>
        <w:t>Resour</w:t>
      </w:r>
      <w:proofErr w:type="spellEnd"/>
      <w:r w:rsidRPr="0063FB68">
        <w:rPr>
          <w:lang w:val="en-US"/>
        </w:rPr>
        <w:t>. Res., 52, 7478–7489, doi:</w:t>
      </w:r>
      <w:hyperlink r:id="rId15">
        <w:r w:rsidR="00015B30" w:rsidRPr="0063FB68">
          <w:rPr>
            <w:color w:val="1155CC"/>
            <w:u w:val="single"/>
            <w:lang w:val="en-US"/>
          </w:rPr>
          <w:t>10.1002/2016WR019261</w:t>
        </w:r>
      </w:hyperlink>
      <w:r w:rsidRPr="0063FB68">
        <w:rPr>
          <w:lang w:val="en-US"/>
        </w:rPr>
        <w:t>.</w:t>
      </w:r>
    </w:p>
    <w:p w14:paraId="097A47D3" w14:textId="77777777" w:rsidR="00015B30" w:rsidRDefault="00000000">
      <w:r>
        <w:br w:type="page"/>
      </w:r>
    </w:p>
    <w:p w14:paraId="097A47D4" w14:textId="77777777" w:rsidR="00015B30" w:rsidRDefault="00000000">
      <w:pPr>
        <w:pStyle w:val="Title"/>
      </w:pPr>
      <w:bookmarkStart w:id="12" w:name="_n8wcoyv7sy76" w:colFirst="0" w:colLast="0"/>
      <w:bookmarkEnd w:id="12"/>
      <w:r>
        <w:lastRenderedPageBreak/>
        <w:t>Analyst Guide</w:t>
      </w:r>
    </w:p>
    <w:p w14:paraId="097A47D5" w14:textId="77777777" w:rsidR="00015B30" w:rsidRDefault="00000000">
      <w:r>
        <w:t xml:space="preserve">This section describes in greater detail the workflow recommended for processing stream data. </w:t>
      </w:r>
    </w:p>
    <w:p w14:paraId="097A47D6" w14:textId="77777777" w:rsidR="00015B30" w:rsidRDefault="00000000">
      <w:pPr>
        <w:pStyle w:val="Heading1"/>
      </w:pPr>
      <w:bookmarkStart w:id="13" w:name="_ci0t65gsk6e1" w:colFirst="0" w:colLast="0"/>
      <w:bookmarkEnd w:id="13"/>
      <w:r>
        <w:t>Foundations</w:t>
      </w:r>
    </w:p>
    <w:p w14:paraId="097A47D7" w14:textId="77777777" w:rsidR="00015B30" w:rsidRDefault="00000000">
      <w:pPr>
        <w:pStyle w:val="Heading2"/>
      </w:pPr>
      <w:bookmarkStart w:id="14" w:name="_cjcwkcgiqle2" w:colFirst="0" w:colLast="0"/>
      <w:bookmarkEnd w:id="14"/>
      <w:r>
        <w:t>Prerequisites</w:t>
      </w:r>
    </w:p>
    <w:p w14:paraId="097A47D8" w14:textId="77777777" w:rsidR="00015B30" w:rsidRDefault="00000000">
      <w:pPr>
        <w:numPr>
          <w:ilvl w:val="0"/>
          <w:numId w:val="3"/>
        </w:numPr>
      </w:pPr>
      <w:r>
        <w:t>Basic understanding of stage/discharge measurements and rating curves</w:t>
      </w:r>
    </w:p>
    <w:p w14:paraId="097A47D9" w14:textId="77777777" w:rsidR="00015B30" w:rsidRDefault="00000000">
      <w:pPr>
        <w:numPr>
          <w:ilvl w:val="0"/>
          <w:numId w:val="3"/>
        </w:numPr>
      </w:pPr>
      <w:r>
        <w:t>Basic knowledge of the command line/terminal</w:t>
      </w:r>
    </w:p>
    <w:p w14:paraId="097A47DA" w14:textId="77777777" w:rsidR="00015B30" w:rsidRDefault="00000000">
      <w:pPr>
        <w:numPr>
          <w:ilvl w:val="0"/>
          <w:numId w:val="3"/>
        </w:numPr>
      </w:pPr>
      <w:r w:rsidRPr="0063FB68">
        <w:rPr>
          <w:lang w:val="en-US"/>
        </w:rPr>
        <w:t xml:space="preserve">Basic knowledge of Python and the </w:t>
      </w:r>
      <w:proofErr w:type="spellStart"/>
      <w:r w:rsidRPr="0063FB68">
        <w:rPr>
          <w:lang w:val="en-US"/>
        </w:rPr>
        <w:t>conda</w:t>
      </w:r>
      <w:proofErr w:type="spellEnd"/>
      <w:r w:rsidRPr="0063FB68">
        <w:rPr>
          <w:lang w:val="en-US"/>
        </w:rPr>
        <w:t xml:space="preserve"> package manager</w:t>
      </w:r>
    </w:p>
    <w:p w14:paraId="097A47DB" w14:textId="77777777" w:rsidR="00015B30" w:rsidRDefault="00000000">
      <w:pPr>
        <w:numPr>
          <w:ilvl w:val="0"/>
          <w:numId w:val="3"/>
        </w:numPr>
      </w:pPr>
      <w:r w:rsidRPr="0063FB68">
        <w:rPr>
          <w:lang w:val="en-US"/>
        </w:rPr>
        <w:t xml:space="preserve">Basic knowledge of git and </w:t>
      </w:r>
      <w:proofErr w:type="spellStart"/>
      <w:r w:rsidRPr="0063FB68">
        <w:rPr>
          <w:lang w:val="en-US"/>
        </w:rPr>
        <w:t>Github</w:t>
      </w:r>
      <w:proofErr w:type="spellEnd"/>
    </w:p>
    <w:p w14:paraId="097A47DC" w14:textId="77777777" w:rsidR="00015B30" w:rsidRDefault="00000000">
      <w:pPr>
        <w:pStyle w:val="Heading2"/>
      </w:pPr>
      <w:bookmarkStart w:id="15" w:name="_2mtzog69wd77" w:colFirst="0" w:colLast="0"/>
      <w:bookmarkEnd w:id="15"/>
      <w:r>
        <w:t>Bookkeeping</w:t>
      </w:r>
    </w:p>
    <w:p w14:paraId="097A47DD" w14:textId="77777777" w:rsidR="00015B30" w:rsidRDefault="00000000" w:rsidP="0063FB68">
      <w:pPr>
        <w:rPr>
          <w:b/>
          <w:bCs/>
          <w:lang w:val="en-US"/>
        </w:rPr>
      </w:pPr>
      <w:r w:rsidRPr="0063FB68">
        <w:rPr>
          <w:lang w:val="en-US"/>
        </w:rPr>
        <w:t xml:space="preserve">Post-processing the Tuolumne stream data typically involves working with multiple years of data, multiple types of data, and data from multiple sites. Moreover, given the complexity of the post-processing workflow, inevitable roadblocks for given sites/years, and the demands of being a student-researcher, it is expected (as well as recommended) that the data is processed in chunks. </w:t>
      </w:r>
      <w:r w:rsidRPr="0063FB68">
        <w:rPr>
          <w:b/>
          <w:bCs/>
          <w:lang w:val="en-US"/>
        </w:rPr>
        <w:t xml:space="preserve">Thus, </w:t>
      </w:r>
      <w:proofErr w:type="gramStart"/>
      <w:r w:rsidRPr="0063FB68">
        <w:rPr>
          <w:b/>
          <w:bCs/>
          <w:lang w:val="en-US"/>
        </w:rPr>
        <w:t>bookkeeping—</w:t>
      </w:r>
      <w:proofErr w:type="gramEnd"/>
      <w:r w:rsidRPr="0063FB68">
        <w:rPr>
          <w:b/>
          <w:bCs/>
          <w:lang w:val="en-US"/>
        </w:rPr>
        <w:t>managing the complexity of the datasets and keeping track of progress—is perhaps the most important aspect of the work.</w:t>
      </w:r>
    </w:p>
    <w:p w14:paraId="097A47DE" w14:textId="77777777" w:rsidR="00015B30" w:rsidRDefault="00015B30"/>
    <w:p w14:paraId="097A47DF" w14:textId="77777777" w:rsidR="00015B30" w:rsidRDefault="00000000">
      <w:r>
        <w:t>While analysts are free to devise their own methods/tools for bookkeeping, I implemented several strategies for staying organized.</w:t>
      </w:r>
    </w:p>
    <w:p w14:paraId="097A47E0" w14:textId="77777777" w:rsidR="00015B30" w:rsidRDefault="00000000">
      <w:pPr>
        <w:pStyle w:val="Heading3"/>
      </w:pPr>
      <w:bookmarkStart w:id="16" w:name="_wf1odqcitprh" w:colFirst="0" w:colLast="0"/>
      <w:bookmarkEnd w:id="16"/>
      <w:r>
        <w:t>Progress spreadsheet</w:t>
      </w:r>
    </w:p>
    <w:p w14:paraId="097A47E1" w14:textId="77777777" w:rsidR="00015B30" w:rsidRDefault="00000000">
      <w:r w:rsidRPr="0063FB68">
        <w:rPr>
          <w:lang w:val="en-US"/>
        </w:rPr>
        <w:t xml:space="preserve">Before post-processing the Tuolumne stream data, it is recommended the analyst builds upon the existing ‘Tuolumne Post-processing Status’ spreadsheet or create their own. Figure 5 depicts the spreadsheet used for post-processing data from years 2019-2021. The spreadsheet is useful for visualizing completed steps (red, yellow, green), missing or invalid data (black, X, and F), and/or steps that still need to be completed (O, D, J). Future analysts are encouraged to add columns for each year of data they process and modify the color/letter keys as needed. Note that the year in the table corresponds to the year the data was </w:t>
      </w:r>
      <w:r w:rsidRPr="0063FB68">
        <w:rPr>
          <w:i/>
          <w:iCs/>
          <w:lang w:val="en-US"/>
        </w:rPr>
        <w:t>collected</w:t>
      </w:r>
      <w:r w:rsidRPr="0063FB68">
        <w:rPr>
          <w:lang w:val="en-US"/>
        </w:rPr>
        <w:t>.</w:t>
      </w:r>
    </w:p>
    <w:p w14:paraId="097A47E2" w14:textId="77777777" w:rsidR="00015B30" w:rsidRDefault="00015B30"/>
    <w:p w14:paraId="097A47E3" w14:textId="77777777" w:rsidR="00015B30" w:rsidRDefault="00000000">
      <w:r>
        <w:rPr>
          <w:noProof/>
        </w:rPr>
        <w:lastRenderedPageBreak/>
        <w:drawing>
          <wp:inline distT="114300" distB="114300" distL="114300" distR="114300" wp14:anchorId="097A4A10" wp14:editId="097A4A11">
            <wp:extent cx="5643563" cy="2062071"/>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643563" cy="2062071"/>
                    </a:xfrm>
                    <a:prstGeom prst="rect">
                      <a:avLst/>
                    </a:prstGeom>
                    <a:ln/>
                  </pic:spPr>
                </pic:pic>
              </a:graphicData>
            </a:graphic>
          </wp:inline>
        </w:drawing>
      </w:r>
    </w:p>
    <w:p w14:paraId="097A47E4" w14:textId="77777777" w:rsidR="00015B30" w:rsidRDefault="00000000">
      <w:r>
        <w:rPr>
          <w:b/>
          <w:bCs/>
        </w:rPr>
        <w:t xml:space="preserve">Figure 5 </w:t>
      </w:r>
      <w:r>
        <w:t>Progress spreadsheet used to visualize the post-processing status of data for each site/year.</w:t>
      </w:r>
    </w:p>
    <w:p w14:paraId="097A47E5" w14:textId="77777777" w:rsidR="00015B30" w:rsidRDefault="00000000">
      <w:pPr>
        <w:pStyle w:val="Heading3"/>
      </w:pPr>
      <w:bookmarkStart w:id="17" w:name="_4m15re7ad09b" w:colFirst="0" w:colLast="0"/>
      <w:bookmarkEnd w:id="17"/>
      <w:r>
        <w:t>Standardized data schema and directory structure</w:t>
      </w:r>
    </w:p>
    <w:p w14:paraId="097A47E6" w14:textId="77777777" w:rsidR="00015B30" w:rsidRDefault="00000000">
      <w:r w:rsidRPr="0063FB68">
        <w:rPr>
          <w:lang w:val="en-US"/>
        </w:rPr>
        <w:t xml:space="preserve">Raw data shared by the Yosemite Hydrology team is usually (a) preformatted with </w:t>
      </w:r>
      <w:proofErr w:type="spellStart"/>
      <w:r w:rsidRPr="0063FB68">
        <w:rPr>
          <w:lang w:val="en-US"/>
        </w:rPr>
        <w:t>Solinst</w:t>
      </w:r>
      <w:proofErr w:type="spellEnd"/>
      <w:r w:rsidRPr="0063FB68">
        <w:rPr>
          <w:lang w:val="en-US"/>
        </w:rPr>
        <w:t xml:space="preserve"> headers and metadata (b) compiled into a spreadsheet according to Yosemite conventions or (c) embedded in hand-written field notes. Moreover, file names and locations often vary from year to year or conform to Yosemite conventions. This complicates finding, loading, and manipulating the </w:t>
      </w:r>
      <w:proofErr w:type="gramStart"/>
      <w:r w:rsidRPr="0063FB68">
        <w:rPr>
          <w:lang w:val="en-US"/>
        </w:rPr>
        <w:t>data—</w:t>
      </w:r>
      <w:proofErr w:type="gramEnd"/>
      <w:r w:rsidRPr="0063FB68">
        <w:rPr>
          <w:lang w:val="en-US"/>
        </w:rPr>
        <w:t xml:space="preserve">especially in an automated fashion. </w:t>
      </w:r>
    </w:p>
    <w:p w14:paraId="097A47E7" w14:textId="77777777" w:rsidR="00015B30" w:rsidRDefault="00015B30"/>
    <w:p w14:paraId="097A47E8" w14:textId="77777777" w:rsidR="00015B30" w:rsidRDefault="00000000" w:rsidP="0063FB68">
      <w:pPr>
        <w:rPr>
          <w:highlight w:val="yellow"/>
          <w:lang w:val="en-US"/>
        </w:rPr>
      </w:pPr>
      <w:r w:rsidRPr="0063FB68">
        <w:rPr>
          <w:b/>
          <w:bCs/>
          <w:highlight w:val="yellow"/>
          <w:lang w:val="en-US"/>
        </w:rPr>
        <w:t>I established conventions that standardize naming, units, headers, file formats, and directory structure for the entire workflow. Notebooks and code used through the workflow expect the data, files, and directories to be formatted according to such conventions.</w:t>
      </w:r>
      <w:r w:rsidRPr="0063FB68">
        <w:rPr>
          <w:highlight w:val="yellow"/>
          <w:lang w:val="en-US"/>
        </w:rPr>
        <w:t xml:space="preserve"> </w:t>
      </w:r>
    </w:p>
    <w:p w14:paraId="097A47E9" w14:textId="77777777" w:rsidR="00015B30" w:rsidRDefault="00015B30"/>
    <w:p w14:paraId="097A47EA" w14:textId="77777777" w:rsidR="00015B30" w:rsidRDefault="00000000">
      <w:r w:rsidRPr="0063FB68">
        <w:rPr>
          <w:lang w:val="en-US"/>
        </w:rPr>
        <w:t xml:space="preserve">The good news: I also implemented tools for reformatting the files and correctly initializing the directories. </w:t>
      </w:r>
      <w:proofErr w:type="gramStart"/>
      <w:r w:rsidRPr="0063FB68">
        <w:rPr>
          <w:lang w:val="en-US"/>
        </w:rPr>
        <w:t>In particular, there</w:t>
      </w:r>
      <w:proofErr w:type="gramEnd"/>
      <w:r w:rsidRPr="0063FB68">
        <w:rPr>
          <w:lang w:val="en-US"/>
        </w:rPr>
        <w:t xml:space="preserve"> is (1) a notebook that ingests all </w:t>
      </w:r>
      <w:proofErr w:type="spellStart"/>
      <w:r w:rsidRPr="0063FB68">
        <w:rPr>
          <w:lang w:val="en-US"/>
        </w:rPr>
        <w:t>Solinst</w:t>
      </w:r>
      <w:proofErr w:type="spellEnd"/>
      <w:r w:rsidRPr="0063FB68">
        <w:rPr>
          <w:lang w:val="en-US"/>
        </w:rPr>
        <w:t xml:space="preserve"> data (Level and Baro) and formats and names it correctly and (2) a notebook that auto-creates the correct directories and subdirectories.</w:t>
      </w:r>
    </w:p>
    <w:p w14:paraId="097A47EB" w14:textId="77777777" w:rsidR="00015B30" w:rsidRDefault="00015B30"/>
    <w:p w14:paraId="097A47EC" w14:textId="77777777" w:rsidR="00015B30" w:rsidRDefault="00000000">
      <w:r w:rsidRPr="0063FB68">
        <w:rPr>
          <w:lang w:val="en-US"/>
        </w:rPr>
        <w:t xml:space="preserve">The bad news: there are still some files and directories that need to be manually created/formatted from spreadsheets and field notes provided by the Yosemite crew. </w:t>
      </w:r>
    </w:p>
    <w:p w14:paraId="097A47ED" w14:textId="77777777" w:rsidR="00015B30" w:rsidRDefault="00015B30"/>
    <w:p w14:paraId="097A47EE" w14:textId="77777777" w:rsidR="00015B30" w:rsidRDefault="00000000">
      <w:r w:rsidRPr="0063FB68">
        <w:rPr>
          <w:lang w:val="en-US"/>
        </w:rPr>
        <w:t xml:space="preserve">Details regarding reformatting data and directory initialization are discussed more in the </w:t>
      </w:r>
      <w:proofErr w:type="gramStart"/>
      <w:r w:rsidRPr="0063FB68">
        <w:rPr>
          <w:lang w:val="en-US"/>
        </w:rPr>
        <w:t>step by step</w:t>
      </w:r>
      <w:proofErr w:type="gramEnd"/>
      <w:r w:rsidRPr="0063FB68">
        <w:rPr>
          <w:lang w:val="en-US"/>
        </w:rPr>
        <w:t xml:space="preserve"> guide below.</w:t>
      </w:r>
    </w:p>
    <w:p w14:paraId="097A47EF" w14:textId="77777777" w:rsidR="00015B30" w:rsidRDefault="00000000">
      <w:pPr>
        <w:pStyle w:val="Heading3"/>
      </w:pPr>
      <w:bookmarkStart w:id="18" w:name="_fywquta8tpkr" w:colFirst="0" w:colLast="0"/>
      <w:bookmarkEnd w:id="18"/>
      <w:r>
        <w:t>Post-processing logs and notes</w:t>
      </w:r>
    </w:p>
    <w:p w14:paraId="097A47F0" w14:textId="77777777" w:rsidR="00015B30" w:rsidRDefault="00000000">
      <w:r w:rsidRPr="0063FB68">
        <w:rPr>
          <w:lang w:val="en-US"/>
        </w:rPr>
        <w:t xml:space="preserve">For your own sanity and to simplify creating metadata down the line, it is important to document important/unique details for each dataset (e.g., obviously incorrect data, justification of </w:t>
      </w:r>
      <w:proofErr w:type="gramStart"/>
      <w:r w:rsidRPr="0063FB68">
        <w:rPr>
          <w:lang w:val="en-US"/>
        </w:rPr>
        <w:t>whether or not</w:t>
      </w:r>
      <w:proofErr w:type="gramEnd"/>
      <w:r w:rsidRPr="0063FB68">
        <w:rPr>
          <w:lang w:val="en-US"/>
        </w:rPr>
        <w:t xml:space="preserve"> a peak is due to an ice dam or not, wrong </w:t>
      </w:r>
      <w:proofErr w:type="spellStart"/>
      <w:r w:rsidRPr="0063FB68">
        <w:rPr>
          <w:lang w:val="en-US"/>
        </w:rPr>
        <w:t>timezone</w:t>
      </w:r>
      <w:proofErr w:type="spellEnd"/>
      <w:r w:rsidRPr="0063FB68">
        <w:rPr>
          <w:lang w:val="en-US"/>
        </w:rPr>
        <w:t>, etc.).</w:t>
      </w:r>
    </w:p>
    <w:p w14:paraId="097A47F1" w14:textId="77777777" w:rsidR="00015B30" w:rsidRDefault="00015B30"/>
    <w:p w14:paraId="097A47F2" w14:textId="77777777" w:rsidR="00015B30" w:rsidRDefault="00000000">
      <w:r>
        <w:lastRenderedPageBreak/>
        <w:t xml:space="preserve">Within key processing notebooks, I created cells where you can record notes, observations, and justifications for certain processing steps. Such comments are printed within the notebook and serve as a useful guide for current and future analysts. </w:t>
      </w:r>
    </w:p>
    <w:p w14:paraId="097A47F3" w14:textId="77777777" w:rsidR="00015B30" w:rsidRDefault="00015B30"/>
    <w:p w14:paraId="097A47F4" w14:textId="77777777" w:rsidR="00015B30" w:rsidRDefault="00000000">
      <w:r>
        <w:rPr>
          <w:noProof/>
        </w:rPr>
        <w:drawing>
          <wp:inline distT="114300" distB="114300" distL="114300" distR="114300" wp14:anchorId="097A4A12" wp14:editId="097A4A13">
            <wp:extent cx="5943600" cy="8636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863600"/>
                    </a:xfrm>
                    <a:prstGeom prst="rect">
                      <a:avLst/>
                    </a:prstGeom>
                    <a:ln/>
                  </pic:spPr>
                </pic:pic>
              </a:graphicData>
            </a:graphic>
          </wp:inline>
        </w:drawing>
      </w:r>
    </w:p>
    <w:p w14:paraId="097A47F5" w14:textId="77777777" w:rsidR="00015B30" w:rsidRDefault="00000000">
      <w:r w:rsidRPr="0063FB68">
        <w:rPr>
          <w:b/>
          <w:bCs/>
          <w:lang w:val="en-US"/>
        </w:rPr>
        <w:t xml:space="preserve">Figure 6 </w:t>
      </w:r>
      <w:r w:rsidRPr="0063FB68">
        <w:rPr>
          <w:lang w:val="en-US"/>
        </w:rPr>
        <w:t xml:space="preserve">Example of note recorded in code cell so it can be printed within the notebook and automatically added to the log file for this site/year. Cell obtained from the notebook for the 2019 </w:t>
      </w:r>
      <w:proofErr w:type="spellStart"/>
      <w:r w:rsidRPr="0063FB68">
        <w:rPr>
          <w:lang w:val="en-US"/>
        </w:rPr>
        <w:t>Solinst</w:t>
      </w:r>
      <w:proofErr w:type="spellEnd"/>
      <w:r w:rsidRPr="0063FB68">
        <w:rPr>
          <w:lang w:val="en-US"/>
        </w:rPr>
        <w:t xml:space="preserve"> </w:t>
      </w:r>
      <w:proofErr w:type="spellStart"/>
      <w:r w:rsidRPr="0063FB68">
        <w:rPr>
          <w:lang w:val="en-US"/>
        </w:rPr>
        <w:t>Levelogger</w:t>
      </w:r>
      <w:proofErr w:type="spellEnd"/>
      <w:r w:rsidRPr="0063FB68">
        <w:rPr>
          <w:lang w:val="en-US"/>
        </w:rPr>
        <w:t xml:space="preserve"> data collected from the Tuolumne River at Highway 120.</w:t>
      </w:r>
    </w:p>
    <w:p w14:paraId="097A47F6" w14:textId="77777777" w:rsidR="00015B30" w:rsidRDefault="00015B30">
      <w:pPr>
        <w:rPr>
          <w:b/>
          <w:bCs/>
        </w:rPr>
      </w:pPr>
    </w:p>
    <w:p w14:paraId="097A47F7" w14:textId="77777777" w:rsidR="00015B30" w:rsidRDefault="00015B30">
      <w:pPr>
        <w:rPr>
          <w:b/>
          <w:bCs/>
        </w:rPr>
      </w:pPr>
    </w:p>
    <w:p w14:paraId="097A47F8" w14:textId="77777777" w:rsidR="00015B30" w:rsidRDefault="00000000">
      <w:r w:rsidRPr="0063FB68">
        <w:rPr>
          <w:lang w:val="en-US"/>
        </w:rPr>
        <w:t xml:space="preserve">Furthermore, I implemented a log system that, for each individual </w:t>
      </w:r>
      <w:proofErr w:type="spellStart"/>
      <w:r w:rsidRPr="0063FB68">
        <w:rPr>
          <w:lang w:val="en-US"/>
        </w:rPr>
        <w:t>Solinst</w:t>
      </w:r>
      <w:proofErr w:type="spellEnd"/>
      <w:r w:rsidRPr="0063FB68">
        <w:rPr>
          <w:lang w:val="en-US"/>
        </w:rPr>
        <w:t xml:space="preserve"> data set, auto-populates a .txt file with any important notes or variables from the post-processing. These .txt log files serve as a useful starting point for writing the metadata and provide a readable processing summary (see Figure 7 for an example). Independent personal notes may also be a good idea.</w:t>
      </w:r>
    </w:p>
    <w:p w14:paraId="097A47F9" w14:textId="77777777" w:rsidR="00015B30" w:rsidRDefault="00015B30"/>
    <w:p w14:paraId="097A47FA" w14:textId="77777777" w:rsidR="00015B30" w:rsidRDefault="00000000">
      <w:pPr>
        <w:jc w:val="center"/>
      </w:pPr>
      <w:r>
        <w:rPr>
          <w:noProof/>
        </w:rPr>
        <w:drawing>
          <wp:inline distT="114300" distB="114300" distL="114300" distR="114300" wp14:anchorId="097A4A14" wp14:editId="097A4A15">
            <wp:extent cx="3971925" cy="3767988"/>
            <wp:effectExtent l="12700" t="12700" r="12700" b="1270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3971925" cy="3767988"/>
                    </a:xfrm>
                    <a:prstGeom prst="rect">
                      <a:avLst/>
                    </a:prstGeom>
                    <a:ln w="12700">
                      <a:solidFill>
                        <a:srgbClr val="000000"/>
                      </a:solidFill>
                      <a:prstDash val="solid"/>
                    </a:ln>
                  </pic:spPr>
                </pic:pic>
              </a:graphicData>
            </a:graphic>
          </wp:inline>
        </w:drawing>
      </w:r>
    </w:p>
    <w:p w14:paraId="097A47FB" w14:textId="77777777" w:rsidR="00015B30" w:rsidRDefault="00000000">
      <w:r w:rsidRPr="0063FB68">
        <w:rPr>
          <w:b/>
          <w:bCs/>
          <w:lang w:val="en-US"/>
        </w:rPr>
        <w:t xml:space="preserve">Figure 7 </w:t>
      </w:r>
      <w:r w:rsidRPr="0063FB68">
        <w:rPr>
          <w:lang w:val="en-US"/>
        </w:rPr>
        <w:t xml:space="preserve">Example of a log file automatically created for the 2019 </w:t>
      </w:r>
      <w:proofErr w:type="spellStart"/>
      <w:r w:rsidRPr="0063FB68">
        <w:rPr>
          <w:lang w:val="en-US"/>
        </w:rPr>
        <w:t>Solinst</w:t>
      </w:r>
      <w:proofErr w:type="spellEnd"/>
      <w:r w:rsidRPr="0063FB68">
        <w:rPr>
          <w:lang w:val="en-US"/>
        </w:rPr>
        <w:t xml:space="preserve"> </w:t>
      </w:r>
      <w:proofErr w:type="spellStart"/>
      <w:r w:rsidRPr="0063FB68">
        <w:rPr>
          <w:lang w:val="en-US"/>
        </w:rPr>
        <w:t>Levelogger</w:t>
      </w:r>
      <w:proofErr w:type="spellEnd"/>
      <w:r w:rsidRPr="0063FB68">
        <w:rPr>
          <w:lang w:val="en-US"/>
        </w:rPr>
        <w:t xml:space="preserve"> data collected from the Tuolumne River at Highway 120. Notice that the note shown in Figure 6 is included in the log. </w:t>
      </w:r>
    </w:p>
    <w:p w14:paraId="097A47FC" w14:textId="77777777" w:rsidR="00015B30" w:rsidRDefault="00000000">
      <w:pPr>
        <w:pStyle w:val="Heading2"/>
      </w:pPr>
      <w:bookmarkStart w:id="19" w:name="_lha4wctniwnf" w:colFirst="0" w:colLast="0"/>
      <w:bookmarkEnd w:id="19"/>
      <w:r>
        <w:lastRenderedPageBreak/>
        <w:t>Post-Processing Toolkit</w:t>
      </w:r>
    </w:p>
    <w:p w14:paraId="097A47FD" w14:textId="77777777" w:rsidR="00015B30" w:rsidRDefault="00000000">
      <w:r w:rsidRPr="0063FB68">
        <w:rPr>
          <w:lang w:val="en-US"/>
        </w:rPr>
        <w:t xml:space="preserve">The Post-Processing Toolkit contains </w:t>
      </w:r>
      <w:proofErr w:type="gramStart"/>
      <w:r w:rsidRPr="0063FB68">
        <w:rPr>
          <w:lang w:val="en-US"/>
        </w:rPr>
        <w:t>all of</w:t>
      </w:r>
      <w:proofErr w:type="gramEnd"/>
      <w:r w:rsidRPr="0063FB68">
        <w:rPr>
          <w:lang w:val="en-US"/>
        </w:rPr>
        <w:t xml:space="preserve"> the Python code and notebooks used to implement the post-processing steps for the Tuolumne stream data. The toolkit includes a </w:t>
      </w:r>
      <w:proofErr w:type="spellStart"/>
      <w:r w:rsidRPr="0063FB68">
        <w:rPr>
          <w:lang w:val="en-US"/>
        </w:rPr>
        <w:t>Jupyter</w:t>
      </w:r>
      <w:proofErr w:type="spellEnd"/>
      <w:r w:rsidRPr="0063FB68">
        <w:rPr>
          <w:lang w:val="en-US"/>
        </w:rPr>
        <w:t xml:space="preserve"> notebook for each major step in the post-processing workflow: (1) reformatting the raw data (2) initializing directories for the workflow (3) inspecting barometric pressure data (4) inspecting </w:t>
      </w:r>
      <w:proofErr w:type="spellStart"/>
      <w:r w:rsidRPr="0063FB68">
        <w:rPr>
          <w:lang w:val="en-US"/>
        </w:rPr>
        <w:t>Levelogger</w:t>
      </w:r>
      <w:proofErr w:type="spellEnd"/>
      <w:r w:rsidRPr="0063FB68">
        <w:rPr>
          <w:lang w:val="en-US"/>
        </w:rPr>
        <w:t xml:space="preserve"> data (5) inspecting rating curves and stage-Q data and (6) stitching and offsetting </w:t>
      </w:r>
      <w:proofErr w:type="spellStart"/>
      <w:r w:rsidRPr="0063FB68">
        <w:rPr>
          <w:lang w:val="en-US"/>
        </w:rPr>
        <w:t>Levelogger</w:t>
      </w:r>
      <w:proofErr w:type="spellEnd"/>
      <w:r w:rsidRPr="0063FB68">
        <w:rPr>
          <w:lang w:val="en-US"/>
        </w:rPr>
        <w:t xml:space="preserve"> time series to generate discharge time series. The toolkit may take some time to get used to, but it is my hope the implemented features ultimately make life easier.</w:t>
      </w:r>
    </w:p>
    <w:p w14:paraId="097A47FE" w14:textId="77777777" w:rsidR="00015B30" w:rsidRDefault="00000000">
      <w:pPr>
        <w:pStyle w:val="Heading3"/>
      </w:pPr>
      <w:bookmarkStart w:id="20" w:name="_1jy9exq7a2ws" w:colFirst="0" w:colLast="0"/>
      <w:bookmarkEnd w:id="20"/>
      <w:r>
        <w:t>Repository</w:t>
      </w:r>
    </w:p>
    <w:p w14:paraId="097A47FF" w14:textId="77777777" w:rsidR="00015B30" w:rsidRDefault="00015B30">
      <w:hyperlink r:id="rId19">
        <w:r>
          <w:rPr>
            <w:color w:val="1155CC"/>
            <w:u w:val="single"/>
          </w:rPr>
          <w:t>https://github.com/j-amma/tum_hydro_qc</w:t>
        </w:r>
      </w:hyperlink>
    </w:p>
    <w:p w14:paraId="3A0688D7" w14:textId="77777777" w:rsidR="007B785B" w:rsidRDefault="007B785B"/>
    <w:p w14:paraId="397B36AB" w14:textId="77777777" w:rsidR="007B785B" w:rsidRPr="007B785B" w:rsidRDefault="007B785B" w:rsidP="007B785B">
      <w:pPr>
        <w:rPr>
          <w:lang w:val="en-US"/>
        </w:rPr>
      </w:pPr>
      <w:hyperlink r:id="rId20" w:tgtFrame="_blank" w:tooltip="https://github.com/mountain-hydrology-research-group/tum_hydro_postprocessing_2022" w:history="1">
        <w:r w:rsidRPr="007B785B">
          <w:rPr>
            <w:rStyle w:val="Hyperlink"/>
            <w:lang w:val="en-US"/>
          </w:rPr>
          <w:t>https://github.com/Mountain-Hydrology-Research-Group/tum_hydro_postprocessing_2022</w:t>
        </w:r>
      </w:hyperlink>
    </w:p>
    <w:p w14:paraId="04FB0674" w14:textId="46ECFEDC" w:rsidR="007B785B" w:rsidRDefault="007B785B" w:rsidP="007B785B">
      <w:r w:rsidRPr="007B785B">
        <w:rPr>
          <w:lang w:val="en-US"/>
        </w:rPr>
        <w:t> </w:t>
      </w:r>
    </w:p>
    <w:p w14:paraId="097A4800" w14:textId="77777777" w:rsidR="00015B30" w:rsidRDefault="00000000">
      <w:pPr>
        <w:pStyle w:val="Heading3"/>
      </w:pPr>
      <w:bookmarkStart w:id="21" w:name="_jkgcv2g0epig" w:colFirst="0" w:colLast="0"/>
      <w:bookmarkEnd w:id="21"/>
      <w:r>
        <w:t>Design and features</w:t>
      </w:r>
    </w:p>
    <w:p w14:paraId="097A4801" w14:textId="77777777" w:rsidR="00015B30" w:rsidRDefault="00000000">
      <w:r w:rsidRPr="0063FB68">
        <w:rPr>
          <w:rFonts w:ascii="Arial Unicode MS" w:eastAsia="Arial Unicode MS" w:hAnsi="Arial Unicode MS" w:cs="Arial Unicode MS"/>
          <w:b/>
          <w:bCs/>
          <w:lang w:val="en-US"/>
        </w:rPr>
        <w:t>Semi-automated → minimal coding required</w:t>
      </w:r>
    </w:p>
    <w:p w14:paraId="097A4802" w14:textId="77777777" w:rsidR="00015B30" w:rsidRDefault="00000000">
      <w:r w:rsidRPr="0063FB68">
        <w:rPr>
          <w:lang w:val="en-US"/>
        </w:rPr>
        <w:t xml:space="preserve">The provided workflow is semi-automated in the sense that some analyst judgment, inspection, and input is required (e.g., for identifying ice dams) but all algorithms and functions are already implemented. That is, besides editing some parameter values and inspecting some plots, the analyst will not have to write any code and can simply “run” cells to get the desired output. When analyst input or edits are required, the variable, cell, or line of code is clearly labeled. </w:t>
      </w:r>
    </w:p>
    <w:p w14:paraId="097A4803" w14:textId="77777777" w:rsidR="00015B30" w:rsidRDefault="00015B30"/>
    <w:p w14:paraId="097A4804" w14:textId="77777777" w:rsidR="00015B30" w:rsidRDefault="00000000">
      <w:pPr>
        <w:rPr>
          <w:b/>
          <w:bCs/>
        </w:rPr>
      </w:pPr>
      <w:r>
        <w:rPr>
          <w:b/>
          <w:bCs/>
        </w:rPr>
        <w:t>Templates</w:t>
      </w:r>
    </w:p>
    <w:p w14:paraId="097A4805" w14:textId="77777777" w:rsidR="00015B30" w:rsidRDefault="00000000">
      <w:r>
        <w:t xml:space="preserve">The toolkit includes a generalized “template” notebook for each major step in the post-processing workflow. For each site and year, the analyst simply makes a copy of the desired template notebook and customize it with the site/year specifics. This preserves consistency between notebooks for different sites/years without any tedious editing or copy-pasting. </w:t>
      </w:r>
    </w:p>
    <w:p w14:paraId="097A4806" w14:textId="77777777" w:rsidR="00015B30" w:rsidRDefault="00015B30"/>
    <w:p w14:paraId="097A4807" w14:textId="77777777" w:rsidR="00015B30" w:rsidRDefault="00000000">
      <w:pPr>
        <w:rPr>
          <w:b/>
          <w:bCs/>
        </w:rPr>
      </w:pPr>
      <w:r>
        <w:rPr>
          <w:b/>
          <w:bCs/>
        </w:rPr>
        <w:t>Modular</w:t>
      </w:r>
    </w:p>
    <w:p w14:paraId="097A4808" w14:textId="77777777" w:rsidR="00015B30" w:rsidRDefault="00000000">
      <w:r w:rsidRPr="0063FB68">
        <w:rPr>
          <w:lang w:val="en-US"/>
        </w:rPr>
        <w:t xml:space="preserve">All code used for loading, plotting, manipulating, and saving data is abstracted away into functions that are stored in util (utility) python files. This way, the analyst does not have to interact with implementation details and cannot accidentally change the function behavior. Moreover, when a function is modified, the change is reflected across all instantiations of the functions (i.e. across all notebooks). </w:t>
      </w:r>
    </w:p>
    <w:p w14:paraId="097A4809" w14:textId="77777777" w:rsidR="00015B30" w:rsidRDefault="00015B30"/>
    <w:p w14:paraId="097A480A" w14:textId="77777777" w:rsidR="00015B30" w:rsidRDefault="00000000">
      <w:pPr>
        <w:rPr>
          <w:b/>
          <w:bCs/>
        </w:rPr>
      </w:pPr>
      <w:r>
        <w:rPr>
          <w:b/>
          <w:bCs/>
        </w:rPr>
        <w:t>Seamless data loading/saving</w:t>
      </w:r>
    </w:p>
    <w:p w14:paraId="097A480B" w14:textId="77777777" w:rsidR="00015B30" w:rsidRDefault="00000000">
      <w:r w:rsidRPr="0063FB68">
        <w:rPr>
          <w:lang w:val="en-US"/>
        </w:rPr>
        <w:t>Once the raw data has been reformatted and conforms to the internal conventions, loading and saving time series data is accomplished with a simple function call and requires minimal interaction with data files themselves.</w:t>
      </w:r>
    </w:p>
    <w:p w14:paraId="097A480C" w14:textId="77777777" w:rsidR="00015B30" w:rsidRDefault="00015B30"/>
    <w:p w14:paraId="097A480D" w14:textId="77777777" w:rsidR="00015B30" w:rsidRDefault="00015B30">
      <w:pPr>
        <w:rPr>
          <w:b/>
          <w:bCs/>
        </w:rPr>
      </w:pPr>
    </w:p>
    <w:p w14:paraId="097A480E" w14:textId="77777777" w:rsidR="00015B30" w:rsidRDefault="00015B30">
      <w:pPr>
        <w:rPr>
          <w:b/>
          <w:bCs/>
        </w:rPr>
      </w:pPr>
    </w:p>
    <w:p w14:paraId="097A480F" w14:textId="77777777" w:rsidR="00015B30" w:rsidRDefault="00015B30">
      <w:pPr>
        <w:rPr>
          <w:b/>
          <w:bCs/>
        </w:rPr>
      </w:pPr>
    </w:p>
    <w:p w14:paraId="097A4810" w14:textId="77777777" w:rsidR="00015B30" w:rsidRDefault="00000000">
      <w:pPr>
        <w:rPr>
          <w:b/>
          <w:bCs/>
        </w:rPr>
      </w:pPr>
      <w:r>
        <w:rPr>
          <w:b/>
          <w:bCs/>
        </w:rPr>
        <w:t>Seamless plotting and formatting</w:t>
      </w:r>
    </w:p>
    <w:p w14:paraId="097A4811" w14:textId="77777777" w:rsidR="00015B30" w:rsidRDefault="00000000">
      <w:r w:rsidRPr="0063FB68">
        <w:rPr>
          <w:lang w:val="en-US"/>
        </w:rPr>
        <w:t xml:space="preserve">For most steps, there are a variety of pre-configured plots that facilitate inspection of the data. Information that describes a given dataset (site, name, year, etc.) is bundled into a data structure and used to effortlessly format plots and output files. </w:t>
      </w:r>
    </w:p>
    <w:p w14:paraId="097A4812" w14:textId="77777777" w:rsidR="00015B30" w:rsidRDefault="00015B30"/>
    <w:p w14:paraId="097A4813" w14:textId="77777777" w:rsidR="00015B30" w:rsidRDefault="00000000">
      <w:pPr>
        <w:rPr>
          <w:b/>
          <w:bCs/>
        </w:rPr>
      </w:pPr>
      <w:r>
        <w:rPr>
          <w:b/>
          <w:bCs/>
        </w:rPr>
        <w:t>Built-in log functionality</w:t>
      </w:r>
    </w:p>
    <w:p w14:paraId="097A4814" w14:textId="77777777" w:rsidR="00015B30" w:rsidRDefault="00000000" w:rsidP="0063FB68">
      <w:pPr>
        <w:rPr>
          <w:b/>
          <w:bCs/>
          <w:lang w:val="en-US"/>
        </w:rPr>
      </w:pPr>
      <w:r w:rsidRPr="0063FB68">
        <w:rPr>
          <w:lang w:val="en-US"/>
        </w:rPr>
        <w:t xml:space="preserve">The notebooks incorporate a log system that, for each individual </w:t>
      </w:r>
      <w:proofErr w:type="spellStart"/>
      <w:r w:rsidRPr="0063FB68">
        <w:rPr>
          <w:lang w:val="en-US"/>
        </w:rPr>
        <w:t>Solinst</w:t>
      </w:r>
      <w:proofErr w:type="spellEnd"/>
      <w:r w:rsidRPr="0063FB68">
        <w:rPr>
          <w:lang w:val="en-US"/>
        </w:rPr>
        <w:t xml:space="preserve"> data set, auto-populates a .txt file with important notes and variables from the post-processing. These .txt log files serve as a useful starting point for writing the metadata and provide a readable processing summary</w:t>
      </w:r>
      <w:r w:rsidRPr="0063FB68">
        <w:rPr>
          <w:b/>
          <w:bCs/>
          <w:lang w:val="en-US"/>
        </w:rPr>
        <w:t xml:space="preserve">. </w:t>
      </w:r>
    </w:p>
    <w:p w14:paraId="097A4815" w14:textId="77777777" w:rsidR="00015B30" w:rsidRDefault="00015B30">
      <w:pPr>
        <w:rPr>
          <w:b/>
          <w:bCs/>
        </w:rPr>
      </w:pPr>
    </w:p>
    <w:p w14:paraId="097A4816" w14:textId="77777777" w:rsidR="00015B30" w:rsidRDefault="00000000">
      <w:pPr>
        <w:rPr>
          <w:b/>
          <w:bCs/>
        </w:rPr>
      </w:pPr>
      <w:r>
        <w:rPr>
          <w:b/>
          <w:bCs/>
        </w:rPr>
        <w:t>Reproducible</w:t>
      </w:r>
    </w:p>
    <w:p w14:paraId="097A4817" w14:textId="77777777" w:rsidR="00015B30" w:rsidRDefault="00000000" w:rsidP="0063FB68">
      <w:pPr>
        <w:rPr>
          <w:b/>
          <w:bCs/>
          <w:highlight w:val="yellow"/>
          <w:lang w:val="en-US"/>
        </w:rPr>
      </w:pPr>
      <w:r w:rsidRPr="0063FB68">
        <w:rPr>
          <w:lang w:val="en-US"/>
        </w:rPr>
        <w:t xml:space="preserve">Once a notebook has been completed, any generated output can be readily reproduced (and old data will be overwritten) by re-running all cells in the notebook. Moreover, the workflow saves all data from intermediate steps. The net result is that there is redundancy in the workflow (less chance of losing data) and adjustments can be made to data without starting from the beginning of the procedure. </w:t>
      </w:r>
      <w:r w:rsidRPr="0063FB68">
        <w:rPr>
          <w:b/>
          <w:bCs/>
          <w:highlight w:val="yellow"/>
          <w:lang w:val="en-US"/>
        </w:rPr>
        <w:t xml:space="preserve">However, if you make changes to a notebook, it is very important to re-run all cells in the notebook where the change was made </w:t>
      </w:r>
      <w:r w:rsidRPr="0063FB68">
        <w:rPr>
          <w:b/>
          <w:bCs/>
          <w:i/>
          <w:iCs/>
          <w:highlight w:val="yellow"/>
          <w:lang w:val="en-US"/>
        </w:rPr>
        <w:t>and</w:t>
      </w:r>
      <w:r w:rsidRPr="0063FB68">
        <w:rPr>
          <w:b/>
          <w:bCs/>
          <w:highlight w:val="yellow"/>
          <w:lang w:val="en-US"/>
        </w:rPr>
        <w:t xml:space="preserve"> all subsequent notebooks!</w:t>
      </w:r>
    </w:p>
    <w:p w14:paraId="097A4818" w14:textId="77777777" w:rsidR="00015B30" w:rsidRDefault="00000000">
      <w:pPr>
        <w:pStyle w:val="Heading3"/>
      </w:pPr>
      <w:bookmarkStart w:id="22" w:name="_9e22nw9ogfyd" w:colFirst="0" w:colLast="0"/>
      <w:bookmarkEnd w:id="22"/>
      <w:r>
        <w:t>Code organization</w:t>
      </w:r>
    </w:p>
    <w:p w14:paraId="097A4819" w14:textId="77777777" w:rsidR="00015B30" w:rsidRDefault="00000000">
      <w:r>
        <w:t xml:space="preserve">Python source code and Jupiter notebooks are organized into the following directory structure (key: </w:t>
      </w:r>
      <w:r>
        <w:rPr>
          <w:color w:val="0000FF"/>
        </w:rPr>
        <w:t>directories</w:t>
      </w:r>
      <w:r>
        <w:t xml:space="preserve">, filenames, </w:t>
      </w:r>
      <w:r>
        <w:rPr>
          <w:color w:val="999999"/>
        </w:rPr>
        <w:t>[description]</w:t>
      </w:r>
      <w:r>
        <w:t>):</w:t>
      </w:r>
    </w:p>
    <w:p w14:paraId="097A481A" w14:textId="77777777" w:rsidR="00015B30" w:rsidRDefault="00015B30"/>
    <w:p w14:paraId="097A481B" w14:textId="77777777" w:rsidR="00015B30" w:rsidRDefault="00000000" w:rsidP="0063FB68">
      <w:pPr>
        <w:rPr>
          <w:color w:val="999999"/>
          <w:lang w:val="en-US"/>
        </w:rPr>
      </w:pPr>
      <w:r w:rsidRPr="0063FB68">
        <w:rPr>
          <w:color w:val="0000FF"/>
          <w:lang w:val="en-US"/>
        </w:rPr>
        <w:t>/</w:t>
      </w:r>
      <w:proofErr w:type="spellStart"/>
      <w:proofErr w:type="gramStart"/>
      <w:r w:rsidRPr="0063FB68">
        <w:rPr>
          <w:color w:val="0000FF"/>
          <w:lang w:val="en-US"/>
        </w:rPr>
        <w:t>tum</w:t>
      </w:r>
      <w:proofErr w:type="gramEnd"/>
      <w:r w:rsidRPr="0063FB68">
        <w:rPr>
          <w:color w:val="0000FF"/>
          <w:lang w:val="en-US"/>
        </w:rPr>
        <w:t>_hydro_qc</w:t>
      </w:r>
      <w:proofErr w:type="spellEnd"/>
      <w:r w:rsidRPr="0063FB68">
        <w:rPr>
          <w:lang w:val="en-US"/>
        </w:rPr>
        <w:t xml:space="preserve"> </w:t>
      </w:r>
      <w:r w:rsidRPr="0063FB68">
        <w:rPr>
          <w:color w:val="999999"/>
          <w:lang w:val="en-US"/>
        </w:rPr>
        <w:t>[code repository]</w:t>
      </w:r>
    </w:p>
    <w:p w14:paraId="097A481C" w14:textId="77777777" w:rsidR="00015B30" w:rsidRDefault="00000000" w:rsidP="0063FB68">
      <w:pPr>
        <w:ind w:firstLine="720"/>
        <w:rPr>
          <w:color w:val="999999"/>
          <w:lang w:val="en-US"/>
        </w:rPr>
      </w:pPr>
      <w:r w:rsidRPr="0063FB68">
        <w:rPr>
          <w:color w:val="0000FF"/>
          <w:lang w:val="en-US"/>
        </w:rPr>
        <w:t>/</w:t>
      </w:r>
      <w:proofErr w:type="spellStart"/>
      <w:proofErr w:type="gramStart"/>
      <w:r w:rsidRPr="0063FB68">
        <w:rPr>
          <w:color w:val="0000FF"/>
          <w:lang w:val="en-US"/>
        </w:rPr>
        <w:t>init</w:t>
      </w:r>
      <w:proofErr w:type="spellEnd"/>
      <w:proofErr w:type="gramEnd"/>
      <w:r w:rsidRPr="0063FB68">
        <w:rPr>
          <w:lang w:val="en-US"/>
        </w:rPr>
        <w:t xml:space="preserve"> </w:t>
      </w:r>
      <w:r w:rsidRPr="0063FB68">
        <w:rPr>
          <w:color w:val="999999"/>
          <w:lang w:val="en-US"/>
        </w:rPr>
        <w:t>[notebooks for initializing output directories and raw data]</w:t>
      </w:r>
    </w:p>
    <w:p w14:paraId="097A481D" w14:textId="77777777" w:rsidR="00015B30" w:rsidRDefault="00000000" w:rsidP="0063FB68">
      <w:pPr>
        <w:ind w:firstLine="720"/>
        <w:rPr>
          <w:color w:val="999999"/>
          <w:lang w:val="en-US"/>
        </w:rPr>
      </w:pPr>
      <w:r>
        <w:tab/>
      </w:r>
      <w:proofErr w:type="spellStart"/>
      <w:r w:rsidRPr="0063FB68">
        <w:rPr>
          <w:lang w:val="en-US"/>
        </w:rPr>
        <w:t>dir_</w:t>
      </w:r>
      <w:proofErr w:type="gramStart"/>
      <w:r w:rsidRPr="0063FB68">
        <w:rPr>
          <w:lang w:val="en-US"/>
        </w:rPr>
        <w:t>setup.ipynb</w:t>
      </w:r>
      <w:proofErr w:type="spellEnd"/>
      <w:proofErr w:type="gramEnd"/>
      <w:r w:rsidRPr="0063FB68">
        <w:rPr>
          <w:lang w:val="en-US"/>
        </w:rPr>
        <w:t xml:space="preserve"> </w:t>
      </w:r>
      <w:r w:rsidRPr="0063FB68">
        <w:rPr>
          <w:color w:val="999999"/>
          <w:lang w:val="en-US"/>
        </w:rPr>
        <w:t>[for initializing output directories]</w:t>
      </w:r>
    </w:p>
    <w:p w14:paraId="097A481E" w14:textId="77777777" w:rsidR="00015B30" w:rsidRDefault="00000000">
      <w:pPr>
        <w:ind w:firstLine="720"/>
      </w:pPr>
      <w:r>
        <w:tab/>
      </w:r>
      <w:proofErr w:type="spellStart"/>
      <w:r w:rsidRPr="0063FB68">
        <w:rPr>
          <w:lang w:val="en-US"/>
        </w:rPr>
        <w:t>normalize_level_</w:t>
      </w:r>
      <w:proofErr w:type="gramStart"/>
      <w:r w:rsidRPr="0063FB68">
        <w:rPr>
          <w:lang w:val="en-US"/>
        </w:rPr>
        <w:t>baro.ipynb</w:t>
      </w:r>
      <w:proofErr w:type="spellEnd"/>
      <w:proofErr w:type="gramEnd"/>
      <w:r w:rsidRPr="0063FB68">
        <w:rPr>
          <w:lang w:val="en-US"/>
        </w:rPr>
        <w:t xml:space="preserve"> </w:t>
      </w:r>
      <w:r w:rsidRPr="0063FB68">
        <w:rPr>
          <w:color w:val="999999"/>
          <w:lang w:val="en-US"/>
        </w:rPr>
        <w:t>[for reformatting raw data]</w:t>
      </w:r>
    </w:p>
    <w:p w14:paraId="097A481F" w14:textId="77777777" w:rsidR="00015B30" w:rsidRDefault="00000000" w:rsidP="0063FB68">
      <w:pPr>
        <w:ind w:firstLine="720"/>
        <w:rPr>
          <w:color w:val="999999"/>
          <w:lang w:val="en-US"/>
        </w:rPr>
      </w:pPr>
      <w:r w:rsidRPr="0063FB68">
        <w:rPr>
          <w:color w:val="0000FF"/>
          <w:lang w:val="en-US"/>
        </w:rPr>
        <w:t>/</w:t>
      </w:r>
      <w:proofErr w:type="spellStart"/>
      <w:proofErr w:type="gramStart"/>
      <w:r w:rsidRPr="0063FB68">
        <w:rPr>
          <w:color w:val="0000FF"/>
          <w:lang w:val="en-US"/>
        </w:rPr>
        <w:t>src</w:t>
      </w:r>
      <w:proofErr w:type="spellEnd"/>
      <w:proofErr w:type="gramEnd"/>
      <w:r w:rsidRPr="0063FB68">
        <w:rPr>
          <w:lang w:val="en-US"/>
        </w:rPr>
        <w:t xml:space="preserve"> </w:t>
      </w:r>
      <w:r w:rsidRPr="0063FB68">
        <w:rPr>
          <w:color w:val="999999"/>
          <w:lang w:val="en-US"/>
        </w:rPr>
        <w:t>[all Python source code (functions, constants, etc.) used within notebooks]</w:t>
      </w:r>
    </w:p>
    <w:p w14:paraId="097A4820" w14:textId="77777777" w:rsidR="00015B30" w:rsidRDefault="00000000">
      <w:pPr>
        <w:ind w:left="720" w:firstLine="720"/>
      </w:pPr>
      <w:r>
        <w:t xml:space="preserve">config.py </w:t>
      </w:r>
      <w:r>
        <w:rPr>
          <w:color w:val="999999"/>
        </w:rPr>
        <w:t>[python file with formatting constants, rating curve definitions, etc.]</w:t>
      </w:r>
    </w:p>
    <w:p w14:paraId="097A4821" w14:textId="77777777" w:rsidR="00015B30" w:rsidRDefault="00000000">
      <w:pPr>
        <w:ind w:left="720" w:firstLine="720"/>
      </w:pPr>
      <w:r w:rsidRPr="0063FB68">
        <w:rPr>
          <w:lang w:val="en-US"/>
        </w:rPr>
        <w:t xml:space="preserve">level_baro_utils.py </w:t>
      </w:r>
      <w:r w:rsidRPr="0063FB68">
        <w:rPr>
          <w:color w:val="999999"/>
          <w:lang w:val="en-US"/>
        </w:rPr>
        <w:t>[python file with functions for Level/</w:t>
      </w:r>
      <w:proofErr w:type="spellStart"/>
      <w:r w:rsidRPr="0063FB68">
        <w:rPr>
          <w:color w:val="999999"/>
          <w:lang w:val="en-US"/>
        </w:rPr>
        <w:t>Barologger</w:t>
      </w:r>
      <w:proofErr w:type="spellEnd"/>
      <w:r w:rsidRPr="0063FB68">
        <w:rPr>
          <w:color w:val="999999"/>
          <w:lang w:val="en-US"/>
        </w:rPr>
        <w:t xml:space="preserve"> data]</w:t>
      </w:r>
    </w:p>
    <w:p w14:paraId="097A4822" w14:textId="77777777" w:rsidR="00015B30" w:rsidRDefault="00000000" w:rsidP="0063FB68">
      <w:pPr>
        <w:ind w:left="720" w:firstLine="720"/>
        <w:rPr>
          <w:lang w:val="en-US"/>
        </w:rPr>
      </w:pPr>
      <w:r w:rsidRPr="0063FB68">
        <w:rPr>
          <w:lang w:val="en-US"/>
        </w:rPr>
        <w:t xml:space="preserve">log_utils.py </w:t>
      </w:r>
      <w:r w:rsidRPr="0063FB68">
        <w:rPr>
          <w:color w:val="999999"/>
          <w:lang w:val="en-US"/>
        </w:rPr>
        <w:t>[python file with functions used for creating logs]</w:t>
      </w:r>
      <w:r>
        <w:tab/>
      </w:r>
    </w:p>
    <w:p w14:paraId="097A4823" w14:textId="77777777" w:rsidR="00015B30" w:rsidRDefault="00000000" w:rsidP="0063FB68">
      <w:pPr>
        <w:ind w:firstLine="720"/>
        <w:rPr>
          <w:color w:val="0000FF"/>
          <w:lang w:val="en-US"/>
        </w:rPr>
      </w:pPr>
      <w:r w:rsidRPr="0063FB68">
        <w:rPr>
          <w:color w:val="0000FF"/>
          <w:lang w:val="en-US"/>
        </w:rPr>
        <w:t>/</w:t>
      </w:r>
      <w:proofErr w:type="gramStart"/>
      <w:r w:rsidRPr="0063FB68">
        <w:rPr>
          <w:color w:val="0000FF"/>
          <w:lang w:val="en-US"/>
        </w:rPr>
        <w:t>templates</w:t>
      </w:r>
      <w:proofErr w:type="gramEnd"/>
      <w:r w:rsidRPr="0063FB68">
        <w:rPr>
          <w:color w:val="0000FF"/>
          <w:lang w:val="en-US"/>
        </w:rPr>
        <w:t xml:space="preserve"> </w:t>
      </w:r>
      <w:r w:rsidRPr="0063FB68">
        <w:rPr>
          <w:color w:val="999999"/>
          <w:lang w:val="en-US"/>
        </w:rPr>
        <w:t>[template notebooks that facilitate post-processing steps]</w:t>
      </w:r>
    </w:p>
    <w:p w14:paraId="097A4824" w14:textId="77777777" w:rsidR="00015B30" w:rsidRDefault="00000000">
      <w:pPr>
        <w:ind w:firstLine="720"/>
      </w:pPr>
      <w:r>
        <w:tab/>
      </w:r>
      <w:proofErr w:type="spellStart"/>
      <w:r w:rsidRPr="0063FB68">
        <w:rPr>
          <w:lang w:val="en-US"/>
        </w:rPr>
        <w:t>baro_prep_</w:t>
      </w:r>
      <w:proofErr w:type="gramStart"/>
      <w:r w:rsidRPr="0063FB68">
        <w:rPr>
          <w:lang w:val="en-US"/>
        </w:rPr>
        <w:t>template.ipynb</w:t>
      </w:r>
      <w:proofErr w:type="spellEnd"/>
      <w:proofErr w:type="gramEnd"/>
      <w:r w:rsidRPr="0063FB68">
        <w:rPr>
          <w:lang w:val="en-US"/>
        </w:rPr>
        <w:t xml:space="preserve"> </w:t>
      </w:r>
      <w:r w:rsidRPr="0063FB68">
        <w:rPr>
          <w:color w:val="999999"/>
          <w:lang w:val="en-US"/>
        </w:rPr>
        <w:t>[for choosing/inspecting barometric pressure dataset]</w:t>
      </w:r>
    </w:p>
    <w:p w14:paraId="097A4825" w14:textId="77777777" w:rsidR="00015B30" w:rsidRDefault="00000000">
      <w:pPr>
        <w:ind w:firstLine="720"/>
      </w:pPr>
      <w:r>
        <w:tab/>
      </w:r>
      <w:proofErr w:type="spellStart"/>
      <w:r w:rsidRPr="0063FB68">
        <w:rPr>
          <w:lang w:val="en-US"/>
        </w:rPr>
        <w:t>combine_datasets_</w:t>
      </w:r>
      <w:proofErr w:type="gramStart"/>
      <w:r w:rsidRPr="0063FB68">
        <w:rPr>
          <w:lang w:val="en-US"/>
        </w:rPr>
        <w:t>template.ipynb</w:t>
      </w:r>
      <w:proofErr w:type="spellEnd"/>
      <w:proofErr w:type="gramEnd"/>
      <w:r w:rsidRPr="0063FB68">
        <w:rPr>
          <w:lang w:val="en-US"/>
        </w:rPr>
        <w:t xml:space="preserve"> </w:t>
      </w:r>
      <w:r w:rsidRPr="0063FB68">
        <w:rPr>
          <w:color w:val="999999"/>
          <w:lang w:val="en-US"/>
        </w:rPr>
        <w:t>[for merging new and published datasets]</w:t>
      </w:r>
    </w:p>
    <w:p w14:paraId="097A4826" w14:textId="77777777" w:rsidR="00015B30" w:rsidRDefault="00000000">
      <w:pPr>
        <w:ind w:firstLine="720"/>
      </w:pPr>
      <w:r>
        <w:tab/>
      </w:r>
      <w:proofErr w:type="spellStart"/>
      <w:r w:rsidRPr="0063FB68">
        <w:rPr>
          <w:lang w:val="en-US"/>
        </w:rPr>
        <w:t>rating_curve_</w:t>
      </w:r>
      <w:proofErr w:type="gramStart"/>
      <w:r w:rsidRPr="0063FB68">
        <w:rPr>
          <w:lang w:val="en-US"/>
        </w:rPr>
        <w:t>assessement.ipynb</w:t>
      </w:r>
      <w:proofErr w:type="spellEnd"/>
      <w:proofErr w:type="gramEnd"/>
      <w:r w:rsidRPr="0063FB68">
        <w:rPr>
          <w:lang w:val="en-US"/>
        </w:rPr>
        <w:t xml:space="preserve"> </w:t>
      </w:r>
      <w:r w:rsidRPr="0063FB68">
        <w:rPr>
          <w:color w:val="999999"/>
          <w:lang w:val="en-US"/>
        </w:rPr>
        <w:t>[for inspecting stage-q pairs and rating curve]</w:t>
      </w:r>
    </w:p>
    <w:p w14:paraId="097A4827" w14:textId="77777777" w:rsidR="00015B30" w:rsidRDefault="00000000">
      <w:pPr>
        <w:ind w:firstLine="720"/>
      </w:pPr>
      <w:r>
        <w:tab/>
      </w:r>
      <w:proofErr w:type="spellStart"/>
      <w:r w:rsidRPr="0063FB68">
        <w:rPr>
          <w:lang w:val="en-US"/>
        </w:rPr>
        <w:t>solinst_levelogger_postprocessing_</w:t>
      </w:r>
      <w:proofErr w:type="gramStart"/>
      <w:r w:rsidRPr="0063FB68">
        <w:rPr>
          <w:lang w:val="en-US"/>
        </w:rPr>
        <w:t>template.ipynb</w:t>
      </w:r>
      <w:proofErr w:type="spellEnd"/>
      <w:proofErr w:type="gramEnd"/>
      <w:r w:rsidRPr="0063FB68">
        <w:rPr>
          <w:lang w:val="en-US"/>
        </w:rPr>
        <w:t xml:space="preserve"> </w:t>
      </w:r>
      <w:r w:rsidRPr="0063FB68">
        <w:rPr>
          <w:color w:val="999999"/>
          <w:lang w:val="en-US"/>
        </w:rPr>
        <w:t>[for cleaning level time series]</w:t>
      </w:r>
    </w:p>
    <w:p w14:paraId="097A4828" w14:textId="77777777" w:rsidR="00015B30" w:rsidRDefault="00000000">
      <w:pPr>
        <w:ind w:firstLine="720"/>
      </w:pPr>
      <w:r>
        <w:tab/>
      </w:r>
      <w:proofErr w:type="spellStart"/>
      <w:r w:rsidRPr="0063FB68">
        <w:rPr>
          <w:lang w:val="en-US"/>
        </w:rPr>
        <w:t>timeseries_stitching_</w:t>
      </w:r>
      <w:proofErr w:type="gramStart"/>
      <w:r w:rsidRPr="0063FB68">
        <w:rPr>
          <w:lang w:val="en-US"/>
        </w:rPr>
        <w:t>template.ipynb</w:t>
      </w:r>
      <w:proofErr w:type="spellEnd"/>
      <w:proofErr w:type="gramEnd"/>
      <w:r w:rsidRPr="0063FB68">
        <w:rPr>
          <w:lang w:val="en-US"/>
        </w:rPr>
        <w:t xml:space="preserve"> </w:t>
      </w:r>
      <w:r w:rsidRPr="0063FB68">
        <w:rPr>
          <w:color w:val="999999"/>
          <w:lang w:val="en-US"/>
        </w:rPr>
        <w:t>[for combing and offsetting level time series]</w:t>
      </w:r>
    </w:p>
    <w:p w14:paraId="097A4829" w14:textId="77777777" w:rsidR="00015B30" w:rsidRDefault="00000000">
      <w:pPr>
        <w:ind w:firstLine="720"/>
      </w:pPr>
      <w:r>
        <w:tab/>
      </w:r>
      <w:proofErr w:type="spellStart"/>
      <w:r w:rsidRPr="0063FB68">
        <w:rPr>
          <w:lang w:val="en-US"/>
        </w:rPr>
        <w:t>vented_postprocessing_</w:t>
      </w:r>
      <w:proofErr w:type="gramStart"/>
      <w:r w:rsidRPr="0063FB68">
        <w:rPr>
          <w:lang w:val="en-US"/>
        </w:rPr>
        <w:t>template.ipynb</w:t>
      </w:r>
      <w:proofErr w:type="spellEnd"/>
      <w:proofErr w:type="gramEnd"/>
      <w:r w:rsidRPr="0063FB68">
        <w:rPr>
          <w:lang w:val="en-US"/>
        </w:rPr>
        <w:t xml:space="preserve"> </w:t>
      </w:r>
      <w:r w:rsidRPr="0063FB68">
        <w:rPr>
          <w:color w:val="999999"/>
          <w:lang w:val="en-US"/>
        </w:rPr>
        <w:t>[for cleaning vented level time series]</w:t>
      </w:r>
    </w:p>
    <w:p w14:paraId="097A482A" w14:textId="77777777" w:rsidR="00015B30" w:rsidRDefault="00015B30">
      <w:pPr>
        <w:ind w:firstLine="720"/>
      </w:pPr>
    </w:p>
    <w:p w14:paraId="097A482B" w14:textId="77777777" w:rsidR="00015B30" w:rsidRDefault="00000000">
      <w:r w:rsidRPr="0063FB68">
        <w:rPr>
          <w:lang w:val="en-US"/>
        </w:rPr>
        <w:t>The /</w:t>
      </w:r>
      <w:proofErr w:type="spellStart"/>
      <w:r w:rsidRPr="0063FB68">
        <w:rPr>
          <w:lang w:val="en-US"/>
        </w:rPr>
        <w:t>init</w:t>
      </w:r>
      <w:proofErr w:type="spellEnd"/>
      <w:r w:rsidRPr="0063FB68">
        <w:rPr>
          <w:lang w:val="en-US"/>
        </w:rPr>
        <w:t xml:space="preserve"> directory contains notebooks for initializing the output directories and raw data. Analysts will use both notebooks in this directory. </w:t>
      </w:r>
    </w:p>
    <w:p w14:paraId="097A482C" w14:textId="77777777" w:rsidR="00015B30" w:rsidRDefault="00015B30"/>
    <w:p w14:paraId="097A482D" w14:textId="77777777" w:rsidR="00015B30" w:rsidRDefault="00000000">
      <w:r w:rsidRPr="0063FB68">
        <w:rPr>
          <w:lang w:val="en-US"/>
        </w:rPr>
        <w:t>The /</w:t>
      </w:r>
      <w:proofErr w:type="spellStart"/>
      <w:r w:rsidRPr="0063FB68">
        <w:rPr>
          <w:lang w:val="en-US"/>
        </w:rPr>
        <w:t>src</w:t>
      </w:r>
      <w:proofErr w:type="spellEnd"/>
      <w:r w:rsidRPr="0063FB68">
        <w:rPr>
          <w:lang w:val="en-US"/>
        </w:rPr>
        <w:t xml:space="preserve"> directory contains all Python source code (i.e., functions, constants, etc.) used within notebooks. In general, analysts will not need to touch these files. However, if a bug arises within a notebook or an analyst wishes to modify the internal conventions, formatting variables, or the rating curve definitions of each site, the analyst may need to inspect and/or edit functions in the level_baro_utils.py file and config.py files, respectively.</w:t>
      </w:r>
    </w:p>
    <w:p w14:paraId="097A482E" w14:textId="77777777" w:rsidR="00015B30" w:rsidRDefault="00015B30"/>
    <w:p w14:paraId="097A482F" w14:textId="77777777" w:rsidR="00015B30" w:rsidRDefault="00000000">
      <w:r w:rsidRPr="0063FB68">
        <w:rPr>
          <w:lang w:val="en-US"/>
        </w:rPr>
        <w:t xml:space="preserve">The /templates directory contains all the notebooks that facilitate the post-processing steps. Analysts will use </w:t>
      </w:r>
      <w:proofErr w:type="gramStart"/>
      <w:r w:rsidRPr="0063FB68">
        <w:rPr>
          <w:lang w:val="en-US"/>
        </w:rPr>
        <w:t>all of</w:t>
      </w:r>
      <w:proofErr w:type="gramEnd"/>
      <w:r w:rsidRPr="0063FB68">
        <w:rPr>
          <w:lang w:val="en-US"/>
        </w:rPr>
        <w:t xml:space="preserve"> the notebooks in this directory. For each site and/or year of data, the analyst will make a copy of the appropriate template notebook, place it in the appropriate notebook output directory, and complete </w:t>
      </w:r>
      <w:proofErr w:type="gramStart"/>
      <w:r w:rsidRPr="0063FB68">
        <w:rPr>
          <w:lang w:val="en-US"/>
        </w:rPr>
        <w:t>all of</w:t>
      </w:r>
      <w:proofErr w:type="gramEnd"/>
      <w:r w:rsidRPr="0063FB68">
        <w:rPr>
          <w:lang w:val="en-US"/>
        </w:rPr>
        <w:t xml:space="preserve"> the steps in the notebook. </w:t>
      </w:r>
    </w:p>
    <w:p w14:paraId="097A4830" w14:textId="77777777" w:rsidR="00015B30" w:rsidRDefault="00000000">
      <w:pPr>
        <w:pStyle w:val="Heading3"/>
      </w:pPr>
      <w:bookmarkStart w:id="23" w:name="_aixsbx295fl" w:colFirst="0" w:colLast="0"/>
      <w:bookmarkEnd w:id="23"/>
      <w:r>
        <w:t>Conventions</w:t>
      </w:r>
    </w:p>
    <w:p w14:paraId="097A4831" w14:textId="77777777" w:rsidR="00015B30" w:rsidRDefault="00000000">
      <w:r>
        <w:t>I implemented several conventions to (a) simplify working with the raw data (b) make files and plots more readable and (c) enable customization of template notebooks. Such conventions are discussed below and implemented in the config.py file.</w:t>
      </w:r>
    </w:p>
    <w:p w14:paraId="097A4832" w14:textId="77777777" w:rsidR="00015B30" w:rsidRDefault="00015B30">
      <w:pPr>
        <w:rPr>
          <w:b/>
          <w:bCs/>
        </w:rPr>
      </w:pPr>
    </w:p>
    <w:p w14:paraId="097A4833" w14:textId="77777777" w:rsidR="00015B30" w:rsidRDefault="00000000">
      <w:pPr>
        <w:rPr>
          <w:b/>
          <w:bCs/>
        </w:rPr>
      </w:pPr>
      <w:r>
        <w:rPr>
          <w:b/>
          <w:bCs/>
        </w:rPr>
        <w:t>Year description</w:t>
      </w:r>
    </w:p>
    <w:p w14:paraId="097A4834" w14:textId="77777777" w:rsidR="00015B30" w:rsidRDefault="00000000">
      <w:r w:rsidRPr="0063FB68">
        <w:rPr>
          <w:lang w:val="en-US"/>
        </w:rPr>
        <w:t xml:space="preserve">Because data collection usually falls in the middle of a water year, I tend to describe Tuolumne data by the year it was collected. For example, a file called ‘lvl_BuddCreek_2019.csv’ contains </w:t>
      </w:r>
      <w:proofErr w:type="spellStart"/>
      <w:r w:rsidRPr="0063FB68">
        <w:rPr>
          <w:lang w:val="en-US"/>
        </w:rPr>
        <w:t>Levelogger</w:t>
      </w:r>
      <w:proofErr w:type="spellEnd"/>
      <w:r w:rsidRPr="0063FB68">
        <w:rPr>
          <w:lang w:val="en-US"/>
        </w:rPr>
        <w:t xml:space="preserve"> data for Budd Creek collected in summer 2019 (and thus including data from both 2018 and 2019). In some cases, e.g. for a plot, I define a variable called ‘span’ which describes the range of years the data covers. In the example above, span=’18/19’. </w:t>
      </w:r>
    </w:p>
    <w:p w14:paraId="097A4835" w14:textId="77777777" w:rsidR="00015B30" w:rsidRDefault="00015B30"/>
    <w:p w14:paraId="097A4836" w14:textId="77777777" w:rsidR="00015B30" w:rsidRDefault="00000000">
      <w:pPr>
        <w:rPr>
          <w:b/>
          <w:bCs/>
        </w:rPr>
      </w:pPr>
      <w:r>
        <w:rPr>
          <w:b/>
          <w:bCs/>
        </w:rPr>
        <w:t>File names</w:t>
      </w:r>
    </w:p>
    <w:p w14:paraId="097A4837" w14:textId="77777777" w:rsidR="00015B30" w:rsidRDefault="00000000">
      <w:pPr>
        <w:numPr>
          <w:ilvl w:val="0"/>
          <w:numId w:val="7"/>
        </w:numPr>
      </w:pPr>
      <w:r>
        <w:t xml:space="preserve">Reformatted (normalized) raw data: </w:t>
      </w:r>
    </w:p>
    <w:p w14:paraId="097A4838" w14:textId="77777777" w:rsidR="00015B30" w:rsidRDefault="00000000">
      <w:pPr>
        <w:ind w:left="720"/>
      </w:pPr>
      <w:r w:rsidRPr="0063FB68">
        <w:rPr>
          <w:lang w:val="en-US"/>
        </w:rPr>
        <w:t>{sensor_</w:t>
      </w:r>
      <w:proofErr w:type="gramStart"/>
      <w:r w:rsidRPr="0063FB68">
        <w:rPr>
          <w:lang w:val="en-US"/>
        </w:rPr>
        <w:t>type}_</w:t>
      </w:r>
      <w:proofErr w:type="gramEnd"/>
      <w:r w:rsidRPr="0063FB68">
        <w:rPr>
          <w:lang w:val="en-US"/>
        </w:rPr>
        <w:t>{sitename}_{year}.csv</w:t>
      </w:r>
    </w:p>
    <w:p w14:paraId="097A4839" w14:textId="77777777" w:rsidR="00015B30" w:rsidRDefault="00000000">
      <w:pPr>
        <w:numPr>
          <w:ilvl w:val="1"/>
          <w:numId w:val="7"/>
        </w:numPr>
      </w:pPr>
      <w:proofErr w:type="spellStart"/>
      <w:r w:rsidRPr="0063FB68">
        <w:rPr>
          <w:lang w:val="en-US"/>
        </w:rPr>
        <w:t>sensor_type</w:t>
      </w:r>
      <w:proofErr w:type="spellEnd"/>
      <w:r w:rsidRPr="0063FB68">
        <w:rPr>
          <w:lang w:val="en-US"/>
        </w:rPr>
        <w:t xml:space="preserve">: </w:t>
      </w:r>
      <w:proofErr w:type="spellStart"/>
      <w:r w:rsidRPr="0063FB68">
        <w:rPr>
          <w:lang w:val="en-US"/>
        </w:rPr>
        <w:t>lvl</w:t>
      </w:r>
      <w:proofErr w:type="spellEnd"/>
      <w:r w:rsidRPr="0063FB68">
        <w:rPr>
          <w:lang w:val="en-US"/>
        </w:rPr>
        <w:t xml:space="preserve"> (</w:t>
      </w:r>
      <w:proofErr w:type="spellStart"/>
      <w:r w:rsidRPr="0063FB68">
        <w:rPr>
          <w:lang w:val="en-US"/>
        </w:rPr>
        <w:t>Levelogger</w:t>
      </w:r>
      <w:proofErr w:type="spellEnd"/>
      <w:r w:rsidRPr="0063FB68">
        <w:rPr>
          <w:lang w:val="en-US"/>
        </w:rPr>
        <w:t xml:space="preserve">) or </w:t>
      </w:r>
      <w:proofErr w:type="spellStart"/>
      <w:r w:rsidRPr="0063FB68">
        <w:rPr>
          <w:lang w:val="en-US"/>
        </w:rPr>
        <w:t>baro</w:t>
      </w:r>
      <w:proofErr w:type="spellEnd"/>
      <w:r w:rsidRPr="0063FB68">
        <w:rPr>
          <w:lang w:val="en-US"/>
        </w:rPr>
        <w:t xml:space="preserve"> (</w:t>
      </w:r>
      <w:proofErr w:type="spellStart"/>
      <w:r w:rsidRPr="0063FB68">
        <w:rPr>
          <w:lang w:val="en-US"/>
        </w:rPr>
        <w:t>Barologger</w:t>
      </w:r>
      <w:proofErr w:type="spellEnd"/>
      <w:r w:rsidRPr="0063FB68">
        <w:rPr>
          <w:lang w:val="en-US"/>
        </w:rPr>
        <w:t>)</w:t>
      </w:r>
    </w:p>
    <w:p w14:paraId="097A483A" w14:textId="77777777" w:rsidR="00015B30" w:rsidRDefault="00000000">
      <w:pPr>
        <w:numPr>
          <w:ilvl w:val="1"/>
          <w:numId w:val="7"/>
        </w:numPr>
      </w:pPr>
      <w:r>
        <w:t>sitename: abbreviated site name</w:t>
      </w:r>
    </w:p>
    <w:p w14:paraId="097A483B" w14:textId="77777777" w:rsidR="00015B30" w:rsidRDefault="00000000">
      <w:pPr>
        <w:numPr>
          <w:ilvl w:val="1"/>
          <w:numId w:val="7"/>
        </w:numPr>
      </w:pPr>
      <w:r>
        <w:t>year: collection year</w:t>
      </w:r>
    </w:p>
    <w:p w14:paraId="097A483C" w14:textId="77777777" w:rsidR="00015B30" w:rsidRDefault="00000000">
      <w:pPr>
        <w:numPr>
          <w:ilvl w:val="0"/>
          <w:numId w:val="7"/>
        </w:numPr>
      </w:pPr>
      <w:r w:rsidRPr="0063FB68">
        <w:rPr>
          <w:lang w:val="en-US"/>
        </w:rPr>
        <w:t xml:space="preserve">Baro-corrected (trimmed, flagged) </w:t>
      </w:r>
      <w:proofErr w:type="spellStart"/>
      <w:r w:rsidRPr="0063FB68">
        <w:rPr>
          <w:lang w:val="en-US"/>
        </w:rPr>
        <w:t>Levelogger</w:t>
      </w:r>
      <w:proofErr w:type="spellEnd"/>
      <w:r w:rsidRPr="0063FB68">
        <w:rPr>
          <w:lang w:val="en-US"/>
        </w:rPr>
        <w:t xml:space="preserve"> data: {site}_{year}_barocorrected_{segment}.csv</w:t>
      </w:r>
    </w:p>
    <w:p w14:paraId="097A483D" w14:textId="77777777" w:rsidR="00015B30" w:rsidRDefault="00000000">
      <w:pPr>
        <w:numPr>
          <w:ilvl w:val="1"/>
          <w:numId w:val="7"/>
        </w:numPr>
      </w:pPr>
      <w:r>
        <w:t>site: abbreviated site name</w:t>
      </w:r>
    </w:p>
    <w:p w14:paraId="097A483E" w14:textId="77777777" w:rsidR="00015B30" w:rsidRDefault="00000000">
      <w:pPr>
        <w:numPr>
          <w:ilvl w:val="1"/>
          <w:numId w:val="7"/>
        </w:numPr>
      </w:pPr>
      <w:r>
        <w:t>year: collection year</w:t>
      </w:r>
    </w:p>
    <w:p w14:paraId="097A483F" w14:textId="77777777" w:rsidR="00015B30" w:rsidRDefault="00000000">
      <w:pPr>
        <w:numPr>
          <w:ilvl w:val="1"/>
          <w:numId w:val="7"/>
        </w:numPr>
      </w:pPr>
      <w:r>
        <w:t>segment: integer number, needed when a time series is split into multiple segments due to a sensor malfunction or shift</w:t>
      </w:r>
    </w:p>
    <w:p w14:paraId="097A4840" w14:textId="77777777" w:rsidR="00015B30" w:rsidRDefault="00000000">
      <w:pPr>
        <w:numPr>
          <w:ilvl w:val="0"/>
          <w:numId w:val="7"/>
        </w:numPr>
      </w:pPr>
      <w:r w:rsidRPr="0063FB68">
        <w:rPr>
          <w:lang w:val="en-US"/>
        </w:rPr>
        <w:t xml:space="preserve">Vented (trimmed, flagged) </w:t>
      </w:r>
      <w:proofErr w:type="spellStart"/>
      <w:r w:rsidRPr="0063FB68">
        <w:rPr>
          <w:lang w:val="en-US"/>
        </w:rPr>
        <w:t>Levelogger</w:t>
      </w:r>
      <w:proofErr w:type="spellEnd"/>
      <w:r w:rsidRPr="0063FB68">
        <w:rPr>
          <w:lang w:val="en-US"/>
        </w:rPr>
        <w:t xml:space="preserve"> data:</w:t>
      </w:r>
    </w:p>
    <w:p w14:paraId="097A4841" w14:textId="77777777" w:rsidR="00015B30" w:rsidRDefault="00000000">
      <w:pPr>
        <w:ind w:left="720"/>
      </w:pPr>
      <w:r>
        <w:t>{site}_{span}_vented_{segment}.csv</w:t>
      </w:r>
    </w:p>
    <w:p w14:paraId="097A4842" w14:textId="77777777" w:rsidR="00015B30" w:rsidRDefault="00000000">
      <w:pPr>
        <w:numPr>
          <w:ilvl w:val="1"/>
          <w:numId w:val="7"/>
        </w:numPr>
      </w:pPr>
      <w:r>
        <w:t>site: abbreviated site name</w:t>
      </w:r>
    </w:p>
    <w:p w14:paraId="097A4843" w14:textId="77777777" w:rsidR="00015B30" w:rsidRDefault="00000000">
      <w:pPr>
        <w:numPr>
          <w:ilvl w:val="1"/>
          <w:numId w:val="7"/>
        </w:numPr>
      </w:pPr>
      <w:r>
        <w:t>span: years the time series covers</w:t>
      </w:r>
    </w:p>
    <w:p w14:paraId="097A4844" w14:textId="77777777" w:rsidR="00015B30" w:rsidRDefault="00000000">
      <w:pPr>
        <w:numPr>
          <w:ilvl w:val="1"/>
          <w:numId w:val="7"/>
        </w:numPr>
      </w:pPr>
      <w:r>
        <w:t>segment: integer number, needed when a time series is split into multiple segments due to a sensor malfunction or shift</w:t>
      </w:r>
    </w:p>
    <w:p w14:paraId="097A4845" w14:textId="77777777" w:rsidR="00015B30" w:rsidRDefault="00000000">
      <w:pPr>
        <w:numPr>
          <w:ilvl w:val="0"/>
          <w:numId w:val="7"/>
        </w:numPr>
      </w:pPr>
      <w:r>
        <w:t xml:space="preserve">Final Output: </w:t>
      </w:r>
    </w:p>
    <w:p w14:paraId="097A4846" w14:textId="77777777" w:rsidR="00015B30" w:rsidRDefault="00000000">
      <w:pPr>
        <w:numPr>
          <w:ilvl w:val="0"/>
          <w:numId w:val="7"/>
        </w:numPr>
      </w:pPr>
      <w:r>
        <w:t>{site}_timeseries_stage_Q_T_{start}_{end}.csv</w:t>
      </w:r>
    </w:p>
    <w:p w14:paraId="097A4847" w14:textId="77777777" w:rsidR="00015B30" w:rsidRDefault="00000000">
      <w:pPr>
        <w:numPr>
          <w:ilvl w:val="1"/>
          <w:numId w:val="7"/>
        </w:numPr>
      </w:pPr>
      <w:r>
        <w:lastRenderedPageBreak/>
        <w:t>site: abbreviated site name</w:t>
      </w:r>
    </w:p>
    <w:p w14:paraId="097A4848" w14:textId="77777777" w:rsidR="00015B30" w:rsidRDefault="00000000">
      <w:pPr>
        <w:numPr>
          <w:ilvl w:val="1"/>
          <w:numId w:val="7"/>
        </w:numPr>
      </w:pPr>
      <w:r>
        <w:t>start: first year for which there is data</w:t>
      </w:r>
    </w:p>
    <w:p w14:paraId="097A4849" w14:textId="77777777" w:rsidR="00015B30" w:rsidRDefault="00000000">
      <w:pPr>
        <w:numPr>
          <w:ilvl w:val="1"/>
          <w:numId w:val="7"/>
        </w:numPr>
      </w:pPr>
      <w:r>
        <w:t>end: last year for which there is data</w:t>
      </w:r>
    </w:p>
    <w:p w14:paraId="097A484A" w14:textId="77777777" w:rsidR="00015B30" w:rsidRDefault="00000000">
      <w:pPr>
        <w:numPr>
          <w:ilvl w:val="0"/>
          <w:numId w:val="7"/>
        </w:numPr>
      </w:pPr>
      <w:r>
        <w:t xml:space="preserve">Final Output Metadata: </w:t>
      </w:r>
    </w:p>
    <w:p w14:paraId="097A484B" w14:textId="77777777" w:rsidR="00015B30" w:rsidRDefault="00000000">
      <w:pPr>
        <w:ind w:left="720"/>
      </w:pPr>
      <w:proofErr w:type="gramStart"/>
      <w:r>
        <w:t>{site}_timeseries_stage_Q_T_{start}_{end}_metadata.txt</w:t>
      </w:r>
      <w:proofErr w:type="gramEnd"/>
    </w:p>
    <w:p w14:paraId="097A484C" w14:textId="77777777" w:rsidR="00015B30" w:rsidRDefault="00000000">
      <w:pPr>
        <w:numPr>
          <w:ilvl w:val="1"/>
          <w:numId w:val="7"/>
        </w:numPr>
      </w:pPr>
      <w:r>
        <w:t>site: abbreviated site name</w:t>
      </w:r>
    </w:p>
    <w:p w14:paraId="097A484D" w14:textId="77777777" w:rsidR="00015B30" w:rsidRDefault="00000000">
      <w:pPr>
        <w:numPr>
          <w:ilvl w:val="1"/>
          <w:numId w:val="7"/>
        </w:numPr>
      </w:pPr>
      <w:r>
        <w:t>start: first year for which there is data</w:t>
      </w:r>
    </w:p>
    <w:p w14:paraId="097A484E" w14:textId="77777777" w:rsidR="00015B30" w:rsidRDefault="00000000">
      <w:pPr>
        <w:numPr>
          <w:ilvl w:val="1"/>
          <w:numId w:val="7"/>
        </w:numPr>
      </w:pPr>
      <w:r>
        <w:t>end: last year for which there is data</w:t>
      </w:r>
    </w:p>
    <w:p w14:paraId="097A484F" w14:textId="77777777" w:rsidR="00015B30" w:rsidRDefault="00015B30">
      <w:pPr>
        <w:rPr>
          <w:b/>
          <w:bCs/>
        </w:rPr>
      </w:pPr>
    </w:p>
    <w:p w14:paraId="097A4850" w14:textId="77777777" w:rsidR="00015B30" w:rsidRDefault="00000000">
      <w:pPr>
        <w:rPr>
          <w:b/>
          <w:bCs/>
        </w:rPr>
      </w:pPr>
      <w:r>
        <w:rPr>
          <w:b/>
          <w:bCs/>
        </w:rPr>
        <w:t>Data file headers</w:t>
      </w:r>
    </w:p>
    <w:p w14:paraId="097A4851" w14:textId="77777777" w:rsidR="00015B30" w:rsidRDefault="00000000">
      <w:pPr>
        <w:numPr>
          <w:ilvl w:val="0"/>
          <w:numId w:val="16"/>
        </w:numPr>
      </w:pPr>
      <w:r w:rsidRPr="0063FB68">
        <w:rPr>
          <w:lang w:val="en-US"/>
        </w:rPr>
        <w:t xml:space="preserve">Reformatted Raw </w:t>
      </w:r>
      <w:proofErr w:type="spellStart"/>
      <w:r w:rsidRPr="0063FB68">
        <w:rPr>
          <w:lang w:val="en-US"/>
        </w:rPr>
        <w:t>Levelogger</w:t>
      </w:r>
      <w:proofErr w:type="spellEnd"/>
      <w:r w:rsidRPr="0063FB68">
        <w:rPr>
          <w:lang w:val="en-US"/>
        </w:rPr>
        <w:t xml:space="preserve"> Data: [</w:t>
      </w:r>
      <w:proofErr w:type="spellStart"/>
      <w:r w:rsidRPr="0063FB68">
        <w:rPr>
          <w:lang w:val="en-US"/>
        </w:rPr>
        <w:t>lvl_cm</w:t>
      </w:r>
      <w:proofErr w:type="spellEnd"/>
      <w:r w:rsidRPr="0063FB68">
        <w:rPr>
          <w:lang w:val="en-US"/>
        </w:rPr>
        <w:t xml:space="preserve">, </w:t>
      </w:r>
      <w:proofErr w:type="spellStart"/>
      <w:r w:rsidRPr="0063FB68">
        <w:rPr>
          <w:lang w:val="en-US"/>
        </w:rPr>
        <w:t>temp_C</w:t>
      </w:r>
      <w:proofErr w:type="spellEnd"/>
      <w:r w:rsidRPr="0063FB68">
        <w:rPr>
          <w:lang w:val="en-US"/>
        </w:rPr>
        <w:t>]</w:t>
      </w:r>
    </w:p>
    <w:p w14:paraId="097A4852" w14:textId="77777777" w:rsidR="00015B30" w:rsidRDefault="00000000">
      <w:pPr>
        <w:numPr>
          <w:ilvl w:val="0"/>
          <w:numId w:val="16"/>
        </w:numPr>
      </w:pPr>
      <w:r w:rsidRPr="0063FB68">
        <w:rPr>
          <w:lang w:val="en-US"/>
        </w:rPr>
        <w:t xml:space="preserve">Reformatted Raw </w:t>
      </w:r>
      <w:proofErr w:type="spellStart"/>
      <w:r w:rsidRPr="0063FB68">
        <w:rPr>
          <w:lang w:val="en-US"/>
        </w:rPr>
        <w:t>Barologger</w:t>
      </w:r>
      <w:proofErr w:type="spellEnd"/>
      <w:r w:rsidRPr="0063FB68">
        <w:rPr>
          <w:lang w:val="en-US"/>
        </w:rPr>
        <w:t xml:space="preserve"> Data: [</w:t>
      </w:r>
      <w:proofErr w:type="spellStart"/>
      <w:r w:rsidRPr="0063FB68">
        <w:rPr>
          <w:lang w:val="en-US"/>
        </w:rPr>
        <w:t>baro_cm</w:t>
      </w:r>
      <w:proofErr w:type="spellEnd"/>
      <w:r w:rsidRPr="0063FB68">
        <w:rPr>
          <w:lang w:val="en-US"/>
        </w:rPr>
        <w:t xml:space="preserve">, </w:t>
      </w:r>
      <w:proofErr w:type="spellStart"/>
      <w:r w:rsidRPr="0063FB68">
        <w:rPr>
          <w:lang w:val="en-US"/>
        </w:rPr>
        <w:t>temp_C</w:t>
      </w:r>
      <w:proofErr w:type="spellEnd"/>
      <w:r w:rsidRPr="0063FB68">
        <w:rPr>
          <w:lang w:val="en-US"/>
        </w:rPr>
        <w:t>]</w:t>
      </w:r>
    </w:p>
    <w:p w14:paraId="097A4853" w14:textId="77777777" w:rsidR="00015B30" w:rsidRDefault="00000000">
      <w:pPr>
        <w:numPr>
          <w:ilvl w:val="0"/>
          <w:numId w:val="16"/>
        </w:numPr>
      </w:pPr>
      <w:r w:rsidRPr="0063FB68">
        <w:rPr>
          <w:lang w:val="en-US"/>
        </w:rPr>
        <w:t>NCAR Reanalysis Barometric Pressure: [</w:t>
      </w:r>
      <w:proofErr w:type="spellStart"/>
      <w:r w:rsidRPr="0063FB68">
        <w:rPr>
          <w:lang w:val="en-US"/>
        </w:rPr>
        <w:t>baro_cm</w:t>
      </w:r>
      <w:proofErr w:type="spellEnd"/>
      <w:r w:rsidRPr="0063FB68">
        <w:rPr>
          <w:lang w:val="en-US"/>
        </w:rPr>
        <w:t>]</w:t>
      </w:r>
    </w:p>
    <w:p w14:paraId="097A4854" w14:textId="77777777" w:rsidR="00015B30" w:rsidRDefault="00000000">
      <w:pPr>
        <w:numPr>
          <w:ilvl w:val="0"/>
          <w:numId w:val="16"/>
        </w:numPr>
      </w:pPr>
      <w:r w:rsidRPr="0063FB68">
        <w:rPr>
          <w:lang w:val="en-US"/>
        </w:rPr>
        <w:t xml:space="preserve">Baro-corrected (trimmed, flagged) </w:t>
      </w:r>
      <w:proofErr w:type="spellStart"/>
      <w:r w:rsidRPr="0063FB68">
        <w:rPr>
          <w:lang w:val="en-US"/>
        </w:rPr>
        <w:t>Levelogger</w:t>
      </w:r>
      <w:proofErr w:type="spellEnd"/>
      <w:r w:rsidRPr="0063FB68">
        <w:rPr>
          <w:lang w:val="en-US"/>
        </w:rPr>
        <w:t xml:space="preserve"> data: [</w:t>
      </w:r>
      <w:proofErr w:type="spellStart"/>
      <w:r w:rsidRPr="0063FB68">
        <w:rPr>
          <w:lang w:val="en-US"/>
        </w:rPr>
        <w:t>date_</w:t>
      </w:r>
      <w:proofErr w:type="gramStart"/>
      <w:r w:rsidRPr="0063FB68">
        <w:rPr>
          <w:lang w:val="en-US"/>
        </w:rPr>
        <w:t>time</w:t>
      </w:r>
      <w:proofErr w:type="spellEnd"/>
      <w:r w:rsidRPr="0063FB68">
        <w:rPr>
          <w:lang w:val="en-US"/>
        </w:rPr>
        <w:t>(UTC:PDT</w:t>
      </w:r>
      <w:proofErr w:type="gramEnd"/>
      <w:r w:rsidRPr="0063FB68">
        <w:rPr>
          <w:lang w:val="en-US"/>
        </w:rPr>
        <w:t xml:space="preserve">+7), </w:t>
      </w:r>
      <w:proofErr w:type="spellStart"/>
      <w:r w:rsidRPr="0063FB68">
        <w:rPr>
          <w:lang w:val="en-US"/>
        </w:rPr>
        <w:t>raw_pressure</w:t>
      </w:r>
      <w:proofErr w:type="spellEnd"/>
      <w:r w:rsidRPr="0063FB68">
        <w:rPr>
          <w:lang w:val="en-US"/>
        </w:rPr>
        <w:t xml:space="preserve">(cm), </w:t>
      </w:r>
      <w:proofErr w:type="spellStart"/>
      <w:r w:rsidRPr="0063FB68">
        <w:rPr>
          <w:lang w:val="en-US"/>
        </w:rPr>
        <w:t>barocorrected_pressure</w:t>
      </w:r>
      <w:proofErr w:type="spellEnd"/>
      <w:r w:rsidRPr="0063FB68">
        <w:rPr>
          <w:lang w:val="en-US"/>
        </w:rPr>
        <w:t xml:space="preserve">(cm), </w:t>
      </w:r>
      <w:proofErr w:type="spellStart"/>
      <w:r w:rsidRPr="0063FB68">
        <w:rPr>
          <w:lang w:val="en-US"/>
        </w:rPr>
        <w:t>water_temperature</w:t>
      </w:r>
      <w:proofErr w:type="spellEnd"/>
      <w:r w:rsidRPr="0063FB68">
        <w:rPr>
          <w:lang w:val="en-US"/>
        </w:rPr>
        <w:t>(</w:t>
      </w:r>
      <w:proofErr w:type="spellStart"/>
      <w:r w:rsidRPr="0063FB68">
        <w:rPr>
          <w:lang w:val="en-US"/>
        </w:rPr>
        <w:t>deg_C</w:t>
      </w:r>
      <w:proofErr w:type="spellEnd"/>
      <w:r w:rsidRPr="0063FB68">
        <w:rPr>
          <w:lang w:val="en-US"/>
        </w:rPr>
        <w:t xml:space="preserve">), </w:t>
      </w:r>
      <w:proofErr w:type="spellStart"/>
      <w:r w:rsidRPr="0063FB68">
        <w:rPr>
          <w:lang w:val="en-US"/>
        </w:rPr>
        <w:t>discharge_flag</w:t>
      </w:r>
      <w:proofErr w:type="spellEnd"/>
      <w:r w:rsidRPr="0063FB68">
        <w:rPr>
          <w:lang w:val="en-US"/>
        </w:rPr>
        <w:t>]</w:t>
      </w:r>
    </w:p>
    <w:p w14:paraId="097A4855" w14:textId="77777777" w:rsidR="00015B30" w:rsidRDefault="00000000">
      <w:pPr>
        <w:numPr>
          <w:ilvl w:val="0"/>
          <w:numId w:val="16"/>
        </w:numPr>
      </w:pPr>
      <w:r w:rsidRPr="0063FB68">
        <w:rPr>
          <w:lang w:val="en-US"/>
        </w:rPr>
        <w:t xml:space="preserve">Vented (trimmed, flagged) </w:t>
      </w:r>
      <w:proofErr w:type="spellStart"/>
      <w:r w:rsidRPr="0063FB68">
        <w:rPr>
          <w:lang w:val="en-US"/>
        </w:rPr>
        <w:t>Levelogger</w:t>
      </w:r>
      <w:proofErr w:type="spellEnd"/>
      <w:r w:rsidRPr="0063FB68">
        <w:rPr>
          <w:lang w:val="en-US"/>
        </w:rPr>
        <w:t xml:space="preserve"> data: [</w:t>
      </w:r>
      <w:proofErr w:type="spellStart"/>
      <w:r w:rsidRPr="0063FB68">
        <w:rPr>
          <w:lang w:val="en-US"/>
        </w:rPr>
        <w:t>date_</w:t>
      </w:r>
      <w:proofErr w:type="gramStart"/>
      <w:r w:rsidRPr="0063FB68">
        <w:rPr>
          <w:lang w:val="en-US"/>
        </w:rPr>
        <w:t>time</w:t>
      </w:r>
      <w:proofErr w:type="spellEnd"/>
      <w:r w:rsidRPr="0063FB68">
        <w:rPr>
          <w:lang w:val="en-US"/>
        </w:rPr>
        <w:t>(UTC:PDT</w:t>
      </w:r>
      <w:proofErr w:type="gramEnd"/>
      <w:r w:rsidRPr="0063FB68">
        <w:rPr>
          <w:lang w:val="en-US"/>
        </w:rPr>
        <w:t xml:space="preserve">+7), </w:t>
      </w:r>
      <w:proofErr w:type="spellStart"/>
      <w:r w:rsidRPr="0063FB68">
        <w:rPr>
          <w:lang w:val="en-US"/>
        </w:rPr>
        <w:t>vented_pressure</w:t>
      </w:r>
      <w:proofErr w:type="spellEnd"/>
      <w:r w:rsidRPr="0063FB68">
        <w:rPr>
          <w:lang w:val="en-US"/>
        </w:rPr>
        <w:t xml:space="preserve">(cm), </w:t>
      </w:r>
      <w:proofErr w:type="spellStart"/>
      <w:r w:rsidRPr="0063FB68">
        <w:rPr>
          <w:lang w:val="en-US"/>
        </w:rPr>
        <w:t>water_temperature</w:t>
      </w:r>
      <w:proofErr w:type="spellEnd"/>
      <w:r w:rsidRPr="0063FB68">
        <w:rPr>
          <w:lang w:val="en-US"/>
        </w:rPr>
        <w:t>(</w:t>
      </w:r>
      <w:proofErr w:type="spellStart"/>
      <w:r w:rsidRPr="0063FB68">
        <w:rPr>
          <w:lang w:val="en-US"/>
        </w:rPr>
        <w:t>deg_C</w:t>
      </w:r>
      <w:proofErr w:type="spellEnd"/>
      <w:r w:rsidRPr="0063FB68">
        <w:rPr>
          <w:lang w:val="en-US"/>
        </w:rPr>
        <w:t xml:space="preserve">), </w:t>
      </w:r>
      <w:proofErr w:type="spellStart"/>
      <w:r w:rsidRPr="0063FB68">
        <w:rPr>
          <w:lang w:val="en-US"/>
        </w:rPr>
        <w:t>discharge_flag</w:t>
      </w:r>
      <w:proofErr w:type="spellEnd"/>
      <w:r w:rsidRPr="0063FB68">
        <w:rPr>
          <w:lang w:val="en-US"/>
        </w:rPr>
        <w:t>]</w:t>
      </w:r>
    </w:p>
    <w:p w14:paraId="097A4856" w14:textId="77777777" w:rsidR="00015B30" w:rsidRDefault="00000000">
      <w:pPr>
        <w:numPr>
          <w:ilvl w:val="0"/>
          <w:numId w:val="16"/>
        </w:numPr>
      </w:pPr>
      <w:r w:rsidRPr="0063FB68">
        <w:rPr>
          <w:lang w:val="en-US"/>
        </w:rPr>
        <w:t>Final Output = [</w:t>
      </w:r>
      <w:proofErr w:type="spellStart"/>
      <w:r w:rsidRPr="0063FB68">
        <w:rPr>
          <w:lang w:val="en-US"/>
        </w:rPr>
        <w:t>date_</w:t>
      </w:r>
      <w:proofErr w:type="gramStart"/>
      <w:r w:rsidRPr="0063FB68">
        <w:rPr>
          <w:lang w:val="en-US"/>
        </w:rPr>
        <w:t>time</w:t>
      </w:r>
      <w:proofErr w:type="spellEnd"/>
      <w:r w:rsidRPr="0063FB68">
        <w:rPr>
          <w:lang w:val="en-US"/>
        </w:rPr>
        <w:t>(UTC:PDT</w:t>
      </w:r>
      <w:proofErr w:type="gramEnd"/>
      <w:r w:rsidRPr="0063FB68">
        <w:rPr>
          <w:lang w:val="en-US"/>
        </w:rPr>
        <w:t xml:space="preserve">+7), </w:t>
      </w:r>
      <w:proofErr w:type="spellStart"/>
      <w:r w:rsidRPr="0063FB68">
        <w:rPr>
          <w:lang w:val="en-US"/>
        </w:rPr>
        <w:t>raw_pressure</w:t>
      </w:r>
      <w:proofErr w:type="spellEnd"/>
      <w:r w:rsidRPr="0063FB68">
        <w:rPr>
          <w:lang w:val="en-US"/>
        </w:rPr>
        <w:t xml:space="preserve">(cm), </w:t>
      </w:r>
      <w:proofErr w:type="spellStart"/>
      <w:r w:rsidRPr="0063FB68">
        <w:rPr>
          <w:lang w:val="en-US"/>
        </w:rPr>
        <w:t>barocorrected_pressure</w:t>
      </w:r>
      <w:proofErr w:type="spellEnd"/>
      <w:r w:rsidRPr="0063FB68">
        <w:rPr>
          <w:lang w:val="en-US"/>
        </w:rPr>
        <w:t xml:space="preserve">(cm), </w:t>
      </w:r>
      <w:proofErr w:type="spellStart"/>
      <w:r w:rsidRPr="0063FB68">
        <w:rPr>
          <w:lang w:val="en-US"/>
        </w:rPr>
        <w:t>adjusted_stage</w:t>
      </w:r>
      <w:proofErr w:type="spellEnd"/>
      <w:r w:rsidRPr="0063FB68">
        <w:rPr>
          <w:lang w:val="en-US"/>
        </w:rPr>
        <w:t xml:space="preserve">(cm), </w:t>
      </w:r>
      <w:proofErr w:type="spellStart"/>
      <w:r w:rsidRPr="0063FB68">
        <w:rPr>
          <w:lang w:val="en-US"/>
        </w:rPr>
        <w:t>estimated_discharge</w:t>
      </w:r>
      <w:proofErr w:type="spellEnd"/>
      <w:r w:rsidRPr="0063FB68">
        <w:rPr>
          <w:lang w:val="en-US"/>
        </w:rPr>
        <w:t>(</w:t>
      </w:r>
      <w:proofErr w:type="spellStart"/>
      <w:r w:rsidRPr="0063FB68">
        <w:rPr>
          <w:lang w:val="en-US"/>
        </w:rPr>
        <w:t>cms</w:t>
      </w:r>
      <w:proofErr w:type="spellEnd"/>
      <w:r w:rsidRPr="0063FB68">
        <w:rPr>
          <w:lang w:val="en-US"/>
        </w:rPr>
        <w:t xml:space="preserve">), </w:t>
      </w:r>
      <w:proofErr w:type="spellStart"/>
      <w:r w:rsidRPr="0063FB68">
        <w:rPr>
          <w:lang w:val="en-US"/>
        </w:rPr>
        <w:t>water_temperature</w:t>
      </w:r>
      <w:proofErr w:type="spellEnd"/>
      <w:r w:rsidRPr="0063FB68">
        <w:rPr>
          <w:lang w:val="en-US"/>
        </w:rPr>
        <w:t>(</w:t>
      </w:r>
      <w:proofErr w:type="spellStart"/>
      <w:r w:rsidRPr="0063FB68">
        <w:rPr>
          <w:lang w:val="en-US"/>
        </w:rPr>
        <w:t>deg_C</w:t>
      </w:r>
      <w:proofErr w:type="spellEnd"/>
      <w:r w:rsidRPr="0063FB68">
        <w:rPr>
          <w:lang w:val="en-US"/>
        </w:rPr>
        <w:t xml:space="preserve">), </w:t>
      </w:r>
      <w:proofErr w:type="spellStart"/>
      <w:r w:rsidRPr="0063FB68">
        <w:rPr>
          <w:lang w:val="en-US"/>
        </w:rPr>
        <w:t>discharge_flag</w:t>
      </w:r>
      <w:proofErr w:type="spellEnd"/>
      <w:r w:rsidRPr="0063FB68">
        <w:rPr>
          <w:lang w:val="en-US"/>
        </w:rPr>
        <w:t>]</w:t>
      </w:r>
    </w:p>
    <w:p w14:paraId="097A4857" w14:textId="77777777" w:rsidR="00015B30" w:rsidRDefault="00015B30">
      <w:pPr>
        <w:rPr>
          <w:b/>
          <w:bCs/>
        </w:rPr>
      </w:pPr>
    </w:p>
    <w:p w14:paraId="097A4858" w14:textId="77777777" w:rsidR="00015B30" w:rsidRDefault="00000000">
      <w:pPr>
        <w:rPr>
          <w:b/>
          <w:bCs/>
        </w:rPr>
      </w:pPr>
      <w:r>
        <w:rPr>
          <w:b/>
          <w:bCs/>
        </w:rPr>
        <w:t>Data units</w:t>
      </w:r>
    </w:p>
    <w:p w14:paraId="097A4859" w14:textId="77777777" w:rsidR="00015B30" w:rsidRDefault="00000000">
      <w:r>
        <w:t>UW Mountain Hydro tends to use metric units while the Yosemite Hydrology team tends to use standard units.</w:t>
      </w:r>
    </w:p>
    <w:p w14:paraId="097A485A" w14:textId="77777777" w:rsidR="00015B30" w:rsidRDefault="00015B30"/>
    <w:p w14:paraId="097A485B" w14:textId="77777777" w:rsidR="00015B30" w:rsidRDefault="00000000">
      <w:pPr>
        <w:numPr>
          <w:ilvl w:val="0"/>
          <w:numId w:val="20"/>
        </w:numPr>
      </w:pPr>
      <w:r>
        <w:t>Stage</w:t>
      </w:r>
    </w:p>
    <w:p w14:paraId="097A485C" w14:textId="77777777" w:rsidR="00015B30" w:rsidRDefault="00000000">
      <w:pPr>
        <w:numPr>
          <w:ilvl w:val="1"/>
          <w:numId w:val="20"/>
        </w:numPr>
      </w:pPr>
      <w:r>
        <w:t>Yosemite records stage in feet (ft)</w:t>
      </w:r>
    </w:p>
    <w:p w14:paraId="097A485D" w14:textId="77777777" w:rsidR="00015B30" w:rsidRDefault="00000000">
      <w:pPr>
        <w:numPr>
          <w:ilvl w:val="1"/>
          <w:numId w:val="20"/>
        </w:numPr>
      </w:pPr>
      <w:r>
        <w:t>Mountain Hydro rating curves expect stage in meters (m)</w:t>
      </w:r>
    </w:p>
    <w:p w14:paraId="097A485E" w14:textId="77777777" w:rsidR="00015B30" w:rsidRDefault="00000000">
      <w:pPr>
        <w:numPr>
          <w:ilvl w:val="0"/>
          <w:numId w:val="20"/>
        </w:numPr>
      </w:pPr>
      <w:r>
        <w:t>Discharge</w:t>
      </w:r>
    </w:p>
    <w:p w14:paraId="097A485F" w14:textId="77777777" w:rsidR="00015B30" w:rsidRDefault="00000000">
      <w:pPr>
        <w:numPr>
          <w:ilvl w:val="1"/>
          <w:numId w:val="20"/>
        </w:numPr>
      </w:pPr>
      <w:r w:rsidRPr="0063FB68">
        <w:rPr>
          <w:lang w:val="en-US"/>
        </w:rPr>
        <w:t>Yosemite records in cubic feet per second (</w:t>
      </w:r>
      <w:proofErr w:type="spellStart"/>
      <w:r w:rsidRPr="0063FB68">
        <w:rPr>
          <w:lang w:val="en-US"/>
        </w:rPr>
        <w:t>cfs</w:t>
      </w:r>
      <w:proofErr w:type="spellEnd"/>
      <w:r w:rsidRPr="0063FB68">
        <w:rPr>
          <w:lang w:val="en-US"/>
        </w:rPr>
        <w:t>)</w:t>
      </w:r>
    </w:p>
    <w:p w14:paraId="097A4860" w14:textId="77777777" w:rsidR="00015B30" w:rsidRDefault="00000000">
      <w:pPr>
        <w:numPr>
          <w:ilvl w:val="1"/>
          <w:numId w:val="20"/>
        </w:numPr>
      </w:pPr>
      <w:r w:rsidRPr="0063FB68">
        <w:rPr>
          <w:lang w:val="en-US"/>
        </w:rPr>
        <w:t>Mountain Hydro rating curves output discharge in cubic meters per second (</w:t>
      </w:r>
      <w:proofErr w:type="spellStart"/>
      <w:r w:rsidRPr="0063FB68">
        <w:rPr>
          <w:lang w:val="en-US"/>
        </w:rPr>
        <w:t>cms</w:t>
      </w:r>
      <w:proofErr w:type="spellEnd"/>
      <w:r w:rsidRPr="0063FB68">
        <w:rPr>
          <w:lang w:val="en-US"/>
        </w:rPr>
        <w:t>)</w:t>
      </w:r>
    </w:p>
    <w:p w14:paraId="097A4861" w14:textId="77777777" w:rsidR="00015B30" w:rsidRDefault="00000000">
      <w:pPr>
        <w:numPr>
          <w:ilvl w:val="0"/>
          <w:numId w:val="20"/>
        </w:numPr>
      </w:pPr>
      <w:proofErr w:type="spellStart"/>
      <w:r w:rsidRPr="0063FB68">
        <w:rPr>
          <w:lang w:val="en-US"/>
        </w:rPr>
        <w:t>Solinst</w:t>
      </w:r>
      <w:proofErr w:type="spellEnd"/>
      <w:r w:rsidRPr="0063FB68">
        <w:rPr>
          <w:lang w:val="en-US"/>
        </w:rPr>
        <w:t xml:space="preserve"> Levelogger: records stage (pressure) in cm H</w:t>
      </w:r>
      <w:r w:rsidRPr="0063FB68">
        <w:rPr>
          <w:vertAlign w:val="subscript"/>
          <w:lang w:val="en-US"/>
        </w:rPr>
        <w:t>2</w:t>
      </w:r>
      <w:r w:rsidRPr="0063FB68">
        <w:rPr>
          <w:lang w:val="en-US"/>
        </w:rPr>
        <w:t xml:space="preserve">O </w:t>
      </w:r>
      <w:r w:rsidRPr="0063FB68">
        <w:rPr>
          <w:b/>
          <w:bCs/>
          <w:highlight w:val="yellow"/>
          <w:lang w:val="en-US"/>
        </w:rPr>
        <w:t>(abbreviated as cm in headers)</w:t>
      </w:r>
    </w:p>
    <w:p w14:paraId="097A4862" w14:textId="77777777" w:rsidR="00015B30" w:rsidRDefault="00000000">
      <w:pPr>
        <w:numPr>
          <w:ilvl w:val="0"/>
          <w:numId w:val="20"/>
        </w:numPr>
      </w:pPr>
      <w:proofErr w:type="spellStart"/>
      <w:r w:rsidRPr="0063FB68">
        <w:rPr>
          <w:lang w:val="en-US"/>
        </w:rPr>
        <w:t>Solinst</w:t>
      </w:r>
      <w:proofErr w:type="spellEnd"/>
      <w:r w:rsidRPr="0063FB68">
        <w:rPr>
          <w:lang w:val="en-US"/>
        </w:rPr>
        <w:t xml:space="preserve"> Barologger: records atmospheric pressure in either cm H</w:t>
      </w:r>
      <w:r w:rsidRPr="0063FB68">
        <w:rPr>
          <w:vertAlign w:val="subscript"/>
          <w:lang w:val="en-US"/>
        </w:rPr>
        <w:t>2</w:t>
      </w:r>
      <w:r w:rsidRPr="0063FB68">
        <w:rPr>
          <w:lang w:val="en-US"/>
        </w:rPr>
        <w:t>O or kPa</w:t>
      </w:r>
    </w:p>
    <w:p w14:paraId="097A4863" w14:textId="77777777" w:rsidR="00015B30" w:rsidRDefault="00000000">
      <w:pPr>
        <w:numPr>
          <w:ilvl w:val="0"/>
          <w:numId w:val="20"/>
        </w:numPr>
      </w:pPr>
      <w:r w:rsidRPr="0063FB68">
        <w:rPr>
          <w:lang w:val="en-US"/>
        </w:rPr>
        <w:t xml:space="preserve">Temperature: both teams use degrees </w:t>
      </w:r>
      <w:proofErr w:type="spellStart"/>
      <w:r w:rsidRPr="0063FB68">
        <w:rPr>
          <w:lang w:val="en-US"/>
        </w:rPr>
        <w:t>celsius</w:t>
      </w:r>
      <w:proofErr w:type="spellEnd"/>
    </w:p>
    <w:p w14:paraId="097A4864" w14:textId="77777777" w:rsidR="00015B30" w:rsidRDefault="00000000">
      <w:pPr>
        <w:numPr>
          <w:ilvl w:val="0"/>
          <w:numId w:val="20"/>
        </w:numPr>
      </w:pPr>
      <w:proofErr w:type="spellStart"/>
      <w:r w:rsidRPr="0063FB68">
        <w:rPr>
          <w:lang w:val="en-US"/>
        </w:rPr>
        <w:t>Timezone</w:t>
      </w:r>
      <w:proofErr w:type="spellEnd"/>
      <w:r w:rsidRPr="0063FB68">
        <w:rPr>
          <w:lang w:val="en-US"/>
        </w:rPr>
        <w:t>: raw data varies, final data in UTC</w:t>
      </w:r>
    </w:p>
    <w:p w14:paraId="097A4865" w14:textId="77777777" w:rsidR="00015B30" w:rsidRDefault="00015B30">
      <w:pPr>
        <w:rPr>
          <w:b/>
          <w:bCs/>
        </w:rPr>
      </w:pPr>
    </w:p>
    <w:p w14:paraId="097A4866" w14:textId="77777777" w:rsidR="00015B30" w:rsidRDefault="00000000">
      <w:pPr>
        <w:rPr>
          <w:b/>
          <w:bCs/>
        </w:rPr>
      </w:pPr>
      <w:r>
        <w:rPr>
          <w:b/>
          <w:bCs/>
        </w:rPr>
        <w:t>Discharge flags</w:t>
      </w:r>
    </w:p>
    <w:p w14:paraId="097A4867" w14:textId="77777777" w:rsidR="00015B30" w:rsidRDefault="00000000">
      <w:r w:rsidRPr="0063FB68">
        <w:rPr>
          <w:lang w:val="en-US"/>
        </w:rPr>
        <w:t>Unusual or spurious data is marked with a numeric discharge flag. So far flags have been defined for unknown anomalies (flag=1), ice dams (flag=2), and apparent sensor malfunctions (flag=3).</w:t>
      </w:r>
    </w:p>
    <w:p w14:paraId="097A4868" w14:textId="77777777" w:rsidR="00015B30" w:rsidRDefault="00015B30"/>
    <w:p w14:paraId="097A4869" w14:textId="77777777" w:rsidR="00015B30" w:rsidRDefault="00015B30">
      <w:pPr>
        <w:rPr>
          <w:b/>
          <w:bCs/>
        </w:rPr>
      </w:pPr>
    </w:p>
    <w:p w14:paraId="097A486A" w14:textId="77777777" w:rsidR="00015B30" w:rsidRDefault="00015B30">
      <w:pPr>
        <w:rPr>
          <w:b/>
          <w:bCs/>
        </w:rPr>
      </w:pPr>
    </w:p>
    <w:p w14:paraId="097A486B" w14:textId="77777777" w:rsidR="00015B30" w:rsidRDefault="00000000" w:rsidP="0063FB68">
      <w:pPr>
        <w:rPr>
          <w:b/>
          <w:bCs/>
          <w:lang w:val="en-US"/>
        </w:rPr>
      </w:pPr>
      <w:r w:rsidRPr="0063FB68">
        <w:rPr>
          <w:b/>
          <w:bCs/>
          <w:lang w:val="en-US"/>
        </w:rPr>
        <w:t xml:space="preserve">Sitenames and </w:t>
      </w:r>
      <w:proofErr w:type="spellStart"/>
      <w:r w:rsidRPr="0063FB68">
        <w:rPr>
          <w:b/>
          <w:bCs/>
          <w:lang w:val="en-US"/>
        </w:rPr>
        <w:t>sitecodes</w:t>
      </w:r>
      <w:proofErr w:type="spellEnd"/>
    </w:p>
    <w:p w14:paraId="097A486C" w14:textId="77777777" w:rsidR="00015B30" w:rsidRDefault="00000000">
      <w:r>
        <w:t xml:space="preserve">Site names—whether recorded in field notes, file names, metadata, or documents—can take a variety of forms for the same site. To minimize confusion and promote automation loading/saving of </w:t>
      </w:r>
      <w:proofErr w:type="gramStart"/>
      <w:r>
        <w:t>datafiles</w:t>
      </w:r>
      <w:proofErr w:type="gramEnd"/>
      <w:r>
        <w:t>, I have tried to standardize how sites are described. For each site I defined both a “long” and “short” sitename. The “long” name is the complete name (intended for documentation and plots). The short name is an abbreviated name (intended for file names).</w:t>
      </w:r>
    </w:p>
    <w:p w14:paraId="097A486D" w14:textId="77777777" w:rsidR="00015B30" w:rsidRDefault="00015B30"/>
    <w:p w14:paraId="097A486E" w14:textId="77777777" w:rsidR="00015B30" w:rsidRDefault="00000000">
      <w:r w:rsidRPr="0063FB68">
        <w:rPr>
          <w:lang w:val="en-US"/>
        </w:rPr>
        <w:t xml:space="preserve">I have additionally assigned a </w:t>
      </w:r>
      <w:proofErr w:type="spellStart"/>
      <w:r w:rsidRPr="0063FB68">
        <w:rPr>
          <w:lang w:val="en-US"/>
        </w:rPr>
        <w:t>sitecode</w:t>
      </w:r>
      <w:proofErr w:type="spellEnd"/>
      <w:r w:rsidRPr="0063FB68">
        <w:rPr>
          <w:lang w:val="en-US"/>
        </w:rPr>
        <w:t xml:space="preserve"> (integer number) to each site, which is an unambiguous way of describing and identifying a site. Site codes were assigned from upstream to downstream. </w:t>
      </w:r>
    </w:p>
    <w:p w14:paraId="097A486F" w14:textId="77777777" w:rsidR="00015B30" w:rsidRDefault="00015B30">
      <w:pPr>
        <w:rPr>
          <w:b/>
          <w:bCs/>
        </w:rPr>
      </w:pPr>
    </w:p>
    <w:p w14:paraId="097A4870" w14:textId="77777777" w:rsidR="00015B30" w:rsidRDefault="00000000">
      <w:pPr>
        <w:jc w:val="center"/>
        <w:rPr>
          <w:b/>
          <w:bCs/>
        </w:rPr>
      </w:pPr>
      <w:r>
        <w:rPr>
          <w:b/>
          <w:bCs/>
        </w:rPr>
        <w:t>Table 1: Site Descriptors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15B30" w14:paraId="097A4874" w14:textId="77777777" w:rsidTr="0063FB68">
        <w:tc>
          <w:tcPr>
            <w:tcW w:w="3120" w:type="dxa"/>
            <w:shd w:val="clear" w:color="auto" w:fill="CCCCCC"/>
            <w:tcMar>
              <w:top w:w="100" w:type="dxa"/>
              <w:left w:w="100" w:type="dxa"/>
              <w:bottom w:w="100" w:type="dxa"/>
              <w:right w:w="100" w:type="dxa"/>
            </w:tcMar>
          </w:tcPr>
          <w:p w14:paraId="097A4871" w14:textId="77777777" w:rsidR="00015B30" w:rsidRDefault="00000000" w:rsidP="0063FB68">
            <w:pPr>
              <w:widowControl w:val="0"/>
              <w:pBdr>
                <w:top w:val="nil"/>
                <w:left w:val="nil"/>
                <w:bottom w:val="nil"/>
                <w:right w:val="nil"/>
                <w:between w:val="nil"/>
              </w:pBdr>
              <w:spacing w:line="240" w:lineRule="auto"/>
              <w:rPr>
                <w:b/>
                <w:bCs/>
                <w:lang w:val="en-US"/>
              </w:rPr>
            </w:pPr>
            <w:proofErr w:type="spellStart"/>
            <w:r w:rsidRPr="0063FB68">
              <w:rPr>
                <w:b/>
                <w:bCs/>
                <w:lang w:val="en-US"/>
              </w:rPr>
              <w:t>Sitecode</w:t>
            </w:r>
            <w:proofErr w:type="spellEnd"/>
          </w:p>
        </w:tc>
        <w:tc>
          <w:tcPr>
            <w:tcW w:w="3120" w:type="dxa"/>
            <w:shd w:val="clear" w:color="auto" w:fill="CCCCCC"/>
            <w:tcMar>
              <w:top w:w="100" w:type="dxa"/>
              <w:left w:w="100" w:type="dxa"/>
              <w:bottom w:w="100" w:type="dxa"/>
              <w:right w:w="100" w:type="dxa"/>
            </w:tcMar>
          </w:tcPr>
          <w:p w14:paraId="097A4872" w14:textId="77777777" w:rsidR="00015B30" w:rsidRDefault="00000000">
            <w:pPr>
              <w:widowControl w:val="0"/>
              <w:pBdr>
                <w:top w:val="nil"/>
                <w:left w:val="nil"/>
                <w:bottom w:val="nil"/>
                <w:right w:val="nil"/>
                <w:between w:val="nil"/>
              </w:pBdr>
              <w:spacing w:line="240" w:lineRule="auto"/>
              <w:rPr>
                <w:b/>
                <w:bCs/>
              </w:rPr>
            </w:pPr>
            <w:r>
              <w:rPr>
                <w:b/>
                <w:bCs/>
              </w:rPr>
              <w:t>Long Name</w:t>
            </w:r>
          </w:p>
        </w:tc>
        <w:tc>
          <w:tcPr>
            <w:tcW w:w="3120" w:type="dxa"/>
            <w:shd w:val="clear" w:color="auto" w:fill="CCCCCC"/>
            <w:tcMar>
              <w:top w:w="100" w:type="dxa"/>
              <w:left w:w="100" w:type="dxa"/>
              <w:bottom w:w="100" w:type="dxa"/>
              <w:right w:w="100" w:type="dxa"/>
            </w:tcMar>
          </w:tcPr>
          <w:p w14:paraId="097A4873" w14:textId="77777777" w:rsidR="00015B30" w:rsidRDefault="00000000">
            <w:pPr>
              <w:widowControl w:val="0"/>
              <w:pBdr>
                <w:top w:val="nil"/>
                <w:left w:val="nil"/>
                <w:bottom w:val="nil"/>
                <w:right w:val="nil"/>
                <w:between w:val="nil"/>
              </w:pBdr>
              <w:spacing w:line="240" w:lineRule="auto"/>
              <w:rPr>
                <w:b/>
                <w:bCs/>
              </w:rPr>
            </w:pPr>
            <w:r>
              <w:rPr>
                <w:b/>
                <w:bCs/>
              </w:rPr>
              <w:t>Short Name</w:t>
            </w:r>
          </w:p>
        </w:tc>
      </w:tr>
      <w:tr w:rsidR="00015B30" w14:paraId="097A4878" w14:textId="77777777" w:rsidTr="0063FB68">
        <w:tc>
          <w:tcPr>
            <w:tcW w:w="3120" w:type="dxa"/>
            <w:tcMar>
              <w:top w:w="100" w:type="dxa"/>
              <w:left w:w="100" w:type="dxa"/>
              <w:bottom w:w="100" w:type="dxa"/>
              <w:right w:w="100" w:type="dxa"/>
            </w:tcMar>
          </w:tcPr>
          <w:p w14:paraId="097A4875" w14:textId="77777777" w:rsidR="00015B30" w:rsidRDefault="00000000">
            <w:pPr>
              <w:widowControl w:val="0"/>
              <w:pBdr>
                <w:top w:val="nil"/>
                <w:left w:val="nil"/>
                <w:bottom w:val="nil"/>
                <w:right w:val="nil"/>
                <w:between w:val="nil"/>
              </w:pBdr>
              <w:spacing w:line="240" w:lineRule="auto"/>
            </w:pPr>
            <w:r>
              <w:t>0</w:t>
            </w:r>
          </w:p>
        </w:tc>
        <w:tc>
          <w:tcPr>
            <w:tcW w:w="3120" w:type="dxa"/>
            <w:tcMar>
              <w:top w:w="100" w:type="dxa"/>
              <w:left w:w="100" w:type="dxa"/>
              <w:bottom w:w="100" w:type="dxa"/>
              <w:right w:w="100" w:type="dxa"/>
            </w:tcMar>
          </w:tcPr>
          <w:p w14:paraId="097A4876" w14:textId="77777777" w:rsidR="00015B30" w:rsidRDefault="00000000">
            <w:pPr>
              <w:widowControl w:val="0"/>
              <w:spacing w:line="240" w:lineRule="auto"/>
            </w:pPr>
            <w:r>
              <w:t>Lyell Below Maclure</w:t>
            </w:r>
          </w:p>
        </w:tc>
        <w:tc>
          <w:tcPr>
            <w:tcW w:w="3120" w:type="dxa"/>
            <w:tcMar>
              <w:top w:w="100" w:type="dxa"/>
              <w:left w:w="100" w:type="dxa"/>
              <w:bottom w:w="100" w:type="dxa"/>
              <w:right w:w="100" w:type="dxa"/>
            </w:tcMar>
          </w:tcPr>
          <w:p w14:paraId="097A4877" w14:textId="77777777" w:rsidR="00015B30" w:rsidRDefault="00000000">
            <w:pPr>
              <w:widowControl w:val="0"/>
              <w:spacing w:line="240" w:lineRule="auto"/>
            </w:pPr>
            <w:proofErr w:type="spellStart"/>
            <w:r w:rsidRPr="0063FB68">
              <w:rPr>
                <w:lang w:val="en-US"/>
              </w:rPr>
              <w:t>LyellBlwMaclure</w:t>
            </w:r>
            <w:proofErr w:type="spellEnd"/>
          </w:p>
        </w:tc>
      </w:tr>
      <w:tr w:rsidR="00015B30" w14:paraId="097A487C" w14:textId="77777777" w:rsidTr="0063FB68">
        <w:tc>
          <w:tcPr>
            <w:tcW w:w="3120" w:type="dxa"/>
            <w:tcMar>
              <w:top w:w="100" w:type="dxa"/>
              <w:left w:w="100" w:type="dxa"/>
              <w:bottom w:w="100" w:type="dxa"/>
              <w:right w:w="100" w:type="dxa"/>
            </w:tcMar>
          </w:tcPr>
          <w:p w14:paraId="097A4879" w14:textId="77777777" w:rsidR="00015B30"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97A487A" w14:textId="77777777" w:rsidR="00015B30" w:rsidRDefault="00000000">
            <w:pPr>
              <w:widowControl w:val="0"/>
              <w:spacing w:line="240" w:lineRule="auto"/>
            </w:pPr>
            <w:r>
              <w:t>Lyell Above Twin Bridges</w:t>
            </w:r>
          </w:p>
        </w:tc>
        <w:tc>
          <w:tcPr>
            <w:tcW w:w="3120" w:type="dxa"/>
            <w:tcMar>
              <w:top w:w="100" w:type="dxa"/>
              <w:left w:w="100" w:type="dxa"/>
              <w:bottom w:w="100" w:type="dxa"/>
              <w:right w:w="100" w:type="dxa"/>
            </w:tcMar>
          </w:tcPr>
          <w:p w14:paraId="097A487B" w14:textId="77777777" w:rsidR="00015B30" w:rsidRDefault="00000000">
            <w:pPr>
              <w:widowControl w:val="0"/>
              <w:spacing w:line="240" w:lineRule="auto"/>
            </w:pPr>
            <w:proofErr w:type="spellStart"/>
            <w:r w:rsidRPr="0063FB68">
              <w:rPr>
                <w:lang w:val="en-US"/>
              </w:rPr>
              <w:t>LyellAbvTB</w:t>
            </w:r>
            <w:proofErr w:type="spellEnd"/>
          </w:p>
        </w:tc>
      </w:tr>
      <w:tr w:rsidR="00015B30" w14:paraId="097A4880" w14:textId="77777777" w:rsidTr="0063FB68">
        <w:tc>
          <w:tcPr>
            <w:tcW w:w="3120" w:type="dxa"/>
            <w:tcMar>
              <w:top w:w="100" w:type="dxa"/>
              <w:left w:w="100" w:type="dxa"/>
              <w:bottom w:w="100" w:type="dxa"/>
              <w:right w:w="100" w:type="dxa"/>
            </w:tcMar>
          </w:tcPr>
          <w:p w14:paraId="097A487D" w14:textId="77777777" w:rsidR="00015B30"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97A487E" w14:textId="77777777" w:rsidR="00015B30" w:rsidRDefault="00000000">
            <w:pPr>
              <w:widowControl w:val="0"/>
              <w:spacing w:line="240" w:lineRule="auto"/>
            </w:pPr>
            <w:r>
              <w:t>Dana Fork at Bug Camp</w:t>
            </w:r>
          </w:p>
        </w:tc>
        <w:tc>
          <w:tcPr>
            <w:tcW w:w="3120" w:type="dxa"/>
            <w:tcMar>
              <w:top w:w="100" w:type="dxa"/>
              <w:left w:w="100" w:type="dxa"/>
              <w:bottom w:w="100" w:type="dxa"/>
              <w:right w:w="100" w:type="dxa"/>
            </w:tcMar>
          </w:tcPr>
          <w:p w14:paraId="097A487F" w14:textId="77777777" w:rsidR="00015B30" w:rsidRDefault="00000000">
            <w:pPr>
              <w:widowControl w:val="0"/>
              <w:spacing w:line="240" w:lineRule="auto"/>
            </w:pPr>
            <w:proofErr w:type="spellStart"/>
            <w:r w:rsidRPr="0063FB68">
              <w:rPr>
                <w:lang w:val="en-US"/>
              </w:rPr>
              <w:t>DanaFk@BugCamp</w:t>
            </w:r>
            <w:proofErr w:type="spellEnd"/>
          </w:p>
        </w:tc>
      </w:tr>
      <w:tr w:rsidR="00015B30" w14:paraId="097A4884" w14:textId="77777777" w:rsidTr="0063FB68">
        <w:tc>
          <w:tcPr>
            <w:tcW w:w="3120" w:type="dxa"/>
            <w:tcMar>
              <w:top w:w="100" w:type="dxa"/>
              <w:left w:w="100" w:type="dxa"/>
              <w:bottom w:w="100" w:type="dxa"/>
              <w:right w:w="100" w:type="dxa"/>
            </w:tcMar>
          </w:tcPr>
          <w:p w14:paraId="097A4881" w14:textId="77777777" w:rsidR="00015B30"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97A4882" w14:textId="77777777" w:rsidR="00015B30" w:rsidRDefault="00000000">
            <w:pPr>
              <w:widowControl w:val="0"/>
              <w:spacing w:line="240" w:lineRule="auto"/>
            </w:pPr>
            <w:r>
              <w:t>Tuolumne River at 120</w:t>
            </w:r>
          </w:p>
        </w:tc>
        <w:tc>
          <w:tcPr>
            <w:tcW w:w="3120" w:type="dxa"/>
            <w:tcMar>
              <w:top w:w="100" w:type="dxa"/>
              <w:left w:w="100" w:type="dxa"/>
              <w:bottom w:w="100" w:type="dxa"/>
              <w:right w:w="100" w:type="dxa"/>
            </w:tcMar>
          </w:tcPr>
          <w:p w14:paraId="097A4883" w14:textId="77777777" w:rsidR="00015B30" w:rsidRDefault="00000000">
            <w:pPr>
              <w:widowControl w:val="0"/>
              <w:spacing w:line="240" w:lineRule="auto"/>
            </w:pPr>
            <w:r>
              <w:t>Tuolumne@120</w:t>
            </w:r>
          </w:p>
        </w:tc>
      </w:tr>
      <w:tr w:rsidR="00015B30" w14:paraId="097A4888" w14:textId="77777777" w:rsidTr="0063FB68">
        <w:tc>
          <w:tcPr>
            <w:tcW w:w="3120" w:type="dxa"/>
            <w:tcMar>
              <w:top w:w="100" w:type="dxa"/>
              <w:left w:w="100" w:type="dxa"/>
              <w:bottom w:w="100" w:type="dxa"/>
              <w:right w:w="100" w:type="dxa"/>
            </w:tcMar>
          </w:tcPr>
          <w:p w14:paraId="097A4885" w14:textId="77777777" w:rsidR="00015B30"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97A4886" w14:textId="77777777" w:rsidR="00015B30" w:rsidRDefault="00000000">
            <w:pPr>
              <w:widowControl w:val="0"/>
              <w:spacing w:line="240" w:lineRule="auto"/>
            </w:pPr>
            <w:r>
              <w:t>Budd Creek</w:t>
            </w:r>
          </w:p>
        </w:tc>
        <w:tc>
          <w:tcPr>
            <w:tcW w:w="3120" w:type="dxa"/>
            <w:tcMar>
              <w:top w:w="100" w:type="dxa"/>
              <w:left w:w="100" w:type="dxa"/>
              <w:bottom w:w="100" w:type="dxa"/>
              <w:right w:w="100" w:type="dxa"/>
            </w:tcMar>
          </w:tcPr>
          <w:p w14:paraId="097A4887" w14:textId="77777777" w:rsidR="00015B30" w:rsidRDefault="00000000">
            <w:pPr>
              <w:widowControl w:val="0"/>
              <w:spacing w:line="240" w:lineRule="auto"/>
            </w:pPr>
            <w:proofErr w:type="spellStart"/>
            <w:r w:rsidRPr="0063FB68">
              <w:rPr>
                <w:lang w:val="en-US"/>
              </w:rPr>
              <w:t>BuddCreek</w:t>
            </w:r>
            <w:proofErr w:type="spellEnd"/>
          </w:p>
        </w:tc>
      </w:tr>
      <w:tr w:rsidR="00015B30" w14:paraId="097A488C" w14:textId="77777777" w:rsidTr="0063FB68">
        <w:tc>
          <w:tcPr>
            <w:tcW w:w="3120" w:type="dxa"/>
            <w:tcMar>
              <w:top w:w="100" w:type="dxa"/>
              <w:left w:w="100" w:type="dxa"/>
              <w:bottom w:w="100" w:type="dxa"/>
              <w:right w:w="100" w:type="dxa"/>
            </w:tcMar>
          </w:tcPr>
          <w:p w14:paraId="097A4889" w14:textId="77777777" w:rsidR="00015B30"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97A488A" w14:textId="77777777" w:rsidR="00015B30" w:rsidRDefault="00000000">
            <w:pPr>
              <w:widowControl w:val="0"/>
              <w:spacing w:line="240" w:lineRule="auto"/>
            </w:pPr>
            <w:r>
              <w:t>Delaney Above PCT</w:t>
            </w:r>
          </w:p>
        </w:tc>
        <w:tc>
          <w:tcPr>
            <w:tcW w:w="3120" w:type="dxa"/>
            <w:tcMar>
              <w:top w:w="100" w:type="dxa"/>
              <w:left w:w="100" w:type="dxa"/>
              <w:bottom w:w="100" w:type="dxa"/>
              <w:right w:w="100" w:type="dxa"/>
            </w:tcMar>
          </w:tcPr>
          <w:p w14:paraId="097A488B" w14:textId="77777777" w:rsidR="00015B30" w:rsidRDefault="00000000">
            <w:pPr>
              <w:widowControl w:val="0"/>
              <w:spacing w:line="240" w:lineRule="auto"/>
            </w:pPr>
            <w:proofErr w:type="spellStart"/>
            <w:r w:rsidRPr="0063FB68">
              <w:rPr>
                <w:lang w:val="en-US"/>
              </w:rPr>
              <w:t>DelaneyAbvPCT</w:t>
            </w:r>
            <w:proofErr w:type="spellEnd"/>
          </w:p>
        </w:tc>
      </w:tr>
    </w:tbl>
    <w:p w14:paraId="097A488D" w14:textId="77777777" w:rsidR="00015B30" w:rsidRDefault="00015B30">
      <w:pPr>
        <w:rPr>
          <w:b/>
          <w:bCs/>
        </w:rPr>
      </w:pPr>
    </w:p>
    <w:p w14:paraId="097A488E" w14:textId="77777777" w:rsidR="00015B30" w:rsidRDefault="00000000">
      <w:pPr>
        <w:rPr>
          <w:b/>
          <w:bCs/>
        </w:rPr>
      </w:pPr>
      <w:r>
        <w:rPr>
          <w:b/>
          <w:bCs/>
        </w:rPr>
        <w:t xml:space="preserve">Note: </w:t>
      </w:r>
      <w:r>
        <w:t>The Yosemite crew does not manage the Hetch Hetchy data, so there is no post-processing to worry about here.</w:t>
      </w:r>
    </w:p>
    <w:p w14:paraId="097A488F" w14:textId="77777777" w:rsidR="00015B30" w:rsidRDefault="00000000">
      <w:pPr>
        <w:pStyle w:val="Heading2"/>
      </w:pPr>
      <w:bookmarkStart w:id="24" w:name="_fe5zrag0l9hg"/>
      <w:bookmarkEnd w:id="24"/>
      <w:r w:rsidRPr="0063FB68">
        <w:rPr>
          <w:lang w:val="en-US"/>
        </w:rPr>
        <w:t xml:space="preserve">Sites of Interest </w:t>
      </w:r>
      <w:proofErr w:type="gramStart"/>
      <w:r w:rsidRPr="0063FB68">
        <w:rPr>
          <w:lang w:val="en-US"/>
        </w:rPr>
        <w:t>In</w:t>
      </w:r>
      <w:proofErr w:type="gramEnd"/>
      <w:r w:rsidRPr="0063FB68">
        <w:rPr>
          <w:lang w:val="en-US"/>
        </w:rPr>
        <w:t xml:space="preserve"> Tuolumne/Yosemite Network</w:t>
      </w:r>
    </w:p>
    <w:p w14:paraId="097A4890" w14:textId="77777777" w:rsidR="00015B30" w:rsidRDefault="00000000">
      <w:r w:rsidRPr="0063FB68">
        <w:rPr>
          <w:lang w:val="en-US"/>
        </w:rPr>
        <w:t>Jessica is interested in maintaining long term records for a subset of the stream gauging sites in the greater Yosemite network. Often when data is copied from the Yosemite data repository to the UW repository, data for all sites is included. Thus, analysts should only be concerned with data from the sites Jessica cares about and can essentially disregard the other data.</w:t>
      </w:r>
    </w:p>
    <w:p w14:paraId="097A4891" w14:textId="77777777" w:rsidR="00015B30" w:rsidRDefault="00015B30"/>
    <w:p w14:paraId="097A4892" w14:textId="77777777" w:rsidR="00015B30" w:rsidRDefault="00000000">
      <w:pPr>
        <w:rPr>
          <w:b/>
          <w:bCs/>
          <w:color w:val="38761D"/>
        </w:rPr>
      </w:pPr>
      <w:r>
        <w:rPr>
          <w:b/>
          <w:bCs/>
          <w:color w:val="38761D"/>
        </w:rPr>
        <w:t>Sites/datasets Jessica cares about maintaining</w:t>
      </w:r>
    </w:p>
    <w:p w14:paraId="097A4893" w14:textId="77777777" w:rsidR="00015B30" w:rsidRDefault="00000000">
      <w:pPr>
        <w:numPr>
          <w:ilvl w:val="0"/>
          <w:numId w:val="5"/>
        </w:numPr>
      </w:pPr>
      <w:r>
        <w:t>Lyell Below Maclure</w:t>
      </w:r>
    </w:p>
    <w:p w14:paraId="097A4894" w14:textId="77777777" w:rsidR="00015B30" w:rsidRDefault="00000000">
      <w:pPr>
        <w:numPr>
          <w:ilvl w:val="0"/>
          <w:numId w:val="5"/>
        </w:numPr>
      </w:pPr>
      <w:r>
        <w:t>Lyell Above Twin Bridges</w:t>
      </w:r>
    </w:p>
    <w:p w14:paraId="097A4895" w14:textId="77777777" w:rsidR="00015B30" w:rsidRDefault="00000000">
      <w:pPr>
        <w:numPr>
          <w:ilvl w:val="0"/>
          <w:numId w:val="5"/>
        </w:numPr>
      </w:pPr>
      <w:r>
        <w:t xml:space="preserve">Dana </w:t>
      </w:r>
      <w:proofErr w:type="gramStart"/>
      <w:r>
        <w:t>Fork @</w:t>
      </w:r>
      <w:proofErr w:type="gramEnd"/>
      <w:r>
        <w:t xml:space="preserve"> Bug Camp</w:t>
      </w:r>
    </w:p>
    <w:p w14:paraId="097A4896" w14:textId="77777777" w:rsidR="00015B30" w:rsidRDefault="00000000">
      <w:pPr>
        <w:numPr>
          <w:ilvl w:val="0"/>
          <w:numId w:val="5"/>
        </w:numPr>
      </w:pPr>
      <w:r>
        <w:t>Tuolumne @ 120</w:t>
      </w:r>
    </w:p>
    <w:p w14:paraId="097A4897" w14:textId="77777777" w:rsidR="00015B30" w:rsidRDefault="00000000">
      <w:pPr>
        <w:numPr>
          <w:ilvl w:val="0"/>
          <w:numId w:val="5"/>
        </w:numPr>
      </w:pPr>
      <w:r>
        <w:t>Delaney Creek</w:t>
      </w:r>
    </w:p>
    <w:p w14:paraId="097A4898" w14:textId="77777777" w:rsidR="00015B30" w:rsidRDefault="00000000">
      <w:pPr>
        <w:numPr>
          <w:ilvl w:val="1"/>
          <w:numId w:val="5"/>
        </w:numPr>
      </w:pPr>
      <w:r>
        <w:t>Note: the gauging station moved in 2017</w:t>
      </w:r>
    </w:p>
    <w:p w14:paraId="097A4899" w14:textId="77777777" w:rsidR="00015B30" w:rsidRDefault="00000000">
      <w:pPr>
        <w:numPr>
          <w:ilvl w:val="2"/>
          <w:numId w:val="5"/>
        </w:numPr>
      </w:pPr>
      <w:r>
        <w:t>Delaney Creek Above PCT: 2018 and beyond</w:t>
      </w:r>
    </w:p>
    <w:p w14:paraId="097A489A" w14:textId="77777777" w:rsidR="00015B30" w:rsidRDefault="00000000">
      <w:pPr>
        <w:numPr>
          <w:ilvl w:val="2"/>
          <w:numId w:val="5"/>
        </w:numPr>
      </w:pPr>
      <w:r w:rsidRPr="0063FB68">
        <w:rPr>
          <w:lang w:val="en-US"/>
        </w:rPr>
        <w:t xml:space="preserve">Delaney Meadows: </w:t>
      </w:r>
      <w:proofErr w:type="gramStart"/>
      <w:r w:rsidRPr="0063FB68">
        <w:rPr>
          <w:lang w:val="en-US"/>
        </w:rPr>
        <w:t>pre 2018</w:t>
      </w:r>
      <w:proofErr w:type="gramEnd"/>
    </w:p>
    <w:p w14:paraId="097A489B" w14:textId="77777777" w:rsidR="00015B30" w:rsidRDefault="00000000">
      <w:pPr>
        <w:numPr>
          <w:ilvl w:val="0"/>
          <w:numId w:val="5"/>
        </w:numPr>
      </w:pPr>
      <w:r>
        <w:lastRenderedPageBreak/>
        <w:t xml:space="preserve">Budd Creek </w:t>
      </w:r>
    </w:p>
    <w:p w14:paraId="097A489C" w14:textId="77777777" w:rsidR="00015B30" w:rsidRDefault="00000000">
      <w:pPr>
        <w:numPr>
          <w:ilvl w:val="1"/>
          <w:numId w:val="5"/>
        </w:numPr>
      </w:pPr>
      <w:r>
        <w:t>Note: the gauging station moved in 2017</w:t>
      </w:r>
    </w:p>
    <w:p w14:paraId="097A489D" w14:textId="77777777" w:rsidR="00015B30" w:rsidRDefault="00000000">
      <w:pPr>
        <w:numPr>
          <w:ilvl w:val="2"/>
          <w:numId w:val="5"/>
        </w:numPr>
      </w:pPr>
      <w:r>
        <w:t>Budd Creek Above Culvert: 2018 and beyond</w:t>
      </w:r>
    </w:p>
    <w:p w14:paraId="097A489E" w14:textId="77777777" w:rsidR="00015B30" w:rsidRDefault="00000000">
      <w:pPr>
        <w:numPr>
          <w:ilvl w:val="2"/>
          <w:numId w:val="5"/>
        </w:numPr>
      </w:pPr>
      <w:r w:rsidRPr="0063FB68">
        <w:rPr>
          <w:lang w:val="en-US"/>
        </w:rPr>
        <w:t xml:space="preserve">Budd Creek Below Culvert: </w:t>
      </w:r>
      <w:proofErr w:type="gramStart"/>
      <w:r w:rsidRPr="0063FB68">
        <w:rPr>
          <w:lang w:val="en-US"/>
        </w:rPr>
        <w:t>pre 2018</w:t>
      </w:r>
      <w:proofErr w:type="gramEnd"/>
    </w:p>
    <w:p w14:paraId="097A489F" w14:textId="77777777" w:rsidR="00015B30" w:rsidRDefault="00000000">
      <w:pPr>
        <w:numPr>
          <w:ilvl w:val="0"/>
          <w:numId w:val="5"/>
        </w:numPr>
      </w:pPr>
      <w:r>
        <w:t>Hetch Hetchy</w:t>
      </w:r>
    </w:p>
    <w:p w14:paraId="097A48A0" w14:textId="77777777" w:rsidR="00015B30" w:rsidRDefault="00015B30">
      <w:pPr>
        <w:rPr>
          <w:color w:val="274E13"/>
        </w:rPr>
      </w:pPr>
    </w:p>
    <w:p w14:paraId="097A48A1" w14:textId="77777777" w:rsidR="00015B30" w:rsidRDefault="00000000">
      <w:r w:rsidRPr="0063FB68">
        <w:rPr>
          <w:b/>
          <w:bCs/>
          <w:lang w:val="en-US"/>
        </w:rPr>
        <w:t>Note:</w:t>
      </w:r>
      <w:r w:rsidRPr="0063FB68">
        <w:rPr>
          <w:lang w:val="en-US"/>
        </w:rPr>
        <w:t xml:space="preserve"> In some cases, (i.e. for Lyell Above Twin Bridges and Budd Creek), stream data was collected at both an “upstream” and “downstream” location near the gauging station. Over time, either the “upstream” or “downstream” location was observed to have more robust data and was adopted as the definitive data source. Moreover, some gauging stations (e.g., Delaney Meadows) yielded poor results due to environmental factors (e.g., bank erosion) and were relocated. Thus, you will notice subtle differences in the names/metadata between the original sites and current sites for Lyell Above Twin Bridges, Budd Creek, and Delaney Creek.</w:t>
      </w:r>
    </w:p>
    <w:p w14:paraId="097A48A2" w14:textId="77777777" w:rsidR="00015B30" w:rsidRDefault="00015B30"/>
    <w:p w14:paraId="097A48A3" w14:textId="77777777" w:rsidR="00015B30" w:rsidRDefault="00000000">
      <w:r>
        <w:rPr>
          <w:b/>
          <w:bCs/>
        </w:rPr>
        <w:t xml:space="preserve">Note: </w:t>
      </w:r>
      <w:r>
        <w:t>The Yosemite crew does not manage the Hetch Hetchy data, so there is no post-processing to worry about here.</w:t>
      </w:r>
    </w:p>
    <w:p w14:paraId="097A48A4" w14:textId="77777777" w:rsidR="00015B30" w:rsidRDefault="00015B30"/>
    <w:p w14:paraId="097A48A5" w14:textId="77777777" w:rsidR="00015B30" w:rsidRDefault="00000000">
      <w:r>
        <w:rPr>
          <w:b/>
          <w:bCs/>
          <w:color w:val="660000"/>
        </w:rPr>
        <w:t>Other sites/datasets from in/around Tuolumne that are often bundled with the above sites that can be disregarded</w:t>
      </w:r>
    </w:p>
    <w:p w14:paraId="097A48A6" w14:textId="77777777" w:rsidR="00015B30" w:rsidRDefault="00000000">
      <w:pPr>
        <w:numPr>
          <w:ilvl w:val="0"/>
          <w:numId w:val="5"/>
        </w:numPr>
      </w:pPr>
      <w:r>
        <w:t>Maclure Creek</w:t>
      </w:r>
    </w:p>
    <w:p w14:paraId="097A48A7" w14:textId="77777777" w:rsidR="00015B30" w:rsidRDefault="00000000">
      <w:pPr>
        <w:numPr>
          <w:ilvl w:val="0"/>
          <w:numId w:val="5"/>
        </w:numPr>
      </w:pPr>
      <w:r>
        <w:t>Tuolumne Meadows Outlet</w:t>
      </w:r>
    </w:p>
    <w:p w14:paraId="097A48A8" w14:textId="77777777" w:rsidR="00015B30" w:rsidRDefault="00000000">
      <w:pPr>
        <w:numPr>
          <w:ilvl w:val="0"/>
          <w:numId w:val="5"/>
        </w:numPr>
      </w:pPr>
      <w:r>
        <w:t>Parsons Lodge</w:t>
      </w:r>
    </w:p>
    <w:p w14:paraId="097A48A9" w14:textId="77777777" w:rsidR="00015B30" w:rsidRDefault="00000000">
      <w:pPr>
        <w:numPr>
          <w:ilvl w:val="0"/>
          <w:numId w:val="5"/>
        </w:numPr>
      </w:pPr>
      <w:r>
        <w:t>Conness Creek</w:t>
      </w:r>
    </w:p>
    <w:p w14:paraId="097A48AA" w14:textId="77777777" w:rsidR="00015B30" w:rsidRDefault="00000000">
      <w:pPr>
        <w:numPr>
          <w:ilvl w:val="0"/>
          <w:numId w:val="5"/>
        </w:numPr>
      </w:pPr>
      <w:r>
        <w:t>Budd Creek @ JMT</w:t>
      </w:r>
    </w:p>
    <w:p w14:paraId="097A48AB" w14:textId="77777777" w:rsidR="00015B30" w:rsidRDefault="00000000">
      <w:pPr>
        <w:numPr>
          <w:ilvl w:val="0"/>
          <w:numId w:val="5"/>
        </w:numPr>
      </w:pPr>
      <w:r>
        <w:t>Lyell Above Ireland</w:t>
      </w:r>
    </w:p>
    <w:p w14:paraId="097A48AC" w14:textId="77777777" w:rsidR="00015B30" w:rsidRDefault="00000000">
      <w:pPr>
        <w:numPr>
          <w:ilvl w:val="0"/>
          <w:numId w:val="5"/>
        </w:numPr>
      </w:pPr>
      <w:r>
        <w:t>Glen Aulin</w:t>
      </w:r>
    </w:p>
    <w:p w14:paraId="097A48AD" w14:textId="77777777" w:rsidR="00015B30" w:rsidRDefault="00000000">
      <w:pPr>
        <w:pStyle w:val="Heading2"/>
      </w:pPr>
      <w:bookmarkStart w:id="25" w:name="_8wfxqqj5z1ip" w:colFirst="0" w:colLast="0"/>
      <w:bookmarkEnd w:id="25"/>
      <w:r>
        <w:t>Description of Noteworthy Steps</w:t>
      </w:r>
    </w:p>
    <w:p w14:paraId="097A48AE" w14:textId="77777777" w:rsidR="00015B30" w:rsidRDefault="00000000">
      <w:r>
        <w:t>Below I will discuss and illustrate some of the steps that require analyst judgment.</w:t>
      </w:r>
    </w:p>
    <w:p w14:paraId="097A48AF" w14:textId="77777777" w:rsidR="00015B30" w:rsidRDefault="00000000">
      <w:pPr>
        <w:pStyle w:val="Heading3"/>
      </w:pPr>
      <w:bookmarkStart w:id="26" w:name="_i4fuwzdla3gr" w:colFirst="0" w:colLast="0"/>
      <w:bookmarkEnd w:id="26"/>
      <w:r>
        <w:t>Trimming datasets</w:t>
      </w:r>
    </w:p>
    <w:p w14:paraId="097A48B0" w14:textId="77777777" w:rsidR="00015B30" w:rsidRDefault="00000000">
      <w:proofErr w:type="gramStart"/>
      <w:r w:rsidRPr="0063FB68">
        <w:rPr>
          <w:lang w:val="en-US"/>
        </w:rPr>
        <w:t>Each summer,</w:t>
      </w:r>
      <w:proofErr w:type="gramEnd"/>
      <w:r w:rsidRPr="0063FB68">
        <w:rPr>
          <w:lang w:val="en-US"/>
        </w:rPr>
        <w:t xml:space="preserve"> deployed unvented </w:t>
      </w:r>
      <w:proofErr w:type="spellStart"/>
      <w:r w:rsidRPr="0063FB68">
        <w:rPr>
          <w:lang w:val="en-US"/>
        </w:rPr>
        <w:t>Leveloggers</w:t>
      </w:r>
      <w:proofErr w:type="spellEnd"/>
      <w:r w:rsidRPr="0063FB68">
        <w:rPr>
          <w:lang w:val="en-US"/>
        </w:rPr>
        <w:t xml:space="preserve"> are swapped with fresh </w:t>
      </w:r>
      <w:proofErr w:type="spellStart"/>
      <w:r w:rsidRPr="0063FB68">
        <w:rPr>
          <w:lang w:val="en-US"/>
        </w:rPr>
        <w:t>Leveloggers</w:t>
      </w:r>
      <w:proofErr w:type="spellEnd"/>
      <w:r w:rsidRPr="0063FB68">
        <w:rPr>
          <w:lang w:val="en-US"/>
        </w:rPr>
        <w:t xml:space="preserve"> so that (1) data can be downloaded from the deployed instruments and (2) an instrument with a new battery and no-known issues can be deployed for the coming year. </w:t>
      </w:r>
      <w:proofErr w:type="gramStart"/>
      <w:r w:rsidRPr="0063FB68">
        <w:rPr>
          <w:lang w:val="en-US"/>
        </w:rPr>
        <w:t>Typically</w:t>
      </w:r>
      <w:proofErr w:type="gramEnd"/>
      <w:r w:rsidRPr="0063FB68">
        <w:rPr>
          <w:lang w:val="en-US"/>
        </w:rPr>
        <w:t xml:space="preserve"> the fresh logger is launched (and begins logging) at the Bug Lab prior to being transported and deployed at the field site. Similarly, when a logger is withdrawn from a site, it continues logging until the data is downloaded back at Bug Lab. Thus, there are segments of the time series that measure ambient pressure and therefore must be removed. </w:t>
      </w:r>
    </w:p>
    <w:p w14:paraId="097A48B1" w14:textId="77777777" w:rsidR="00015B30" w:rsidRDefault="00015B30"/>
    <w:p w14:paraId="097A48B2" w14:textId="77777777" w:rsidR="00015B30" w:rsidRDefault="00000000">
      <w:r>
        <w:t xml:space="preserve">The trimming step involves removing the data before/after an instrument enters/exits the water. Yosemite field technicians usually make note of the time when an instrument is deployed/removed, so the field notes are a good starting point. However, sometimes the </w:t>
      </w:r>
      <w:r>
        <w:lastRenderedPageBreak/>
        <w:t xml:space="preserve">recorded time is not exact or has an unspecified time zone. Therefore, the analyst must visually inspect the time series to find the periods when the instrument is out of the water. </w:t>
      </w:r>
    </w:p>
    <w:p w14:paraId="097A48B3" w14:textId="77777777" w:rsidR="00015B30" w:rsidRDefault="00015B30"/>
    <w:p w14:paraId="097A48B4" w14:textId="77777777" w:rsidR="00015B30" w:rsidRDefault="00000000">
      <w:r w:rsidRPr="0063FB68">
        <w:rPr>
          <w:lang w:val="en-US"/>
        </w:rPr>
        <w:t xml:space="preserve">Fortunately, the time series typically shows an abrupt change in both pressure and temperature when the instrument enters/exits the water. Thus, the analyst simply </w:t>
      </w:r>
      <w:proofErr w:type="gramStart"/>
      <w:r w:rsidRPr="0063FB68">
        <w:rPr>
          <w:lang w:val="en-US"/>
        </w:rPr>
        <w:t>has to</w:t>
      </w:r>
      <w:proofErr w:type="gramEnd"/>
      <w:r w:rsidRPr="0063FB68">
        <w:rPr>
          <w:lang w:val="en-US"/>
        </w:rPr>
        <w:t xml:space="preserve"> inspect the first/last couple of data points to find the segments to trim.</w:t>
      </w:r>
    </w:p>
    <w:p w14:paraId="097A48B5" w14:textId="77777777" w:rsidR="00015B30" w:rsidRDefault="00015B30"/>
    <w:p w14:paraId="097A48B6" w14:textId="77777777" w:rsidR="00015B30" w:rsidRDefault="00000000">
      <w:r>
        <w:t>For example, consider the raw time series from Delaney Above the PCT collected in summer 2019.</w:t>
      </w:r>
    </w:p>
    <w:p w14:paraId="097A48B7" w14:textId="77777777" w:rsidR="00015B30" w:rsidRDefault="00015B30"/>
    <w:p w14:paraId="097A48B8" w14:textId="77777777" w:rsidR="00015B30" w:rsidRDefault="00000000">
      <w:r>
        <w:rPr>
          <w:noProof/>
        </w:rPr>
        <w:drawing>
          <wp:inline distT="114300" distB="114300" distL="114300" distR="114300" wp14:anchorId="097A4A16" wp14:editId="097A4A17">
            <wp:extent cx="5943600" cy="28956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2895600"/>
                    </a:xfrm>
                    <a:prstGeom prst="rect">
                      <a:avLst/>
                    </a:prstGeom>
                    <a:ln/>
                  </pic:spPr>
                </pic:pic>
              </a:graphicData>
            </a:graphic>
          </wp:inline>
        </w:drawing>
      </w:r>
    </w:p>
    <w:p w14:paraId="097A48B9" w14:textId="77777777" w:rsidR="00015B30" w:rsidRDefault="00000000">
      <w:pPr>
        <w:rPr>
          <w:b/>
          <w:bCs/>
        </w:rPr>
      </w:pPr>
      <w:r>
        <w:rPr>
          <w:b/>
          <w:bCs/>
        </w:rPr>
        <w:t xml:space="preserve">Figure 8 </w:t>
      </w:r>
      <w:r>
        <w:t>Raw time series from Delaney Above the PCT (18/19).</w:t>
      </w:r>
    </w:p>
    <w:p w14:paraId="097A48BA" w14:textId="77777777" w:rsidR="00015B30" w:rsidRDefault="00015B30"/>
    <w:p w14:paraId="097A48BB" w14:textId="77777777" w:rsidR="00015B30" w:rsidRDefault="00000000">
      <w:r>
        <w:t xml:space="preserve">Notice how the pressure and temperature time series have distinct tails at both ends. When we zoom in, we can use the pressure and temperature time series together (usually one is more obvious) to find the exact shift. </w:t>
      </w:r>
    </w:p>
    <w:p w14:paraId="097A48BC" w14:textId="77777777" w:rsidR="00015B30" w:rsidRDefault="00015B30"/>
    <w:p w14:paraId="097A48BD" w14:textId="77777777" w:rsidR="00015B30" w:rsidRDefault="00015B30"/>
    <w:p w14:paraId="097A48BE" w14:textId="77777777" w:rsidR="00015B30" w:rsidRDefault="00000000">
      <w:r>
        <w:rPr>
          <w:noProof/>
        </w:rPr>
        <w:drawing>
          <wp:inline distT="114300" distB="114300" distL="114300" distR="114300" wp14:anchorId="097A4A18" wp14:editId="097A4A19">
            <wp:extent cx="2850671" cy="147161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850671" cy="1471613"/>
                    </a:xfrm>
                    <a:prstGeom prst="rect">
                      <a:avLst/>
                    </a:prstGeom>
                    <a:ln/>
                  </pic:spPr>
                </pic:pic>
              </a:graphicData>
            </a:graphic>
          </wp:inline>
        </w:drawing>
      </w:r>
      <w:r>
        <w:rPr>
          <w:noProof/>
        </w:rPr>
        <w:drawing>
          <wp:inline distT="114300" distB="114300" distL="114300" distR="114300" wp14:anchorId="097A4A1A" wp14:editId="097A4A1B">
            <wp:extent cx="2928938" cy="148336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2928938" cy="1483365"/>
                    </a:xfrm>
                    <a:prstGeom prst="rect">
                      <a:avLst/>
                    </a:prstGeom>
                    <a:ln/>
                  </pic:spPr>
                </pic:pic>
              </a:graphicData>
            </a:graphic>
          </wp:inline>
        </w:drawing>
      </w:r>
    </w:p>
    <w:p w14:paraId="097A48BF" w14:textId="77777777" w:rsidR="00015B30" w:rsidRDefault="00000000">
      <w:r>
        <w:rPr>
          <w:b/>
          <w:bCs/>
        </w:rPr>
        <w:t xml:space="preserve">Figure 9 </w:t>
      </w:r>
      <w:r>
        <w:t>(Left) Beginning of time series and (Right) end of time series. The change of the line color from blue to orange shows when the sensor was placed in the water (and vice versa when it was removed).</w:t>
      </w:r>
    </w:p>
    <w:p w14:paraId="097A48C0" w14:textId="77777777" w:rsidR="00015B30" w:rsidRDefault="00015B30"/>
    <w:p w14:paraId="097A48C1" w14:textId="77777777" w:rsidR="00015B30" w:rsidRDefault="00000000">
      <w:r>
        <w:rPr>
          <w:noProof/>
        </w:rPr>
        <w:drawing>
          <wp:inline distT="114300" distB="114300" distL="114300" distR="114300" wp14:anchorId="097A4A1C" wp14:editId="097A4A1D">
            <wp:extent cx="5943600" cy="28956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43600" cy="2895600"/>
                    </a:xfrm>
                    <a:prstGeom prst="rect">
                      <a:avLst/>
                    </a:prstGeom>
                    <a:ln/>
                  </pic:spPr>
                </pic:pic>
              </a:graphicData>
            </a:graphic>
          </wp:inline>
        </w:drawing>
      </w:r>
    </w:p>
    <w:p w14:paraId="097A48C2" w14:textId="77777777" w:rsidR="00015B30" w:rsidRDefault="00000000" w:rsidP="0063FB68">
      <w:pPr>
        <w:rPr>
          <w:b/>
          <w:bCs/>
          <w:lang w:val="en-US"/>
        </w:rPr>
      </w:pPr>
      <w:r w:rsidRPr="0063FB68">
        <w:rPr>
          <w:b/>
          <w:bCs/>
          <w:lang w:val="en-US"/>
        </w:rPr>
        <w:t xml:space="preserve">Figure 10 </w:t>
      </w:r>
      <w:r w:rsidRPr="0063FB68">
        <w:rPr>
          <w:lang w:val="en-US"/>
        </w:rPr>
        <w:t>Delaney Above the PCT (18/19) time series after tails deployment/removal have been identified but before it has been trimmed.</w:t>
      </w:r>
    </w:p>
    <w:p w14:paraId="097A48C3" w14:textId="77777777" w:rsidR="00015B30" w:rsidRDefault="00000000">
      <w:pPr>
        <w:pStyle w:val="Heading3"/>
      </w:pPr>
      <w:bookmarkStart w:id="27" w:name="_hzijfv815epy" w:colFirst="0" w:colLast="0"/>
      <w:bookmarkEnd w:id="27"/>
      <w:r>
        <w:t>Ice dams, rain events, and melt (with examples)</w:t>
      </w:r>
    </w:p>
    <w:p w14:paraId="097A48C4" w14:textId="77777777" w:rsidR="00015B30" w:rsidRDefault="00000000">
      <w:r w:rsidRPr="0063FB68">
        <w:rPr>
          <w:lang w:val="en-US"/>
        </w:rPr>
        <w:t xml:space="preserve">When inspecting the </w:t>
      </w:r>
      <w:proofErr w:type="spellStart"/>
      <w:r w:rsidRPr="0063FB68">
        <w:rPr>
          <w:lang w:val="en-US"/>
        </w:rPr>
        <w:t>Levelogger</w:t>
      </w:r>
      <w:proofErr w:type="spellEnd"/>
      <w:r w:rsidRPr="0063FB68">
        <w:rPr>
          <w:lang w:val="en-US"/>
        </w:rPr>
        <w:t xml:space="preserve"> time series, it is not uncommon to observe large spikes in pressure (relative to adjacent segments of data or the series as a whole). Sometimes these spikes reflect actual increase in discharge due to melt or precipitation and therefore should be treated as valid spikes. Other times, the spikes arise due to sensor malfunctions or pooling of water behind ice dams (see Figure 4), which do not correspond to increases in stream discharge, and therefore need to be flagged. In what is perhaps the most challenging step of the post-processing workflow, the analyst must manually inspect unusually large spikes and flag them when necessary. </w:t>
      </w:r>
      <w:r w:rsidRPr="0063FB68">
        <w:rPr>
          <w:b/>
          <w:bCs/>
          <w:lang w:val="en-US"/>
        </w:rPr>
        <w:t>Note: we do not actually remove the spikes; rather, we add a numeric flag to the dataset that indicates when a segment is suspect.</w:t>
      </w:r>
    </w:p>
    <w:p w14:paraId="097A48C5" w14:textId="77777777" w:rsidR="00015B30" w:rsidRDefault="00015B30"/>
    <w:p w14:paraId="097A48C6" w14:textId="77777777" w:rsidR="00015B30" w:rsidRDefault="00000000">
      <w:r w:rsidRPr="0063FB68">
        <w:rPr>
          <w:lang w:val="en-US"/>
        </w:rPr>
        <w:t xml:space="preserve">Differentiating spikes due to ice dams, rain events, and </w:t>
      </w:r>
      <w:proofErr w:type="gramStart"/>
      <w:r w:rsidRPr="0063FB68">
        <w:rPr>
          <w:lang w:val="en-US"/>
        </w:rPr>
        <w:t>melt</w:t>
      </w:r>
      <w:proofErr w:type="gramEnd"/>
      <w:r w:rsidRPr="0063FB68">
        <w:rPr>
          <w:lang w:val="en-US"/>
        </w:rPr>
        <w:t xml:space="preserve"> can be very challenging, especially because two or more processes may be happening at once. Table 2 lists characteristics of each type of spike. Other useful resources </w:t>
      </w:r>
      <w:proofErr w:type="gramStart"/>
      <w:r w:rsidRPr="0063FB68">
        <w:rPr>
          <w:lang w:val="en-US"/>
        </w:rPr>
        <w:t>include:</w:t>
      </w:r>
      <w:proofErr w:type="gramEnd"/>
      <w:r w:rsidRPr="0063FB68">
        <w:rPr>
          <w:lang w:val="en-US"/>
        </w:rPr>
        <w:t xml:space="preserve"> Jessica (she really likes judging these plots and is super good at it), time lapse imagery (to look for ice dams or other disturbances), temperature and precipitation data from nearby meteorological stations (to consider melt and </w:t>
      </w:r>
      <w:proofErr w:type="spellStart"/>
      <w:r w:rsidRPr="0063FB68">
        <w:rPr>
          <w:lang w:val="en-US"/>
        </w:rPr>
        <w:t>precip</w:t>
      </w:r>
      <w:proofErr w:type="spellEnd"/>
      <w:r w:rsidRPr="0063FB68">
        <w:rPr>
          <w:lang w:val="en-US"/>
        </w:rPr>
        <w:t>.), and time series from upstream and downstream sites (to look for similar spikes).</w:t>
      </w:r>
    </w:p>
    <w:p w14:paraId="097A48C7" w14:textId="77777777" w:rsidR="00015B30" w:rsidRDefault="00015B30"/>
    <w:p w14:paraId="097A48C8" w14:textId="77777777" w:rsidR="00015B30" w:rsidRDefault="00015B30">
      <w:pPr>
        <w:jc w:val="center"/>
        <w:rPr>
          <w:b/>
          <w:bCs/>
        </w:rPr>
      </w:pPr>
    </w:p>
    <w:p w14:paraId="097A48C9" w14:textId="77777777" w:rsidR="00015B30" w:rsidRDefault="00015B30">
      <w:pPr>
        <w:jc w:val="center"/>
        <w:rPr>
          <w:b/>
          <w:bCs/>
        </w:rPr>
      </w:pPr>
    </w:p>
    <w:p w14:paraId="097A48CA" w14:textId="77777777" w:rsidR="00015B30" w:rsidRDefault="00015B30">
      <w:pPr>
        <w:jc w:val="center"/>
        <w:rPr>
          <w:b/>
          <w:bCs/>
        </w:rPr>
      </w:pPr>
    </w:p>
    <w:p w14:paraId="097A48CB" w14:textId="77777777" w:rsidR="00015B30" w:rsidRDefault="00015B30">
      <w:pPr>
        <w:jc w:val="center"/>
        <w:rPr>
          <w:b/>
          <w:bCs/>
        </w:rPr>
      </w:pPr>
    </w:p>
    <w:p w14:paraId="097A48CC" w14:textId="77777777" w:rsidR="00015B30" w:rsidRDefault="00015B30">
      <w:pPr>
        <w:jc w:val="center"/>
        <w:rPr>
          <w:b/>
          <w:bCs/>
        </w:rPr>
      </w:pPr>
    </w:p>
    <w:p w14:paraId="097A48CD" w14:textId="77777777" w:rsidR="00015B30" w:rsidRDefault="00000000">
      <w:pPr>
        <w:jc w:val="center"/>
        <w:rPr>
          <w:b/>
          <w:bCs/>
        </w:rPr>
      </w:pPr>
      <w:r>
        <w:rPr>
          <w:b/>
          <w:bCs/>
        </w:rPr>
        <w:t>Table 2: Characteristics of Various Spikes in Pressure</w:t>
      </w:r>
    </w:p>
    <w:tbl>
      <w:tblPr>
        <w:tblStyle w:val="a0"/>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6"/>
        <w:gridCol w:w="1991"/>
        <w:gridCol w:w="1991"/>
        <w:gridCol w:w="1991"/>
        <w:gridCol w:w="1991"/>
      </w:tblGrid>
      <w:tr w:rsidR="00015B30" w14:paraId="097A48D3" w14:textId="77777777" w:rsidTr="0063FB68">
        <w:tc>
          <w:tcPr>
            <w:tcW w:w="1335" w:type="dxa"/>
            <w:shd w:val="clear" w:color="auto" w:fill="FFFFFF" w:themeFill="background1"/>
            <w:tcMar>
              <w:top w:w="100" w:type="dxa"/>
              <w:left w:w="100" w:type="dxa"/>
              <w:bottom w:w="100" w:type="dxa"/>
              <w:right w:w="100" w:type="dxa"/>
            </w:tcMar>
          </w:tcPr>
          <w:p w14:paraId="097A48CE" w14:textId="77777777" w:rsidR="00015B30" w:rsidRDefault="00015B30">
            <w:pPr>
              <w:widowControl w:val="0"/>
              <w:pBdr>
                <w:top w:val="nil"/>
                <w:left w:val="nil"/>
                <w:bottom w:val="nil"/>
                <w:right w:val="nil"/>
                <w:between w:val="nil"/>
              </w:pBdr>
              <w:spacing w:line="240" w:lineRule="auto"/>
            </w:pPr>
          </w:p>
        </w:tc>
        <w:tc>
          <w:tcPr>
            <w:tcW w:w="1991" w:type="dxa"/>
            <w:shd w:val="clear" w:color="auto" w:fill="CCCCCC"/>
            <w:tcMar>
              <w:top w:w="100" w:type="dxa"/>
              <w:left w:w="100" w:type="dxa"/>
              <w:bottom w:w="100" w:type="dxa"/>
              <w:right w:w="100" w:type="dxa"/>
            </w:tcMar>
          </w:tcPr>
          <w:p w14:paraId="097A48CF" w14:textId="77777777" w:rsidR="00015B30" w:rsidRDefault="00000000">
            <w:pPr>
              <w:widowControl w:val="0"/>
              <w:pBdr>
                <w:top w:val="nil"/>
                <w:left w:val="nil"/>
                <w:bottom w:val="nil"/>
                <w:right w:val="nil"/>
                <w:between w:val="nil"/>
              </w:pBdr>
              <w:spacing w:line="240" w:lineRule="auto"/>
              <w:rPr>
                <w:b/>
                <w:bCs/>
              </w:rPr>
            </w:pPr>
            <w:r>
              <w:rPr>
                <w:b/>
                <w:bCs/>
              </w:rPr>
              <w:t>Ice Dam</w:t>
            </w:r>
          </w:p>
        </w:tc>
        <w:tc>
          <w:tcPr>
            <w:tcW w:w="1991" w:type="dxa"/>
            <w:shd w:val="clear" w:color="auto" w:fill="CCCCCC"/>
            <w:tcMar>
              <w:top w:w="100" w:type="dxa"/>
              <w:left w:w="100" w:type="dxa"/>
              <w:bottom w:w="100" w:type="dxa"/>
              <w:right w:w="100" w:type="dxa"/>
            </w:tcMar>
          </w:tcPr>
          <w:p w14:paraId="097A48D0" w14:textId="77777777" w:rsidR="00015B30" w:rsidRDefault="00000000">
            <w:pPr>
              <w:widowControl w:val="0"/>
              <w:pBdr>
                <w:top w:val="nil"/>
                <w:left w:val="nil"/>
                <w:bottom w:val="nil"/>
                <w:right w:val="nil"/>
                <w:between w:val="nil"/>
              </w:pBdr>
              <w:spacing w:line="240" w:lineRule="auto"/>
              <w:rPr>
                <w:b/>
                <w:bCs/>
              </w:rPr>
            </w:pPr>
            <w:r>
              <w:rPr>
                <w:b/>
                <w:bCs/>
              </w:rPr>
              <w:t>Rain Event</w:t>
            </w:r>
          </w:p>
        </w:tc>
        <w:tc>
          <w:tcPr>
            <w:tcW w:w="1991" w:type="dxa"/>
            <w:shd w:val="clear" w:color="auto" w:fill="CCCCCC"/>
            <w:tcMar>
              <w:top w:w="100" w:type="dxa"/>
              <w:left w:w="100" w:type="dxa"/>
              <w:bottom w:w="100" w:type="dxa"/>
              <w:right w:w="100" w:type="dxa"/>
            </w:tcMar>
          </w:tcPr>
          <w:p w14:paraId="097A48D1" w14:textId="77777777" w:rsidR="00015B30" w:rsidRDefault="00000000">
            <w:pPr>
              <w:widowControl w:val="0"/>
              <w:pBdr>
                <w:top w:val="nil"/>
                <w:left w:val="nil"/>
                <w:bottom w:val="nil"/>
                <w:right w:val="nil"/>
                <w:between w:val="nil"/>
              </w:pBdr>
              <w:spacing w:line="240" w:lineRule="auto"/>
              <w:rPr>
                <w:b/>
                <w:bCs/>
              </w:rPr>
            </w:pPr>
            <w:r>
              <w:rPr>
                <w:b/>
                <w:bCs/>
              </w:rPr>
              <w:t>Melt Event</w:t>
            </w:r>
          </w:p>
        </w:tc>
        <w:tc>
          <w:tcPr>
            <w:tcW w:w="1991" w:type="dxa"/>
            <w:shd w:val="clear" w:color="auto" w:fill="CCCCCC"/>
            <w:tcMar>
              <w:top w:w="100" w:type="dxa"/>
              <w:left w:w="100" w:type="dxa"/>
              <w:bottom w:w="100" w:type="dxa"/>
              <w:right w:w="100" w:type="dxa"/>
            </w:tcMar>
          </w:tcPr>
          <w:p w14:paraId="097A48D2" w14:textId="77777777" w:rsidR="00015B30" w:rsidRDefault="00000000">
            <w:pPr>
              <w:widowControl w:val="0"/>
              <w:pBdr>
                <w:top w:val="nil"/>
                <w:left w:val="nil"/>
                <w:bottom w:val="nil"/>
                <w:right w:val="nil"/>
                <w:between w:val="nil"/>
              </w:pBdr>
              <w:spacing w:line="240" w:lineRule="auto"/>
              <w:rPr>
                <w:b/>
                <w:bCs/>
              </w:rPr>
            </w:pPr>
            <w:r>
              <w:rPr>
                <w:b/>
                <w:bCs/>
              </w:rPr>
              <w:t>Sensor Malfunction</w:t>
            </w:r>
          </w:p>
        </w:tc>
      </w:tr>
      <w:tr w:rsidR="00015B30" w14:paraId="097A48D9" w14:textId="77777777" w:rsidTr="0063FB68">
        <w:tc>
          <w:tcPr>
            <w:tcW w:w="1335" w:type="dxa"/>
            <w:shd w:val="clear" w:color="auto" w:fill="EFEFEF"/>
            <w:tcMar>
              <w:top w:w="100" w:type="dxa"/>
              <w:left w:w="100" w:type="dxa"/>
              <w:bottom w:w="100" w:type="dxa"/>
              <w:right w:w="100" w:type="dxa"/>
            </w:tcMar>
          </w:tcPr>
          <w:p w14:paraId="097A48D4" w14:textId="77777777" w:rsidR="00015B30" w:rsidRDefault="00000000">
            <w:pPr>
              <w:widowControl w:val="0"/>
              <w:pBdr>
                <w:top w:val="nil"/>
                <w:left w:val="nil"/>
                <w:bottom w:val="nil"/>
                <w:right w:val="nil"/>
                <w:between w:val="nil"/>
              </w:pBdr>
              <w:spacing w:line="240" w:lineRule="auto"/>
              <w:rPr>
                <w:b/>
                <w:bCs/>
              </w:rPr>
            </w:pPr>
            <w:r>
              <w:rPr>
                <w:b/>
                <w:bCs/>
              </w:rPr>
              <w:t>Timing</w:t>
            </w:r>
          </w:p>
        </w:tc>
        <w:tc>
          <w:tcPr>
            <w:tcW w:w="1991" w:type="dxa"/>
            <w:tcMar>
              <w:top w:w="100" w:type="dxa"/>
              <w:left w:w="100" w:type="dxa"/>
              <w:bottom w:w="100" w:type="dxa"/>
              <w:right w:w="100" w:type="dxa"/>
            </w:tcMar>
          </w:tcPr>
          <w:p w14:paraId="097A48D5" w14:textId="77777777" w:rsidR="00015B30" w:rsidRDefault="00000000" w:rsidP="0063FB68">
            <w:pPr>
              <w:widowControl w:val="0"/>
              <w:pBdr>
                <w:top w:val="nil"/>
                <w:left w:val="nil"/>
                <w:bottom w:val="nil"/>
                <w:right w:val="nil"/>
                <w:between w:val="nil"/>
              </w:pBdr>
              <w:spacing w:line="240" w:lineRule="auto"/>
            </w:pPr>
            <w:r w:rsidRPr="0063FB68">
              <w:rPr>
                <w:lang w:val="en-US"/>
              </w:rPr>
              <w:t xml:space="preserve">Usually during the winter </w:t>
            </w:r>
            <w:proofErr w:type="spellStart"/>
            <w:proofErr w:type="gramStart"/>
            <w:r w:rsidRPr="0063FB68">
              <w:rPr>
                <w:lang w:val="en-US"/>
              </w:rPr>
              <w:t>moths</w:t>
            </w:r>
            <w:proofErr w:type="spellEnd"/>
            <w:proofErr w:type="gramEnd"/>
            <w:r w:rsidRPr="0063FB68">
              <w:rPr>
                <w:lang w:val="en-US"/>
              </w:rPr>
              <w:t xml:space="preserve">, </w:t>
            </w:r>
            <w:proofErr w:type="gramStart"/>
            <w:r w:rsidRPr="0063FB68">
              <w:rPr>
                <w:lang w:val="en-US"/>
              </w:rPr>
              <w:t>but</w:t>
            </w:r>
            <w:proofErr w:type="gramEnd"/>
            <w:r w:rsidRPr="0063FB68">
              <w:rPr>
                <w:lang w:val="en-US"/>
              </w:rPr>
              <w:t xml:space="preserve"> can occur in fall and spring</w:t>
            </w:r>
          </w:p>
        </w:tc>
        <w:tc>
          <w:tcPr>
            <w:tcW w:w="1991" w:type="dxa"/>
            <w:tcMar>
              <w:top w:w="100" w:type="dxa"/>
              <w:left w:w="100" w:type="dxa"/>
              <w:bottom w:w="100" w:type="dxa"/>
              <w:right w:w="100" w:type="dxa"/>
            </w:tcMar>
          </w:tcPr>
          <w:p w14:paraId="097A48D6" w14:textId="77777777" w:rsidR="00015B30" w:rsidRDefault="00000000">
            <w:pPr>
              <w:widowControl w:val="0"/>
              <w:pBdr>
                <w:top w:val="nil"/>
                <w:left w:val="nil"/>
                <w:bottom w:val="nil"/>
                <w:right w:val="nil"/>
                <w:between w:val="nil"/>
              </w:pBdr>
              <w:spacing w:line="240" w:lineRule="auto"/>
            </w:pPr>
            <w:r>
              <w:t>Any time</w:t>
            </w:r>
          </w:p>
        </w:tc>
        <w:tc>
          <w:tcPr>
            <w:tcW w:w="1991" w:type="dxa"/>
            <w:tcMar>
              <w:top w:w="100" w:type="dxa"/>
              <w:left w:w="100" w:type="dxa"/>
              <w:bottom w:w="100" w:type="dxa"/>
              <w:right w:w="100" w:type="dxa"/>
            </w:tcMar>
          </w:tcPr>
          <w:p w14:paraId="097A48D7" w14:textId="77777777" w:rsidR="00015B30" w:rsidRDefault="00000000" w:rsidP="0063FB68">
            <w:pPr>
              <w:widowControl w:val="0"/>
              <w:pBdr>
                <w:top w:val="nil"/>
                <w:left w:val="nil"/>
                <w:bottom w:val="nil"/>
                <w:right w:val="nil"/>
                <w:between w:val="nil"/>
              </w:pBdr>
              <w:spacing w:line="240" w:lineRule="auto"/>
            </w:pPr>
            <w:r w:rsidRPr="0063FB68">
              <w:rPr>
                <w:lang w:val="en-US"/>
              </w:rPr>
              <w:t>Largest melt observed in the spring, but smaller melt events can occur any time</w:t>
            </w:r>
          </w:p>
        </w:tc>
        <w:tc>
          <w:tcPr>
            <w:tcW w:w="1991" w:type="dxa"/>
            <w:tcMar>
              <w:top w:w="100" w:type="dxa"/>
              <w:left w:w="100" w:type="dxa"/>
              <w:bottom w:w="100" w:type="dxa"/>
              <w:right w:w="100" w:type="dxa"/>
            </w:tcMar>
          </w:tcPr>
          <w:p w14:paraId="097A48D8" w14:textId="77777777" w:rsidR="00015B30" w:rsidRDefault="00000000">
            <w:pPr>
              <w:widowControl w:val="0"/>
              <w:pBdr>
                <w:top w:val="nil"/>
                <w:left w:val="nil"/>
                <w:bottom w:val="nil"/>
                <w:right w:val="nil"/>
                <w:between w:val="nil"/>
              </w:pBdr>
              <w:spacing w:line="240" w:lineRule="auto"/>
            </w:pPr>
            <w:r>
              <w:t>Any time</w:t>
            </w:r>
          </w:p>
        </w:tc>
      </w:tr>
      <w:tr w:rsidR="00015B30" w14:paraId="097A48DF" w14:textId="77777777" w:rsidTr="0063FB68">
        <w:tc>
          <w:tcPr>
            <w:tcW w:w="1335" w:type="dxa"/>
            <w:shd w:val="clear" w:color="auto" w:fill="EFEFEF"/>
            <w:tcMar>
              <w:top w:w="100" w:type="dxa"/>
              <w:left w:w="100" w:type="dxa"/>
              <w:bottom w:w="100" w:type="dxa"/>
              <w:right w:w="100" w:type="dxa"/>
            </w:tcMar>
          </w:tcPr>
          <w:p w14:paraId="097A48DA" w14:textId="77777777" w:rsidR="00015B30" w:rsidRDefault="00000000" w:rsidP="0063FB68">
            <w:pPr>
              <w:widowControl w:val="0"/>
              <w:pBdr>
                <w:top w:val="nil"/>
                <w:left w:val="nil"/>
                <w:bottom w:val="nil"/>
                <w:right w:val="nil"/>
                <w:between w:val="nil"/>
              </w:pBdr>
              <w:spacing w:line="240" w:lineRule="auto"/>
              <w:rPr>
                <w:b/>
                <w:bCs/>
                <w:lang w:val="en-US"/>
              </w:rPr>
            </w:pPr>
            <w:r w:rsidRPr="0063FB68">
              <w:rPr>
                <w:b/>
                <w:bCs/>
                <w:lang w:val="en-US"/>
              </w:rPr>
              <w:t>Magnitude</w:t>
            </w:r>
          </w:p>
        </w:tc>
        <w:tc>
          <w:tcPr>
            <w:tcW w:w="1991" w:type="dxa"/>
            <w:tcMar>
              <w:top w:w="100" w:type="dxa"/>
              <w:left w:w="100" w:type="dxa"/>
              <w:bottom w:w="100" w:type="dxa"/>
              <w:right w:w="100" w:type="dxa"/>
            </w:tcMar>
          </w:tcPr>
          <w:p w14:paraId="097A48DB" w14:textId="77777777" w:rsidR="00015B30" w:rsidRDefault="00000000" w:rsidP="0063FB68">
            <w:pPr>
              <w:widowControl w:val="0"/>
              <w:pBdr>
                <w:top w:val="nil"/>
                <w:left w:val="nil"/>
                <w:bottom w:val="nil"/>
                <w:right w:val="nil"/>
                <w:between w:val="nil"/>
              </w:pBdr>
              <w:spacing w:line="240" w:lineRule="auto"/>
            </w:pPr>
            <w:r w:rsidRPr="0063FB68">
              <w:rPr>
                <w:lang w:val="en-US"/>
              </w:rPr>
              <w:t>Usually very large (often as big as or bigger than the peak spring runoff)</w:t>
            </w:r>
          </w:p>
        </w:tc>
        <w:tc>
          <w:tcPr>
            <w:tcW w:w="1991" w:type="dxa"/>
            <w:tcMar>
              <w:top w:w="100" w:type="dxa"/>
              <w:left w:w="100" w:type="dxa"/>
              <w:bottom w:w="100" w:type="dxa"/>
              <w:right w:w="100" w:type="dxa"/>
            </w:tcMar>
          </w:tcPr>
          <w:p w14:paraId="097A48DC" w14:textId="77777777" w:rsidR="00015B30" w:rsidRDefault="00000000" w:rsidP="0063FB68">
            <w:pPr>
              <w:widowControl w:val="0"/>
              <w:pBdr>
                <w:top w:val="nil"/>
                <w:left w:val="nil"/>
                <w:bottom w:val="nil"/>
                <w:right w:val="nil"/>
                <w:between w:val="nil"/>
              </w:pBdr>
              <w:spacing w:line="240" w:lineRule="auto"/>
            </w:pPr>
            <w:r w:rsidRPr="0063FB68">
              <w:rPr>
                <w:lang w:val="en-US"/>
              </w:rPr>
              <w:t>Obviously larger than adjacent segments, but small compared to seasonal trends and spring runoff</w:t>
            </w:r>
          </w:p>
        </w:tc>
        <w:tc>
          <w:tcPr>
            <w:tcW w:w="1991" w:type="dxa"/>
            <w:tcMar>
              <w:top w:w="100" w:type="dxa"/>
              <w:left w:w="100" w:type="dxa"/>
              <w:bottom w:w="100" w:type="dxa"/>
              <w:right w:w="100" w:type="dxa"/>
            </w:tcMar>
          </w:tcPr>
          <w:p w14:paraId="097A48DD" w14:textId="77777777" w:rsidR="00015B30" w:rsidRDefault="00000000" w:rsidP="0063FB68">
            <w:pPr>
              <w:widowControl w:val="0"/>
              <w:pBdr>
                <w:top w:val="nil"/>
                <w:left w:val="nil"/>
                <w:bottom w:val="nil"/>
                <w:right w:val="nil"/>
                <w:between w:val="nil"/>
              </w:pBdr>
              <w:spacing w:line="240" w:lineRule="auto"/>
            </w:pPr>
            <w:r w:rsidRPr="0063FB68">
              <w:rPr>
                <w:lang w:val="en-US"/>
              </w:rPr>
              <w:t xml:space="preserve">Peak spring runoff should be the largest spike in the time </w:t>
            </w:r>
            <w:proofErr w:type="gramStart"/>
            <w:r w:rsidRPr="0063FB68">
              <w:rPr>
                <w:lang w:val="en-US"/>
              </w:rPr>
              <w:t>series,</w:t>
            </w:r>
            <w:proofErr w:type="gramEnd"/>
            <w:r w:rsidRPr="0063FB68">
              <w:rPr>
                <w:lang w:val="en-US"/>
              </w:rPr>
              <w:t xml:space="preserve"> smaller melt events may be only subtly larger than nearby diurnal swings</w:t>
            </w:r>
          </w:p>
        </w:tc>
        <w:tc>
          <w:tcPr>
            <w:tcW w:w="1991" w:type="dxa"/>
            <w:tcMar>
              <w:top w:w="100" w:type="dxa"/>
              <w:left w:w="100" w:type="dxa"/>
              <w:bottom w:w="100" w:type="dxa"/>
              <w:right w:w="100" w:type="dxa"/>
            </w:tcMar>
          </w:tcPr>
          <w:p w14:paraId="097A48DE" w14:textId="77777777" w:rsidR="00015B30" w:rsidRDefault="00000000" w:rsidP="0063FB68">
            <w:pPr>
              <w:widowControl w:val="0"/>
              <w:pBdr>
                <w:top w:val="nil"/>
                <w:left w:val="nil"/>
                <w:bottom w:val="nil"/>
                <w:right w:val="nil"/>
                <w:between w:val="nil"/>
              </w:pBdr>
              <w:spacing w:line="240" w:lineRule="auto"/>
            </w:pPr>
            <w:proofErr w:type="gramStart"/>
            <w:r w:rsidRPr="0063FB68">
              <w:rPr>
                <w:lang w:val="en-US"/>
              </w:rPr>
              <w:t>Usually</w:t>
            </w:r>
            <w:proofErr w:type="gramEnd"/>
            <w:r w:rsidRPr="0063FB68">
              <w:rPr>
                <w:lang w:val="en-US"/>
              </w:rPr>
              <w:t xml:space="preserve"> abrupt large change in magnitude</w:t>
            </w:r>
          </w:p>
        </w:tc>
      </w:tr>
      <w:tr w:rsidR="00015B30" w14:paraId="097A48E5" w14:textId="77777777" w:rsidTr="0063FB68">
        <w:tc>
          <w:tcPr>
            <w:tcW w:w="1335" w:type="dxa"/>
            <w:shd w:val="clear" w:color="auto" w:fill="EFEFEF"/>
            <w:tcMar>
              <w:top w:w="100" w:type="dxa"/>
              <w:left w:w="100" w:type="dxa"/>
              <w:bottom w:w="100" w:type="dxa"/>
              <w:right w:w="100" w:type="dxa"/>
            </w:tcMar>
          </w:tcPr>
          <w:p w14:paraId="097A48E0" w14:textId="77777777" w:rsidR="00015B30" w:rsidRDefault="00000000">
            <w:pPr>
              <w:widowControl w:val="0"/>
              <w:pBdr>
                <w:top w:val="nil"/>
                <w:left w:val="nil"/>
                <w:bottom w:val="nil"/>
                <w:right w:val="nil"/>
                <w:between w:val="nil"/>
              </w:pBdr>
              <w:spacing w:line="240" w:lineRule="auto"/>
              <w:rPr>
                <w:b/>
                <w:bCs/>
              </w:rPr>
            </w:pPr>
            <w:r>
              <w:rPr>
                <w:b/>
                <w:bCs/>
              </w:rPr>
              <w:t>Duration</w:t>
            </w:r>
          </w:p>
        </w:tc>
        <w:tc>
          <w:tcPr>
            <w:tcW w:w="1991" w:type="dxa"/>
            <w:tcMar>
              <w:top w:w="100" w:type="dxa"/>
              <w:left w:w="100" w:type="dxa"/>
              <w:bottom w:w="100" w:type="dxa"/>
              <w:right w:w="100" w:type="dxa"/>
            </w:tcMar>
          </w:tcPr>
          <w:p w14:paraId="097A48E1" w14:textId="77777777" w:rsidR="00015B30" w:rsidRDefault="00000000">
            <w:pPr>
              <w:widowControl w:val="0"/>
              <w:pBdr>
                <w:top w:val="nil"/>
                <w:left w:val="nil"/>
                <w:bottom w:val="nil"/>
                <w:right w:val="nil"/>
                <w:between w:val="nil"/>
              </w:pBdr>
              <w:spacing w:line="240" w:lineRule="auto"/>
            </w:pPr>
            <w:r>
              <w:t>Hours to days, usually longer than a spike due to a rain event</w:t>
            </w:r>
          </w:p>
        </w:tc>
        <w:tc>
          <w:tcPr>
            <w:tcW w:w="1991" w:type="dxa"/>
            <w:tcMar>
              <w:top w:w="100" w:type="dxa"/>
              <w:left w:w="100" w:type="dxa"/>
              <w:bottom w:w="100" w:type="dxa"/>
              <w:right w:w="100" w:type="dxa"/>
            </w:tcMar>
          </w:tcPr>
          <w:p w14:paraId="097A48E2" w14:textId="77777777" w:rsidR="00015B30" w:rsidRDefault="00000000">
            <w:pPr>
              <w:widowControl w:val="0"/>
              <w:pBdr>
                <w:top w:val="nil"/>
                <w:left w:val="nil"/>
                <w:bottom w:val="nil"/>
                <w:right w:val="nil"/>
                <w:between w:val="nil"/>
              </w:pBdr>
              <w:spacing w:line="240" w:lineRule="auto"/>
            </w:pPr>
            <w:r>
              <w:t>Hours to days</w:t>
            </w:r>
          </w:p>
        </w:tc>
        <w:tc>
          <w:tcPr>
            <w:tcW w:w="1991" w:type="dxa"/>
            <w:tcMar>
              <w:top w:w="100" w:type="dxa"/>
              <w:left w:w="100" w:type="dxa"/>
              <w:bottom w:w="100" w:type="dxa"/>
              <w:right w:w="100" w:type="dxa"/>
            </w:tcMar>
          </w:tcPr>
          <w:p w14:paraId="097A48E3" w14:textId="77777777" w:rsidR="00015B30" w:rsidRDefault="00000000">
            <w:pPr>
              <w:widowControl w:val="0"/>
              <w:pBdr>
                <w:top w:val="nil"/>
                <w:left w:val="nil"/>
                <w:bottom w:val="nil"/>
                <w:right w:val="nil"/>
                <w:between w:val="nil"/>
              </w:pBdr>
              <w:spacing w:line="240" w:lineRule="auto"/>
            </w:pPr>
            <w:r>
              <w:t>Hours to days to weeks (seasonal)</w:t>
            </w:r>
          </w:p>
        </w:tc>
        <w:tc>
          <w:tcPr>
            <w:tcW w:w="1991" w:type="dxa"/>
            <w:tcMar>
              <w:top w:w="100" w:type="dxa"/>
              <w:left w:w="100" w:type="dxa"/>
              <w:bottom w:w="100" w:type="dxa"/>
              <w:right w:w="100" w:type="dxa"/>
            </w:tcMar>
          </w:tcPr>
          <w:p w14:paraId="097A48E4" w14:textId="77777777" w:rsidR="00015B30" w:rsidRDefault="00000000">
            <w:pPr>
              <w:widowControl w:val="0"/>
              <w:pBdr>
                <w:top w:val="nil"/>
                <w:left w:val="nil"/>
                <w:bottom w:val="nil"/>
                <w:right w:val="nil"/>
                <w:between w:val="nil"/>
              </w:pBdr>
              <w:spacing w:line="240" w:lineRule="auto"/>
            </w:pPr>
            <w:r>
              <w:t>Usually shows obviously incorrect data for the rest of the series</w:t>
            </w:r>
          </w:p>
        </w:tc>
      </w:tr>
      <w:tr w:rsidR="00015B30" w14:paraId="097A48EB" w14:textId="77777777" w:rsidTr="0063FB68">
        <w:tc>
          <w:tcPr>
            <w:tcW w:w="1335" w:type="dxa"/>
            <w:shd w:val="clear" w:color="auto" w:fill="EFEFEF"/>
            <w:tcMar>
              <w:top w:w="100" w:type="dxa"/>
              <w:left w:w="100" w:type="dxa"/>
              <w:bottom w:w="100" w:type="dxa"/>
              <w:right w:w="100" w:type="dxa"/>
            </w:tcMar>
          </w:tcPr>
          <w:p w14:paraId="097A48E6" w14:textId="77777777" w:rsidR="00015B30" w:rsidRDefault="00000000">
            <w:pPr>
              <w:widowControl w:val="0"/>
              <w:pBdr>
                <w:top w:val="nil"/>
                <w:left w:val="nil"/>
                <w:bottom w:val="nil"/>
                <w:right w:val="nil"/>
                <w:between w:val="nil"/>
              </w:pBdr>
              <w:spacing w:line="240" w:lineRule="auto"/>
              <w:rPr>
                <w:b/>
                <w:bCs/>
              </w:rPr>
            </w:pPr>
            <w:r>
              <w:rPr>
                <w:b/>
                <w:bCs/>
              </w:rPr>
              <w:t>Profile</w:t>
            </w:r>
          </w:p>
        </w:tc>
        <w:tc>
          <w:tcPr>
            <w:tcW w:w="1991" w:type="dxa"/>
            <w:tcMar>
              <w:top w:w="100" w:type="dxa"/>
              <w:left w:w="100" w:type="dxa"/>
              <w:bottom w:w="100" w:type="dxa"/>
              <w:right w:w="100" w:type="dxa"/>
            </w:tcMar>
          </w:tcPr>
          <w:p w14:paraId="097A48E7" w14:textId="77777777" w:rsidR="00015B30" w:rsidRDefault="00000000" w:rsidP="0063FB68">
            <w:pPr>
              <w:widowControl w:val="0"/>
              <w:pBdr>
                <w:top w:val="nil"/>
                <w:left w:val="nil"/>
                <w:bottom w:val="nil"/>
                <w:right w:val="nil"/>
                <w:between w:val="nil"/>
              </w:pBdr>
              <w:spacing w:line="240" w:lineRule="auto"/>
            </w:pPr>
            <w:r w:rsidRPr="0063FB68">
              <w:rPr>
                <w:lang w:val="en-US"/>
              </w:rPr>
              <w:t>Often has sustained large magnitude, jagged</w:t>
            </w:r>
          </w:p>
        </w:tc>
        <w:tc>
          <w:tcPr>
            <w:tcW w:w="1991" w:type="dxa"/>
            <w:tcMar>
              <w:top w:w="100" w:type="dxa"/>
              <w:left w:w="100" w:type="dxa"/>
              <w:bottom w:w="100" w:type="dxa"/>
              <w:right w:w="100" w:type="dxa"/>
            </w:tcMar>
          </w:tcPr>
          <w:p w14:paraId="097A48E8" w14:textId="77777777" w:rsidR="00015B30" w:rsidRDefault="00000000">
            <w:pPr>
              <w:widowControl w:val="0"/>
              <w:pBdr>
                <w:top w:val="nil"/>
                <w:left w:val="nil"/>
                <w:bottom w:val="nil"/>
                <w:right w:val="nil"/>
                <w:between w:val="nil"/>
              </w:pBdr>
              <w:spacing w:line="240" w:lineRule="auto"/>
            </w:pPr>
            <w:r>
              <w:t>Should see an exponential decay in the spike</w:t>
            </w:r>
          </w:p>
        </w:tc>
        <w:tc>
          <w:tcPr>
            <w:tcW w:w="1991" w:type="dxa"/>
            <w:tcMar>
              <w:top w:w="100" w:type="dxa"/>
              <w:left w:w="100" w:type="dxa"/>
              <w:bottom w:w="100" w:type="dxa"/>
              <w:right w:w="100" w:type="dxa"/>
            </w:tcMar>
          </w:tcPr>
          <w:p w14:paraId="097A48E9" w14:textId="77777777" w:rsidR="00015B30" w:rsidRDefault="00000000">
            <w:pPr>
              <w:widowControl w:val="0"/>
              <w:pBdr>
                <w:top w:val="nil"/>
                <w:left w:val="nil"/>
                <w:bottom w:val="nil"/>
                <w:right w:val="nil"/>
                <w:between w:val="nil"/>
              </w:pBdr>
              <w:spacing w:line="240" w:lineRule="auto"/>
            </w:pPr>
            <w:r>
              <w:t>Varies</w:t>
            </w:r>
          </w:p>
        </w:tc>
        <w:tc>
          <w:tcPr>
            <w:tcW w:w="1991" w:type="dxa"/>
            <w:tcMar>
              <w:top w:w="100" w:type="dxa"/>
              <w:left w:w="100" w:type="dxa"/>
              <w:bottom w:w="100" w:type="dxa"/>
              <w:right w:w="100" w:type="dxa"/>
            </w:tcMar>
          </w:tcPr>
          <w:p w14:paraId="097A48EA" w14:textId="77777777" w:rsidR="00015B30" w:rsidRDefault="00000000">
            <w:pPr>
              <w:widowControl w:val="0"/>
              <w:pBdr>
                <w:top w:val="nil"/>
                <w:left w:val="nil"/>
                <w:bottom w:val="nil"/>
                <w:right w:val="nil"/>
                <w:between w:val="nil"/>
              </w:pBdr>
              <w:spacing w:line="240" w:lineRule="auto"/>
            </w:pPr>
            <w:r>
              <w:t>Often very noisy or has a jump discontinuity</w:t>
            </w:r>
          </w:p>
        </w:tc>
      </w:tr>
    </w:tbl>
    <w:p w14:paraId="097A48EC" w14:textId="77777777" w:rsidR="00015B30" w:rsidRDefault="00015B30"/>
    <w:p w14:paraId="097A48ED" w14:textId="77777777" w:rsidR="00015B30" w:rsidRDefault="00015B30">
      <w:pPr>
        <w:rPr>
          <w:b/>
          <w:bCs/>
        </w:rPr>
      </w:pPr>
    </w:p>
    <w:p w14:paraId="097A48EE" w14:textId="77777777" w:rsidR="00015B30" w:rsidRDefault="00000000">
      <w:pPr>
        <w:rPr>
          <w:b/>
          <w:bCs/>
        </w:rPr>
      </w:pPr>
      <w:r>
        <w:rPr>
          <w:b/>
          <w:bCs/>
        </w:rPr>
        <w:t>Examples</w:t>
      </w:r>
    </w:p>
    <w:p w14:paraId="097A48EF" w14:textId="77777777" w:rsidR="00015B30" w:rsidRDefault="00015B30">
      <w:pPr>
        <w:rPr>
          <w:b/>
          <w:bCs/>
        </w:rPr>
      </w:pPr>
    </w:p>
    <w:p w14:paraId="097A48F0" w14:textId="77777777" w:rsidR="00015B30" w:rsidRDefault="00000000">
      <w:pPr>
        <w:rPr>
          <w:b/>
          <w:bCs/>
        </w:rPr>
      </w:pPr>
      <w:r>
        <w:rPr>
          <w:b/>
          <w:bCs/>
          <w:noProof/>
        </w:rPr>
        <w:drawing>
          <wp:inline distT="114300" distB="114300" distL="114300" distR="114300" wp14:anchorId="097A4A1E" wp14:editId="097A4A1F">
            <wp:extent cx="2986088" cy="15524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986088" cy="1552400"/>
                    </a:xfrm>
                    <a:prstGeom prst="rect">
                      <a:avLst/>
                    </a:prstGeom>
                    <a:ln/>
                  </pic:spPr>
                </pic:pic>
              </a:graphicData>
            </a:graphic>
          </wp:inline>
        </w:drawing>
      </w:r>
      <w:r>
        <w:rPr>
          <w:b/>
          <w:bCs/>
          <w:noProof/>
        </w:rPr>
        <w:drawing>
          <wp:inline distT="114300" distB="114300" distL="114300" distR="114300" wp14:anchorId="097A4A20" wp14:editId="097A4A21">
            <wp:extent cx="2852738" cy="1496683"/>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2852738" cy="1496683"/>
                    </a:xfrm>
                    <a:prstGeom prst="rect">
                      <a:avLst/>
                    </a:prstGeom>
                    <a:ln/>
                  </pic:spPr>
                </pic:pic>
              </a:graphicData>
            </a:graphic>
          </wp:inline>
        </w:drawing>
      </w:r>
    </w:p>
    <w:p w14:paraId="097A48F1" w14:textId="77777777" w:rsidR="00015B30" w:rsidRDefault="00000000">
      <w:r w:rsidRPr="0063FB68">
        <w:rPr>
          <w:b/>
          <w:bCs/>
          <w:lang w:val="en-US"/>
        </w:rPr>
        <w:t>Figure</w:t>
      </w:r>
      <w:r w:rsidRPr="0063FB68">
        <w:rPr>
          <w:lang w:val="en-US"/>
        </w:rPr>
        <w:t xml:space="preserve"> </w:t>
      </w:r>
      <w:r w:rsidRPr="0063FB68">
        <w:rPr>
          <w:b/>
          <w:bCs/>
          <w:lang w:val="en-US"/>
        </w:rPr>
        <w:t>11</w:t>
      </w:r>
      <w:r w:rsidRPr="0063FB68">
        <w:rPr>
          <w:lang w:val="en-US"/>
        </w:rPr>
        <w:t xml:space="preserve"> Selected example spikes from Dana Fork at Bug Camp (18/19). The first example (left) was deemed to be a rain event due to the exponential decay and relatively small magnitude. The second example (right) was deemed to be an ice jam due to the large duration and magnitude.</w:t>
      </w:r>
    </w:p>
    <w:p w14:paraId="097A48F2" w14:textId="77777777" w:rsidR="00015B30" w:rsidRDefault="00015B30"/>
    <w:p w14:paraId="097A48F3" w14:textId="77777777" w:rsidR="00015B30" w:rsidRDefault="00000000">
      <w:pPr>
        <w:rPr>
          <w:b/>
          <w:bCs/>
        </w:rPr>
      </w:pPr>
      <w:r>
        <w:rPr>
          <w:b/>
          <w:bCs/>
          <w:noProof/>
        </w:rPr>
        <w:lastRenderedPageBreak/>
        <w:drawing>
          <wp:inline distT="114300" distB="114300" distL="114300" distR="114300" wp14:anchorId="097A4A22" wp14:editId="097A4A23">
            <wp:extent cx="2949087" cy="1547813"/>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2949087" cy="1547813"/>
                    </a:xfrm>
                    <a:prstGeom prst="rect">
                      <a:avLst/>
                    </a:prstGeom>
                    <a:ln/>
                  </pic:spPr>
                </pic:pic>
              </a:graphicData>
            </a:graphic>
          </wp:inline>
        </w:drawing>
      </w:r>
      <w:r>
        <w:rPr>
          <w:b/>
          <w:bCs/>
          <w:noProof/>
        </w:rPr>
        <w:drawing>
          <wp:inline distT="114300" distB="114300" distL="114300" distR="114300" wp14:anchorId="097A4A24" wp14:editId="097A4A25">
            <wp:extent cx="2890370" cy="1522687"/>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2890370" cy="1522687"/>
                    </a:xfrm>
                    <a:prstGeom prst="rect">
                      <a:avLst/>
                    </a:prstGeom>
                    <a:ln/>
                  </pic:spPr>
                </pic:pic>
              </a:graphicData>
            </a:graphic>
          </wp:inline>
        </w:drawing>
      </w:r>
    </w:p>
    <w:p w14:paraId="097A48F4" w14:textId="77777777" w:rsidR="00015B30" w:rsidRDefault="00000000">
      <w:r w:rsidRPr="0063FB68">
        <w:rPr>
          <w:b/>
          <w:bCs/>
          <w:lang w:val="en-US"/>
        </w:rPr>
        <w:t xml:space="preserve">Figure 12 </w:t>
      </w:r>
      <w:r w:rsidRPr="0063FB68">
        <w:rPr>
          <w:lang w:val="en-US"/>
        </w:rPr>
        <w:t>Selected example spikes from Tuolumne River at highway 120 (18/19). The first example (left) was deemed to be a rain event due to the clear exponential decay. The second example (right) was deemed to be an ice jam due to the duration and unusual “stepped” profile. Notice here that the magnitude of the rain event and ice dam are similar, so other criteria were used.</w:t>
      </w:r>
    </w:p>
    <w:p w14:paraId="097A48F5" w14:textId="77777777" w:rsidR="00015B30" w:rsidRDefault="00015B30"/>
    <w:p w14:paraId="097A48F6" w14:textId="77777777" w:rsidR="00015B30" w:rsidRDefault="00000000">
      <w:r>
        <w:rPr>
          <w:noProof/>
        </w:rPr>
        <w:drawing>
          <wp:inline distT="114300" distB="114300" distL="114300" distR="114300" wp14:anchorId="097A4A26" wp14:editId="097A4A27">
            <wp:extent cx="5943600" cy="30607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943600" cy="3060700"/>
                    </a:xfrm>
                    <a:prstGeom prst="rect">
                      <a:avLst/>
                    </a:prstGeom>
                    <a:ln/>
                  </pic:spPr>
                </pic:pic>
              </a:graphicData>
            </a:graphic>
          </wp:inline>
        </w:drawing>
      </w:r>
    </w:p>
    <w:p w14:paraId="097A48F7" w14:textId="77777777" w:rsidR="00015B30" w:rsidRDefault="00000000">
      <w:r w:rsidRPr="0063FB68">
        <w:rPr>
          <w:b/>
          <w:bCs/>
          <w:lang w:val="en-US"/>
        </w:rPr>
        <w:t xml:space="preserve">Figure 13 </w:t>
      </w:r>
      <w:r w:rsidRPr="0063FB68">
        <w:rPr>
          <w:lang w:val="en-US"/>
        </w:rPr>
        <w:t>Selected example spike from Tuolumne River at Highway 120 (20/21). The spike was deemed to be an ice jam due to the prolonged nature and jagged top.</w:t>
      </w:r>
    </w:p>
    <w:p w14:paraId="097A48F8" w14:textId="77777777" w:rsidR="00015B30" w:rsidRDefault="00015B30"/>
    <w:p w14:paraId="097A48F9" w14:textId="77777777" w:rsidR="00015B30" w:rsidRDefault="00000000">
      <w:r>
        <w:rPr>
          <w:noProof/>
        </w:rPr>
        <w:lastRenderedPageBreak/>
        <w:drawing>
          <wp:inline distT="114300" distB="114300" distL="114300" distR="114300" wp14:anchorId="097A4A28" wp14:editId="097A4A29">
            <wp:extent cx="5943600" cy="31115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943600" cy="3111500"/>
                    </a:xfrm>
                    <a:prstGeom prst="rect">
                      <a:avLst/>
                    </a:prstGeom>
                    <a:ln/>
                  </pic:spPr>
                </pic:pic>
              </a:graphicData>
            </a:graphic>
          </wp:inline>
        </w:drawing>
      </w:r>
    </w:p>
    <w:p w14:paraId="097A48FA" w14:textId="77777777" w:rsidR="00015B30" w:rsidRDefault="00000000">
      <w:r w:rsidRPr="0063FB68">
        <w:rPr>
          <w:b/>
          <w:bCs/>
          <w:lang w:val="en-US"/>
        </w:rPr>
        <w:t xml:space="preserve">Figure 14 </w:t>
      </w:r>
      <w:r w:rsidRPr="0063FB68">
        <w:rPr>
          <w:lang w:val="en-US"/>
        </w:rPr>
        <w:t>Selected example spike from Dana Fork at Bug Camp (20/21). The spike was deemed to be an ice jam due to the large magnitude (larger than spring melt!) and huge duration.</w:t>
      </w:r>
    </w:p>
    <w:p w14:paraId="097A48FB" w14:textId="77777777" w:rsidR="00015B30" w:rsidRDefault="00015B30"/>
    <w:p w14:paraId="097A48FC" w14:textId="77777777" w:rsidR="00015B30" w:rsidRDefault="00000000">
      <w:r>
        <w:rPr>
          <w:noProof/>
        </w:rPr>
        <w:drawing>
          <wp:inline distT="114300" distB="114300" distL="114300" distR="114300" wp14:anchorId="097A4A2A" wp14:editId="097A4A2B">
            <wp:extent cx="5943600" cy="30480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943600" cy="3048000"/>
                    </a:xfrm>
                    <a:prstGeom prst="rect">
                      <a:avLst/>
                    </a:prstGeom>
                    <a:ln/>
                  </pic:spPr>
                </pic:pic>
              </a:graphicData>
            </a:graphic>
          </wp:inline>
        </w:drawing>
      </w:r>
    </w:p>
    <w:p w14:paraId="097A48FD" w14:textId="77777777" w:rsidR="00015B30" w:rsidRDefault="00000000">
      <w:r w:rsidRPr="0063FB68">
        <w:rPr>
          <w:b/>
          <w:bCs/>
          <w:lang w:val="en-US"/>
        </w:rPr>
        <w:t xml:space="preserve">Figure 15 </w:t>
      </w:r>
      <w:r w:rsidRPr="0063FB68">
        <w:rPr>
          <w:lang w:val="en-US"/>
        </w:rPr>
        <w:t xml:space="preserve">Selected example spike from Lyell Above Twin Bridges (20/21). The spike was deemed to be a dual rain/early season melt event after some deliberation. The spike duration is probably too small to be an ice jam. Time lapse imagery at </w:t>
      </w:r>
      <w:proofErr w:type="spellStart"/>
      <w:r w:rsidRPr="0063FB68">
        <w:rPr>
          <w:lang w:val="en-US"/>
        </w:rPr>
        <w:t>Dana@Bug</w:t>
      </w:r>
      <w:proofErr w:type="spellEnd"/>
      <w:r w:rsidRPr="0063FB68">
        <w:rPr>
          <w:lang w:val="en-US"/>
        </w:rPr>
        <w:t xml:space="preserve"> for the same time interval does not reveal any obvious melting, but air temperature at TUM snow tower at that </w:t>
      </w:r>
      <w:proofErr w:type="gramStart"/>
      <w:r w:rsidRPr="0063FB68">
        <w:rPr>
          <w:lang w:val="en-US"/>
        </w:rPr>
        <w:t>period in time</w:t>
      </w:r>
      <w:proofErr w:type="gramEnd"/>
      <w:r w:rsidRPr="0063FB68">
        <w:rPr>
          <w:lang w:val="en-US"/>
        </w:rPr>
        <w:t xml:space="preserve"> shows a slight warming trend and the spikes coincides with a </w:t>
      </w:r>
      <w:proofErr w:type="spellStart"/>
      <w:r w:rsidRPr="0063FB68">
        <w:rPr>
          <w:lang w:val="en-US"/>
        </w:rPr>
        <w:t>precip</w:t>
      </w:r>
      <w:proofErr w:type="spellEnd"/>
      <w:r w:rsidRPr="0063FB68">
        <w:rPr>
          <w:lang w:val="en-US"/>
        </w:rPr>
        <w:t>.</w:t>
      </w:r>
    </w:p>
    <w:p w14:paraId="097A48FE" w14:textId="77777777" w:rsidR="00015B30" w:rsidRDefault="00015B30"/>
    <w:p w14:paraId="097A48FF" w14:textId="77777777" w:rsidR="00015B30" w:rsidRDefault="00000000">
      <w:pPr>
        <w:jc w:val="center"/>
      </w:pPr>
      <w:r>
        <w:rPr>
          <w:noProof/>
        </w:rPr>
        <w:lastRenderedPageBreak/>
        <w:drawing>
          <wp:inline distT="114300" distB="114300" distL="114300" distR="114300" wp14:anchorId="097A4A2C" wp14:editId="097A4A2D">
            <wp:extent cx="3638550" cy="2638425"/>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3638550" cy="2638425"/>
                    </a:xfrm>
                    <a:prstGeom prst="rect">
                      <a:avLst/>
                    </a:prstGeom>
                    <a:ln/>
                  </pic:spPr>
                </pic:pic>
              </a:graphicData>
            </a:graphic>
          </wp:inline>
        </w:drawing>
      </w:r>
    </w:p>
    <w:p w14:paraId="097A4900" w14:textId="77777777" w:rsidR="00015B30" w:rsidRDefault="00000000">
      <w:r w:rsidRPr="0063FB68">
        <w:rPr>
          <w:b/>
          <w:bCs/>
          <w:lang w:val="en-US"/>
        </w:rPr>
        <w:t xml:space="preserve">Figure 16 </w:t>
      </w:r>
      <w:r w:rsidRPr="0063FB68">
        <w:rPr>
          <w:lang w:val="en-US"/>
        </w:rPr>
        <w:t>Selected sensor (</w:t>
      </w:r>
      <w:proofErr w:type="spellStart"/>
      <w:r w:rsidRPr="0063FB68">
        <w:rPr>
          <w:lang w:val="en-US"/>
        </w:rPr>
        <w:t>Barologger</w:t>
      </w:r>
      <w:proofErr w:type="spellEnd"/>
      <w:r w:rsidRPr="0063FB68">
        <w:rPr>
          <w:lang w:val="en-US"/>
        </w:rPr>
        <w:t xml:space="preserve">) malfunction example from Conness Creek (19/20). Notice how the malfunction continues for the rest of the series. </w:t>
      </w:r>
    </w:p>
    <w:p w14:paraId="097A4901" w14:textId="77777777" w:rsidR="00015B30" w:rsidRDefault="00000000">
      <w:pPr>
        <w:pStyle w:val="Heading3"/>
      </w:pPr>
      <w:bookmarkStart w:id="28" w:name="_e4xnwn8tnck" w:colFirst="0" w:colLast="0"/>
      <w:bookmarkEnd w:id="28"/>
      <w:r>
        <w:t>Splitting datasets</w:t>
      </w:r>
    </w:p>
    <w:p w14:paraId="097A4902" w14:textId="77777777" w:rsidR="00015B30" w:rsidRDefault="00000000">
      <w:r w:rsidRPr="0063FB68">
        <w:rPr>
          <w:lang w:val="en-US"/>
        </w:rPr>
        <w:t xml:space="preserve">Occasionally there is a disturbance at a field site that causes a </w:t>
      </w:r>
      <w:proofErr w:type="spellStart"/>
      <w:r w:rsidRPr="0063FB68">
        <w:rPr>
          <w:lang w:val="en-US"/>
        </w:rPr>
        <w:t>Levelogger</w:t>
      </w:r>
      <w:proofErr w:type="spellEnd"/>
      <w:r w:rsidRPr="0063FB68">
        <w:rPr>
          <w:lang w:val="en-US"/>
        </w:rPr>
        <w:t xml:space="preserve"> to become displaced but not damaged. When this happens, the logger still correctly captures natural variations in stream level (stage) but has some constant offset relative to the rest of the time series. The data before and after the shift is still useful, but the time series must be split into two segments so that different offsets can be applied during the stitching and offsetting step. Figure 17 depicts a sensor shift that occurred at Dana Fork at Bug Camp (20/21). Notice the distinct sharp decrease in pressure over a 30-minute interval that suggests some kind of disturbance occurred.</w:t>
      </w:r>
    </w:p>
    <w:p w14:paraId="097A4903" w14:textId="77777777" w:rsidR="00015B30" w:rsidRDefault="00000000">
      <w:pPr>
        <w:pStyle w:val="Heading3"/>
        <w:jc w:val="center"/>
      </w:pPr>
      <w:bookmarkStart w:id="29" w:name="_hk597t3adwm7" w:colFirst="0" w:colLast="0"/>
      <w:bookmarkEnd w:id="29"/>
      <w:r>
        <w:rPr>
          <w:noProof/>
        </w:rPr>
        <w:drawing>
          <wp:inline distT="114300" distB="114300" distL="114300" distR="114300" wp14:anchorId="097A4A2E" wp14:editId="097A4A2F">
            <wp:extent cx="5505490" cy="282332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505490" cy="2823328"/>
                    </a:xfrm>
                    <a:prstGeom prst="rect">
                      <a:avLst/>
                    </a:prstGeom>
                    <a:ln/>
                  </pic:spPr>
                </pic:pic>
              </a:graphicData>
            </a:graphic>
          </wp:inline>
        </w:drawing>
      </w:r>
    </w:p>
    <w:p w14:paraId="097A4904" w14:textId="77777777" w:rsidR="00015B30" w:rsidRDefault="00000000">
      <w:r>
        <w:rPr>
          <w:b/>
          <w:bCs/>
        </w:rPr>
        <w:t xml:space="preserve">Figure 17 </w:t>
      </w:r>
      <w:r>
        <w:t xml:space="preserve">Apparent sensor shift at the Dana Fork at Bug Camp site (20/21). </w:t>
      </w:r>
    </w:p>
    <w:p w14:paraId="097A4905" w14:textId="77777777" w:rsidR="00015B30" w:rsidRDefault="00000000">
      <w:pPr>
        <w:pStyle w:val="Heading3"/>
      </w:pPr>
      <w:bookmarkStart w:id="30" w:name="_9se9sy4lb4a7" w:colFirst="0" w:colLast="0"/>
      <w:bookmarkEnd w:id="30"/>
      <w:r>
        <w:lastRenderedPageBreak/>
        <w:t>Offsetting and stitching datasets</w:t>
      </w:r>
    </w:p>
    <w:p w14:paraId="097A4906" w14:textId="77777777" w:rsidR="00015B30" w:rsidRDefault="00000000">
      <w:r w:rsidRPr="0063FB68">
        <w:rPr>
          <w:lang w:val="en-US"/>
        </w:rPr>
        <w:t xml:space="preserve">Once all </w:t>
      </w:r>
      <w:proofErr w:type="spellStart"/>
      <w:r w:rsidRPr="0063FB68">
        <w:rPr>
          <w:lang w:val="en-US"/>
        </w:rPr>
        <w:t>Levelogger</w:t>
      </w:r>
      <w:proofErr w:type="spellEnd"/>
      <w:r w:rsidRPr="0063FB68">
        <w:rPr>
          <w:lang w:val="en-US"/>
        </w:rPr>
        <w:t xml:space="preserve"> data has been cleaned, (1) the </w:t>
      </w:r>
      <w:proofErr w:type="spellStart"/>
      <w:r w:rsidRPr="0063FB68">
        <w:rPr>
          <w:lang w:val="en-US"/>
        </w:rPr>
        <w:t>Levelogger</w:t>
      </w:r>
      <w:proofErr w:type="spellEnd"/>
      <w:r w:rsidRPr="0063FB68">
        <w:rPr>
          <w:lang w:val="en-US"/>
        </w:rPr>
        <w:t xml:space="preserve"> time series (or segments if data from one year was split) must be offset so they capture stream stage on the same scale used for manual stage measurements and (2) the time series from each year must be stitched together to create one continuous time series.</w:t>
      </w:r>
    </w:p>
    <w:p w14:paraId="097A4907" w14:textId="77777777" w:rsidR="00015B30" w:rsidRDefault="00015B30"/>
    <w:p w14:paraId="097A4908" w14:textId="77777777" w:rsidR="00015B30" w:rsidRDefault="00000000">
      <w:r w:rsidRPr="0063FB68">
        <w:rPr>
          <w:lang w:val="en-US"/>
        </w:rPr>
        <w:t xml:space="preserve">I found the offsetting step to be somewhat confusing, so I will try to </w:t>
      </w:r>
      <w:proofErr w:type="gramStart"/>
      <w:r w:rsidRPr="0063FB68">
        <w:rPr>
          <w:lang w:val="en-US"/>
        </w:rPr>
        <w:t>motivate</w:t>
      </w:r>
      <w:proofErr w:type="gramEnd"/>
      <w:r w:rsidRPr="0063FB68">
        <w:rPr>
          <w:lang w:val="en-US"/>
        </w:rPr>
        <w:t xml:space="preserve"> in greater detail here. </w:t>
      </w:r>
    </w:p>
    <w:p w14:paraId="097A4909" w14:textId="77777777" w:rsidR="00015B30" w:rsidRDefault="00000000">
      <w:pPr>
        <w:numPr>
          <w:ilvl w:val="0"/>
          <w:numId w:val="24"/>
        </w:numPr>
      </w:pPr>
      <w:proofErr w:type="spellStart"/>
      <w:r w:rsidRPr="0063FB68">
        <w:rPr>
          <w:lang w:val="en-US"/>
        </w:rPr>
        <w:t>Leveloggers</w:t>
      </w:r>
      <w:proofErr w:type="spellEnd"/>
      <w:r w:rsidRPr="0063FB68">
        <w:rPr>
          <w:lang w:val="en-US"/>
        </w:rPr>
        <w:t xml:space="preserve"> measure changes in pressure in the water column (and atmosphere) in units of cm H</w:t>
      </w:r>
      <w:r w:rsidRPr="0063FB68">
        <w:rPr>
          <w:vertAlign w:val="subscript"/>
          <w:lang w:val="en-US"/>
        </w:rPr>
        <w:t>2</w:t>
      </w:r>
      <w:r w:rsidRPr="0063FB68">
        <w:rPr>
          <w:lang w:val="en-US"/>
        </w:rPr>
        <w:t xml:space="preserve">O. Therefore, there is an equivalence between changes in pressure and the level of the stream (i.e. </w:t>
      </w:r>
      <w:proofErr w:type="spellStart"/>
      <w:r w:rsidRPr="0063FB68">
        <w:rPr>
          <w:lang w:val="en-US"/>
        </w:rPr>
        <w:t>Leveloggers</w:t>
      </w:r>
      <w:proofErr w:type="spellEnd"/>
      <w:r w:rsidRPr="0063FB68">
        <w:rPr>
          <w:lang w:val="en-US"/>
        </w:rPr>
        <w:t xml:space="preserve"> measure the height of the stream with respect to the instrument).</w:t>
      </w:r>
    </w:p>
    <w:p w14:paraId="097A490A" w14:textId="77777777" w:rsidR="00015B30" w:rsidRDefault="00000000">
      <w:pPr>
        <w:numPr>
          <w:ilvl w:val="0"/>
          <w:numId w:val="24"/>
        </w:numPr>
      </w:pPr>
      <w:r w:rsidRPr="0063FB68">
        <w:rPr>
          <w:lang w:val="en-US"/>
        </w:rPr>
        <w:t xml:space="preserve">Field technicians measure stage (the level of the water) with respect to some reference point (e.g. a tape down bolt or a staff plate). Rating curves are developed using </w:t>
      </w:r>
      <w:proofErr w:type="gramStart"/>
      <w:r w:rsidRPr="0063FB68">
        <w:rPr>
          <w:lang w:val="en-US"/>
        </w:rPr>
        <w:t>these stage</w:t>
      </w:r>
      <w:proofErr w:type="gramEnd"/>
      <w:r w:rsidRPr="0063FB68">
        <w:rPr>
          <w:lang w:val="en-US"/>
        </w:rPr>
        <w:t xml:space="preserve"> measurements.</w:t>
      </w:r>
    </w:p>
    <w:p w14:paraId="097A490B" w14:textId="77777777" w:rsidR="00015B30" w:rsidRDefault="00000000">
      <w:pPr>
        <w:numPr>
          <w:ilvl w:val="0"/>
          <w:numId w:val="24"/>
        </w:numPr>
      </w:pPr>
      <w:r>
        <w:t>Both measurements capture the height of the water, but with respect to different reference points.</w:t>
      </w:r>
    </w:p>
    <w:p w14:paraId="097A490C" w14:textId="77777777" w:rsidR="00015B30" w:rsidRDefault="00000000">
      <w:pPr>
        <w:numPr>
          <w:ilvl w:val="0"/>
          <w:numId w:val="24"/>
        </w:numPr>
      </w:pPr>
      <w:r w:rsidRPr="0063FB68">
        <w:rPr>
          <w:lang w:val="en-US"/>
        </w:rPr>
        <w:t xml:space="preserve">To get the measurements to match (i.e. to get the </w:t>
      </w:r>
      <w:proofErr w:type="spellStart"/>
      <w:r w:rsidRPr="0063FB68">
        <w:rPr>
          <w:lang w:val="en-US"/>
        </w:rPr>
        <w:t>Levelogger</w:t>
      </w:r>
      <w:proofErr w:type="spellEnd"/>
      <w:r w:rsidRPr="0063FB68">
        <w:rPr>
          <w:lang w:val="en-US"/>
        </w:rPr>
        <w:t xml:space="preserve"> measurements to match manual stage measurements), the </w:t>
      </w:r>
      <w:proofErr w:type="spellStart"/>
      <w:r w:rsidRPr="0063FB68">
        <w:rPr>
          <w:lang w:val="en-US"/>
        </w:rPr>
        <w:t>Levelogger</w:t>
      </w:r>
      <w:proofErr w:type="spellEnd"/>
      <w:r w:rsidRPr="0063FB68">
        <w:rPr>
          <w:lang w:val="en-US"/>
        </w:rPr>
        <w:t xml:space="preserve"> time series must be offset by some constant amount.</w:t>
      </w:r>
    </w:p>
    <w:p w14:paraId="097A490D" w14:textId="77777777" w:rsidR="00015B30" w:rsidRDefault="00015B30"/>
    <w:p w14:paraId="097A490E" w14:textId="77777777" w:rsidR="00015B30" w:rsidRDefault="00000000">
      <w:r w:rsidRPr="0063FB68">
        <w:rPr>
          <w:lang w:val="en-US"/>
        </w:rPr>
        <w:t xml:space="preserve">In theory, after offsetting each individual time series, the data from each year should line up. However, due to time gaps between the end of time series and </w:t>
      </w:r>
      <w:proofErr w:type="gramStart"/>
      <w:r w:rsidRPr="0063FB68">
        <w:rPr>
          <w:lang w:val="en-US"/>
        </w:rPr>
        <w:t>error</w:t>
      </w:r>
      <w:proofErr w:type="gramEnd"/>
      <w:r w:rsidRPr="0063FB68">
        <w:rPr>
          <w:lang w:val="en-US"/>
        </w:rPr>
        <w:t xml:space="preserve"> in manual stage measurements, this is often not the case. </w:t>
      </w:r>
      <w:proofErr w:type="gramStart"/>
      <w:r w:rsidRPr="0063FB68">
        <w:rPr>
          <w:lang w:val="en-US"/>
        </w:rPr>
        <w:t>Typically</w:t>
      </w:r>
      <w:proofErr w:type="gramEnd"/>
      <w:r w:rsidRPr="0063FB68">
        <w:rPr>
          <w:lang w:val="en-US"/>
        </w:rPr>
        <w:t xml:space="preserve"> the stitching and offsetting steps need to be completed in tandem to get the time series to line up </w:t>
      </w:r>
      <w:r w:rsidRPr="0063FB68">
        <w:rPr>
          <w:i/>
          <w:iCs/>
          <w:lang w:val="en-US"/>
        </w:rPr>
        <w:t xml:space="preserve">and </w:t>
      </w:r>
      <w:r w:rsidRPr="0063FB68">
        <w:rPr>
          <w:lang w:val="en-US"/>
        </w:rPr>
        <w:t>closely match manual stage measurements. It becomes an art as much as a science.</w:t>
      </w:r>
    </w:p>
    <w:p w14:paraId="097A490F" w14:textId="77777777" w:rsidR="00015B30" w:rsidRDefault="00015B30"/>
    <w:p w14:paraId="097A4910" w14:textId="77777777" w:rsidR="00015B30" w:rsidRDefault="00000000">
      <w:r>
        <w:t>There are several strategies for offsetting and stitching the datasets (in order of preference).</w:t>
      </w:r>
    </w:p>
    <w:p w14:paraId="097A4911" w14:textId="77777777" w:rsidR="00015B30" w:rsidRDefault="00000000">
      <w:pPr>
        <w:numPr>
          <w:ilvl w:val="0"/>
          <w:numId w:val="18"/>
        </w:numPr>
      </w:pPr>
      <w:proofErr w:type="gramStart"/>
      <w:r>
        <w:t>When</w:t>
      </w:r>
      <w:proofErr w:type="gramEnd"/>
      <w:r>
        <w:t xml:space="preserve"> possible, offset the time series so that it aligns with the previous year of data. Note, this strategy only works if the previous year of data was correctly offset (e.g., if the previous year of data was from a published data set).</w:t>
      </w:r>
    </w:p>
    <w:p w14:paraId="097A4912" w14:textId="77777777" w:rsidR="00015B30" w:rsidRDefault="00000000">
      <w:pPr>
        <w:numPr>
          <w:ilvl w:val="0"/>
          <w:numId w:val="18"/>
        </w:numPr>
      </w:pPr>
      <w:r w:rsidRPr="0063FB68">
        <w:rPr>
          <w:lang w:val="en-US"/>
        </w:rPr>
        <w:t xml:space="preserve">For each manual stage measurement, compute the difference between the manual stage measurement and the corresponding data point in the time series. Offset the </w:t>
      </w:r>
      <w:proofErr w:type="spellStart"/>
      <w:r w:rsidRPr="0063FB68">
        <w:rPr>
          <w:lang w:val="en-US"/>
        </w:rPr>
        <w:t>Levelogger</w:t>
      </w:r>
      <w:proofErr w:type="spellEnd"/>
      <w:r w:rsidRPr="0063FB68">
        <w:rPr>
          <w:lang w:val="en-US"/>
        </w:rPr>
        <w:t xml:space="preserve"> time series by the mean or median difference.</w:t>
      </w:r>
    </w:p>
    <w:p w14:paraId="097A4913" w14:textId="77777777" w:rsidR="00015B30" w:rsidRDefault="00000000">
      <w:pPr>
        <w:numPr>
          <w:ilvl w:val="0"/>
          <w:numId w:val="18"/>
        </w:numPr>
      </w:pPr>
      <w:r>
        <w:t>As needed, visually/qualitatively adjust the time series so they “fit” both the manual measurements and adjacent time series.</w:t>
      </w:r>
    </w:p>
    <w:p w14:paraId="097A4914" w14:textId="77777777" w:rsidR="00015B30" w:rsidRDefault="00015B30"/>
    <w:p w14:paraId="097A4915" w14:textId="77777777" w:rsidR="00015B30" w:rsidRDefault="00000000">
      <w:r w:rsidRPr="0063FB68">
        <w:rPr>
          <w:b/>
          <w:bCs/>
          <w:lang w:val="en-US"/>
        </w:rPr>
        <w:t xml:space="preserve">Note: </w:t>
      </w:r>
      <w:r w:rsidRPr="0063FB68">
        <w:rPr>
          <w:lang w:val="en-US"/>
        </w:rPr>
        <w:t xml:space="preserve">When possible, it is best to the vented datasets since they span a greater </w:t>
      </w:r>
      <w:proofErr w:type="gramStart"/>
      <w:r w:rsidRPr="0063FB68">
        <w:rPr>
          <w:lang w:val="en-US"/>
        </w:rPr>
        <w:t>period of time</w:t>
      </w:r>
      <w:proofErr w:type="gramEnd"/>
      <w:r w:rsidRPr="0063FB68">
        <w:rPr>
          <w:lang w:val="en-US"/>
        </w:rPr>
        <w:t xml:space="preserve"> and require less stitching.</w:t>
      </w:r>
    </w:p>
    <w:p w14:paraId="097A4916" w14:textId="77777777" w:rsidR="00015B30" w:rsidRDefault="00015B30"/>
    <w:p w14:paraId="097A4917" w14:textId="77777777" w:rsidR="00015B30" w:rsidRDefault="00000000">
      <w:pPr>
        <w:rPr>
          <w:b/>
          <w:bCs/>
          <w:highlight w:val="yellow"/>
        </w:rPr>
      </w:pPr>
      <w:r>
        <w:rPr>
          <w:b/>
          <w:bCs/>
          <w:highlight w:val="yellow"/>
        </w:rPr>
        <w:t xml:space="preserve">Review the examples </w:t>
      </w:r>
      <w:hyperlink r:id="rId34">
        <w:r w:rsidR="00015B30">
          <w:rPr>
            <w:b/>
            <w:bCs/>
            <w:color w:val="1155CC"/>
            <w:highlight w:val="yellow"/>
            <w:u w:val="single"/>
          </w:rPr>
          <w:t>here</w:t>
        </w:r>
      </w:hyperlink>
      <w:r>
        <w:rPr>
          <w:b/>
          <w:bCs/>
          <w:highlight w:val="yellow"/>
        </w:rPr>
        <w:t xml:space="preserve"> to get a better idea of the stitching/offsetting process.</w:t>
      </w:r>
    </w:p>
    <w:p w14:paraId="097A4918" w14:textId="77777777" w:rsidR="00015B30" w:rsidRDefault="00000000">
      <w:pPr>
        <w:pStyle w:val="Heading2"/>
        <w:rPr>
          <w:highlight w:val="yellow"/>
        </w:rPr>
      </w:pPr>
      <w:bookmarkStart w:id="31" w:name="_ueuaf7knfkfy" w:colFirst="0" w:colLast="0"/>
      <w:bookmarkEnd w:id="31"/>
      <w:r>
        <w:rPr>
          <w:highlight w:val="yellow"/>
        </w:rPr>
        <w:lastRenderedPageBreak/>
        <w:t>Stuck? Try these things</w:t>
      </w:r>
    </w:p>
    <w:p w14:paraId="097A4919" w14:textId="77777777" w:rsidR="00015B30" w:rsidRDefault="00000000">
      <w:pPr>
        <w:numPr>
          <w:ilvl w:val="0"/>
          <w:numId w:val="21"/>
        </w:numPr>
      </w:pPr>
      <w:r>
        <w:t xml:space="preserve">Refer to previously published notebooks, datafiles, and metadata available </w:t>
      </w:r>
      <w:hyperlink r:id="rId35">
        <w:r w:rsidR="00015B30">
          <w:rPr>
            <w:color w:val="1155CC"/>
            <w:u w:val="single"/>
          </w:rPr>
          <w:t>here</w:t>
        </w:r>
      </w:hyperlink>
    </w:p>
    <w:p w14:paraId="097A491A" w14:textId="77777777" w:rsidR="00015B30" w:rsidRDefault="00000000">
      <w:pPr>
        <w:numPr>
          <w:ilvl w:val="0"/>
          <w:numId w:val="21"/>
        </w:numPr>
      </w:pPr>
      <w:r>
        <w:t>Reach out to someone who works/has worked in Tuolumne</w:t>
      </w:r>
    </w:p>
    <w:p w14:paraId="097A491B" w14:textId="77777777" w:rsidR="00015B30" w:rsidRDefault="00000000">
      <w:pPr>
        <w:numPr>
          <w:ilvl w:val="1"/>
          <w:numId w:val="21"/>
        </w:numPr>
      </w:pPr>
      <w:r w:rsidRPr="0063FB68">
        <w:rPr>
          <w:lang w:val="en-US"/>
        </w:rPr>
        <w:t>Joe Ammatelli</w:t>
      </w:r>
    </w:p>
    <w:p w14:paraId="097A491C" w14:textId="77777777" w:rsidR="00015B30" w:rsidRDefault="00000000">
      <w:pPr>
        <w:numPr>
          <w:ilvl w:val="1"/>
          <w:numId w:val="21"/>
        </w:numPr>
      </w:pPr>
      <w:r>
        <w:t>Rachel Hallnan</w:t>
      </w:r>
    </w:p>
    <w:p w14:paraId="097A491D" w14:textId="77777777" w:rsidR="00015B30" w:rsidRDefault="00000000">
      <w:pPr>
        <w:numPr>
          <w:ilvl w:val="1"/>
          <w:numId w:val="21"/>
        </w:numPr>
      </w:pPr>
      <w:r>
        <w:t>Hannah Besso</w:t>
      </w:r>
    </w:p>
    <w:p w14:paraId="097A491E" w14:textId="77777777" w:rsidR="00015B30" w:rsidRDefault="00000000">
      <w:pPr>
        <w:numPr>
          <w:ilvl w:val="0"/>
          <w:numId w:val="21"/>
        </w:numPr>
      </w:pPr>
      <w:r>
        <w:t>Reach out to Jessica</w:t>
      </w:r>
    </w:p>
    <w:p w14:paraId="097A491F" w14:textId="77777777" w:rsidR="00015B30" w:rsidRDefault="00000000">
      <w:pPr>
        <w:numPr>
          <w:ilvl w:val="0"/>
          <w:numId w:val="21"/>
        </w:numPr>
      </w:pPr>
      <w:r>
        <w:t>Refer to the Site History Notes section for more context</w:t>
      </w:r>
    </w:p>
    <w:p w14:paraId="097A4920" w14:textId="77777777" w:rsidR="00015B30" w:rsidRDefault="00000000">
      <w:pPr>
        <w:pStyle w:val="Heading1"/>
      </w:pPr>
      <w:bookmarkStart w:id="32" w:name="_g0owqjhpdgv1" w:colFirst="0" w:colLast="0"/>
      <w:bookmarkEnd w:id="32"/>
      <w:r>
        <w:br w:type="page"/>
      </w:r>
    </w:p>
    <w:p w14:paraId="097A4921" w14:textId="77777777" w:rsidR="00015B30" w:rsidRDefault="00000000">
      <w:pPr>
        <w:pStyle w:val="Heading1"/>
      </w:pPr>
      <w:bookmarkStart w:id="33" w:name="_c2sj04lqgpwh" w:colFirst="0" w:colLast="0"/>
      <w:bookmarkEnd w:id="33"/>
      <w:r>
        <w:lastRenderedPageBreak/>
        <w:t>Step by Step Guidance</w:t>
      </w:r>
    </w:p>
    <w:p w14:paraId="097A4922" w14:textId="77777777" w:rsidR="00015B30" w:rsidRDefault="00000000">
      <w:pPr>
        <w:pStyle w:val="Heading2"/>
      </w:pPr>
      <w:bookmarkStart w:id="34" w:name="_bdooimfcanin" w:colFirst="0" w:colLast="0"/>
      <w:bookmarkEnd w:id="34"/>
      <w:r>
        <w:t>1. Getting Set Up</w:t>
      </w:r>
    </w:p>
    <w:p w14:paraId="097A4923" w14:textId="77777777" w:rsidR="00015B30" w:rsidRDefault="00000000">
      <w:r w:rsidRPr="0063FB68">
        <w:rPr>
          <w:b/>
          <w:bCs/>
          <w:lang w:val="en-US"/>
        </w:rPr>
        <w:t xml:space="preserve">Note: </w:t>
      </w:r>
      <w:r w:rsidRPr="0063FB68">
        <w:rPr>
          <w:lang w:val="en-US"/>
        </w:rPr>
        <w:t xml:space="preserve">examples illustrating directory structure continue to the color convention previously used. </w:t>
      </w:r>
      <w:r w:rsidRPr="0063FB68">
        <w:rPr>
          <w:color w:val="0000FF"/>
          <w:lang w:val="en-US"/>
        </w:rPr>
        <w:t>/&lt;</w:t>
      </w:r>
      <w:proofErr w:type="spellStart"/>
      <w:r w:rsidRPr="0063FB68">
        <w:rPr>
          <w:color w:val="0000FF"/>
          <w:lang w:val="en-US"/>
        </w:rPr>
        <w:t>dir_name</w:t>
      </w:r>
      <w:proofErr w:type="spellEnd"/>
      <w:r w:rsidRPr="0063FB68">
        <w:rPr>
          <w:color w:val="0000FF"/>
          <w:lang w:val="en-US"/>
        </w:rPr>
        <w:t xml:space="preserve">&gt; </w:t>
      </w:r>
      <w:r w:rsidRPr="0063FB68">
        <w:rPr>
          <w:lang w:val="en-US"/>
        </w:rPr>
        <w:t>denotes a directory, indents denote a subdirectory, and files are written in plain text.</w:t>
      </w:r>
    </w:p>
    <w:p w14:paraId="097A4924" w14:textId="77777777" w:rsidR="00015B30" w:rsidRDefault="00000000">
      <w:pPr>
        <w:pStyle w:val="Heading3"/>
      </w:pPr>
      <w:bookmarkStart w:id="35" w:name="_x5f02q32i914" w:colFirst="0" w:colLast="0"/>
      <w:bookmarkEnd w:id="35"/>
      <w:r>
        <w:t>1a. Create progress spreadsheet</w:t>
      </w:r>
    </w:p>
    <w:p w14:paraId="097A4925" w14:textId="77777777" w:rsidR="00015B30" w:rsidRDefault="00000000">
      <w:r>
        <w:t>Create some sort of document that clearly shows what phase of post-processing you are at for each site/year. Refer to the “Bookkeeping” section of this document for a discussion of the progress spreadsheet I used.</w:t>
      </w:r>
    </w:p>
    <w:p w14:paraId="097A4926" w14:textId="77777777" w:rsidR="00015B30" w:rsidRDefault="00000000">
      <w:pPr>
        <w:pStyle w:val="Heading3"/>
      </w:pPr>
      <w:bookmarkStart w:id="36" w:name="_mnj1wt7z9l1a" w:colFirst="0" w:colLast="0"/>
      <w:bookmarkEnd w:id="36"/>
      <w:r>
        <w:t>1b. Create project directory</w:t>
      </w:r>
    </w:p>
    <w:p w14:paraId="097A4927" w14:textId="77777777" w:rsidR="00015B30" w:rsidRDefault="00000000">
      <w:r w:rsidRPr="0063FB68">
        <w:rPr>
          <w:lang w:val="en-US"/>
        </w:rPr>
        <w:t>Create a project directory (folder) in a convenient place on your computer and give it a descriptive name. This directory is where you will store all data and code used for the post-processing workflow. For example, if you’re processing data collected in 2019, 2020, and 2021, you’re project directory might be</w:t>
      </w:r>
    </w:p>
    <w:p w14:paraId="097A4928" w14:textId="77777777" w:rsidR="00015B30" w:rsidRDefault="00015B30"/>
    <w:p w14:paraId="097A4929" w14:textId="77777777" w:rsidR="00015B30" w:rsidRDefault="00000000" w:rsidP="0063FB68">
      <w:pPr>
        <w:rPr>
          <w:color w:val="0000FF"/>
          <w:lang w:val="en-US"/>
        </w:rPr>
      </w:pPr>
      <w:r w:rsidRPr="0063FB68">
        <w:rPr>
          <w:color w:val="0000FF"/>
          <w:lang w:val="en-US"/>
        </w:rPr>
        <w:t>/</w:t>
      </w:r>
      <w:proofErr w:type="gramStart"/>
      <w:r w:rsidRPr="0063FB68">
        <w:rPr>
          <w:color w:val="0000FF"/>
          <w:lang w:val="en-US"/>
        </w:rPr>
        <w:t>tum</w:t>
      </w:r>
      <w:proofErr w:type="gramEnd"/>
      <w:r w:rsidRPr="0063FB68">
        <w:rPr>
          <w:color w:val="0000FF"/>
          <w:lang w:val="en-US"/>
        </w:rPr>
        <w:t>_qc_19-21</w:t>
      </w:r>
    </w:p>
    <w:p w14:paraId="097A492A" w14:textId="77777777" w:rsidR="00015B30" w:rsidRDefault="00000000">
      <w:pPr>
        <w:pStyle w:val="Heading3"/>
      </w:pPr>
      <w:bookmarkStart w:id="37" w:name="_ipximc3dsscl" w:colFirst="0" w:colLast="0"/>
      <w:bookmarkEnd w:id="37"/>
      <w:r>
        <w:t>1c. Configure Python environment</w:t>
      </w:r>
    </w:p>
    <w:p w14:paraId="097A492B" w14:textId="77777777" w:rsidR="00015B30" w:rsidRDefault="00000000">
      <w:r w:rsidRPr="0063FB68">
        <w:rPr>
          <w:lang w:val="en-US"/>
        </w:rPr>
        <w:t xml:space="preserve">Create a new </w:t>
      </w:r>
      <w:proofErr w:type="spellStart"/>
      <w:r w:rsidRPr="0063FB68">
        <w:rPr>
          <w:lang w:val="en-US"/>
        </w:rPr>
        <w:t>conda</w:t>
      </w:r>
      <w:proofErr w:type="spellEnd"/>
      <w:r w:rsidRPr="0063FB68">
        <w:rPr>
          <w:lang w:val="en-US"/>
        </w:rPr>
        <w:t xml:space="preserve"> environment for the project. Activate the environment and add the following packages (version shouldn’t matter): </w:t>
      </w:r>
      <w:proofErr w:type="spellStart"/>
      <w:r w:rsidRPr="0063FB68">
        <w:rPr>
          <w:lang w:val="en-US"/>
        </w:rPr>
        <w:t>numpy</w:t>
      </w:r>
      <w:proofErr w:type="spellEnd"/>
      <w:r w:rsidRPr="0063FB68">
        <w:rPr>
          <w:lang w:val="en-US"/>
        </w:rPr>
        <w:t xml:space="preserve">, pandas, </w:t>
      </w:r>
      <w:proofErr w:type="spellStart"/>
      <w:r w:rsidRPr="0063FB68">
        <w:rPr>
          <w:lang w:val="en-US"/>
        </w:rPr>
        <w:t>xarray</w:t>
      </w:r>
      <w:proofErr w:type="spellEnd"/>
      <w:r w:rsidRPr="0063FB68">
        <w:rPr>
          <w:lang w:val="en-US"/>
        </w:rPr>
        <w:t xml:space="preserve">, matplotlib, seaborn. If you are using </w:t>
      </w:r>
      <w:proofErr w:type="spellStart"/>
      <w:r w:rsidRPr="0063FB68">
        <w:rPr>
          <w:lang w:val="en-US"/>
        </w:rPr>
        <w:t>Jupyter</w:t>
      </w:r>
      <w:proofErr w:type="spellEnd"/>
      <w:r w:rsidRPr="0063FB68">
        <w:rPr>
          <w:lang w:val="en-US"/>
        </w:rPr>
        <w:t xml:space="preserve"> Notebook, also install the package ‘notebook’. Note that you will need to activate this environment every time you work with the notebooks.</w:t>
      </w:r>
    </w:p>
    <w:p w14:paraId="097A492C" w14:textId="77777777" w:rsidR="00015B30" w:rsidRDefault="00015B30"/>
    <w:p w14:paraId="097A492D" w14:textId="77777777" w:rsidR="00015B30" w:rsidRDefault="00000000">
      <w:r w:rsidRPr="0063FB68">
        <w:rPr>
          <w:lang w:val="en-US"/>
        </w:rPr>
        <w:t xml:space="preserve">There are lots of resources on the web for creating and activating </w:t>
      </w:r>
      <w:proofErr w:type="spellStart"/>
      <w:r w:rsidRPr="0063FB68">
        <w:rPr>
          <w:lang w:val="en-US"/>
        </w:rPr>
        <w:t>conda</w:t>
      </w:r>
      <w:proofErr w:type="spellEnd"/>
      <w:r w:rsidRPr="0063FB68">
        <w:rPr>
          <w:lang w:val="en-US"/>
        </w:rPr>
        <w:t xml:space="preserve"> environments and installing packages. Consider starting </w:t>
      </w:r>
      <w:hyperlink r:id="rId36" w:anchor="activating-an-environment:~:text=Managing...-,Managing%20environments,-%23">
        <w:r w:rsidR="00015B30" w:rsidRPr="0063FB68">
          <w:rPr>
            <w:color w:val="1155CC"/>
            <w:u w:val="single"/>
            <w:lang w:val="en-US"/>
          </w:rPr>
          <w:t>here</w:t>
        </w:r>
      </w:hyperlink>
      <w:r w:rsidRPr="0063FB68">
        <w:rPr>
          <w:lang w:val="en-US"/>
        </w:rPr>
        <w:t xml:space="preserve"> if you are not familiar. </w:t>
      </w:r>
    </w:p>
    <w:p w14:paraId="097A492E" w14:textId="77777777" w:rsidR="00015B30" w:rsidRDefault="00000000">
      <w:pPr>
        <w:pStyle w:val="Heading3"/>
      </w:pPr>
      <w:bookmarkStart w:id="38" w:name="_6gj1hqjhb307" w:colFirst="0" w:colLast="0"/>
      <w:bookmarkEnd w:id="38"/>
      <w:r>
        <w:t>1d. Clone code repository</w:t>
      </w:r>
    </w:p>
    <w:p w14:paraId="097A492F" w14:textId="77777777" w:rsidR="00015B30" w:rsidRDefault="00000000">
      <w:r>
        <w:t>In the terminal, navigate to your project directory and clone the Tuolumne post-processing toolkit repository with the following command:</w:t>
      </w:r>
    </w:p>
    <w:p w14:paraId="097A4930" w14:textId="77777777" w:rsidR="00015B30" w:rsidRDefault="00015B30"/>
    <w:p w14:paraId="097A4931" w14:textId="77777777" w:rsidR="00015B30" w:rsidRDefault="00000000">
      <w:r>
        <w:t xml:space="preserve">git clone </w:t>
      </w:r>
      <w:hyperlink r:id="rId37">
        <w:r w:rsidR="00015B30">
          <w:rPr>
            <w:color w:val="1155CC"/>
            <w:u w:val="single"/>
          </w:rPr>
          <w:t>https://github.com/j-amma/tum_hydro_qc.git</w:t>
        </w:r>
      </w:hyperlink>
    </w:p>
    <w:p w14:paraId="097A4932" w14:textId="77777777" w:rsidR="00015B30" w:rsidRDefault="00015B30"/>
    <w:p w14:paraId="097A4933" w14:textId="77777777" w:rsidR="00015B30" w:rsidRDefault="00000000">
      <w:r w:rsidRPr="0063FB68">
        <w:rPr>
          <w:lang w:val="en-US"/>
        </w:rPr>
        <w:t xml:space="preserve">Now, within the project directory you should see a new subdirectory called </w:t>
      </w:r>
      <w:r w:rsidRPr="0063FB68">
        <w:rPr>
          <w:color w:val="0000FF"/>
          <w:lang w:val="en-US"/>
        </w:rPr>
        <w:t>/</w:t>
      </w:r>
      <w:proofErr w:type="spellStart"/>
      <w:r w:rsidRPr="0063FB68">
        <w:rPr>
          <w:color w:val="0000FF"/>
          <w:lang w:val="en-US"/>
        </w:rPr>
        <w:t>tum_hydro_qc</w:t>
      </w:r>
      <w:proofErr w:type="spellEnd"/>
      <w:r w:rsidRPr="0063FB68">
        <w:rPr>
          <w:lang w:val="en-US"/>
        </w:rPr>
        <w:t xml:space="preserve"> that contains </w:t>
      </w:r>
      <w:proofErr w:type="gramStart"/>
      <w:r w:rsidRPr="0063FB68">
        <w:rPr>
          <w:lang w:val="en-US"/>
        </w:rPr>
        <w:t>all of</w:t>
      </w:r>
      <w:proofErr w:type="gramEnd"/>
      <w:r w:rsidRPr="0063FB68">
        <w:rPr>
          <w:lang w:val="en-US"/>
        </w:rPr>
        <w:t xml:space="preserve"> the source code and template notebooks. Continuing the example above, it will look like:</w:t>
      </w:r>
    </w:p>
    <w:p w14:paraId="097A4934" w14:textId="77777777" w:rsidR="00015B30" w:rsidRDefault="00015B30"/>
    <w:p w14:paraId="097A4935" w14:textId="77777777" w:rsidR="00015B30" w:rsidRDefault="00015B30">
      <w:pPr>
        <w:rPr>
          <w:color w:val="0000FF"/>
        </w:rPr>
      </w:pPr>
    </w:p>
    <w:p w14:paraId="097A4936" w14:textId="77777777" w:rsidR="00015B30" w:rsidRDefault="00000000" w:rsidP="0063FB68">
      <w:pPr>
        <w:rPr>
          <w:color w:val="0000FF"/>
          <w:lang w:val="en-US"/>
        </w:rPr>
      </w:pPr>
      <w:r w:rsidRPr="0063FB68">
        <w:rPr>
          <w:color w:val="0000FF"/>
          <w:lang w:val="en-US"/>
        </w:rPr>
        <w:lastRenderedPageBreak/>
        <w:t>/</w:t>
      </w:r>
      <w:proofErr w:type="gramStart"/>
      <w:r w:rsidRPr="0063FB68">
        <w:rPr>
          <w:color w:val="0000FF"/>
          <w:lang w:val="en-US"/>
        </w:rPr>
        <w:t>tum</w:t>
      </w:r>
      <w:proofErr w:type="gramEnd"/>
      <w:r w:rsidRPr="0063FB68">
        <w:rPr>
          <w:color w:val="0000FF"/>
          <w:lang w:val="en-US"/>
        </w:rPr>
        <w:t>_qc_19-21</w:t>
      </w:r>
    </w:p>
    <w:p w14:paraId="097A4937" w14:textId="77777777" w:rsidR="00015B30" w:rsidRDefault="00000000" w:rsidP="0063FB68">
      <w:pPr>
        <w:rPr>
          <w:color w:val="0000FF"/>
          <w:lang w:val="en-US"/>
        </w:rPr>
      </w:pPr>
      <w:r>
        <w:rPr>
          <w:color w:val="0000FF"/>
        </w:rPr>
        <w:tab/>
      </w:r>
      <w:r w:rsidRPr="0063FB68">
        <w:rPr>
          <w:color w:val="0000FF"/>
          <w:lang w:val="en-US"/>
        </w:rPr>
        <w:t>/</w:t>
      </w:r>
      <w:proofErr w:type="spellStart"/>
      <w:proofErr w:type="gramStart"/>
      <w:r w:rsidRPr="0063FB68">
        <w:rPr>
          <w:color w:val="0000FF"/>
          <w:lang w:val="en-US"/>
        </w:rPr>
        <w:t>tum</w:t>
      </w:r>
      <w:proofErr w:type="gramEnd"/>
      <w:r w:rsidRPr="0063FB68">
        <w:rPr>
          <w:color w:val="0000FF"/>
          <w:lang w:val="en-US"/>
        </w:rPr>
        <w:t>_hydro_qc</w:t>
      </w:r>
      <w:proofErr w:type="spellEnd"/>
    </w:p>
    <w:p w14:paraId="097A4938"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spellStart"/>
      <w:proofErr w:type="gramStart"/>
      <w:r w:rsidRPr="0063FB68">
        <w:rPr>
          <w:color w:val="0000FF"/>
          <w:lang w:val="en-US"/>
        </w:rPr>
        <w:t>init</w:t>
      </w:r>
      <w:proofErr w:type="spellEnd"/>
      <w:proofErr w:type="gramEnd"/>
    </w:p>
    <w:p w14:paraId="097A4939" w14:textId="77777777" w:rsidR="00015B30" w:rsidRDefault="00000000">
      <w:r>
        <w:rPr>
          <w:color w:val="0000FF"/>
        </w:rPr>
        <w:tab/>
      </w:r>
      <w:r>
        <w:rPr>
          <w:color w:val="0000FF"/>
        </w:rPr>
        <w:tab/>
      </w:r>
      <w:r>
        <w:tab/>
        <w:t>…</w:t>
      </w:r>
    </w:p>
    <w:p w14:paraId="097A493A"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spellStart"/>
      <w:proofErr w:type="gramStart"/>
      <w:r w:rsidRPr="0063FB68">
        <w:rPr>
          <w:color w:val="0000FF"/>
          <w:lang w:val="en-US"/>
        </w:rPr>
        <w:t>src</w:t>
      </w:r>
      <w:proofErr w:type="spellEnd"/>
      <w:proofErr w:type="gramEnd"/>
    </w:p>
    <w:p w14:paraId="097A493B" w14:textId="77777777" w:rsidR="00015B30" w:rsidRDefault="00000000">
      <w:r>
        <w:rPr>
          <w:color w:val="0000FF"/>
        </w:rPr>
        <w:tab/>
      </w:r>
      <w:r>
        <w:rPr>
          <w:color w:val="0000FF"/>
        </w:rPr>
        <w:tab/>
      </w:r>
      <w:r>
        <w:rPr>
          <w:color w:val="0000FF"/>
        </w:rPr>
        <w:tab/>
      </w:r>
      <w:r>
        <w:t>…</w:t>
      </w:r>
    </w:p>
    <w:p w14:paraId="097A493C"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gramStart"/>
      <w:r w:rsidRPr="0063FB68">
        <w:rPr>
          <w:color w:val="0000FF"/>
          <w:lang w:val="en-US"/>
        </w:rPr>
        <w:t>templates</w:t>
      </w:r>
      <w:proofErr w:type="gramEnd"/>
    </w:p>
    <w:p w14:paraId="097A493D" w14:textId="77777777" w:rsidR="00015B30" w:rsidRDefault="00000000">
      <w:r>
        <w:rPr>
          <w:color w:val="0000FF"/>
        </w:rPr>
        <w:tab/>
      </w:r>
      <w:r>
        <w:rPr>
          <w:color w:val="0000FF"/>
        </w:rPr>
        <w:tab/>
      </w:r>
      <w:r>
        <w:tab/>
        <w:t>…</w:t>
      </w:r>
    </w:p>
    <w:p w14:paraId="097A493E" w14:textId="77777777" w:rsidR="00015B30" w:rsidRDefault="00000000">
      <w:pPr>
        <w:pStyle w:val="Heading3"/>
      </w:pPr>
      <w:bookmarkStart w:id="39" w:name="_emy1ns6eqzv" w:colFirst="0" w:colLast="0"/>
      <w:bookmarkEnd w:id="39"/>
      <w:r>
        <w:t>1e. Initialize directories</w:t>
      </w:r>
    </w:p>
    <w:p w14:paraId="097A493F" w14:textId="77777777" w:rsidR="00015B30" w:rsidRDefault="00000000">
      <w:r w:rsidRPr="0063FB68">
        <w:rPr>
          <w:lang w:val="en-US"/>
        </w:rPr>
        <w:t xml:space="preserve">Open the </w:t>
      </w:r>
      <w:proofErr w:type="spellStart"/>
      <w:r w:rsidRPr="0063FB68">
        <w:rPr>
          <w:lang w:val="en-US"/>
        </w:rPr>
        <w:t>dir_</w:t>
      </w:r>
      <w:proofErr w:type="gramStart"/>
      <w:r w:rsidRPr="0063FB68">
        <w:rPr>
          <w:lang w:val="en-US"/>
        </w:rPr>
        <w:t>setup.ipynb</w:t>
      </w:r>
      <w:proofErr w:type="spellEnd"/>
      <w:proofErr w:type="gramEnd"/>
      <w:r w:rsidRPr="0063FB68">
        <w:rPr>
          <w:lang w:val="en-US"/>
        </w:rPr>
        <w:t xml:space="preserve"> file in the </w:t>
      </w:r>
      <w:r w:rsidRPr="0063FB68">
        <w:rPr>
          <w:color w:val="0000FF"/>
          <w:lang w:val="en-US"/>
        </w:rPr>
        <w:t>/</w:t>
      </w:r>
      <w:proofErr w:type="spellStart"/>
      <w:r w:rsidRPr="0063FB68">
        <w:rPr>
          <w:color w:val="0000FF"/>
          <w:lang w:val="en-US"/>
        </w:rPr>
        <w:t>init</w:t>
      </w:r>
      <w:proofErr w:type="spellEnd"/>
      <w:r w:rsidRPr="0063FB68">
        <w:rPr>
          <w:lang w:val="en-US"/>
        </w:rPr>
        <w:t xml:space="preserve"> subdirectory. Follow the instructions in the notebook and run </w:t>
      </w:r>
      <w:proofErr w:type="gramStart"/>
      <w:r w:rsidRPr="0063FB68">
        <w:rPr>
          <w:lang w:val="en-US"/>
        </w:rPr>
        <w:t>all of</w:t>
      </w:r>
      <w:proofErr w:type="gramEnd"/>
      <w:r w:rsidRPr="0063FB68">
        <w:rPr>
          <w:lang w:val="en-US"/>
        </w:rPr>
        <w:t xml:space="preserve"> the code cells. This notebook will create directories used for storing all notebooks, input data, and output data. </w:t>
      </w:r>
      <w:proofErr w:type="gramStart"/>
      <w:r w:rsidRPr="0063FB68">
        <w:rPr>
          <w:lang w:val="en-US"/>
        </w:rPr>
        <w:t>In particular, a</w:t>
      </w:r>
      <w:proofErr w:type="gramEnd"/>
      <w:r w:rsidRPr="0063FB68">
        <w:rPr>
          <w:lang w:val="en-US"/>
        </w:rPr>
        <w:t xml:space="preserve"> directory will be created for each year of data. After running the notebook, the project directory will look something like:</w:t>
      </w:r>
    </w:p>
    <w:p w14:paraId="097A4940" w14:textId="77777777" w:rsidR="00015B30" w:rsidRDefault="00015B30"/>
    <w:p w14:paraId="097A4941" w14:textId="77777777" w:rsidR="00015B30" w:rsidRDefault="00000000" w:rsidP="0063FB68">
      <w:pPr>
        <w:rPr>
          <w:color w:val="0000FF"/>
          <w:lang w:val="en-US"/>
        </w:rPr>
      </w:pPr>
      <w:r w:rsidRPr="0063FB68">
        <w:rPr>
          <w:color w:val="0000FF"/>
          <w:lang w:val="en-US"/>
        </w:rPr>
        <w:t>/</w:t>
      </w:r>
      <w:proofErr w:type="gramStart"/>
      <w:r w:rsidRPr="0063FB68">
        <w:rPr>
          <w:color w:val="0000FF"/>
          <w:lang w:val="en-US"/>
        </w:rPr>
        <w:t>tum</w:t>
      </w:r>
      <w:proofErr w:type="gramEnd"/>
      <w:r w:rsidRPr="0063FB68">
        <w:rPr>
          <w:color w:val="0000FF"/>
          <w:lang w:val="en-US"/>
        </w:rPr>
        <w:t>_qc_19-21</w:t>
      </w:r>
    </w:p>
    <w:p w14:paraId="097A4942" w14:textId="77777777" w:rsidR="00015B30" w:rsidRDefault="00000000" w:rsidP="0063FB68">
      <w:pPr>
        <w:rPr>
          <w:color w:val="0000FF"/>
          <w:lang w:val="en-US"/>
        </w:rPr>
      </w:pPr>
      <w:r>
        <w:rPr>
          <w:color w:val="0000FF"/>
        </w:rPr>
        <w:tab/>
      </w:r>
      <w:r w:rsidRPr="0063FB68">
        <w:rPr>
          <w:color w:val="0000FF"/>
          <w:lang w:val="en-US"/>
        </w:rPr>
        <w:t>/</w:t>
      </w:r>
      <w:proofErr w:type="spellStart"/>
      <w:proofErr w:type="gramStart"/>
      <w:r w:rsidRPr="0063FB68">
        <w:rPr>
          <w:color w:val="0000FF"/>
          <w:lang w:val="en-US"/>
        </w:rPr>
        <w:t>tum</w:t>
      </w:r>
      <w:proofErr w:type="gramEnd"/>
      <w:r w:rsidRPr="0063FB68">
        <w:rPr>
          <w:color w:val="0000FF"/>
          <w:lang w:val="en-US"/>
        </w:rPr>
        <w:t>_hydro_qc</w:t>
      </w:r>
      <w:proofErr w:type="spellEnd"/>
    </w:p>
    <w:p w14:paraId="097A4943"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spellStart"/>
      <w:proofErr w:type="gramStart"/>
      <w:r w:rsidRPr="0063FB68">
        <w:rPr>
          <w:color w:val="0000FF"/>
          <w:lang w:val="en-US"/>
        </w:rPr>
        <w:t>compiled</w:t>
      </w:r>
      <w:proofErr w:type="gramEnd"/>
      <w:r w:rsidRPr="0063FB68">
        <w:rPr>
          <w:color w:val="0000FF"/>
          <w:lang w:val="en-US"/>
        </w:rPr>
        <w:t>_data</w:t>
      </w:r>
      <w:proofErr w:type="spellEnd"/>
    </w:p>
    <w:p w14:paraId="097A4944"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published</w:t>
      </w:r>
      <w:proofErr w:type="gramEnd"/>
    </w:p>
    <w:p w14:paraId="097A4945"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stage</w:t>
      </w:r>
      <w:proofErr w:type="gramEnd"/>
    </w:p>
    <w:p w14:paraId="097A4946" w14:textId="77777777" w:rsidR="00015B30" w:rsidRDefault="00000000" w:rsidP="0063FB68">
      <w:pPr>
        <w:ind w:left="1440"/>
        <w:rPr>
          <w:color w:val="0000FF"/>
          <w:lang w:val="en-US"/>
        </w:rPr>
      </w:pPr>
      <w:r>
        <w:rPr>
          <w:color w:val="0000FF"/>
        </w:rPr>
        <w:tab/>
      </w:r>
      <w:r w:rsidRPr="0063FB68">
        <w:rPr>
          <w:color w:val="0000FF"/>
          <w:lang w:val="en-US"/>
        </w:rPr>
        <w:t>/</w:t>
      </w:r>
      <w:proofErr w:type="spellStart"/>
      <w:r w:rsidRPr="0063FB68">
        <w:rPr>
          <w:color w:val="0000FF"/>
          <w:lang w:val="en-US"/>
        </w:rPr>
        <w:t>stageQ</w:t>
      </w:r>
      <w:proofErr w:type="spellEnd"/>
    </w:p>
    <w:p w14:paraId="097A4947" w14:textId="77777777" w:rsidR="00015B30" w:rsidRDefault="00000000" w:rsidP="0063FB68">
      <w:pPr>
        <w:ind w:left="720" w:firstLine="720"/>
        <w:rPr>
          <w:color w:val="0000FF"/>
          <w:lang w:val="en-US"/>
        </w:rPr>
      </w:pPr>
      <w:r w:rsidRPr="0063FB68">
        <w:rPr>
          <w:color w:val="0000FF"/>
          <w:lang w:val="en-US"/>
        </w:rPr>
        <w:t>/</w:t>
      </w:r>
      <w:proofErr w:type="spellStart"/>
      <w:proofErr w:type="gramStart"/>
      <w:r w:rsidRPr="0063FB68">
        <w:rPr>
          <w:color w:val="0000FF"/>
          <w:lang w:val="en-US"/>
        </w:rPr>
        <w:t>init</w:t>
      </w:r>
      <w:proofErr w:type="spellEnd"/>
      <w:proofErr w:type="gramEnd"/>
    </w:p>
    <w:p w14:paraId="097A4948" w14:textId="77777777" w:rsidR="00015B30" w:rsidRDefault="00000000">
      <w:pPr>
        <w:ind w:left="720" w:firstLine="720"/>
      </w:pPr>
      <w:r>
        <w:rPr>
          <w:color w:val="0000FF"/>
        </w:rPr>
        <w:tab/>
      </w:r>
      <w:r>
        <w:t>…</w:t>
      </w:r>
    </w:p>
    <w:p w14:paraId="097A4949" w14:textId="77777777" w:rsidR="00015B30" w:rsidRDefault="00000000" w:rsidP="0063FB68">
      <w:pPr>
        <w:ind w:left="1440"/>
        <w:rPr>
          <w:color w:val="0000FF"/>
          <w:lang w:val="en-US"/>
        </w:rPr>
      </w:pPr>
      <w:r w:rsidRPr="0063FB68">
        <w:rPr>
          <w:color w:val="0000FF"/>
          <w:lang w:val="en-US"/>
        </w:rPr>
        <w:t>/</w:t>
      </w:r>
      <w:proofErr w:type="gramStart"/>
      <w:r w:rsidRPr="0063FB68">
        <w:rPr>
          <w:color w:val="0000FF"/>
          <w:lang w:val="en-US"/>
        </w:rPr>
        <w:t>output</w:t>
      </w:r>
      <w:proofErr w:type="gramEnd"/>
    </w:p>
    <w:p w14:paraId="097A494A"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data</w:t>
      </w:r>
      <w:proofErr w:type="gramEnd"/>
    </w:p>
    <w:p w14:paraId="097A494B"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metadata</w:t>
      </w:r>
      <w:proofErr w:type="gramEnd"/>
    </w:p>
    <w:p w14:paraId="097A494C"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notebooks</w:t>
      </w:r>
      <w:proofErr w:type="gramEnd"/>
    </w:p>
    <w:p w14:paraId="097A494D" w14:textId="77777777" w:rsidR="00015B30" w:rsidRDefault="00000000" w:rsidP="0063FB68">
      <w:pPr>
        <w:ind w:left="1440"/>
        <w:rPr>
          <w:color w:val="0000FF"/>
          <w:lang w:val="en-US"/>
        </w:rPr>
      </w:pPr>
      <w:r w:rsidRPr="0063FB68">
        <w:rPr>
          <w:color w:val="0000FF"/>
          <w:lang w:val="en-US"/>
        </w:rPr>
        <w:t>/</w:t>
      </w:r>
      <w:proofErr w:type="spellStart"/>
      <w:proofErr w:type="gramStart"/>
      <w:r w:rsidRPr="0063FB68">
        <w:rPr>
          <w:color w:val="0000FF"/>
          <w:lang w:val="en-US"/>
        </w:rPr>
        <w:t>ratingcurve</w:t>
      </w:r>
      <w:proofErr w:type="spellEnd"/>
      <w:proofErr w:type="gramEnd"/>
    </w:p>
    <w:p w14:paraId="097A494E" w14:textId="77777777" w:rsidR="00015B30" w:rsidRDefault="00000000" w:rsidP="0063FB68">
      <w:pPr>
        <w:ind w:left="1440"/>
        <w:rPr>
          <w:color w:val="0000FF"/>
          <w:lang w:val="en-US"/>
        </w:rPr>
      </w:pPr>
      <w:commentRangeStart w:id="40"/>
      <w:r w:rsidRPr="0063FB68">
        <w:rPr>
          <w:color w:val="0000FF"/>
          <w:lang w:val="en-US"/>
        </w:rPr>
        <w:t>/</w:t>
      </w:r>
      <w:proofErr w:type="spellStart"/>
      <w:proofErr w:type="gramStart"/>
      <w:r w:rsidRPr="0063FB68">
        <w:rPr>
          <w:color w:val="0000FF"/>
          <w:lang w:val="en-US"/>
        </w:rPr>
        <w:t>stitch</w:t>
      </w:r>
      <w:proofErr w:type="gramEnd"/>
      <w:r w:rsidRPr="0063FB68">
        <w:rPr>
          <w:color w:val="0000FF"/>
          <w:lang w:val="en-US"/>
        </w:rPr>
        <w:t>_discharge</w:t>
      </w:r>
      <w:commentRangeEnd w:id="40"/>
      <w:proofErr w:type="spellEnd"/>
      <w:r>
        <w:rPr>
          <w:rStyle w:val="CommentReference"/>
          <w:color w:val="0000FF"/>
          <w:sz w:val="22"/>
          <w:szCs w:val="22"/>
          <w:lang w:val="en-US"/>
        </w:rPr>
        <w:commentReference w:id="40"/>
      </w:r>
    </w:p>
    <w:p w14:paraId="097A494F"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data</w:t>
      </w:r>
      <w:proofErr w:type="gramEnd"/>
    </w:p>
    <w:p w14:paraId="097A4950"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notebooks</w:t>
      </w:r>
      <w:proofErr w:type="gramEnd"/>
    </w:p>
    <w:p w14:paraId="097A4951"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spellStart"/>
      <w:proofErr w:type="gramStart"/>
      <w:r w:rsidRPr="0063FB68">
        <w:rPr>
          <w:color w:val="0000FF"/>
          <w:lang w:val="en-US"/>
        </w:rPr>
        <w:t>src</w:t>
      </w:r>
      <w:proofErr w:type="spellEnd"/>
      <w:proofErr w:type="gramEnd"/>
    </w:p>
    <w:p w14:paraId="097A4952" w14:textId="77777777" w:rsidR="00015B30" w:rsidRDefault="00000000">
      <w:r>
        <w:rPr>
          <w:color w:val="0000FF"/>
        </w:rPr>
        <w:tab/>
      </w:r>
      <w:r>
        <w:rPr>
          <w:color w:val="0000FF"/>
        </w:rPr>
        <w:tab/>
      </w:r>
      <w:r>
        <w:rPr>
          <w:color w:val="0000FF"/>
        </w:rPr>
        <w:tab/>
      </w:r>
      <w:r>
        <w:t>…</w:t>
      </w:r>
    </w:p>
    <w:p w14:paraId="097A4953"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gramStart"/>
      <w:r w:rsidRPr="0063FB68">
        <w:rPr>
          <w:color w:val="0000FF"/>
          <w:lang w:val="en-US"/>
        </w:rPr>
        <w:t>templates</w:t>
      </w:r>
      <w:proofErr w:type="gramEnd"/>
    </w:p>
    <w:p w14:paraId="097A4954" w14:textId="77777777" w:rsidR="00015B30" w:rsidRDefault="00000000">
      <w:r>
        <w:rPr>
          <w:color w:val="0000FF"/>
        </w:rPr>
        <w:tab/>
      </w:r>
      <w:r>
        <w:rPr>
          <w:color w:val="0000FF"/>
        </w:rPr>
        <w:tab/>
      </w:r>
      <w:r>
        <w:rPr>
          <w:color w:val="0000FF"/>
        </w:rPr>
        <w:tab/>
      </w:r>
      <w:r>
        <w:t>…</w:t>
      </w:r>
    </w:p>
    <w:p w14:paraId="097A4955"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gramStart"/>
      <w:r w:rsidRPr="0063FB68">
        <w:rPr>
          <w:color w:val="0000FF"/>
          <w:lang w:val="en-US"/>
        </w:rPr>
        <w:t>unvented</w:t>
      </w:r>
      <w:proofErr w:type="gramEnd"/>
      <w:r w:rsidRPr="0063FB68">
        <w:rPr>
          <w:color w:val="0000FF"/>
          <w:lang w:val="en-US"/>
        </w:rPr>
        <w:t>_2019</w:t>
      </w:r>
    </w:p>
    <w:p w14:paraId="097A4956"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spellStart"/>
      <w:proofErr w:type="gramStart"/>
      <w:r w:rsidRPr="0063FB68">
        <w:rPr>
          <w:color w:val="0000FF"/>
          <w:lang w:val="en-US"/>
        </w:rPr>
        <w:t>barocorrected</w:t>
      </w:r>
      <w:proofErr w:type="spellEnd"/>
      <w:proofErr w:type="gramEnd"/>
    </w:p>
    <w:p w14:paraId="097A4957"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spellStart"/>
      <w:proofErr w:type="gramStart"/>
      <w:r w:rsidRPr="0063FB68">
        <w:rPr>
          <w:color w:val="0000FF"/>
          <w:lang w:val="en-US"/>
        </w:rPr>
        <w:t>normalized</w:t>
      </w:r>
      <w:proofErr w:type="gramEnd"/>
      <w:r w:rsidRPr="0063FB68">
        <w:rPr>
          <w:color w:val="0000FF"/>
          <w:lang w:val="en-US"/>
        </w:rPr>
        <w:t>_raw</w:t>
      </w:r>
      <w:proofErr w:type="spellEnd"/>
    </w:p>
    <w:p w14:paraId="097A4958"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gramStart"/>
      <w:r w:rsidRPr="0063FB68">
        <w:rPr>
          <w:color w:val="0000FF"/>
          <w:lang w:val="en-US"/>
        </w:rPr>
        <w:t>raw</w:t>
      </w:r>
      <w:proofErr w:type="gramEnd"/>
    </w:p>
    <w:p w14:paraId="097A4959"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gramStart"/>
      <w:r w:rsidRPr="0063FB68">
        <w:rPr>
          <w:color w:val="0000FF"/>
          <w:lang w:val="en-US"/>
        </w:rPr>
        <w:t>unvented</w:t>
      </w:r>
      <w:proofErr w:type="gramEnd"/>
      <w:r w:rsidRPr="0063FB68">
        <w:rPr>
          <w:color w:val="0000FF"/>
          <w:lang w:val="en-US"/>
        </w:rPr>
        <w:t>_2020</w:t>
      </w:r>
    </w:p>
    <w:p w14:paraId="097A495A"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spellStart"/>
      <w:proofErr w:type="gramStart"/>
      <w:r w:rsidRPr="0063FB68">
        <w:rPr>
          <w:color w:val="0000FF"/>
          <w:lang w:val="en-US"/>
        </w:rPr>
        <w:t>barocorrected</w:t>
      </w:r>
      <w:proofErr w:type="spellEnd"/>
      <w:proofErr w:type="gramEnd"/>
    </w:p>
    <w:p w14:paraId="097A495B"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spellStart"/>
      <w:proofErr w:type="gramStart"/>
      <w:r w:rsidRPr="0063FB68">
        <w:rPr>
          <w:color w:val="0000FF"/>
          <w:lang w:val="en-US"/>
        </w:rPr>
        <w:t>normalized</w:t>
      </w:r>
      <w:proofErr w:type="gramEnd"/>
      <w:r w:rsidRPr="0063FB68">
        <w:rPr>
          <w:color w:val="0000FF"/>
          <w:lang w:val="en-US"/>
        </w:rPr>
        <w:t>_raw</w:t>
      </w:r>
      <w:proofErr w:type="spellEnd"/>
    </w:p>
    <w:p w14:paraId="097A495C"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gramStart"/>
      <w:r w:rsidRPr="0063FB68">
        <w:rPr>
          <w:color w:val="0000FF"/>
          <w:lang w:val="en-US"/>
        </w:rPr>
        <w:t>raw</w:t>
      </w:r>
      <w:proofErr w:type="gramEnd"/>
    </w:p>
    <w:p w14:paraId="097A495D" w14:textId="77777777" w:rsidR="00015B30" w:rsidRDefault="00000000" w:rsidP="0063FB68">
      <w:pPr>
        <w:rPr>
          <w:color w:val="0000FF"/>
          <w:lang w:val="en-US"/>
        </w:rPr>
      </w:pPr>
      <w:r>
        <w:rPr>
          <w:color w:val="0000FF"/>
        </w:rPr>
        <w:tab/>
      </w:r>
      <w:r>
        <w:rPr>
          <w:color w:val="0000FF"/>
        </w:rPr>
        <w:tab/>
      </w:r>
      <w:r w:rsidRPr="0063FB68">
        <w:rPr>
          <w:color w:val="0000FF"/>
          <w:lang w:val="en-US"/>
        </w:rPr>
        <w:t>/</w:t>
      </w:r>
      <w:proofErr w:type="gramStart"/>
      <w:r w:rsidRPr="0063FB68">
        <w:rPr>
          <w:color w:val="0000FF"/>
          <w:lang w:val="en-US"/>
        </w:rPr>
        <w:t>unvented</w:t>
      </w:r>
      <w:proofErr w:type="gramEnd"/>
      <w:r w:rsidRPr="0063FB68">
        <w:rPr>
          <w:color w:val="0000FF"/>
          <w:lang w:val="en-US"/>
        </w:rPr>
        <w:t>_2021</w:t>
      </w:r>
    </w:p>
    <w:p w14:paraId="097A495E" w14:textId="77777777" w:rsidR="00015B30" w:rsidRDefault="00000000" w:rsidP="0063FB68">
      <w:pPr>
        <w:rPr>
          <w:color w:val="0000FF"/>
          <w:lang w:val="en-US"/>
        </w:rPr>
      </w:pPr>
      <w:r>
        <w:rPr>
          <w:color w:val="0000FF"/>
        </w:rPr>
        <w:lastRenderedPageBreak/>
        <w:tab/>
      </w:r>
      <w:r>
        <w:rPr>
          <w:color w:val="0000FF"/>
        </w:rPr>
        <w:tab/>
      </w:r>
      <w:r>
        <w:rPr>
          <w:color w:val="0000FF"/>
        </w:rPr>
        <w:tab/>
      </w:r>
      <w:r w:rsidRPr="0063FB68">
        <w:rPr>
          <w:color w:val="0000FF"/>
          <w:lang w:val="en-US"/>
        </w:rPr>
        <w:t>/</w:t>
      </w:r>
      <w:proofErr w:type="spellStart"/>
      <w:proofErr w:type="gramStart"/>
      <w:r w:rsidRPr="0063FB68">
        <w:rPr>
          <w:color w:val="0000FF"/>
          <w:lang w:val="en-US"/>
        </w:rPr>
        <w:t>barocorrected</w:t>
      </w:r>
      <w:proofErr w:type="spellEnd"/>
      <w:proofErr w:type="gramEnd"/>
    </w:p>
    <w:p w14:paraId="097A495F"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spellStart"/>
      <w:proofErr w:type="gramStart"/>
      <w:r w:rsidRPr="0063FB68">
        <w:rPr>
          <w:color w:val="0000FF"/>
          <w:lang w:val="en-US"/>
        </w:rPr>
        <w:t>normalized</w:t>
      </w:r>
      <w:proofErr w:type="gramEnd"/>
      <w:r w:rsidRPr="0063FB68">
        <w:rPr>
          <w:color w:val="0000FF"/>
          <w:lang w:val="en-US"/>
        </w:rPr>
        <w:t>_raw</w:t>
      </w:r>
      <w:proofErr w:type="spellEnd"/>
    </w:p>
    <w:p w14:paraId="097A4960" w14:textId="77777777" w:rsidR="00015B30" w:rsidRDefault="00000000" w:rsidP="0063FB68">
      <w:pPr>
        <w:rPr>
          <w:color w:val="0000FF"/>
          <w:lang w:val="en-US"/>
        </w:rPr>
      </w:pPr>
      <w:r>
        <w:rPr>
          <w:color w:val="0000FF"/>
        </w:rPr>
        <w:tab/>
      </w:r>
      <w:r>
        <w:rPr>
          <w:color w:val="0000FF"/>
        </w:rPr>
        <w:tab/>
      </w:r>
      <w:r>
        <w:rPr>
          <w:color w:val="0000FF"/>
        </w:rPr>
        <w:tab/>
      </w:r>
      <w:r w:rsidRPr="0063FB68">
        <w:rPr>
          <w:color w:val="0000FF"/>
          <w:lang w:val="en-US"/>
        </w:rPr>
        <w:t>/</w:t>
      </w:r>
      <w:proofErr w:type="gramStart"/>
      <w:r w:rsidRPr="0063FB68">
        <w:rPr>
          <w:color w:val="0000FF"/>
          <w:lang w:val="en-US"/>
        </w:rPr>
        <w:t>raw</w:t>
      </w:r>
      <w:proofErr w:type="gramEnd"/>
    </w:p>
    <w:p w14:paraId="097A4961" w14:textId="77777777" w:rsidR="00015B30" w:rsidRDefault="00000000" w:rsidP="0063FB68">
      <w:pPr>
        <w:ind w:left="720" w:firstLine="720"/>
        <w:rPr>
          <w:color w:val="0000FF"/>
          <w:lang w:val="en-US"/>
        </w:rPr>
      </w:pPr>
      <w:r w:rsidRPr="0063FB68">
        <w:rPr>
          <w:color w:val="0000FF"/>
          <w:lang w:val="en-US"/>
        </w:rPr>
        <w:t>/</w:t>
      </w:r>
      <w:proofErr w:type="gramStart"/>
      <w:r w:rsidRPr="0063FB68">
        <w:rPr>
          <w:color w:val="0000FF"/>
          <w:lang w:val="en-US"/>
        </w:rPr>
        <w:t>vented</w:t>
      </w:r>
      <w:proofErr w:type="gramEnd"/>
    </w:p>
    <w:p w14:paraId="097A4962" w14:textId="77777777" w:rsidR="00015B30" w:rsidRDefault="00000000" w:rsidP="0063FB68">
      <w:pPr>
        <w:ind w:left="1440"/>
        <w:rPr>
          <w:color w:val="0000FF"/>
          <w:lang w:val="en-US"/>
        </w:rPr>
      </w:pPr>
      <w:r>
        <w:rPr>
          <w:color w:val="0000FF"/>
        </w:rPr>
        <w:tab/>
      </w:r>
      <w:r w:rsidRPr="0063FB68">
        <w:rPr>
          <w:color w:val="0000FF"/>
          <w:lang w:val="en-US"/>
        </w:rPr>
        <w:t>/</w:t>
      </w:r>
      <w:proofErr w:type="gramStart"/>
      <w:r w:rsidRPr="0063FB68">
        <w:rPr>
          <w:color w:val="0000FF"/>
          <w:lang w:val="en-US"/>
        </w:rPr>
        <w:t>data</w:t>
      </w:r>
      <w:proofErr w:type="gramEnd"/>
    </w:p>
    <w:p w14:paraId="097A4963" w14:textId="77777777" w:rsidR="00015B30" w:rsidRDefault="00000000">
      <w:pPr>
        <w:ind w:left="1440"/>
      </w:pPr>
      <w:r>
        <w:rPr>
          <w:color w:val="0000FF"/>
        </w:rPr>
        <w:tab/>
      </w:r>
      <w:r w:rsidRPr="0063FB68">
        <w:rPr>
          <w:color w:val="0000FF"/>
          <w:lang w:val="en-US"/>
        </w:rPr>
        <w:t>/</w:t>
      </w:r>
      <w:proofErr w:type="gramStart"/>
      <w:r w:rsidRPr="0063FB68">
        <w:rPr>
          <w:color w:val="0000FF"/>
          <w:lang w:val="en-US"/>
        </w:rPr>
        <w:t>notebooks</w:t>
      </w:r>
      <w:proofErr w:type="gramEnd"/>
    </w:p>
    <w:p w14:paraId="097A4964" w14:textId="77777777" w:rsidR="00015B30" w:rsidRDefault="00000000">
      <w:pPr>
        <w:pStyle w:val="Heading3"/>
      </w:pPr>
      <w:bookmarkStart w:id="41" w:name="_km5lb0r2zytv" w:colFirst="0" w:colLast="0"/>
      <w:bookmarkEnd w:id="41"/>
      <w:r>
        <w:t>1f. Prepare datasets</w:t>
      </w:r>
    </w:p>
    <w:p w14:paraId="097A4965" w14:textId="77777777" w:rsidR="00015B30" w:rsidRDefault="00000000">
      <w:pPr>
        <w:pStyle w:val="Heading4"/>
      </w:pPr>
      <w:bookmarkStart w:id="42" w:name="_yso3d4p35eo3"/>
      <w:bookmarkEnd w:id="42"/>
      <w:r w:rsidRPr="0063FB68">
        <w:rPr>
          <w:lang w:val="en-US"/>
        </w:rPr>
        <w:t xml:space="preserve">Unvented level and </w:t>
      </w:r>
      <w:proofErr w:type="spellStart"/>
      <w:r w:rsidRPr="0063FB68">
        <w:rPr>
          <w:lang w:val="en-US"/>
        </w:rPr>
        <w:t>baro</w:t>
      </w:r>
      <w:proofErr w:type="spellEnd"/>
      <w:r w:rsidRPr="0063FB68">
        <w:rPr>
          <w:lang w:val="en-US"/>
        </w:rPr>
        <w:t xml:space="preserve"> time series</w:t>
      </w:r>
    </w:p>
    <w:p w14:paraId="097A4966" w14:textId="77777777" w:rsidR="00015B30" w:rsidRDefault="00000000">
      <w:r>
        <w:t>Within the project directory, create a directory for each year of raw data. For example, if you have data collected in summers 2019, 2020, and 2021, your project directory might look something like this:</w:t>
      </w:r>
    </w:p>
    <w:p w14:paraId="097A4967" w14:textId="77777777" w:rsidR="00015B30" w:rsidRDefault="00015B30"/>
    <w:p w14:paraId="097A4968" w14:textId="77777777" w:rsidR="00015B30" w:rsidRDefault="00000000" w:rsidP="0063FB68">
      <w:pPr>
        <w:rPr>
          <w:color w:val="0000FF"/>
          <w:lang w:val="en-US"/>
        </w:rPr>
      </w:pPr>
      <w:r w:rsidRPr="0063FB68">
        <w:rPr>
          <w:color w:val="0000FF"/>
          <w:lang w:val="en-US"/>
        </w:rPr>
        <w:t>/</w:t>
      </w:r>
      <w:proofErr w:type="gramStart"/>
      <w:r w:rsidRPr="0063FB68">
        <w:rPr>
          <w:color w:val="0000FF"/>
          <w:lang w:val="en-US"/>
        </w:rPr>
        <w:t>tum</w:t>
      </w:r>
      <w:proofErr w:type="gramEnd"/>
      <w:r w:rsidRPr="0063FB68">
        <w:rPr>
          <w:color w:val="0000FF"/>
          <w:lang w:val="en-US"/>
        </w:rPr>
        <w:t>_qc_19-21</w:t>
      </w:r>
    </w:p>
    <w:p w14:paraId="097A4969" w14:textId="77777777" w:rsidR="00015B30" w:rsidRDefault="00000000" w:rsidP="0063FB68">
      <w:pPr>
        <w:rPr>
          <w:color w:val="0000FF"/>
          <w:lang w:val="en-US"/>
        </w:rPr>
      </w:pPr>
      <w:r>
        <w:rPr>
          <w:color w:val="0000FF"/>
        </w:rPr>
        <w:tab/>
      </w:r>
      <w:r w:rsidRPr="0063FB68">
        <w:rPr>
          <w:color w:val="0000FF"/>
          <w:lang w:val="en-US"/>
        </w:rPr>
        <w:t>/</w:t>
      </w:r>
      <w:proofErr w:type="spellStart"/>
      <w:proofErr w:type="gramStart"/>
      <w:r w:rsidRPr="0063FB68">
        <w:rPr>
          <w:color w:val="0000FF"/>
          <w:lang w:val="en-US"/>
        </w:rPr>
        <w:t>tum</w:t>
      </w:r>
      <w:proofErr w:type="gramEnd"/>
      <w:r w:rsidRPr="0063FB68">
        <w:rPr>
          <w:color w:val="0000FF"/>
          <w:lang w:val="en-US"/>
        </w:rPr>
        <w:t>_hydro_qc</w:t>
      </w:r>
      <w:proofErr w:type="spellEnd"/>
    </w:p>
    <w:p w14:paraId="097A496A" w14:textId="77777777" w:rsidR="00015B30" w:rsidRDefault="00000000">
      <w:r>
        <w:rPr>
          <w:color w:val="0000FF"/>
        </w:rPr>
        <w:tab/>
      </w:r>
      <w:r>
        <w:rPr>
          <w:color w:val="0000FF"/>
        </w:rPr>
        <w:tab/>
      </w:r>
      <w:r>
        <w:t>…</w:t>
      </w:r>
    </w:p>
    <w:p w14:paraId="097A496B" w14:textId="77777777" w:rsidR="00015B30" w:rsidRDefault="00000000" w:rsidP="0063FB68">
      <w:pPr>
        <w:rPr>
          <w:color w:val="0000FF"/>
          <w:lang w:val="en-US"/>
        </w:rPr>
      </w:pPr>
      <w:r>
        <w:rPr>
          <w:color w:val="0000FF"/>
        </w:rPr>
        <w:tab/>
      </w:r>
      <w:r w:rsidRPr="0063FB68">
        <w:rPr>
          <w:color w:val="0000FF"/>
          <w:lang w:val="en-US"/>
        </w:rPr>
        <w:t>/</w:t>
      </w:r>
      <w:proofErr w:type="gramStart"/>
      <w:r w:rsidRPr="0063FB68">
        <w:rPr>
          <w:color w:val="0000FF"/>
          <w:lang w:val="en-US"/>
        </w:rPr>
        <w:t>tum</w:t>
      </w:r>
      <w:proofErr w:type="gramEnd"/>
      <w:r w:rsidRPr="0063FB68">
        <w:rPr>
          <w:color w:val="0000FF"/>
          <w:lang w:val="en-US"/>
        </w:rPr>
        <w:t>_raw_19</w:t>
      </w:r>
    </w:p>
    <w:p w14:paraId="097A496C" w14:textId="77777777" w:rsidR="00015B30" w:rsidRDefault="00000000" w:rsidP="0063FB68">
      <w:pPr>
        <w:rPr>
          <w:color w:val="0000FF"/>
          <w:lang w:val="en-US"/>
        </w:rPr>
      </w:pPr>
      <w:r>
        <w:rPr>
          <w:color w:val="0000FF"/>
        </w:rPr>
        <w:tab/>
      </w:r>
      <w:r w:rsidRPr="0063FB68">
        <w:rPr>
          <w:color w:val="0000FF"/>
          <w:lang w:val="en-US"/>
        </w:rPr>
        <w:t>/</w:t>
      </w:r>
      <w:proofErr w:type="gramStart"/>
      <w:r w:rsidRPr="0063FB68">
        <w:rPr>
          <w:color w:val="0000FF"/>
          <w:lang w:val="en-US"/>
        </w:rPr>
        <w:t>tum</w:t>
      </w:r>
      <w:proofErr w:type="gramEnd"/>
      <w:r w:rsidRPr="0063FB68">
        <w:rPr>
          <w:color w:val="0000FF"/>
          <w:lang w:val="en-US"/>
        </w:rPr>
        <w:t>_raw_20</w:t>
      </w:r>
    </w:p>
    <w:p w14:paraId="097A496D" w14:textId="77777777" w:rsidR="00015B30" w:rsidRDefault="00000000" w:rsidP="0063FB68">
      <w:pPr>
        <w:rPr>
          <w:color w:val="0000FF"/>
          <w:lang w:val="en-US"/>
        </w:rPr>
      </w:pPr>
      <w:r>
        <w:rPr>
          <w:color w:val="0000FF"/>
        </w:rPr>
        <w:tab/>
      </w:r>
      <w:r w:rsidRPr="0063FB68">
        <w:rPr>
          <w:color w:val="0000FF"/>
          <w:lang w:val="en-US"/>
        </w:rPr>
        <w:t>/</w:t>
      </w:r>
      <w:proofErr w:type="gramStart"/>
      <w:r w:rsidRPr="0063FB68">
        <w:rPr>
          <w:color w:val="0000FF"/>
          <w:lang w:val="en-US"/>
        </w:rPr>
        <w:t>tum</w:t>
      </w:r>
      <w:proofErr w:type="gramEnd"/>
      <w:r w:rsidRPr="0063FB68">
        <w:rPr>
          <w:color w:val="0000FF"/>
          <w:lang w:val="en-US"/>
        </w:rPr>
        <w:t>_raw_21</w:t>
      </w:r>
    </w:p>
    <w:p w14:paraId="097A496E" w14:textId="77777777" w:rsidR="00015B30" w:rsidRDefault="00015B30"/>
    <w:p w14:paraId="097A496F" w14:textId="77777777" w:rsidR="00015B30" w:rsidRDefault="00000000">
      <w:r w:rsidRPr="0063FB68">
        <w:rPr>
          <w:lang w:val="en-US"/>
        </w:rPr>
        <w:t xml:space="preserve">Then, for each site of interest (see list above), make a copy of the raw </w:t>
      </w:r>
      <w:proofErr w:type="spellStart"/>
      <w:r w:rsidRPr="0063FB68">
        <w:rPr>
          <w:lang w:val="en-US"/>
        </w:rPr>
        <w:t>Levelogger</w:t>
      </w:r>
      <w:proofErr w:type="spellEnd"/>
      <w:r w:rsidRPr="0063FB68">
        <w:rPr>
          <w:lang w:val="en-US"/>
        </w:rPr>
        <w:t xml:space="preserve"> data file provided by Yosemite and put it in the corresponding raw data folder. Also </w:t>
      </w:r>
      <w:proofErr w:type="gramStart"/>
      <w:r w:rsidRPr="0063FB68">
        <w:rPr>
          <w:lang w:val="en-US"/>
        </w:rPr>
        <w:t>copy over</w:t>
      </w:r>
      <w:proofErr w:type="gramEnd"/>
      <w:r w:rsidRPr="0063FB68">
        <w:rPr>
          <w:lang w:val="en-US"/>
        </w:rPr>
        <w:t xml:space="preserve"> all </w:t>
      </w:r>
      <w:proofErr w:type="spellStart"/>
      <w:r w:rsidRPr="0063FB68">
        <w:rPr>
          <w:lang w:val="en-US"/>
        </w:rPr>
        <w:t>Barologger</w:t>
      </w:r>
      <w:proofErr w:type="spellEnd"/>
      <w:r w:rsidRPr="0063FB68">
        <w:rPr>
          <w:lang w:val="en-US"/>
        </w:rPr>
        <w:t xml:space="preserve"> files. Note that at this point, all files will have the original name given by the Yosemite staff. Continuing the example above (and only illustrating the contents of the </w:t>
      </w:r>
      <w:r w:rsidRPr="0063FB68">
        <w:rPr>
          <w:color w:val="0000FF"/>
          <w:lang w:val="en-US"/>
        </w:rPr>
        <w:t>/tum_raw_21</w:t>
      </w:r>
      <w:r w:rsidRPr="0063FB68">
        <w:rPr>
          <w:lang w:val="en-US"/>
        </w:rPr>
        <w:t xml:space="preserve"> directory)</w:t>
      </w:r>
    </w:p>
    <w:p w14:paraId="097A4970" w14:textId="77777777" w:rsidR="00015B30" w:rsidRDefault="00015B30"/>
    <w:p w14:paraId="097A4971" w14:textId="77777777" w:rsidR="00015B30" w:rsidRDefault="00000000" w:rsidP="0063FB68">
      <w:pPr>
        <w:rPr>
          <w:color w:val="0000FF"/>
          <w:lang w:val="en-US"/>
        </w:rPr>
      </w:pPr>
      <w:r w:rsidRPr="0063FB68">
        <w:rPr>
          <w:color w:val="0000FF"/>
          <w:lang w:val="en-US"/>
        </w:rPr>
        <w:t>/</w:t>
      </w:r>
      <w:proofErr w:type="gramStart"/>
      <w:r w:rsidRPr="0063FB68">
        <w:rPr>
          <w:color w:val="0000FF"/>
          <w:lang w:val="en-US"/>
        </w:rPr>
        <w:t>tum</w:t>
      </w:r>
      <w:proofErr w:type="gramEnd"/>
      <w:r w:rsidRPr="0063FB68">
        <w:rPr>
          <w:color w:val="0000FF"/>
          <w:lang w:val="en-US"/>
        </w:rPr>
        <w:t>_qc_19-21</w:t>
      </w:r>
    </w:p>
    <w:p w14:paraId="097A4972" w14:textId="77777777" w:rsidR="00015B30" w:rsidRDefault="00000000" w:rsidP="0063FB68">
      <w:pPr>
        <w:rPr>
          <w:color w:val="0000FF"/>
          <w:lang w:val="en-US"/>
        </w:rPr>
      </w:pPr>
      <w:r>
        <w:rPr>
          <w:color w:val="0000FF"/>
        </w:rPr>
        <w:tab/>
      </w:r>
      <w:r w:rsidRPr="0063FB68">
        <w:rPr>
          <w:color w:val="0000FF"/>
          <w:lang w:val="en-US"/>
        </w:rPr>
        <w:t>/</w:t>
      </w:r>
      <w:proofErr w:type="spellStart"/>
      <w:proofErr w:type="gramStart"/>
      <w:r w:rsidRPr="0063FB68">
        <w:rPr>
          <w:color w:val="0000FF"/>
          <w:lang w:val="en-US"/>
        </w:rPr>
        <w:t>tum</w:t>
      </w:r>
      <w:proofErr w:type="gramEnd"/>
      <w:r w:rsidRPr="0063FB68">
        <w:rPr>
          <w:color w:val="0000FF"/>
          <w:lang w:val="en-US"/>
        </w:rPr>
        <w:t>_hydro_qc</w:t>
      </w:r>
      <w:proofErr w:type="spellEnd"/>
    </w:p>
    <w:p w14:paraId="097A4973" w14:textId="77777777" w:rsidR="00015B30" w:rsidRDefault="00000000">
      <w:pPr>
        <w:rPr>
          <w:color w:val="0000FF"/>
        </w:rPr>
      </w:pPr>
      <w:r>
        <w:rPr>
          <w:color w:val="0000FF"/>
        </w:rPr>
        <w:tab/>
      </w:r>
      <w:r>
        <w:rPr>
          <w:color w:val="0000FF"/>
        </w:rPr>
        <w:tab/>
        <w:t>…</w:t>
      </w:r>
    </w:p>
    <w:p w14:paraId="097A4974" w14:textId="77777777" w:rsidR="00015B30" w:rsidRDefault="00000000" w:rsidP="0063FB68">
      <w:pPr>
        <w:ind w:firstLine="720"/>
        <w:rPr>
          <w:color w:val="0000FF"/>
          <w:lang w:val="en-US"/>
        </w:rPr>
      </w:pPr>
      <w:r w:rsidRPr="0063FB68">
        <w:rPr>
          <w:color w:val="0000FF"/>
          <w:lang w:val="en-US"/>
        </w:rPr>
        <w:t>/</w:t>
      </w:r>
      <w:proofErr w:type="gramStart"/>
      <w:r w:rsidRPr="0063FB68">
        <w:rPr>
          <w:color w:val="0000FF"/>
          <w:lang w:val="en-US"/>
        </w:rPr>
        <w:t>tum</w:t>
      </w:r>
      <w:proofErr w:type="gramEnd"/>
      <w:r w:rsidRPr="0063FB68">
        <w:rPr>
          <w:color w:val="0000FF"/>
          <w:lang w:val="en-US"/>
        </w:rPr>
        <w:t>_raw_19</w:t>
      </w:r>
    </w:p>
    <w:p w14:paraId="097A4975" w14:textId="77777777" w:rsidR="00015B30" w:rsidRDefault="00000000">
      <w:r>
        <w:rPr>
          <w:color w:val="0000FF"/>
        </w:rPr>
        <w:tab/>
      </w:r>
      <w:r>
        <w:rPr>
          <w:color w:val="0000FF"/>
        </w:rPr>
        <w:tab/>
      </w:r>
      <w:r>
        <w:t>…</w:t>
      </w:r>
    </w:p>
    <w:p w14:paraId="097A4976" w14:textId="77777777" w:rsidR="00015B30" w:rsidRDefault="00000000" w:rsidP="0063FB68">
      <w:pPr>
        <w:rPr>
          <w:color w:val="0000FF"/>
          <w:lang w:val="en-US"/>
        </w:rPr>
      </w:pPr>
      <w:r>
        <w:rPr>
          <w:color w:val="0000FF"/>
        </w:rPr>
        <w:tab/>
      </w:r>
      <w:r w:rsidRPr="0063FB68">
        <w:rPr>
          <w:color w:val="0000FF"/>
          <w:lang w:val="en-US"/>
        </w:rPr>
        <w:t>/</w:t>
      </w:r>
      <w:proofErr w:type="gramStart"/>
      <w:r w:rsidRPr="0063FB68">
        <w:rPr>
          <w:color w:val="0000FF"/>
          <w:lang w:val="en-US"/>
        </w:rPr>
        <w:t>tum</w:t>
      </w:r>
      <w:proofErr w:type="gramEnd"/>
      <w:r w:rsidRPr="0063FB68">
        <w:rPr>
          <w:color w:val="0000FF"/>
          <w:lang w:val="en-US"/>
        </w:rPr>
        <w:t>_raw_20</w:t>
      </w:r>
    </w:p>
    <w:p w14:paraId="097A4977" w14:textId="77777777" w:rsidR="00015B30" w:rsidRDefault="00000000">
      <w:r>
        <w:rPr>
          <w:color w:val="0000FF"/>
        </w:rPr>
        <w:tab/>
      </w:r>
      <w:r>
        <w:rPr>
          <w:color w:val="0000FF"/>
        </w:rPr>
        <w:tab/>
      </w:r>
      <w:r>
        <w:t>…</w:t>
      </w:r>
    </w:p>
    <w:p w14:paraId="097A4978" w14:textId="77777777" w:rsidR="00015B30" w:rsidRDefault="00000000" w:rsidP="0063FB68">
      <w:pPr>
        <w:rPr>
          <w:color w:val="0000FF"/>
          <w:lang w:val="en-US"/>
        </w:rPr>
      </w:pPr>
      <w:r>
        <w:rPr>
          <w:color w:val="0000FF"/>
        </w:rPr>
        <w:tab/>
      </w:r>
      <w:r w:rsidRPr="0063FB68">
        <w:rPr>
          <w:color w:val="0000FF"/>
          <w:lang w:val="en-US"/>
        </w:rPr>
        <w:t>/</w:t>
      </w:r>
      <w:proofErr w:type="gramStart"/>
      <w:r w:rsidRPr="0063FB68">
        <w:rPr>
          <w:color w:val="0000FF"/>
          <w:lang w:val="en-US"/>
        </w:rPr>
        <w:t>tum</w:t>
      </w:r>
      <w:proofErr w:type="gramEnd"/>
      <w:r w:rsidRPr="0063FB68">
        <w:rPr>
          <w:color w:val="0000FF"/>
          <w:lang w:val="en-US"/>
        </w:rPr>
        <w:t>_raw_21</w:t>
      </w:r>
    </w:p>
    <w:p w14:paraId="097A4979" w14:textId="77777777" w:rsidR="00015B30" w:rsidRDefault="00000000">
      <w:r>
        <w:rPr>
          <w:color w:val="0000FF"/>
        </w:rPr>
        <w:tab/>
      </w:r>
      <w:r>
        <w:rPr>
          <w:color w:val="0000FF"/>
        </w:rPr>
        <w:tab/>
      </w:r>
      <w:r>
        <w:t>BugLabBaro_Barologger_20210812.csv</w:t>
      </w:r>
    </w:p>
    <w:p w14:paraId="097A497A" w14:textId="77777777" w:rsidR="00015B30" w:rsidRDefault="00000000">
      <w:pPr>
        <w:ind w:left="720" w:firstLine="720"/>
      </w:pPr>
      <w:r>
        <w:t>ConnessCrk_Barologger_20210812.csv</w:t>
      </w:r>
    </w:p>
    <w:p w14:paraId="097A497B" w14:textId="77777777" w:rsidR="00015B30" w:rsidRDefault="00000000">
      <w:pPr>
        <w:ind w:left="1440"/>
      </w:pPr>
      <w:r>
        <w:t>DanaFrkBugCamp_Levelogger_20210728.csv</w:t>
      </w:r>
    </w:p>
    <w:p w14:paraId="097A497C" w14:textId="77777777" w:rsidR="00015B30" w:rsidRDefault="00000000">
      <w:pPr>
        <w:ind w:left="1440"/>
      </w:pPr>
      <w:r>
        <w:t>DelaneyCrkAbvPCT_Levelogger_20210726.csv</w:t>
      </w:r>
    </w:p>
    <w:p w14:paraId="097A497D" w14:textId="77777777" w:rsidR="00015B30" w:rsidRDefault="00000000">
      <w:pPr>
        <w:ind w:left="1440"/>
      </w:pPr>
      <w:r>
        <w:t>LyellAbvTwinBridges_Levelogger_20210726.csv</w:t>
      </w:r>
    </w:p>
    <w:p w14:paraId="097A497E" w14:textId="77777777" w:rsidR="00015B30" w:rsidRDefault="00000000">
      <w:pPr>
        <w:ind w:left="1440"/>
      </w:pPr>
      <w:r>
        <w:t>LyellBlwMaclure_Barologger_20210811.csv</w:t>
      </w:r>
    </w:p>
    <w:p w14:paraId="097A497F" w14:textId="77777777" w:rsidR="00015B30" w:rsidRDefault="00000000">
      <w:pPr>
        <w:ind w:left="1440"/>
      </w:pPr>
      <w:r>
        <w:t>LyellBlwMaclure_Levelogger_20210811.csv</w:t>
      </w:r>
    </w:p>
    <w:p w14:paraId="097A4980" w14:textId="77777777" w:rsidR="00015B30" w:rsidRDefault="00000000">
      <w:pPr>
        <w:ind w:left="1440"/>
      </w:pPr>
      <w:r>
        <w:t>Tuolumne120_Levelogger_20210812.csv</w:t>
      </w:r>
    </w:p>
    <w:p w14:paraId="097A4981" w14:textId="77777777" w:rsidR="00015B30" w:rsidRDefault="00000000">
      <w:pPr>
        <w:pStyle w:val="Heading4"/>
      </w:pPr>
      <w:bookmarkStart w:id="43" w:name="_ddnsti7zauvo" w:colFirst="0" w:colLast="0"/>
      <w:bookmarkEnd w:id="43"/>
      <w:commentRangeStart w:id="44"/>
      <w:r>
        <w:lastRenderedPageBreak/>
        <w:t>Vented level datasets</w:t>
      </w:r>
    </w:p>
    <w:p w14:paraId="097A4982" w14:textId="77777777" w:rsidR="00015B30" w:rsidRDefault="00000000">
      <w:r w:rsidRPr="0063FB68">
        <w:rPr>
          <w:lang w:val="en-US"/>
        </w:rPr>
        <w:t xml:space="preserve">Copy all vented </w:t>
      </w:r>
      <w:proofErr w:type="spellStart"/>
      <w:r w:rsidRPr="0063FB68">
        <w:rPr>
          <w:lang w:val="en-US"/>
        </w:rPr>
        <w:t>Levelogger</w:t>
      </w:r>
      <w:proofErr w:type="spellEnd"/>
      <w:r w:rsidRPr="0063FB68">
        <w:rPr>
          <w:lang w:val="en-US"/>
        </w:rPr>
        <w:t xml:space="preserve"> datasets over to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/vented/data</w:t>
      </w:r>
      <w:commentRangeStart w:id="45"/>
      <w:r w:rsidRPr="0063FB68">
        <w:rPr>
          <w:color w:val="0000FF"/>
          <w:lang w:val="en-US"/>
        </w:rPr>
        <w:t>/raw</w:t>
      </w:r>
      <w:commentRangeEnd w:id="45"/>
      <w:r w:rsidRPr="0063FB68">
        <w:rPr>
          <w:rStyle w:val="CommentReference"/>
          <w:color w:val="0000FF"/>
          <w:sz w:val="22"/>
          <w:szCs w:val="22"/>
          <w:lang w:val="en-US"/>
        </w:rPr>
        <w:commentReference w:id="45"/>
      </w:r>
      <w:r w:rsidRPr="0063FB68">
        <w:rPr>
          <w:color w:val="0000FF"/>
          <w:lang w:val="en-US"/>
        </w:rPr>
        <w:t xml:space="preserve">/ </w:t>
      </w:r>
      <w:r w:rsidRPr="0063FB68">
        <w:rPr>
          <w:lang w:val="en-US"/>
        </w:rPr>
        <w:t xml:space="preserve">directory. </w:t>
      </w:r>
      <w:proofErr w:type="gramStart"/>
      <w:r w:rsidRPr="0063FB68">
        <w:rPr>
          <w:lang w:val="en-US"/>
        </w:rPr>
        <w:t>Generally</w:t>
      </w:r>
      <w:proofErr w:type="gramEnd"/>
      <w:r w:rsidRPr="0063FB68">
        <w:rPr>
          <w:lang w:val="en-US"/>
        </w:rPr>
        <w:t xml:space="preserve"> these datasets will have a name of the form &lt;sitename&gt;_&lt;ID&gt;_T15min_&lt;collection date&gt; and will have file type .</w:t>
      </w:r>
      <w:proofErr w:type="spellStart"/>
      <w:r w:rsidRPr="0063FB68">
        <w:rPr>
          <w:lang w:val="en-US"/>
        </w:rPr>
        <w:t>dat</w:t>
      </w:r>
      <w:proofErr w:type="spellEnd"/>
      <w:r w:rsidRPr="0063FB68">
        <w:rPr>
          <w:lang w:val="en-US"/>
        </w:rPr>
        <w:t xml:space="preserve"> or .txt.</w:t>
      </w:r>
      <w:commentRangeEnd w:id="44"/>
      <w:r>
        <w:rPr>
          <w:rStyle w:val="CommentReference"/>
          <w:sz w:val="22"/>
          <w:szCs w:val="22"/>
        </w:rPr>
        <w:commentReference w:id="44"/>
      </w:r>
    </w:p>
    <w:p w14:paraId="097A4983" w14:textId="77777777" w:rsidR="00015B30" w:rsidRDefault="00015B30"/>
    <w:p w14:paraId="097A4984" w14:textId="77777777" w:rsidR="00015B30" w:rsidRDefault="00000000">
      <w:r>
        <w:t xml:space="preserve">For example: </w:t>
      </w:r>
    </w:p>
    <w:p w14:paraId="097A4985" w14:textId="77777777" w:rsidR="00015B30" w:rsidRDefault="00000000">
      <w:pPr>
        <w:numPr>
          <w:ilvl w:val="0"/>
          <w:numId w:val="2"/>
        </w:numPr>
      </w:pPr>
      <w:r>
        <w:t>DanaFk._297_T15min_20210707.txt</w:t>
      </w:r>
    </w:p>
    <w:p w14:paraId="097A4986" w14:textId="77777777" w:rsidR="00015B30" w:rsidRDefault="00000000">
      <w:pPr>
        <w:numPr>
          <w:ilvl w:val="0"/>
          <w:numId w:val="2"/>
        </w:numPr>
      </w:pPr>
      <w:r>
        <w:t>Tuolumne120_324_T15min_20210812.dat</w:t>
      </w:r>
    </w:p>
    <w:p w14:paraId="097A4987" w14:textId="77777777" w:rsidR="00015B30" w:rsidRDefault="00015B30"/>
    <w:p w14:paraId="097A4988" w14:textId="77777777" w:rsidR="00015B30" w:rsidRDefault="00000000">
      <w:pPr>
        <w:pStyle w:val="Heading4"/>
      </w:pPr>
      <w:bookmarkStart w:id="46" w:name="_qc0vb9zegwyj" w:colFirst="0" w:colLast="0"/>
      <w:bookmarkEnd w:id="46"/>
      <w:r>
        <w:t>Stage and Stage-Q Pair Spreadsheets</w:t>
      </w:r>
    </w:p>
    <w:p w14:paraId="097A4989" w14:textId="77777777" w:rsidR="00015B30" w:rsidRDefault="00000000">
      <w:commentRangeStart w:id="47"/>
      <w:r w:rsidRPr="0063FB68">
        <w:rPr>
          <w:lang w:val="en-US"/>
        </w:rPr>
        <w:t xml:space="preserve">Stage-discharge pairs collected by Yosemite technicians are compiled into an excel spreadsheet (in previous years it was called </w:t>
      </w:r>
      <w:proofErr w:type="spellStart"/>
      <w:r w:rsidRPr="0063FB68">
        <w:rPr>
          <w:lang w:val="en-US"/>
        </w:rPr>
        <w:t>TM_Streamgaging_Tracker</w:t>
      </w:r>
      <w:proofErr w:type="spellEnd"/>
      <w:r w:rsidRPr="0063FB68">
        <w:rPr>
          <w:lang w:val="en-US"/>
        </w:rPr>
        <w:t>_&lt;year&gt;.xlsx) that, unfortunately, can be difficult to parse and query in Python. Furthermore, there is typically no spreadsheet that includes all stage measurements collected in the field</w:t>
      </w:r>
      <w:commentRangeEnd w:id="47"/>
      <w:r w:rsidRPr="0063FB68">
        <w:rPr>
          <w:rStyle w:val="CommentReference"/>
          <w:sz w:val="22"/>
          <w:szCs w:val="22"/>
          <w:lang w:val="en-US"/>
        </w:rPr>
        <w:commentReference w:id="47"/>
      </w:r>
      <w:r w:rsidRPr="0063FB68">
        <w:rPr>
          <w:lang w:val="en-US"/>
        </w:rPr>
        <w:t xml:space="preserve">. </w:t>
      </w:r>
    </w:p>
    <w:p w14:paraId="097A498A" w14:textId="77777777" w:rsidR="00015B30" w:rsidRDefault="00015B30"/>
    <w:p w14:paraId="097A498B" w14:textId="77777777" w:rsidR="00015B30" w:rsidRDefault="00000000">
      <w:r>
        <w:t>Thus, the analyst needs to create several new data files.</w:t>
      </w:r>
    </w:p>
    <w:p w14:paraId="097A498C" w14:textId="77777777" w:rsidR="00015B30" w:rsidRDefault="00000000">
      <w:pPr>
        <w:numPr>
          <w:ilvl w:val="0"/>
          <w:numId w:val="19"/>
        </w:numPr>
      </w:pPr>
      <w:r w:rsidRPr="0063FB68">
        <w:rPr>
          <w:lang w:val="en-US"/>
        </w:rPr>
        <w:t>For each year of data, create a .csv file (or spreadsheet that you save as a .</w:t>
      </w:r>
      <w:proofErr w:type="gramStart"/>
      <w:r w:rsidRPr="0063FB68">
        <w:rPr>
          <w:lang w:val="en-US"/>
        </w:rPr>
        <w:t>csv)  that</w:t>
      </w:r>
      <w:proofErr w:type="gramEnd"/>
      <w:r w:rsidRPr="0063FB68">
        <w:rPr>
          <w:lang w:val="en-US"/>
        </w:rPr>
        <w:t xml:space="preserve"> stores the following tuples: </w:t>
      </w:r>
      <w:commentRangeStart w:id="48"/>
      <w:r w:rsidRPr="0063FB68">
        <w:rPr>
          <w:lang w:val="en-US"/>
        </w:rPr>
        <w:t xml:space="preserve">Site Name, Field visit date, Field task, Q Method, Stage (ft), </w:t>
      </w:r>
      <w:commentRangeEnd w:id="48"/>
      <w:r w:rsidRPr="0063FB68">
        <w:rPr>
          <w:rStyle w:val="CommentReference"/>
          <w:sz w:val="22"/>
          <w:szCs w:val="22"/>
          <w:lang w:val="en-US"/>
        </w:rPr>
        <w:commentReference w:id="48"/>
      </w:r>
      <w:r w:rsidRPr="0063FB68">
        <w:rPr>
          <w:lang w:val="en-US"/>
        </w:rPr>
        <w:t>Measured Q (</w:t>
      </w:r>
      <w:proofErr w:type="spellStart"/>
      <w:r w:rsidRPr="0063FB68">
        <w:rPr>
          <w:lang w:val="en-US"/>
        </w:rPr>
        <w:t>cfs</w:t>
      </w:r>
      <w:proofErr w:type="spellEnd"/>
      <w:r w:rsidRPr="0063FB68">
        <w:rPr>
          <w:lang w:val="en-US"/>
        </w:rPr>
        <w:t xml:space="preserve">), Gage maintenance notes. This data is used to validate the rating curves. Transfer the appropriate data from </w:t>
      </w:r>
      <w:proofErr w:type="spellStart"/>
      <w:r w:rsidRPr="0063FB68">
        <w:rPr>
          <w:lang w:val="en-US"/>
        </w:rPr>
        <w:t>TM_Streamgaging_Tracker</w:t>
      </w:r>
      <w:proofErr w:type="spellEnd"/>
      <w:r w:rsidRPr="0063FB68">
        <w:rPr>
          <w:lang w:val="en-US"/>
        </w:rPr>
        <w:t xml:space="preserve">_&lt;year&gt;.xlsx to this new spreadsheet. </w:t>
      </w:r>
      <w:r w:rsidRPr="0063FB68">
        <w:rPr>
          <w:b/>
          <w:bCs/>
          <w:highlight w:val="yellow"/>
          <w:lang w:val="en-US"/>
        </w:rPr>
        <w:t xml:space="preserve">For the “Site Name” column, make sure to store the </w:t>
      </w:r>
      <w:r w:rsidRPr="0063FB68">
        <w:rPr>
          <w:b/>
          <w:bCs/>
          <w:i/>
          <w:iCs/>
          <w:highlight w:val="yellow"/>
          <w:lang w:val="en-US"/>
        </w:rPr>
        <w:t>short</w:t>
      </w:r>
      <w:r w:rsidRPr="0063FB68">
        <w:rPr>
          <w:b/>
          <w:bCs/>
          <w:highlight w:val="yellow"/>
          <w:lang w:val="en-US"/>
        </w:rPr>
        <w:t xml:space="preserve"> site name (needed for reading the data).</w:t>
      </w:r>
      <w:r w:rsidRPr="0063FB68">
        <w:rPr>
          <w:lang w:val="en-US"/>
        </w:rPr>
        <w:t xml:space="preserve"> Give the file a descriptive name, and store it in </w:t>
      </w:r>
    </w:p>
    <w:p w14:paraId="097A498D" w14:textId="77777777" w:rsidR="00015B30" w:rsidRDefault="00015B30">
      <w:pPr>
        <w:ind w:left="720"/>
      </w:pPr>
    </w:p>
    <w:p w14:paraId="097A498E" w14:textId="77777777" w:rsidR="00015B30" w:rsidRDefault="00000000">
      <w:pPr>
        <w:ind w:left="720"/>
      </w:pPr>
      <w:r w:rsidRPr="0063FB68">
        <w:rPr>
          <w:color w:val="0000FF"/>
          <w:lang w:val="en-US"/>
        </w:rPr>
        <w:t>/&lt;project_name&gt;/tum_hydro_qc/compiled_data/stageQ/</w:t>
      </w:r>
      <w:r w:rsidRPr="0063FB68">
        <w:rPr>
          <w:lang w:val="en-US"/>
        </w:rPr>
        <w:t>tum_stageQ_&lt;year&gt;.csv</w:t>
      </w:r>
    </w:p>
    <w:p w14:paraId="097A498F" w14:textId="77777777" w:rsidR="00015B30" w:rsidRDefault="00015B30"/>
    <w:p w14:paraId="097A4990" w14:textId="77777777" w:rsidR="00015B30" w:rsidRDefault="00000000">
      <w:r>
        <w:t>For example, stage-Q pairs for the year 2020 would be compiled as follows, as shown in Figure 18.</w:t>
      </w:r>
    </w:p>
    <w:p w14:paraId="097A4991" w14:textId="77777777" w:rsidR="00015B30" w:rsidRDefault="00015B30"/>
    <w:p w14:paraId="097A4992" w14:textId="77777777" w:rsidR="00015B30" w:rsidRDefault="00000000">
      <w:pPr>
        <w:jc w:val="center"/>
      </w:pPr>
      <w:r>
        <w:rPr>
          <w:noProof/>
        </w:rPr>
        <w:lastRenderedPageBreak/>
        <w:drawing>
          <wp:inline distT="114300" distB="114300" distL="114300" distR="114300" wp14:anchorId="097A4A30" wp14:editId="097A4A31">
            <wp:extent cx="4176713" cy="2877656"/>
            <wp:effectExtent l="0" t="0" r="0" b="0"/>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2"/>
                    <a:srcRect/>
                    <a:stretch>
                      <a:fillRect/>
                    </a:stretch>
                  </pic:blipFill>
                  <pic:spPr>
                    <a:xfrm>
                      <a:off x="0" y="0"/>
                      <a:ext cx="4176713" cy="2877656"/>
                    </a:xfrm>
                    <a:prstGeom prst="rect">
                      <a:avLst/>
                    </a:prstGeom>
                    <a:ln/>
                  </pic:spPr>
                </pic:pic>
              </a:graphicData>
            </a:graphic>
          </wp:inline>
        </w:drawing>
      </w:r>
    </w:p>
    <w:p w14:paraId="097A4993" w14:textId="77777777" w:rsidR="00015B30" w:rsidRDefault="00000000">
      <w:r>
        <w:rPr>
          <w:b/>
          <w:bCs/>
        </w:rPr>
        <w:t xml:space="preserve">Figure 18 </w:t>
      </w:r>
      <w:r>
        <w:t>Example of stage-Q pair spreadsheet.</w:t>
      </w:r>
    </w:p>
    <w:p w14:paraId="097A4994" w14:textId="77777777" w:rsidR="00015B30" w:rsidRDefault="00015B30"/>
    <w:p w14:paraId="097A4995" w14:textId="77777777" w:rsidR="00015B30" w:rsidRDefault="00000000">
      <w:pPr>
        <w:numPr>
          <w:ilvl w:val="0"/>
          <w:numId w:val="19"/>
        </w:numPr>
      </w:pPr>
      <w:commentRangeStart w:id="49"/>
      <w:r w:rsidRPr="0063FB68">
        <w:rPr>
          <w:lang w:val="en-US"/>
        </w:rPr>
        <w:t>Create a .csv file (or spreadsheet that you save as a .csv) that stores all stage field measurements and has the following headers: site, date, time (</w:t>
      </w:r>
      <w:proofErr w:type="spellStart"/>
      <w:r w:rsidRPr="0063FB68">
        <w:rPr>
          <w:lang w:val="en-US"/>
        </w:rPr>
        <w:t>pdt</w:t>
      </w:r>
      <w:proofErr w:type="spellEnd"/>
      <w:r w:rsidRPr="0063FB68">
        <w:rPr>
          <w:lang w:val="en-US"/>
        </w:rPr>
        <w:t xml:space="preserve">), stage (ft), notes. </w:t>
      </w:r>
      <w:r w:rsidRPr="0063FB68">
        <w:rPr>
          <w:b/>
          <w:bCs/>
          <w:lang w:val="en-US"/>
        </w:rPr>
        <w:t xml:space="preserve">Note: </w:t>
      </w:r>
      <w:r w:rsidRPr="0063FB68">
        <w:rPr>
          <w:lang w:val="en-US"/>
        </w:rPr>
        <w:t xml:space="preserve">There may be an existing spreadsheet that you can simply append new data (the one I created is called stage_19-21.csv and </w:t>
      </w:r>
      <w:proofErr w:type="gramStart"/>
      <w:r w:rsidRPr="0063FB68">
        <w:rPr>
          <w:lang w:val="en-US"/>
        </w:rPr>
        <w:t>is located in</w:t>
      </w:r>
      <w:proofErr w:type="gramEnd"/>
      <w:r w:rsidRPr="0063FB68">
        <w:rPr>
          <w:lang w:val="en-US"/>
        </w:rPr>
        <w:t xml:space="preserve"> the /</w:t>
      </w:r>
      <w:proofErr w:type="spellStart"/>
      <w:r w:rsidRPr="0063FB68">
        <w:rPr>
          <w:lang w:val="en-US"/>
        </w:rPr>
        <w:t>compiled_data</w:t>
      </w:r>
      <w:proofErr w:type="spellEnd"/>
      <w:r w:rsidRPr="0063FB68">
        <w:rPr>
          <w:lang w:val="en-US"/>
        </w:rPr>
        <w:t>/stage directory)! Now take a deep breath, because the next step is tedious. Manually go through all available field notes (from all years of data) and compile the stage measurements into this spreadsheet. Save the file in:</w:t>
      </w:r>
      <w:commentRangeEnd w:id="49"/>
      <w:r>
        <w:rPr>
          <w:rStyle w:val="CommentReference"/>
          <w:sz w:val="22"/>
          <w:szCs w:val="22"/>
        </w:rPr>
        <w:commentReference w:id="49"/>
      </w:r>
    </w:p>
    <w:p w14:paraId="097A4996" w14:textId="77777777" w:rsidR="00015B30" w:rsidRDefault="00015B30"/>
    <w:p w14:paraId="097A4997" w14:textId="77777777" w:rsidR="00015B30" w:rsidRDefault="00000000">
      <w:r>
        <w:tab/>
      </w:r>
      <w:r w:rsidRPr="0063FB68">
        <w:rPr>
          <w:color w:val="0000FF"/>
          <w:lang w:val="en-US"/>
        </w:rPr>
        <w:t>/&lt;project_name&gt;/tum_hydro_qc/compiled_data/stage/</w:t>
      </w:r>
      <w:r w:rsidRPr="0063FB68">
        <w:rPr>
          <w:lang w:val="en-US"/>
        </w:rPr>
        <w:t>tum_stage_&lt;timespan&gt;.csv</w:t>
      </w:r>
    </w:p>
    <w:p w14:paraId="097A4998" w14:textId="77777777" w:rsidR="00015B30" w:rsidRDefault="00015B30"/>
    <w:p w14:paraId="097A4999" w14:textId="77777777" w:rsidR="00015B30" w:rsidRDefault="00000000">
      <w:r>
        <w:tab/>
        <w:t xml:space="preserve">For example, Figure 19 shows how you </w:t>
      </w:r>
      <w:proofErr w:type="gramStart"/>
      <w:r>
        <w:t>would compile</w:t>
      </w:r>
      <w:proofErr w:type="gramEnd"/>
      <w:r>
        <w:t xml:space="preserve"> stage data. </w:t>
      </w:r>
    </w:p>
    <w:p w14:paraId="097A499A" w14:textId="77777777" w:rsidR="00015B30" w:rsidRDefault="00000000">
      <w:pPr>
        <w:ind w:firstLine="720"/>
      </w:pPr>
      <w:r>
        <w:rPr>
          <w:b/>
          <w:bCs/>
        </w:rPr>
        <w:t>Note:</w:t>
      </w:r>
      <w:r>
        <w:t xml:space="preserve"> this example does not show data for all sites, but yours should!</w:t>
      </w:r>
    </w:p>
    <w:p w14:paraId="097A499B" w14:textId="77777777" w:rsidR="00015B30" w:rsidRDefault="00015B30">
      <w:pPr>
        <w:ind w:left="720"/>
      </w:pPr>
    </w:p>
    <w:p w14:paraId="097A499C" w14:textId="77777777" w:rsidR="00015B30" w:rsidRDefault="00000000">
      <w:pPr>
        <w:ind w:left="720"/>
        <w:jc w:val="center"/>
      </w:pPr>
      <w:r>
        <w:rPr>
          <w:noProof/>
        </w:rPr>
        <w:lastRenderedPageBreak/>
        <w:drawing>
          <wp:inline distT="114300" distB="114300" distL="114300" distR="114300" wp14:anchorId="097A4A32" wp14:editId="097A4A33">
            <wp:extent cx="4076980" cy="5500688"/>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4076980" cy="5500688"/>
                    </a:xfrm>
                    <a:prstGeom prst="rect">
                      <a:avLst/>
                    </a:prstGeom>
                    <a:ln/>
                  </pic:spPr>
                </pic:pic>
              </a:graphicData>
            </a:graphic>
          </wp:inline>
        </w:drawing>
      </w:r>
    </w:p>
    <w:p w14:paraId="097A499D" w14:textId="77777777" w:rsidR="00015B30" w:rsidRDefault="00000000">
      <w:r>
        <w:tab/>
      </w:r>
    </w:p>
    <w:p w14:paraId="097A499E" w14:textId="77777777" w:rsidR="00015B30" w:rsidRDefault="00000000">
      <w:r>
        <w:rPr>
          <w:b/>
          <w:bCs/>
        </w:rPr>
        <w:t xml:space="preserve">Figure 19 </w:t>
      </w:r>
      <w:r>
        <w:t>Example of how to compile stage data.</w:t>
      </w:r>
    </w:p>
    <w:p w14:paraId="097A499F" w14:textId="77777777" w:rsidR="00015B30" w:rsidRDefault="00000000">
      <w:r>
        <w:tab/>
      </w:r>
    </w:p>
    <w:p w14:paraId="097A49A0" w14:textId="77777777" w:rsidR="00015B30" w:rsidRDefault="00000000">
      <w:pPr>
        <w:pStyle w:val="Heading3"/>
      </w:pPr>
      <w:bookmarkStart w:id="50" w:name="_vk1go4762o8p" w:colFirst="0" w:colLast="0"/>
      <w:bookmarkEnd w:id="50"/>
      <w:commentRangeStart w:id="51"/>
      <w:r>
        <w:t>1g. Standardize raw data</w:t>
      </w:r>
    </w:p>
    <w:p w14:paraId="097A49A1" w14:textId="77777777" w:rsidR="00015B30" w:rsidRDefault="00000000">
      <w:r w:rsidRPr="0063FB68">
        <w:rPr>
          <w:lang w:val="en-US"/>
        </w:rPr>
        <w:t xml:space="preserve">Open the </w:t>
      </w:r>
      <w:proofErr w:type="spellStart"/>
      <w:r w:rsidRPr="0063FB68">
        <w:rPr>
          <w:lang w:val="en-US"/>
        </w:rPr>
        <w:t>normalize_level_</w:t>
      </w:r>
      <w:proofErr w:type="gramStart"/>
      <w:r w:rsidRPr="0063FB68">
        <w:rPr>
          <w:lang w:val="en-US"/>
        </w:rPr>
        <w:t>baro.ipynb</w:t>
      </w:r>
      <w:proofErr w:type="spellEnd"/>
      <w:proofErr w:type="gramEnd"/>
      <w:r w:rsidRPr="0063FB68">
        <w:rPr>
          <w:lang w:val="en-US"/>
        </w:rPr>
        <w:t xml:space="preserve"> file in the </w:t>
      </w:r>
      <w:r w:rsidRPr="0063FB68">
        <w:rPr>
          <w:color w:val="0000FF"/>
          <w:lang w:val="en-US"/>
        </w:rPr>
        <w:t>/</w:t>
      </w:r>
      <w:proofErr w:type="spellStart"/>
      <w:r w:rsidRPr="0063FB68">
        <w:rPr>
          <w:color w:val="0000FF"/>
          <w:lang w:val="en-US"/>
        </w:rPr>
        <w:t>init</w:t>
      </w:r>
      <w:proofErr w:type="spellEnd"/>
      <w:r w:rsidRPr="0063FB68">
        <w:rPr>
          <w:lang w:val="en-US"/>
        </w:rPr>
        <w:t xml:space="preserve"> subdirectory. Follow the instructions in the notebook and run </w:t>
      </w:r>
      <w:proofErr w:type="gramStart"/>
      <w:r w:rsidRPr="0063FB68">
        <w:rPr>
          <w:lang w:val="en-US"/>
        </w:rPr>
        <w:t>all of</w:t>
      </w:r>
      <w:proofErr w:type="gramEnd"/>
      <w:r w:rsidRPr="0063FB68">
        <w:rPr>
          <w:lang w:val="en-US"/>
        </w:rPr>
        <w:t xml:space="preserve"> the code cells. This notebook will ingest the raw </w:t>
      </w:r>
      <w:proofErr w:type="spellStart"/>
      <w:r w:rsidRPr="0063FB68">
        <w:rPr>
          <w:lang w:val="en-US"/>
        </w:rPr>
        <w:t>Solinst</w:t>
      </w:r>
      <w:proofErr w:type="spellEnd"/>
      <w:r w:rsidRPr="0063FB68">
        <w:rPr>
          <w:lang w:val="en-US"/>
        </w:rPr>
        <w:t xml:space="preserve"> data and reformat it so that it conforms to the workflow conventions and is easier to work with. The notebook will also create a log .txt file for each input file and will store the original file metadata there. After running the notebook, verify that the raw input data, reformatted data, and logs have been correctly added to the </w:t>
      </w:r>
      <w:r w:rsidRPr="0063FB68">
        <w:rPr>
          <w:color w:val="0000FF"/>
          <w:lang w:val="en-US"/>
        </w:rPr>
        <w:t>/raw</w:t>
      </w:r>
      <w:r w:rsidRPr="0063FB68">
        <w:rPr>
          <w:lang w:val="en-US"/>
        </w:rPr>
        <w:t xml:space="preserve">, </w:t>
      </w:r>
      <w:r w:rsidRPr="0063FB68">
        <w:rPr>
          <w:color w:val="0000FF"/>
          <w:lang w:val="en-US"/>
        </w:rPr>
        <w:t>/</w:t>
      </w:r>
      <w:proofErr w:type="spellStart"/>
      <w:r w:rsidRPr="0063FB68">
        <w:rPr>
          <w:color w:val="0000FF"/>
          <w:lang w:val="en-US"/>
        </w:rPr>
        <w:t>normalized_raw</w:t>
      </w:r>
      <w:proofErr w:type="spellEnd"/>
      <w:r w:rsidRPr="0063FB68">
        <w:rPr>
          <w:lang w:val="en-US"/>
        </w:rPr>
        <w:t xml:space="preserve">, and </w:t>
      </w:r>
      <w:r w:rsidRPr="0063FB68">
        <w:rPr>
          <w:color w:val="0000FF"/>
          <w:lang w:val="en-US"/>
        </w:rPr>
        <w:t>/log</w:t>
      </w:r>
      <w:r w:rsidRPr="0063FB68">
        <w:rPr>
          <w:lang w:val="en-US"/>
        </w:rPr>
        <w:t xml:space="preserve"> subdirectories, respectively, of each </w:t>
      </w:r>
      <w:r w:rsidRPr="0063FB68">
        <w:rPr>
          <w:color w:val="0000FF"/>
          <w:lang w:val="en-US"/>
        </w:rPr>
        <w:t>/unvented_&lt;year&gt;</w:t>
      </w:r>
      <w:r w:rsidRPr="0063FB68">
        <w:rPr>
          <w:lang w:val="en-US"/>
        </w:rPr>
        <w:t xml:space="preserve"> directory that was created in step 1e. At this point, the project directory has been set up, all data files are correctly formatted and located in the expected directory and you are ready to start cleaning the data.</w:t>
      </w:r>
      <w:commentRangeEnd w:id="51"/>
      <w:r>
        <w:rPr>
          <w:rStyle w:val="CommentReference"/>
          <w:sz w:val="22"/>
          <w:szCs w:val="22"/>
        </w:rPr>
        <w:commentReference w:id="51"/>
      </w:r>
    </w:p>
    <w:p w14:paraId="097A49A2" w14:textId="77777777" w:rsidR="00015B30" w:rsidRDefault="00000000">
      <w:pPr>
        <w:pStyle w:val="Heading2"/>
      </w:pPr>
      <w:bookmarkStart w:id="52" w:name="_xzh1wkky25pt" w:colFirst="0" w:colLast="0"/>
      <w:bookmarkEnd w:id="52"/>
      <w:r>
        <w:lastRenderedPageBreak/>
        <w:t xml:space="preserve">2. Process </w:t>
      </w:r>
      <w:commentRangeStart w:id="53"/>
      <w:r>
        <w:t>Vented Stage (Level) Time Series</w:t>
      </w:r>
      <w:commentRangeEnd w:id="53"/>
      <w:r w:rsidR="00D22D33">
        <w:rPr>
          <w:rStyle w:val="CommentReference"/>
          <w:sz w:val="32"/>
          <w:szCs w:val="32"/>
        </w:rPr>
        <w:commentReference w:id="53"/>
      </w:r>
    </w:p>
    <w:p w14:paraId="097A49A3" w14:textId="77777777" w:rsidR="00015B30" w:rsidRDefault="00000000">
      <w:r w:rsidRPr="0063FB68">
        <w:rPr>
          <w:lang w:val="en-US"/>
        </w:rPr>
        <w:t xml:space="preserve">Begin by cleaning any available vented </w:t>
      </w:r>
      <w:proofErr w:type="spellStart"/>
      <w:r w:rsidRPr="0063FB68">
        <w:rPr>
          <w:lang w:val="en-US"/>
        </w:rPr>
        <w:t>solinst</w:t>
      </w:r>
      <w:proofErr w:type="spellEnd"/>
      <w:r w:rsidRPr="0063FB68">
        <w:rPr>
          <w:lang w:val="en-US"/>
        </w:rPr>
        <w:t xml:space="preserve"> data. When possible, it is desirable to append the vented time series to the published dataset because (1) you don’t have to deal with any </w:t>
      </w:r>
      <w:proofErr w:type="spellStart"/>
      <w:r w:rsidRPr="0063FB68">
        <w:rPr>
          <w:lang w:val="en-US"/>
        </w:rPr>
        <w:t>baro</w:t>
      </w:r>
      <w:proofErr w:type="spellEnd"/>
      <w:r w:rsidRPr="0063FB68">
        <w:rPr>
          <w:lang w:val="en-US"/>
        </w:rPr>
        <w:t>-correction shenanigans, which often involve some amount of approximation or theoretical correction, and (2) the data spans multiple years, so you do not need to stitch and offset multiple segments. Unfortunately, not all sites have vented loggers, and the vented loggers are still susceptible to malfunctions, so you will still have to complete step 3.</w:t>
      </w:r>
    </w:p>
    <w:p w14:paraId="097A49A4" w14:textId="77777777" w:rsidR="00015B30" w:rsidRDefault="00015B30"/>
    <w:p w14:paraId="097A49A5" w14:textId="77777777" w:rsidR="00015B30" w:rsidRDefault="00000000">
      <w:r w:rsidRPr="0063FB68">
        <w:rPr>
          <w:lang w:val="en-US"/>
        </w:rPr>
        <w:t xml:space="preserve">For each vented dataset, make a copy of the </w:t>
      </w:r>
      <w:proofErr w:type="spellStart"/>
      <w:r w:rsidRPr="0063FB68">
        <w:rPr>
          <w:lang w:val="en-US"/>
        </w:rPr>
        <w:t>vented_postprocessing_</w:t>
      </w:r>
      <w:proofErr w:type="gramStart"/>
      <w:r w:rsidRPr="0063FB68">
        <w:rPr>
          <w:lang w:val="en-US"/>
        </w:rPr>
        <w:t>template.ipynb</w:t>
      </w:r>
      <w:proofErr w:type="spellEnd"/>
      <w:proofErr w:type="gramEnd"/>
      <w:r w:rsidRPr="0063FB68">
        <w:rPr>
          <w:lang w:val="en-US"/>
        </w:rPr>
        <w:t xml:space="preserve"> notebook. Replace the notebook name with &lt;shor</w:t>
      </w:r>
      <w:commentRangeStart w:id="54"/>
      <w:r w:rsidRPr="0063FB68">
        <w:rPr>
          <w:lang w:val="en-US"/>
        </w:rPr>
        <w:t>t site name&gt;_</w:t>
      </w:r>
      <w:proofErr w:type="spellStart"/>
      <w:r w:rsidRPr="0063FB68">
        <w:rPr>
          <w:lang w:val="en-US"/>
        </w:rPr>
        <w:t>vented_</w:t>
      </w:r>
      <w:proofErr w:type="gramStart"/>
      <w:r w:rsidRPr="0063FB68">
        <w:rPr>
          <w:lang w:val="en-US"/>
        </w:rPr>
        <w:t>postprocessing.ipynb</w:t>
      </w:r>
      <w:proofErr w:type="spellEnd"/>
      <w:proofErr w:type="gramEnd"/>
      <w:r w:rsidRPr="0063FB68">
        <w:rPr>
          <w:lang w:val="en-US"/>
        </w:rPr>
        <w:t xml:space="preserve"> and move it </w:t>
      </w:r>
      <w:commentRangeEnd w:id="54"/>
      <w:r w:rsidRPr="0063FB68">
        <w:rPr>
          <w:rStyle w:val="CommentReference"/>
          <w:sz w:val="22"/>
          <w:szCs w:val="22"/>
          <w:lang w:val="en-US"/>
        </w:rPr>
        <w:commentReference w:id="54"/>
      </w:r>
      <w:r w:rsidRPr="0063FB68">
        <w:rPr>
          <w:lang w:val="en-US"/>
        </w:rPr>
        <w:t xml:space="preserve">to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 xml:space="preserve">/vented/notebooks/ </w:t>
      </w:r>
      <w:r w:rsidRPr="0063FB68">
        <w:rPr>
          <w:lang w:val="en-US"/>
        </w:rPr>
        <w:t>directory.</w:t>
      </w:r>
    </w:p>
    <w:p w14:paraId="097A49A6" w14:textId="77777777" w:rsidR="00015B30" w:rsidRDefault="00015B30"/>
    <w:p w14:paraId="097A49A7" w14:textId="77777777" w:rsidR="00015B30" w:rsidRDefault="00000000">
      <w:r w:rsidRPr="0063FB68">
        <w:rPr>
          <w:lang w:val="en-US"/>
        </w:rPr>
        <w:t xml:space="preserve">For each notebook, follow the instructions and run </w:t>
      </w:r>
      <w:proofErr w:type="gramStart"/>
      <w:r w:rsidRPr="0063FB68">
        <w:rPr>
          <w:lang w:val="en-US"/>
        </w:rPr>
        <w:t>all of</w:t>
      </w:r>
      <w:proofErr w:type="gramEnd"/>
      <w:r w:rsidRPr="0063FB68">
        <w:rPr>
          <w:lang w:val="en-US"/>
        </w:rPr>
        <w:t xml:space="preserve"> the code cells. Verify the output is saved in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 xml:space="preserve">/vented/data/processed/ </w:t>
      </w:r>
      <w:r w:rsidRPr="0063FB68">
        <w:rPr>
          <w:lang w:val="en-US"/>
        </w:rPr>
        <w:t>directory.</w:t>
      </w:r>
    </w:p>
    <w:p w14:paraId="097A49A8" w14:textId="77777777" w:rsidR="00015B30" w:rsidRDefault="00015B30"/>
    <w:p w14:paraId="097A49A9" w14:textId="77777777" w:rsidR="00015B30" w:rsidRDefault="00000000">
      <w:commentRangeStart w:id="55"/>
      <w:r>
        <w:t>Refer to the Foundations section for a discussion of flagging ice jams and splitting the datasets.</w:t>
      </w:r>
      <w:commentRangeEnd w:id="55"/>
      <w:r w:rsidR="00597730">
        <w:rPr>
          <w:rStyle w:val="CommentReference"/>
          <w:sz w:val="22"/>
          <w:szCs w:val="22"/>
        </w:rPr>
        <w:commentReference w:id="55"/>
      </w:r>
    </w:p>
    <w:p w14:paraId="097A49AA" w14:textId="77777777" w:rsidR="00015B30" w:rsidRDefault="00000000">
      <w:pPr>
        <w:pStyle w:val="Heading2"/>
      </w:pPr>
      <w:bookmarkStart w:id="56" w:name="_5akliw75cgaj" w:colFirst="0" w:colLast="0"/>
      <w:bookmarkEnd w:id="56"/>
      <w:r>
        <w:t xml:space="preserve">3. Process Unvented Stage (Level) Time Series </w:t>
      </w:r>
    </w:p>
    <w:p w14:paraId="097A49AB" w14:textId="77777777" w:rsidR="00015B30" w:rsidRDefault="00000000">
      <w:pPr>
        <w:pStyle w:val="Heading3"/>
      </w:pPr>
      <w:bookmarkStart w:id="57" w:name="_tb3q5f1e7you" w:colFirst="0" w:colLast="0"/>
      <w:bookmarkEnd w:id="57"/>
      <w:r>
        <w:t>3a. Choose year of data to process</w:t>
      </w:r>
    </w:p>
    <w:p w14:paraId="097A49AC" w14:textId="77777777" w:rsidR="00015B30" w:rsidRDefault="00000000">
      <w:r w:rsidRPr="0063FB68">
        <w:rPr>
          <w:lang w:val="en-US"/>
        </w:rPr>
        <w:t xml:space="preserve">I recommend processing one year of data at a time (i.e., all sites from the same collection campaign). This is advisable because (1) you don’t have to jump between different barometric pressure datasets and (2) cross-referencing sites from the same year can be useful for identifying spurious data segments. </w:t>
      </w:r>
    </w:p>
    <w:p w14:paraId="097A49AD" w14:textId="77777777" w:rsidR="00015B30" w:rsidRDefault="00000000">
      <w:pPr>
        <w:pStyle w:val="Heading3"/>
      </w:pPr>
      <w:bookmarkStart w:id="58" w:name="_e1gqz6aknyyi" w:colFirst="0" w:colLast="0"/>
      <w:bookmarkEnd w:id="58"/>
      <w:r>
        <w:t>3b. Choose barometric pressure data</w:t>
      </w:r>
    </w:p>
    <w:p w14:paraId="097A49AE" w14:textId="77777777" w:rsidR="00015B30" w:rsidRDefault="00000000">
      <w:r w:rsidRPr="0063FB68">
        <w:rPr>
          <w:lang w:val="en-US"/>
        </w:rPr>
        <w:t xml:space="preserve">Next, choose a barometric pressure data set to use for </w:t>
      </w:r>
      <w:proofErr w:type="spellStart"/>
      <w:r w:rsidRPr="0063FB68">
        <w:rPr>
          <w:lang w:val="en-US"/>
        </w:rPr>
        <w:t>baro</w:t>
      </w:r>
      <w:proofErr w:type="spellEnd"/>
      <w:r w:rsidRPr="0063FB68">
        <w:rPr>
          <w:lang w:val="en-US"/>
        </w:rPr>
        <w:t xml:space="preserve">-correction. </w:t>
      </w:r>
    </w:p>
    <w:p w14:paraId="097A49AF" w14:textId="77777777" w:rsidR="00015B30" w:rsidRDefault="00015B30"/>
    <w:p w14:paraId="097A49B0" w14:textId="77777777" w:rsidR="00015B30" w:rsidRDefault="00000000">
      <w:r w:rsidRPr="0063FB68">
        <w:rPr>
          <w:lang w:val="en-US"/>
        </w:rPr>
        <w:t xml:space="preserve">Start by seeing if there is a suitable </w:t>
      </w:r>
      <w:proofErr w:type="spellStart"/>
      <w:r w:rsidRPr="0063FB68">
        <w:rPr>
          <w:lang w:val="en-US"/>
        </w:rPr>
        <w:t>Barologger</w:t>
      </w:r>
      <w:proofErr w:type="spellEnd"/>
      <w:r w:rsidRPr="0063FB68">
        <w:rPr>
          <w:lang w:val="en-US"/>
        </w:rPr>
        <w:t xml:space="preserve"> dataset. Often Jessica prefers using the same barometric pressure time series for the </w:t>
      </w:r>
      <w:proofErr w:type="spellStart"/>
      <w:r w:rsidRPr="0063FB68">
        <w:rPr>
          <w:lang w:val="en-US"/>
        </w:rPr>
        <w:t>baro</w:t>
      </w:r>
      <w:proofErr w:type="spellEnd"/>
      <w:r w:rsidRPr="0063FB68">
        <w:rPr>
          <w:lang w:val="en-US"/>
        </w:rPr>
        <w:t xml:space="preserve">-correction step of all sites from a given year. Thus, if this is the case, </w:t>
      </w:r>
      <w:proofErr w:type="gramStart"/>
      <w:r w:rsidRPr="0063FB68">
        <w:rPr>
          <w:lang w:val="en-US"/>
        </w:rPr>
        <w:t>in order to</w:t>
      </w:r>
      <w:proofErr w:type="gramEnd"/>
      <w:r w:rsidRPr="0063FB68">
        <w:rPr>
          <w:lang w:val="en-US"/>
        </w:rPr>
        <w:t xml:space="preserve"> use one of the available </w:t>
      </w:r>
      <w:proofErr w:type="spellStart"/>
      <w:r w:rsidRPr="0063FB68">
        <w:rPr>
          <w:lang w:val="en-US"/>
        </w:rPr>
        <w:t>Barologger</w:t>
      </w:r>
      <w:proofErr w:type="spellEnd"/>
      <w:r w:rsidRPr="0063FB68">
        <w:rPr>
          <w:lang w:val="en-US"/>
        </w:rPr>
        <w:t xml:space="preserve"> datasets, it must not have any obvious errors and must span (i.e. start before and end after) the </w:t>
      </w:r>
      <w:proofErr w:type="spellStart"/>
      <w:r w:rsidRPr="0063FB68">
        <w:rPr>
          <w:lang w:val="en-US"/>
        </w:rPr>
        <w:t>Levelogger</w:t>
      </w:r>
      <w:proofErr w:type="spellEnd"/>
      <w:r w:rsidRPr="0063FB68">
        <w:rPr>
          <w:lang w:val="en-US"/>
        </w:rPr>
        <w:t xml:space="preserve"> time series from each site. If no such </w:t>
      </w:r>
      <w:proofErr w:type="spellStart"/>
      <w:r w:rsidRPr="0063FB68">
        <w:rPr>
          <w:lang w:val="en-US"/>
        </w:rPr>
        <w:t>Barologger</w:t>
      </w:r>
      <w:proofErr w:type="spellEnd"/>
      <w:r w:rsidRPr="0063FB68">
        <w:rPr>
          <w:lang w:val="en-US"/>
        </w:rPr>
        <w:t xml:space="preserve"> time series exists, have a conversation with Jessica about how you should proceed. One option would be to use several </w:t>
      </w:r>
      <w:proofErr w:type="spellStart"/>
      <w:r w:rsidRPr="0063FB68">
        <w:rPr>
          <w:lang w:val="en-US"/>
        </w:rPr>
        <w:t>Barologger</w:t>
      </w:r>
      <w:proofErr w:type="spellEnd"/>
      <w:r w:rsidRPr="0063FB68">
        <w:rPr>
          <w:lang w:val="en-US"/>
        </w:rPr>
        <w:t xml:space="preserve"> datasets. Another option would be to use reanalysis pressure data for the region.</w:t>
      </w:r>
    </w:p>
    <w:p w14:paraId="097A49B1" w14:textId="77777777" w:rsidR="00015B30" w:rsidRDefault="00015B30"/>
    <w:p w14:paraId="097A49B2" w14:textId="77777777" w:rsidR="00015B30" w:rsidRDefault="00000000">
      <w:r w:rsidRPr="0063FB68">
        <w:rPr>
          <w:lang w:val="en-US"/>
        </w:rPr>
        <w:t xml:space="preserve">The </w:t>
      </w:r>
      <w:proofErr w:type="spellStart"/>
      <w:r w:rsidRPr="0063FB68">
        <w:rPr>
          <w:lang w:val="en-US"/>
        </w:rPr>
        <w:t>baro_prep_</w:t>
      </w:r>
      <w:proofErr w:type="gramStart"/>
      <w:r w:rsidRPr="0063FB68">
        <w:rPr>
          <w:lang w:val="en-US"/>
        </w:rPr>
        <w:t>template.ipynb</w:t>
      </w:r>
      <w:proofErr w:type="spellEnd"/>
      <w:proofErr w:type="gramEnd"/>
      <w:r w:rsidRPr="0063FB68">
        <w:rPr>
          <w:lang w:val="en-US"/>
        </w:rPr>
        <w:t xml:space="preserve"> notebook facilitates choosing your barometric pressure dataset. </w:t>
      </w:r>
    </w:p>
    <w:p w14:paraId="097A49B3" w14:textId="77777777" w:rsidR="00015B30" w:rsidRDefault="00000000">
      <w:r w:rsidRPr="0063FB68">
        <w:rPr>
          <w:lang w:val="en-US"/>
        </w:rPr>
        <w:t xml:space="preserve">Make a copy of the notebook, replace the notebook name with </w:t>
      </w:r>
      <w:proofErr w:type="spellStart"/>
      <w:r w:rsidRPr="0063FB68">
        <w:rPr>
          <w:lang w:val="en-US"/>
        </w:rPr>
        <w:t>baro_prep</w:t>
      </w:r>
      <w:proofErr w:type="spellEnd"/>
      <w:r w:rsidRPr="0063FB68">
        <w:rPr>
          <w:lang w:val="en-US"/>
        </w:rPr>
        <w:t>_&lt;year</w:t>
      </w:r>
      <w:proofErr w:type="gramStart"/>
      <w:r w:rsidRPr="0063FB68">
        <w:rPr>
          <w:lang w:val="en-US"/>
        </w:rPr>
        <w:t>&gt;.</w:t>
      </w:r>
      <w:proofErr w:type="spellStart"/>
      <w:r w:rsidRPr="0063FB68">
        <w:rPr>
          <w:lang w:val="en-US"/>
        </w:rPr>
        <w:t>ipynb</w:t>
      </w:r>
      <w:proofErr w:type="spellEnd"/>
      <w:proofErr w:type="gramEnd"/>
      <w:r w:rsidRPr="0063FB68">
        <w:rPr>
          <w:lang w:val="en-US"/>
        </w:rPr>
        <w:t xml:space="preserve"> and move it to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 xml:space="preserve">/unvented_&lt;year&gt;/notebooks/ </w:t>
      </w:r>
      <w:r w:rsidRPr="0063FB68">
        <w:rPr>
          <w:lang w:val="en-US"/>
        </w:rPr>
        <w:t>directory.</w:t>
      </w:r>
    </w:p>
    <w:p w14:paraId="097A49B4" w14:textId="77777777" w:rsidR="00015B30" w:rsidRDefault="00015B30"/>
    <w:p w14:paraId="097A49B5" w14:textId="77777777" w:rsidR="00015B30" w:rsidRDefault="00000000">
      <w:r>
        <w:t>Open the notebook and follow the instructions.</w:t>
      </w:r>
    </w:p>
    <w:p w14:paraId="097A49B6" w14:textId="77777777" w:rsidR="00015B30" w:rsidRDefault="00000000">
      <w:pPr>
        <w:pStyle w:val="Heading3"/>
      </w:pPr>
      <w:bookmarkStart w:id="59" w:name="_3sj7tq5vksdn" w:colFirst="0" w:colLast="0"/>
      <w:bookmarkEnd w:id="59"/>
      <w:r>
        <w:lastRenderedPageBreak/>
        <w:t>3c. Process time series for each site</w:t>
      </w:r>
    </w:p>
    <w:p w14:paraId="097A49B7" w14:textId="77777777" w:rsidR="00015B30" w:rsidRDefault="00000000">
      <w:r w:rsidRPr="0063FB68">
        <w:rPr>
          <w:lang w:val="en-US"/>
        </w:rPr>
        <w:t xml:space="preserve">Once you have a barometric pressure time series, you are ready to start cleaning the </w:t>
      </w:r>
      <w:proofErr w:type="spellStart"/>
      <w:r w:rsidRPr="0063FB68">
        <w:rPr>
          <w:lang w:val="en-US"/>
        </w:rPr>
        <w:t>Levelogger</w:t>
      </w:r>
      <w:proofErr w:type="spellEnd"/>
      <w:r w:rsidRPr="0063FB68">
        <w:rPr>
          <w:lang w:val="en-US"/>
        </w:rPr>
        <w:t xml:space="preserve"> data. </w:t>
      </w:r>
    </w:p>
    <w:p w14:paraId="097A49B8" w14:textId="77777777" w:rsidR="00015B30" w:rsidRDefault="00015B30"/>
    <w:p w14:paraId="097A49B9" w14:textId="77777777" w:rsidR="00015B30" w:rsidRDefault="00000000">
      <w:r w:rsidRPr="0063FB68">
        <w:rPr>
          <w:lang w:val="en-US"/>
        </w:rPr>
        <w:t xml:space="preserve">For each unvented dataset, make a copy of the </w:t>
      </w:r>
      <w:proofErr w:type="spellStart"/>
      <w:r w:rsidRPr="0063FB68">
        <w:rPr>
          <w:lang w:val="en-US"/>
        </w:rPr>
        <w:t>solinst_levelogger_postprocess_</w:t>
      </w:r>
      <w:proofErr w:type="gramStart"/>
      <w:r w:rsidRPr="0063FB68">
        <w:rPr>
          <w:lang w:val="en-US"/>
        </w:rPr>
        <w:t>template.ipynb</w:t>
      </w:r>
      <w:proofErr w:type="spellEnd"/>
      <w:proofErr w:type="gramEnd"/>
      <w:r w:rsidRPr="0063FB68">
        <w:rPr>
          <w:lang w:val="en-US"/>
        </w:rPr>
        <w:t xml:space="preserve"> notebook. Replace the notebook name with </w:t>
      </w:r>
    </w:p>
    <w:p w14:paraId="097A49BA" w14:textId="77777777" w:rsidR="00015B30" w:rsidRDefault="00000000">
      <w:r w:rsidRPr="0063FB68">
        <w:rPr>
          <w:lang w:val="en-US"/>
        </w:rPr>
        <w:t>&lt;</w:t>
      </w:r>
      <w:proofErr w:type="spellStart"/>
      <w:r w:rsidRPr="0063FB68">
        <w:rPr>
          <w:lang w:val="en-US"/>
        </w:rPr>
        <w:t>shortname</w:t>
      </w:r>
      <w:proofErr w:type="spellEnd"/>
      <w:r w:rsidRPr="0063FB68">
        <w:rPr>
          <w:lang w:val="en-US"/>
        </w:rPr>
        <w:t>&gt;_</w:t>
      </w:r>
      <w:proofErr w:type="spellStart"/>
      <w:r w:rsidRPr="0063FB68">
        <w:rPr>
          <w:lang w:val="en-US"/>
        </w:rPr>
        <w:t>solinst_levelogger_</w:t>
      </w:r>
      <w:proofErr w:type="gramStart"/>
      <w:r w:rsidRPr="0063FB68">
        <w:rPr>
          <w:lang w:val="en-US"/>
        </w:rPr>
        <w:t>postprocess.ipynb</w:t>
      </w:r>
      <w:proofErr w:type="spellEnd"/>
      <w:proofErr w:type="gramEnd"/>
      <w:r w:rsidRPr="0063FB68">
        <w:rPr>
          <w:lang w:val="en-US"/>
        </w:rPr>
        <w:t xml:space="preserve"> and move it to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 xml:space="preserve">/unvented_&lt;year&gt;/notebooks/ </w:t>
      </w:r>
      <w:r w:rsidRPr="0063FB68">
        <w:rPr>
          <w:lang w:val="en-US"/>
        </w:rPr>
        <w:t>directory.</w:t>
      </w:r>
    </w:p>
    <w:p w14:paraId="097A49BB" w14:textId="77777777" w:rsidR="00015B30" w:rsidRDefault="00015B30"/>
    <w:p w14:paraId="097A49BC" w14:textId="77777777" w:rsidR="00015B30" w:rsidRDefault="00000000">
      <w:r w:rsidRPr="0063FB68">
        <w:rPr>
          <w:lang w:val="en-US"/>
        </w:rPr>
        <w:t xml:space="preserve">Follow the instructions and run all cells to complete the notebook. Verify the output is saved in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w:t>
      </w:r>
      <w:proofErr w:type="spellStart"/>
      <w:r w:rsidRPr="0063FB68">
        <w:rPr>
          <w:color w:val="0000FF"/>
          <w:lang w:val="en-US"/>
        </w:rPr>
        <w:t>unvented_year</w:t>
      </w:r>
      <w:proofErr w:type="spellEnd"/>
      <w:r w:rsidRPr="0063FB68">
        <w:rPr>
          <w:color w:val="0000FF"/>
          <w:lang w:val="en-US"/>
        </w:rPr>
        <w:t>/data/</w:t>
      </w:r>
      <w:proofErr w:type="spellStart"/>
      <w:r w:rsidRPr="0063FB68">
        <w:rPr>
          <w:color w:val="0000FF"/>
          <w:lang w:val="en-US"/>
        </w:rPr>
        <w:t>barocorrected</w:t>
      </w:r>
      <w:proofErr w:type="spellEnd"/>
      <w:r w:rsidRPr="0063FB68">
        <w:rPr>
          <w:color w:val="0000FF"/>
          <w:lang w:val="en-US"/>
        </w:rPr>
        <w:t xml:space="preserve">/ </w:t>
      </w:r>
      <w:r w:rsidRPr="0063FB68">
        <w:rPr>
          <w:lang w:val="en-US"/>
        </w:rPr>
        <w:t>directory.</w:t>
      </w:r>
    </w:p>
    <w:p w14:paraId="097A49BD" w14:textId="77777777" w:rsidR="00015B30" w:rsidRDefault="00015B30"/>
    <w:p w14:paraId="097A49BE" w14:textId="77777777" w:rsidR="00015B30" w:rsidRDefault="00000000">
      <w:r>
        <w:t>Refer to the Foundations section for a discussion of trimming, flagging ice jams, and splitting the datasets.</w:t>
      </w:r>
    </w:p>
    <w:p w14:paraId="097A49BF" w14:textId="77777777" w:rsidR="00015B30" w:rsidRDefault="00000000">
      <w:pPr>
        <w:pStyle w:val="Heading3"/>
      </w:pPr>
      <w:bookmarkStart w:id="60" w:name="_3fwgbxzgiduj" w:colFirst="0" w:colLast="0"/>
      <w:bookmarkEnd w:id="60"/>
      <w:r>
        <w:t>3d. Update progress spreadsheet</w:t>
      </w:r>
    </w:p>
    <w:p w14:paraId="097A49C0" w14:textId="77777777" w:rsidR="00015B30" w:rsidRDefault="00000000">
      <w:r>
        <w:t>Keep track of your progress as you go. Make note of what step you are on for each site.</w:t>
      </w:r>
    </w:p>
    <w:p w14:paraId="097A49C1" w14:textId="77777777" w:rsidR="00015B30" w:rsidRDefault="00000000">
      <w:pPr>
        <w:pStyle w:val="Heading3"/>
      </w:pPr>
      <w:bookmarkStart w:id="61" w:name="_up8inuut6zp1" w:colFirst="0" w:colLast="0"/>
      <w:bookmarkEnd w:id="61"/>
      <w:r>
        <w:t>3e. Repeat 3a-3c for all years of unprocessed data</w:t>
      </w:r>
    </w:p>
    <w:p w14:paraId="097A49C2" w14:textId="77777777" w:rsidR="00015B30" w:rsidRDefault="00000000">
      <w:pPr>
        <w:pStyle w:val="Heading2"/>
      </w:pPr>
      <w:bookmarkStart w:id="62" w:name="_vveoy65xxq2h" w:colFirst="0" w:colLast="0"/>
      <w:bookmarkEnd w:id="62"/>
      <w:r>
        <w:t>4. Inspect Rating Curves and Stage-Q Pairs</w:t>
      </w:r>
    </w:p>
    <w:p w14:paraId="097A49C3" w14:textId="77777777" w:rsidR="00015B30" w:rsidRDefault="00000000">
      <w:r w:rsidRPr="0063FB68">
        <w:rPr>
          <w:lang w:val="en-US"/>
        </w:rPr>
        <w:t xml:space="preserve">At this point you have successfully inspected and cleaned all (unvented and vented) </w:t>
      </w:r>
      <w:proofErr w:type="spellStart"/>
      <w:r w:rsidRPr="0063FB68">
        <w:rPr>
          <w:lang w:val="en-US"/>
        </w:rPr>
        <w:t>Levelogger</w:t>
      </w:r>
      <w:proofErr w:type="spellEnd"/>
      <w:r w:rsidRPr="0063FB68">
        <w:rPr>
          <w:lang w:val="en-US"/>
        </w:rPr>
        <w:t xml:space="preserve"> time series data. Before you can use the previously established rating curves to convert the stage time series to discharge time series, you need to verify the rating curves are still valid. One way to do this is to plot stage-Q pairs on top of the rating curve to visually assess if the curve correctly describes the pairs. This is why you painstakingly compiled all the stage-Q pairs in step 1f!</w:t>
      </w:r>
    </w:p>
    <w:p w14:paraId="097A49C4" w14:textId="77777777" w:rsidR="00015B30" w:rsidRDefault="00015B30"/>
    <w:p w14:paraId="097A49C5" w14:textId="77777777" w:rsidR="00015B30" w:rsidRDefault="00000000">
      <w:r w:rsidRPr="0063FB68">
        <w:rPr>
          <w:lang w:val="en-US"/>
        </w:rPr>
        <w:t xml:space="preserve">Make a copy of the </w:t>
      </w:r>
      <w:proofErr w:type="spellStart"/>
      <w:r w:rsidRPr="0063FB68">
        <w:rPr>
          <w:lang w:val="en-US"/>
        </w:rPr>
        <w:t>rating_curve_assessment_</w:t>
      </w:r>
      <w:proofErr w:type="gramStart"/>
      <w:r w:rsidRPr="0063FB68">
        <w:rPr>
          <w:lang w:val="en-US"/>
        </w:rPr>
        <w:t>template.ipynb</w:t>
      </w:r>
      <w:proofErr w:type="spellEnd"/>
      <w:proofErr w:type="gramEnd"/>
      <w:r w:rsidRPr="0063FB68">
        <w:rPr>
          <w:lang w:val="en-US"/>
        </w:rPr>
        <w:t xml:space="preserve">. Replace the notebook name with </w:t>
      </w:r>
    </w:p>
    <w:p w14:paraId="097A49C6" w14:textId="77777777" w:rsidR="00015B30" w:rsidRDefault="00000000">
      <w:commentRangeStart w:id="63"/>
      <w:proofErr w:type="spellStart"/>
      <w:r w:rsidRPr="0063FB68">
        <w:rPr>
          <w:lang w:val="en-US"/>
        </w:rPr>
        <w:t>rating_curve_assessment</w:t>
      </w:r>
      <w:proofErr w:type="spellEnd"/>
      <w:r w:rsidRPr="0063FB68">
        <w:rPr>
          <w:lang w:val="en-US"/>
        </w:rPr>
        <w:t>_&lt;</w:t>
      </w:r>
      <w:proofErr w:type="spellStart"/>
      <w:r w:rsidRPr="0063FB68">
        <w:rPr>
          <w:lang w:val="en-US"/>
        </w:rPr>
        <w:t>startyear</w:t>
      </w:r>
      <w:proofErr w:type="spellEnd"/>
      <w:r w:rsidRPr="0063FB68">
        <w:rPr>
          <w:lang w:val="en-US"/>
        </w:rPr>
        <w:t>&gt;-&lt;</w:t>
      </w:r>
      <w:proofErr w:type="spellStart"/>
      <w:r w:rsidRPr="0063FB68">
        <w:rPr>
          <w:lang w:val="en-US"/>
        </w:rPr>
        <w:t>endyear</w:t>
      </w:r>
      <w:proofErr w:type="spellEnd"/>
      <w:proofErr w:type="gramStart"/>
      <w:r w:rsidRPr="0063FB68">
        <w:rPr>
          <w:lang w:val="en-US"/>
        </w:rPr>
        <w:t>&gt;.</w:t>
      </w:r>
      <w:proofErr w:type="spellStart"/>
      <w:r w:rsidRPr="0063FB68">
        <w:rPr>
          <w:lang w:val="en-US"/>
        </w:rPr>
        <w:t>ipynb</w:t>
      </w:r>
      <w:proofErr w:type="spellEnd"/>
      <w:proofErr w:type="gramEnd"/>
      <w:r w:rsidRPr="0063FB68">
        <w:rPr>
          <w:lang w:val="en-US"/>
        </w:rPr>
        <w:t xml:space="preserve"> and move it to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w:t>
      </w:r>
      <w:proofErr w:type="spellStart"/>
      <w:r w:rsidRPr="0063FB68">
        <w:rPr>
          <w:color w:val="0000FF"/>
          <w:lang w:val="en-US"/>
        </w:rPr>
        <w:t>ratingcurve</w:t>
      </w:r>
      <w:proofErr w:type="spellEnd"/>
      <w:r w:rsidRPr="0063FB68">
        <w:rPr>
          <w:color w:val="0000FF"/>
          <w:lang w:val="en-US"/>
        </w:rPr>
        <w:t xml:space="preserve">/ </w:t>
      </w:r>
      <w:commentRangeEnd w:id="63"/>
      <w:r w:rsidR="008524AE">
        <w:rPr>
          <w:rStyle w:val="CommentReference"/>
        </w:rPr>
        <w:commentReference w:id="63"/>
      </w:r>
      <w:r w:rsidRPr="0063FB68">
        <w:rPr>
          <w:lang w:val="en-US"/>
        </w:rPr>
        <w:t xml:space="preserve">directory. This notebook loads data you compiled in step 1f and plots it with the established rating curves, which were copied from a previous report and generated using the </w:t>
      </w:r>
      <w:proofErr w:type="spellStart"/>
      <w:r w:rsidRPr="0063FB68">
        <w:rPr>
          <w:lang w:val="en-US"/>
        </w:rPr>
        <w:t>BaRatin</w:t>
      </w:r>
      <w:proofErr w:type="spellEnd"/>
      <w:r w:rsidRPr="0063FB68">
        <w:rPr>
          <w:lang w:val="en-US"/>
        </w:rPr>
        <w:t xml:space="preserve"> rating curve software. Follow the instructions in the notebook and run all the cells. If a rating curve does not adequately represent the stage-Q relationship, have a discussion with Jessica about how to proceed. Also refer to the previously conducted rating curve analyses for additional stage-Q data and clues on how the rating curve may be evolving. Field notes and discussions with Yosemite Hydro staff about disruptive events (e.g., a change in channel morphology due to a large flood) may also lend clues about whether the rating curve is valid. To change </w:t>
      </w:r>
      <w:proofErr w:type="gramStart"/>
      <w:r w:rsidRPr="0063FB68">
        <w:rPr>
          <w:lang w:val="en-US"/>
        </w:rPr>
        <w:t>a rating</w:t>
      </w:r>
      <w:proofErr w:type="gramEnd"/>
      <w:r w:rsidRPr="0063FB68">
        <w:rPr>
          <w:lang w:val="en-US"/>
        </w:rPr>
        <w:t xml:space="preserve"> curve, edit the appropriate function definition in the config.py file located in the </w:t>
      </w:r>
      <w:r w:rsidRPr="0063FB68">
        <w:rPr>
          <w:color w:val="0000FF"/>
          <w:lang w:val="en-US"/>
        </w:rPr>
        <w:t>/</w:t>
      </w:r>
      <w:proofErr w:type="spellStart"/>
      <w:r w:rsidRPr="0063FB68">
        <w:rPr>
          <w:color w:val="0000FF"/>
          <w:lang w:val="en-US"/>
        </w:rPr>
        <w:t>src</w:t>
      </w:r>
      <w:proofErr w:type="spellEnd"/>
      <w:r w:rsidRPr="0063FB68">
        <w:rPr>
          <w:lang w:val="en-US"/>
        </w:rPr>
        <w:t xml:space="preserve"> directory. </w:t>
      </w:r>
    </w:p>
    <w:p w14:paraId="097A49C7" w14:textId="77777777" w:rsidR="00015B30" w:rsidRDefault="00000000">
      <w:pPr>
        <w:pStyle w:val="Heading2"/>
      </w:pPr>
      <w:bookmarkStart w:id="64" w:name="_offriun1x33t" w:colFirst="0" w:colLast="0"/>
      <w:bookmarkEnd w:id="64"/>
      <w:r>
        <w:lastRenderedPageBreak/>
        <w:t>5. Stitch and Offset Time Series, Convert Stage to Q</w:t>
      </w:r>
    </w:p>
    <w:p w14:paraId="097A49C8" w14:textId="77777777" w:rsidR="00015B30" w:rsidRDefault="00000000">
      <w:r w:rsidRPr="0063FB68">
        <w:rPr>
          <w:lang w:val="en-US"/>
        </w:rPr>
        <w:t xml:space="preserve">Finally, the time has come to generate a discharge time series using the quality-controlled </w:t>
      </w:r>
      <w:proofErr w:type="spellStart"/>
      <w:r w:rsidRPr="0063FB68">
        <w:rPr>
          <w:lang w:val="en-US"/>
        </w:rPr>
        <w:t>Levelogger</w:t>
      </w:r>
      <w:proofErr w:type="spellEnd"/>
      <w:r w:rsidRPr="0063FB68">
        <w:rPr>
          <w:lang w:val="en-US"/>
        </w:rPr>
        <w:t xml:space="preserve"> data and the verified rating curves. Refer to the foundation section for a complete discussion of approaches for stitching and </w:t>
      </w:r>
      <w:proofErr w:type="spellStart"/>
      <w:r w:rsidRPr="0063FB68">
        <w:rPr>
          <w:lang w:val="en-US"/>
        </w:rPr>
        <w:t>offseting</w:t>
      </w:r>
      <w:proofErr w:type="spellEnd"/>
      <w:r w:rsidRPr="0063FB68">
        <w:rPr>
          <w:lang w:val="en-US"/>
        </w:rPr>
        <w:t xml:space="preserve"> the time series.</w:t>
      </w:r>
    </w:p>
    <w:p w14:paraId="097A49C9" w14:textId="77777777" w:rsidR="00015B30" w:rsidRDefault="00015B30"/>
    <w:p w14:paraId="097A49CA" w14:textId="77777777" w:rsidR="00015B30" w:rsidRDefault="00000000">
      <w:commentRangeStart w:id="65"/>
      <w:r w:rsidRPr="0063FB68">
        <w:rPr>
          <w:lang w:val="en-US"/>
        </w:rPr>
        <w:t xml:space="preserve">For each site, make a copy of the </w:t>
      </w:r>
      <w:proofErr w:type="spellStart"/>
      <w:proofErr w:type="gramStart"/>
      <w:r w:rsidRPr="0063FB68">
        <w:rPr>
          <w:lang w:val="en-US"/>
        </w:rPr>
        <w:t>timeseries</w:t>
      </w:r>
      <w:proofErr w:type="gramEnd"/>
      <w:r w:rsidRPr="0063FB68">
        <w:rPr>
          <w:lang w:val="en-US"/>
        </w:rPr>
        <w:t>_stitching_</w:t>
      </w:r>
      <w:proofErr w:type="gramStart"/>
      <w:r w:rsidRPr="0063FB68">
        <w:rPr>
          <w:lang w:val="en-US"/>
        </w:rPr>
        <w:t>template.ipynb</w:t>
      </w:r>
      <w:proofErr w:type="spellEnd"/>
      <w:proofErr w:type="gramEnd"/>
      <w:r w:rsidRPr="0063FB68">
        <w:rPr>
          <w:lang w:val="en-US"/>
        </w:rPr>
        <w:t xml:space="preserve"> notebook and </w:t>
      </w:r>
      <w:commentRangeEnd w:id="65"/>
      <w:r w:rsidR="008524AE">
        <w:rPr>
          <w:rStyle w:val="CommentReference"/>
        </w:rPr>
        <w:commentReference w:id="65"/>
      </w:r>
      <w:r w:rsidRPr="0063FB68">
        <w:rPr>
          <w:lang w:val="en-US"/>
        </w:rPr>
        <w:t xml:space="preserve">place it in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w:t>
      </w:r>
      <w:proofErr w:type="spellStart"/>
      <w:r w:rsidRPr="0063FB68">
        <w:rPr>
          <w:color w:val="0000FF"/>
          <w:lang w:val="en-US"/>
        </w:rPr>
        <w:t>stitch_discharge</w:t>
      </w:r>
      <w:proofErr w:type="spellEnd"/>
      <w:r w:rsidRPr="0063FB68">
        <w:rPr>
          <w:color w:val="0000FF"/>
          <w:lang w:val="en-US"/>
        </w:rPr>
        <w:t xml:space="preserve">/notebooks/ </w:t>
      </w:r>
      <w:r w:rsidRPr="0063FB68">
        <w:rPr>
          <w:lang w:val="en-US"/>
        </w:rPr>
        <w:t>directory. Name each notebook &lt;</w:t>
      </w:r>
      <w:proofErr w:type="spellStart"/>
      <w:r w:rsidRPr="0063FB68">
        <w:rPr>
          <w:lang w:val="en-US"/>
        </w:rPr>
        <w:t>short_site_name</w:t>
      </w:r>
      <w:proofErr w:type="spellEnd"/>
      <w:r w:rsidRPr="0063FB68">
        <w:rPr>
          <w:lang w:val="en-US"/>
        </w:rPr>
        <w:t>&gt;_&lt;</w:t>
      </w:r>
      <w:proofErr w:type="spellStart"/>
      <w:r w:rsidRPr="0063FB68">
        <w:rPr>
          <w:lang w:val="en-US"/>
        </w:rPr>
        <w:t>start_year</w:t>
      </w:r>
      <w:proofErr w:type="spellEnd"/>
      <w:r w:rsidRPr="0063FB68">
        <w:rPr>
          <w:lang w:val="en-US"/>
        </w:rPr>
        <w:t>&gt;-&lt;</w:t>
      </w:r>
      <w:proofErr w:type="spellStart"/>
      <w:r w:rsidRPr="0063FB68">
        <w:rPr>
          <w:lang w:val="en-US"/>
        </w:rPr>
        <w:t>end_year</w:t>
      </w:r>
      <w:proofErr w:type="spellEnd"/>
      <w:r w:rsidRPr="0063FB68">
        <w:rPr>
          <w:lang w:val="en-US"/>
        </w:rPr>
        <w:t>&gt;_</w:t>
      </w:r>
      <w:proofErr w:type="spellStart"/>
      <w:proofErr w:type="gramStart"/>
      <w:r w:rsidRPr="0063FB68">
        <w:rPr>
          <w:lang w:val="en-US"/>
        </w:rPr>
        <w:t>stitching.ipynb</w:t>
      </w:r>
      <w:proofErr w:type="spellEnd"/>
      <w:proofErr w:type="gramEnd"/>
      <w:r w:rsidRPr="0063FB68">
        <w:rPr>
          <w:lang w:val="en-US"/>
        </w:rPr>
        <w:t>.</w:t>
      </w:r>
    </w:p>
    <w:p w14:paraId="097A49CB" w14:textId="77777777" w:rsidR="00015B30" w:rsidRDefault="00015B30"/>
    <w:p w14:paraId="097A49CC" w14:textId="77777777" w:rsidR="00015B30" w:rsidRDefault="00000000">
      <w:r w:rsidRPr="0063FB68">
        <w:rPr>
          <w:lang w:val="en-US"/>
        </w:rPr>
        <w:t xml:space="preserve">For each site/notebook, follow the instructions and run all cells to complete the notebook. Verify the output is saved in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w:t>
      </w:r>
      <w:proofErr w:type="spellStart"/>
      <w:r w:rsidRPr="0063FB68">
        <w:rPr>
          <w:color w:val="0000FF"/>
          <w:lang w:val="en-US"/>
        </w:rPr>
        <w:t>stitch_discharge</w:t>
      </w:r>
      <w:proofErr w:type="spellEnd"/>
      <w:r w:rsidRPr="0063FB68">
        <w:rPr>
          <w:color w:val="0000FF"/>
          <w:lang w:val="en-US"/>
        </w:rPr>
        <w:t xml:space="preserve">/data/processed/ </w:t>
      </w:r>
      <w:r w:rsidRPr="0063FB68">
        <w:rPr>
          <w:lang w:val="en-US"/>
        </w:rPr>
        <w:t>directory.</w:t>
      </w:r>
    </w:p>
    <w:p w14:paraId="097A49CD" w14:textId="77777777" w:rsidR="00015B30" w:rsidRDefault="00015B30"/>
    <w:p w14:paraId="097A49CE" w14:textId="77777777" w:rsidR="00015B30" w:rsidRDefault="00000000">
      <w:r>
        <w:t>For a sanity check, you can compare the sum of discharge from upstream sites to the discharge of a downstream site.</w:t>
      </w:r>
    </w:p>
    <w:p w14:paraId="097A49CF" w14:textId="77777777" w:rsidR="00015B30" w:rsidRDefault="00000000">
      <w:pPr>
        <w:pStyle w:val="Heading2"/>
      </w:pPr>
      <w:bookmarkStart w:id="66" w:name="_t7574lcxhyyw" w:colFirst="0" w:colLast="0"/>
      <w:bookmarkEnd w:id="66"/>
      <w:r>
        <w:t>6. Append Time Series to the Previously Published Dataset</w:t>
      </w:r>
    </w:p>
    <w:p w14:paraId="097A49D0" w14:textId="77777777" w:rsidR="00015B30" w:rsidRDefault="00000000">
      <w:r>
        <w:t>The last remaining “processing” step is to combine the old and new datasets.</w:t>
      </w:r>
    </w:p>
    <w:p w14:paraId="097A49D1" w14:textId="77777777" w:rsidR="00015B30" w:rsidRDefault="00015B30"/>
    <w:p w14:paraId="097A49D2" w14:textId="77777777" w:rsidR="00015B30" w:rsidRDefault="00000000">
      <w:r w:rsidRPr="0063FB68">
        <w:rPr>
          <w:lang w:val="en-US"/>
        </w:rPr>
        <w:t xml:space="preserve">For each site, make a copy of the </w:t>
      </w:r>
      <w:proofErr w:type="spellStart"/>
      <w:r w:rsidRPr="0063FB68">
        <w:rPr>
          <w:lang w:val="en-US"/>
        </w:rPr>
        <w:t>combine_datasets_</w:t>
      </w:r>
      <w:proofErr w:type="gramStart"/>
      <w:r w:rsidRPr="0063FB68">
        <w:rPr>
          <w:lang w:val="en-US"/>
        </w:rPr>
        <w:t>template.ipynb</w:t>
      </w:r>
      <w:proofErr w:type="spellEnd"/>
      <w:proofErr w:type="gramEnd"/>
      <w:r w:rsidRPr="0063FB68">
        <w:rPr>
          <w:lang w:val="en-US"/>
        </w:rPr>
        <w:t xml:space="preserve"> notebook and place it in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 xml:space="preserve">/output/notebooks/ </w:t>
      </w:r>
      <w:r w:rsidRPr="0063FB68">
        <w:rPr>
          <w:lang w:val="en-US"/>
        </w:rPr>
        <w:t>directory. Name each notebook &lt;</w:t>
      </w:r>
      <w:proofErr w:type="spellStart"/>
      <w:r w:rsidRPr="0063FB68">
        <w:rPr>
          <w:lang w:val="en-US"/>
        </w:rPr>
        <w:t>short_site_name</w:t>
      </w:r>
      <w:proofErr w:type="spellEnd"/>
      <w:r w:rsidRPr="0063FB68">
        <w:rPr>
          <w:lang w:val="en-US"/>
        </w:rPr>
        <w:t>&gt;_</w:t>
      </w:r>
      <w:proofErr w:type="spellStart"/>
      <w:r w:rsidRPr="0063FB68">
        <w:rPr>
          <w:lang w:val="en-US"/>
        </w:rPr>
        <w:t>combine_</w:t>
      </w:r>
      <w:proofErr w:type="gramStart"/>
      <w:r w:rsidRPr="0063FB68">
        <w:rPr>
          <w:lang w:val="en-US"/>
        </w:rPr>
        <w:t>datasets.ipynb</w:t>
      </w:r>
      <w:proofErr w:type="spellEnd"/>
      <w:proofErr w:type="gramEnd"/>
      <w:r w:rsidRPr="0063FB68">
        <w:rPr>
          <w:lang w:val="en-US"/>
        </w:rPr>
        <w:t>.</w:t>
      </w:r>
    </w:p>
    <w:p w14:paraId="097A49D3" w14:textId="77777777" w:rsidR="00015B30" w:rsidRDefault="00015B30"/>
    <w:p w14:paraId="097A49D4" w14:textId="77777777" w:rsidR="00015B30" w:rsidRDefault="00000000">
      <w:r w:rsidRPr="0063FB68">
        <w:rPr>
          <w:lang w:val="en-US"/>
        </w:rPr>
        <w:t xml:space="preserve">For each site/notebook, follow the instructions and run all cells to complete the notebook. Verify the output is saved in the </w:t>
      </w:r>
      <w:r w:rsidRPr="0063FB68">
        <w:rPr>
          <w:color w:val="0000FF"/>
          <w:lang w:val="en-US"/>
        </w:rPr>
        <w:t>/&lt;</w:t>
      </w:r>
      <w:proofErr w:type="spellStart"/>
      <w:r w:rsidRPr="0063FB68">
        <w:rPr>
          <w:color w:val="0000FF"/>
          <w:lang w:val="en-US"/>
        </w:rPr>
        <w:t>project_name</w:t>
      </w:r>
      <w:proofErr w:type="spellEnd"/>
      <w:r w:rsidRPr="0063FB68">
        <w:rPr>
          <w:color w:val="0000FF"/>
          <w:lang w:val="en-US"/>
        </w:rPr>
        <w:t>&gt;/</w:t>
      </w:r>
      <w:proofErr w:type="spellStart"/>
      <w:r w:rsidRPr="0063FB68">
        <w:rPr>
          <w:color w:val="0000FF"/>
          <w:lang w:val="en-US"/>
        </w:rPr>
        <w:t>tum_hydro_qc</w:t>
      </w:r>
      <w:proofErr w:type="spellEnd"/>
      <w:r w:rsidRPr="0063FB68">
        <w:rPr>
          <w:color w:val="0000FF"/>
          <w:lang w:val="en-US"/>
        </w:rPr>
        <w:t xml:space="preserve">/output/data/processed/ </w:t>
      </w:r>
      <w:r w:rsidRPr="0063FB68">
        <w:rPr>
          <w:lang w:val="en-US"/>
        </w:rPr>
        <w:t>directory.</w:t>
      </w:r>
    </w:p>
    <w:p w14:paraId="097A49D5" w14:textId="77777777" w:rsidR="00015B30" w:rsidRDefault="00000000">
      <w:pPr>
        <w:pStyle w:val="Heading2"/>
      </w:pPr>
      <w:bookmarkStart w:id="67" w:name="_tq8itk1qg8ir" w:colFirst="0" w:colLast="0"/>
      <w:bookmarkEnd w:id="67"/>
      <w:r>
        <w:t>7. Generate Metadata</w:t>
      </w:r>
    </w:p>
    <w:p w14:paraId="097A49D6" w14:textId="77777777" w:rsidR="00015B30" w:rsidRDefault="00000000">
      <w:proofErr w:type="gramStart"/>
      <w:r w:rsidRPr="0063FB68">
        <w:rPr>
          <w:lang w:val="en-US"/>
        </w:rPr>
        <w:t>In order to</w:t>
      </w:r>
      <w:proofErr w:type="gramEnd"/>
      <w:r w:rsidRPr="0063FB68">
        <w:rPr>
          <w:lang w:val="en-US"/>
        </w:rPr>
        <w:t xml:space="preserve"> publish the new datasets, you need to generate metadata for each site/dataset. The contents of the metadata vary from platform to platform, and thus there is no template notebook for this step. However, for the 2019-2021 data, I created a notebook (see here) that automates the generation of metadata since there is considerable redundancy between the metadata files for each site. This could be a good starting point if you need to generate similar metadata files. </w:t>
      </w:r>
    </w:p>
    <w:p w14:paraId="097A49D7" w14:textId="77777777" w:rsidR="00015B30" w:rsidRDefault="00000000">
      <w:pPr>
        <w:pStyle w:val="Heading2"/>
      </w:pPr>
      <w:bookmarkStart w:id="68" w:name="_3b2xocplxezn" w:colFirst="0" w:colLast="0"/>
      <w:bookmarkEnd w:id="68"/>
      <w:r>
        <w:t>8. Save and Publish Data</w:t>
      </w:r>
    </w:p>
    <w:p w14:paraId="097A49D8" w14:textId="77777777" w:rsidR="00015B30" w:rsidRDefault="00000000">
      <w:r>
        <w:t>Ensure the data is saved in a safe place (ideally more than one). Ask Jessica if she would like a copy. Have a discussion with Jessica about where/how to publish the dataset.</w:t>
      </w:r>
    </w:p>
    <w:p w14:paraId="097A49D9" w14:textId="77777777" w:rsidR="00015B30" w:rsidRDefault="00015B30"/>
    <w:p w14:paraId="097A49DA" w14:textId="77777777" w:rsidR="00015B30" w:rsidRDefault="00000000">
      <w:r w:rsidRPr="0063FB68">
        <w:rPr>
          <w:b/>
          <w:bCs/>
          <w:lang w:val="en-US"/>
        </w:rPr>
        <w:t xml:space="preserve">Create a repository in the UW Mountain Hydro </w:t>
      </w:r>
      <w:proofErr w:type="spellStart"/>
      <w:r w:rsidRPr="0063FB68">
        <w:rPr>
          <w:b/>
          <w:bCs/>
          <w:lang w:val="en-US"/>
        </w:rPr>
        <w:t>Github</w:t>
      </w:r>
      <w:proofErr w:type="spellEnd"/>
      <w:r w:rsidRPr="0063FB68">
        <w:rPr>
          <w:b/>
          <w:bCs/>
          <w:lang w:val="en-US"/>
        </w:rPr>
        <w:t xml:space="preserve"> for the project repository so all notebooks can be referenced. </w:t>
      </w:r>
    </w:p>
    <w:p w14:paraId="097A49DB" w14:textId="77777777" w:rsidR="00015B30" w:rsidRDefault="00000000">
      <w:pPr>
        <w:pStyle w:val="Heading1"/>
      </w:pPr>
      <w:bookmarkStart w:id="69" w:name="_p8yio6sf5zey" w:colFirst="0" w:colLast="0"/>
      <w:bookmarkEnd w:id="69"/>
      <w:r>
        <w:lastRenderedPageBreak/>
        <w:t>Site Notes</w:t>
      </w:r>
    </w:p>
    <w:p w14:paraId="097A49DC" w14:textId="77777777" w:rsidR="00015B30" w:rsidRDefault="00000000" w:rsidP="0063FB68">
      <w:pPr>
        <w:rPr>
          <w:b/>
          <w:bCs/>
          <w:highlight w:val="yellow"/>
          <w:lang w:val="en-US"/>
        </w:rPr>
      </w:pPr>
      <w:r w:rsidRPr="0063FB68">
        <w:rPr>
          <w:b/>
          <w:bCs/>
          <w:highlight w:val="yellow"/>
          <w:lang w:val="en-US"/>
        </w:rPr>
        <w:t>Add updates and details regarding status and changes here.</w:t>
      </w:r>
    </w:p>
    <w:p w14:paraId="097A49DD" w14:textId="77777777" w:rsidR="00015B30" w:rsidRDefault="00015B30"/>
    <w:p w14:paraId="097A49DE" w14:textId="77777777" w:rsidR="00015B30" w:rsidRDefault="00000000">
      <w:pPr>
        <w:rPr>
          <w:b/>
          <w:bCs/>
        </w:rPr>
      </w:pPr>
      <w:r>
        <w:rPr>
          <w:b/>
          <w:bCs/>
        </w:rPr>
        <w:t>Lyell Below Maclure</w:t>
      </w:r>
    </w:p>
    <w:p w14:paraId="097A49DF" w14:textId="77777777" w:rsidR="00015B30" w:rsidRDefault="00000000">
      <w:pPr>
        <w:numPr>
          <w:ilvl w:val="0"/>
          <w:numId w:val="8"/>
        </w:numPr>
      </w:pPr>
      <w:r>
        <w:t>Water year 2008 is missing due to a failed instrument.</w:t>
      </w:r>
    </w:p>
    <w:p w14:paraId="097A49E0" w14:textId="77777777" w:rsidR="00015B30" w:rsidRDefault="00000000">
      <w:pPr>
        <w:numPr>
          <w:ilvl w:val="0"/>
          <w:numId w:val="8"/>
        </w:numPr>
      </w:pPr>
      <w:r>
        <w:t>Starting late in water year 2012, a vented pressure transducer was also installed at the site.</w:t>
      </w:r>
    </w:p>
    <w:p w14:paraId="097A49E1" w14:textId="77777777" w:rsidR="00015B30" w:rsidRDefault="00000000">
      <w:pPr>
        <w:numPr>
          <w:ilvl w:val="0"/>
          <w:numId w:val="8"/>
        </w:numPr>
      </w:pPr>
      <w:r>
        <w:t>The channel cross-section is not believed to have changed during the period of record.</w:t>
      </w:r>
    </w:p>
    <w:p w14:paraId="097A49E2" w14:textId="77777777" w:rsidR="00015B30" w:rsidRDefault="00000000">
      <w:pPr>
        <w:numPr>
          <w:ilvl w:val="0"/>
          <w:numId w:val="8"/>
        </w:numPr>
      </w:pPr>
      <w:r>
        <w:t>Our corrected pressure, with associated offsets, is referenced to the 10 minus tape down from the 2015 bolt (most recent operational practice), in units of ft. (long history before that)</w:t>
      </w:r>
    </w:p>
    <w:p w14:paraId="097A49E3" w14:textId="77777777" w:rsidR="00015B30" w:rsidRDefault="00015B30"/>
    <w:p w14:paraId="097A49E4" w14:textId="77777777" w:rsidR="00015B30" w:rsidRDefault="00000000">
      <w:pPr>
        <w:rPr>
          <w:b/>
          <w:bCs/>
        </w:rPr>
      </w:pPr>
      <w:r>
        <w:rPr>
          <w:b/>
          <w:bCs/>
        </w:rPr>
        <w:t>Lyell Above Twin Brides</w:t>
      </w:r>
    </w:p>
    <w:p w14:paraId="097A49E5" w14:textId="77777777" w:rsidR="00015B30" w:rsidRDefault="00000000">
      <w:pPr>
        <w:numPr>
          <w:ilvl w:val="0"/>
          <w:numId w:val="10"/>
        </w:numPr>
      </w:pPr>
      <w:r w:rsidRPr="0063FB68">
        <w:rPr>
          <w:lang w:val="en-US"/>
        </w:rPr>
        <w:t xml:space="preserve">Previously, both </w:t>
      </w:r>
      <w:proofErr w:type="gramStart"/>
      <w:r w:rsidRPr="0063FB68">
        <w:rPr>
          <w:lang w:val="en-US"/>
        </w:rPr>
        <w:t>a downstream</w:t>
      </w:r>
      <w:proofErr w:type="gramEnd"/>
      <w:r w:rsidRPr="0063FB68">
        <w:rPr>
          <w:lang w:val="en-US"/>
        </w:rPr>
        <w:t xml:space="preserve"> and upstream </w:t>
      </w:r>
      <w:proofErr w:type="gramStart"/>
      <w:r w:rsidRPr="0063FB68">
        <w:rPr>
          <w:lang w:val="en-US"/>
        </w:rPr>
        <w:t>site</w:t>
      </w:r>
      <w:proofErr w:type="gramEnd"/>
      <w:r w:rsidRPr="0063FB68">
        <w:rPr>
          <w:lang w:val="en-US"/>
        </w:rPr>
        <w:t xml:space="preserve"> were maintained. This dataset only includes data from the upstream site; however, further data for the downstream site is available (if desired)</w:t>
      </w:r>
    </w:p>
    <w:p w14:paraId="097A49E6" w14:textId="77777777" w:rsidR="00015B30" w:rsidRDefault="00000000">
      <w:pPr>
        <w:numPr>
          <w:ilvl w:val="0"/>
          <w:numId w:val="10"/>
        </w:numPr>
      </w:pPr>
      <w:r w:rsidRPr="0063FB68">
        <w:rPr>
          <w:lang w:val="en-US"/>
        </w:rPr>
        <w:t xml:space="preserve">Previously, no quality staff plate or datum existed for this location, so the </w:t>
      </w:r>
      <w:proofErr w:type="spellStart"/>
      <w:r w:rsidRPr="0063FB68">
        <w:rPr>
          <w:lang w:val="en-US"/>
        </w:rPr>
        <w:t>barocorrected</w:t>
      </w:r>
      <w:proofErr w:type="spellEnd"/>
      <w:r w:rsidRPr="0063FB68">
        <w:rPr>
          <w:lang w:val="en-US"/>
        </w:rPr>
        <w:t xml:space="preserve"> instrument-recorded stage was considered the stage of record and manual measurements of stage were not used as part of </w:t>
      </w:r>
      <w:proofErr w:type="spellStart"/>
      <w:r w:rsidRPr="0063FB68">
        <w:rPr>
          <w:lang w:val="en-US"/>
        </w:rPr>
        <w:t>gaugings</w:t>
      </w:r>
      <w:proofErr w:type="spellEnd"/>
      <w:r w:rsidRPr="0063FB68">
        <w:rPr>
          <w:lang w:val="en-US"/>
        </w:rPr>
        <w:t xml:space="preserve"> to determine rating curves. </w:t>
      </w:r>
    </w:p>
    <w:p w14:paraId="097A49E7" w14:textId="77777777" w:rsidR="00015B30" w:rsidRDefault="00000000">
      <w:pPr>
        <w:numPr>
          <w:ilvl w:val="0"/>
          <w:numId w:val="10"/>
        </w:numPr>
      </w:pPr>
      <w:r>
        <w:t>During summer 2015, a benchmark bolt was installed. Following the installation of the new benchmark, the top of the stilling tube was used for measuring stage.</w:t>
      </w:r>
    </w:p>
    <w:p w14:paraId="097A49E8" w14:textId="77777777" w:rsidR="00015B30" w:rsidRDefault="00000000">
      <w:pPr>
        <w:numPr>
          <w:ilvl w:val="0"/>
          <w:numId w:val="10"/>
        </w:numPr>
      </w:pPr>
      <w:r w:rsidRPr="0063FB68">
        <w:rPr>
          <w:lang w:val="en-US"/>
        </w:rPr>
        <w:t xml:space="preserve">The channel cross-section is not believed to have changed between the start of the record and 2018. In the subsequent years </w:t>
      </w:r>
      <w:proofErr w:type="gramStart"/>
      <w:r w:rsidRPr="0063FB68">
        <w:rPr>
          <w:lang w:val="en-US"/>
        </w:rPr>
        <w:t>channel-bank</w:t>
      </w:r>
      <w:proofErr w:type="gramEnd"/>
      <w:r w:rsidRPr="0063FB68">
        <w:rPr>
          <w:lang w:val="en-US"/>
        </w:rPr>
        <w:t xml:space="preserve"> erosion has been observed.</w:t>
      </w:r>
    </w:p>
    <w:p w14:paraId="097A49E9" w14:textId="77777777" w:rsidR="00015B30" w:rsidRDefault="00015B30"/>
    <w:p w14:paraId="097A49EA" w14:textId="77777777" w:rsidR="00015B30" w:rsidRDefault="00000000">
      <w:pPr>
        <w:rPr>
          <w:b/>
          <w:bCs/>
        </w:rPr>
      </w:pPr>
      <w:r>
        <w:rPr>
          <w:b/>
          <w:bCs/>
        </w:rPr>
        <w:t>Dana Fork at Bug Camp</w:t>
      </w:r>
    </w:p>
    <w:p w14:paraId="097A49EB" w14:textId="77777777" w:rsidR="00015B30" w:rsidRDefault="00000000">
      <w:pPr>
        <w:numPr>
          <w:ilvl w:val="0"/>
          <w:numId w:val="17"/>
        </w:numPr>
      </w:pPr>
      <w:r>
        <w:t xml:space="preserve">​​Staff plate gage </w:t>
      </w:r>
      <w:proofErr w:type="gramStart"/>
      <w:r>
        <w:t>installed</w:t>
      </w:r>
      <w:proofErr w:type="gramEnd"/>
      <w:r>
        <w:t xml:space="preserve"> 2012</w:t>
      </w:r>
    </w:p>
    <w:p w14:paraId="097A49EC" w14:textId="77777777" w:rsidR="00015B30" w:rsidRDefault="00000000">
      <w:pPr>
        <w:numPr>
          <w:ilvl w:val="0"/>
          <w:numId w:val="17"/>
        </w:numPr>
      </w:pPr>
      <w:r>
        <w:t>CR1000 &amp; CS450 P.T install: 6/26/2014</w:t>
      </w:r>
    </w:p>
    <w:p w14:paraId="097A49ED" w14:textId="77777777" w:rsidR="00015B30" w:rsidRDefault="00000000">
      <w:pPr>
        <w:numPr>
          <w:ilvl w:val="0"/>
          <w:numId w:val="17"/>
        </w:numPr>
      </w:pPr>
      <w:r w:rsidRPr="0063FB68">
        <w:rPr>
          <w:lang w:val="en-US"/>
        </w:rPr>
        <w:t xml:space="preserve">Bolt </w:t>
      </w:r>
      <w:proofErr w:type="gramStart"/>
      <w:r w:rsidRPr="0063FB68">
        <w:rPr>
          <w:lang w:val="en-US"/>
        </w:rPr>
        <w:t>benchmark</w:t>
      </w:r>
      <w:proofErr w:type="gramEnd"/>
      <w:r w:rsidRPr="0063FB68">
        <w:rPr>
          <w:lang w:val="en-US"/>
        </w:rPr>
        <w:t xml:space="preserve"> install: 7/16/2015</w:t>
      </w:r>
    </w:p>
    <w:p w14:paraId="097A49EE" w14:textId="77777777" w:rsidR="00015B30" w:rsidRDefault="00000000">
      <w:pPr>
        <w:numPr>
          <w:ilvl w:val="0"/>
          <w:numId w:val="17"/>
        </w:numPr>
      </w:pPr>
      <w:r w:rsidRPr="0063FB68">
        <w:rPr>
          <w:lang w:val="en-US"/>
        </w:rPr>
        <w:t xml:space="preserve">In 2019 staff plate washed away; used </w:t>
      </w:r>
      <w:proofErr w:type="spellStart"/>
      <w:r w:rsidRPr="0063FB68">
        <w:rPr>
          <w:lang w:val="en-US"/>
        </w:rPr>
        <w:t>tapedown</w:t>
      </w:r>
      <w:proofErr w:type="spellEnd"/>
      <w:r w:rsidRPr="0063FB68">
        <w:rPr>
          <w:lang w:val="en-US"/>
        </w:rPr>
        <w:t xml:space="preserve"> bolt instead</w:t>
      </w:r>
    </w:p>
    <w:p w14:paraId="097A49EF" w14:textId="77777777" w:rsidR="00015B30" w:rsidRDefault="00000000">
      <w:pPr>
        <w:numPr>
          <w:ilvl w:val="0"/>
          <w:numId w:val="17"/>
        </w:numPr>
      </w:pPr>
      <w:r w:rsidRPr="0063FB68">
        <w:rPr>
          <w:lang w:val="en-US"/>
        </w:rPr>
        <w:t>Staff plate replaced at end of 2019, used for all subsequent measurements</w:t>
      </w:r>
    </w:p>
    <w:p w14:paraId="097A49F0" w14:textId="77777777" w:rsidR="00015B30" w:rsidRDefault="00000000">
      <w:pPr>
        <w:numPr>
          <w:ilvl w:val="0"/>
          <w:numId w:val="17"/>
        </w:numPr>
      </w:pPr>
      <w:r>
        <w:t>Water year 2020 missing data (vented sensor malfunction, not able to retrieve unvented data)</w:t>
      </w:r>
    </w:p>
    <w:p w14:paraId="097A49F1" w14:textId="77777777" w:rsidR="00015B30" w:rsidRDefault="00000000">
      <w:pPr>
        <w:numPr>
          <w:ilvl w:val="0"/>
          <w:numId w:val="17"/>
        </w:numPr>
      </w:pPr>
      <w:r>
        <w:t>The channel cross-section is not believed to have changed during the period of record.</w:t>
      </w:r>
    </w:p>
    <w:p w14:paraId="097A49F2" w14:textId="77777777" w:rsidR="00015B30" w:rsidRDefault="00015B30"/>
    <w:p w14:paraId="097A49F3" w14:textId="77777777" w:rsidR="00015B30" w:rsidRDefault="00000000">
      <w:pPr>
        <w:rPr>
          <w:b/>
          <w:bCs/>
        </w:rPr>
      </w:pPr>
      <w:r>
        <w:rPr>
          <w:b/>
          <w:bCs/>
        </w:rPr>
        <w:t>Tuolumne River at 120</w:t>
      </w:r>
    </w:p>
    <w:p w14:paraId="097A49F4" w14:textId="77777777" w:rsidR="00015B30" w:rsidRDefault="00000000">
      <w:pPr>
        <w:numPr>
          <w:ilvl w:val="0"/>
          <w:numId w:val="4"/>
        </w:numPr>
      </w:pPr>
      <w:r>
        <w:t>Staff plate installed in 2006</w:t>
      </w:r>
    </w:p>
    <w:p w14:paraId="097A49F5" w14:textId="77777777" w:rsidR="00015B30" w:rsidRDefault="00000000">
      <w:pPr>
        <w:numPr>
          <w:ilvl w:val="0"/>
          <w:numId w:val="4"/>
        </w:numPr>
      </w:pPr>
      <w:r>
        <w:t>CR1000 &amp; CS450 P.T installed 10/10/2012</w:t>
      </w:r>
    </w:p>
    <w:p w14:paraId="097A49F6" w14:textId="77777777" w:rsidR="00015B30" w:rsidRDefault="00000000">
      <w:pPr>
        <w:numPr>
          <w:ilvl w:val="0"/>
          <w:numId w:val="4"/>
        </w:numPr>
      </w:pPr>
      <w:r w:rsidRPr="0063FB68">
        <w:rPr>
          <w:lang w:val="en-US"/>
        </w:rPr>
        <w:t>6/25/19 it was observed the bottom portion of staff plate ripped off; the staff plate was replaced and resurveyed</w:t>
      </w:r>
    </w:p>
    <w:p w14:paraId="097A49F7" w14:textId="77777777" w:rsidR="00015B30" w:rsidRDefault="00000000">
      <w:pPr>
        <w:numPr>
          <w:ilvl w:val="0"/>
          <w:numId w:val="4"/>
        </w:numPr>
      </w:pPr>
      <w:r>
        <w:t xml:space="preserve">The record is believed to be stable </w:t>
      </w:r>
      <w:proofErr w:type="gramStart"/>
      <w:r>
        <w:t>through</w:t>
      </w:r>
      <w:proofErr w:type="gramEnd"/>
      <w:r>
        <w:t xml:space="preserve"> the present. It is expected the site will be temporarily uninstalled (and reinstalled) during late summer 2022 for construction on the Tioga Bridge</w:t>
      </w:r>
    </w:p>
    <w:p w14:paraId="097A49F8" w14:textId="77777777" w:rsidR="00015B30" w:rsidRDefault="00015B30"/>
    <w:p w14:paraId="097A49F9" w14:textId="77777777" w:rsidR="00015B30" w:rsidRDefault="00000000">
      <w:pPr>
        <w:rPr>
          <w:b/>
          <w:bCs/>
        </w:rPr>
      </w:pPr>
      <w:r>
        <w:rPr>
          <w:b/>
          <w:bCs/>
        </w:rPr>
        <w:lastRenderedPageBreak/>
        <w:t>Budd Creek</w:t>
      </w:r>
    </w:p>
    <w:p w14:paraId="097A49FA" w14:textId="77777777" w:rsidR="00015B30" w:rsidRDefault="00000000">
      <w:pPr>
        <w:numPr>
          <w:ilvl w:val="0"/>
          <w:numId w:val="11"/>
        </w:numPr>
      </w:pPr>
      <w:r w:rsidRPr="0063FB68">
        <w:rPr>
          <w:lang w:val="en-US"/>
        </w:rPr>
        <w:t xml:space="preserve">As of 2022, there is no developed rating curve since it is a relatively new site. Waiting for more </w:t>
      </w:r>
      <w:proofErr w:type="spellStart"/>
      <w:r w:rsidRPr="0063FB68">
        <w:rPr>
          <w:lang w:val="en-US"/>
        </w:rPr>
        <w:t>stageQ</w:t>
      </w:r>
      <w:proofErr w:type="spellEnd"/>
      <w:r w:rsidRPr="0063FB68">
        <w:rPr>
          <w:lang w:val="en-US"/>
        </w:rPr>
        <w:t xml:space="preserve"> </w:t>
      </w:r>
      <w:proofErr w:type="spellStart"/>
      <w:r w:rsidRPr="0063FB68">
        <w:rPr>
          <w:lang w:val="en-US"/>
        </w:rPr>
        <w:t>paire</w:t>
      </w:r>
      <w:proofErr w:type="spellEnd"/>
      <w:r w:rsidRPr="0063FB68">
        <w:rPr>
          <w:lang w:val="en-US"/>
        </w:rPr>
        <w:t xml:space="preserve"> to develop the rating curve.</w:t>
      </w:r>
    </w:p>
    <w:p w14:paraId="097A49FB" w14:textId="77777777" w:rsidR="00015B30" w:rsidRDefault="00000000">
      <w:pPr>
        <w:numPr>
          <w:ilvl w:val="1"/>
          <w:numId w:val="11"/>
        </w:numPr>
      </w:pPr>
      <w:proofErr w:type="spellStart"/>
      <w:r w:rsidRPr="0063FB68">
        <w:rPr>
          <w:lang w:val="en-US"/>
        </w:rPr>
        <w:t>Levelogger</w:t>
      </w:r>
      <w:proofErr w:type="spellEnd"/>
      <w:r w:rsidRPr="0063FB68">
        <w:rPr>
          <w:lang w:val="en-US"/>
        </w:rPr>
        <w:t xml:space="preserve"> data from 2019-2021 has been cleaned. An analyst needs to go back and stitch, offset, and compute discharge.</w:t>
      </w:r>
    </w:p>
    <w:p w14:paraId="097A49FC" w14:textId="77777777" w:rsidR="00015B30" w:rsidRDefault="00015B30"/>
    <w:p w14:paraId="097A49FD" w14:textId="77777777" w:rsidR="00015B30" w:rsidRDefault="00000000">
      <w:pPr>
        <w:rPr>
          <w:b/>
          <w:bCs/>
        </w:rPr>
      </w:pPr>
      <w:r>
        <w:rPr>
          <w:b/>
          <w:bCs/>
        </w:rPr>
        <w:t>Delaney Above PCT</w:t>
      </w:r>
    </w:p>
    <w:p w14:paraId="097A49FE" w14:textId="77777777" w:rsidR="00015B30" w:rsidRDefault="00000000">
      <w:pPr>
        <w:numPr>
          <w:ilvl w:val="0"/>
          <w:numId w:val="11"/>
        </w:numPr>
      </w:pPr>
      <w:r w:rsidRPr="0063FB68">
        <w:rPr>
          <w:lang w:val="en-US"/>
        </w:rPr>
        <w:t xml:space="preserve">As of 2022, there is no developed rating curve since it is a relatively new site. Waiting for more </w:t>
      </w:r>
      <w:proofErr w:type="spellStart"/>
      <w:r w:rsidRPr="0063FB68">
        <w:rPr>
          <w:lang w:val="en-US"/>
        </w:rPr>
        <w:t>stageQ</w:t>
      </w:r>
      <w:proofErr w:type="spellEnd"/>
      <w:r w:rsidRPr="0063FB68">
        <w:rPr>
          <w:lang w:val="en-US"/>
        </w:rPr>
        <w:t xml:space="preserve"> </w:t>
      </w:r>
      <w:proofErr w:type="spellStart"/>
      <w:r w:rsidRPr="0063FB68">
        <w:rPr>
          <w:lang w:val="en-US"/>
        </w:rPr>
        <w:t>paire</w:t>
      </w:r>
      <w:proofErr w:type="spellEnd"/>
      <w:r w:rsidRPr="0063FB68">
        <w:rPr>
          <w:lang w:val="en-US"/>
        </w:rPr>
        <w:t xml:space="preserve"> to develop the rating curve.</w:t>
      </w:r>
    </w:p>
    <w:p w14:paraId="097A49FF" w14:textId="77777777" w:rsidR="00015B30" w:rsidRDefault="00000000">
      <w:pPr>
        <w:numPr>
          <w:ilvl w:val="1"/>
          <w:numId w:val="11"/>
        </w:numPr>
      </w:pPr>
      <w:proofErr w:type="spellStart"/>
      <w:r w:rsidRPr="0063FB68">
        <w:rPr>
          <w:lang w:val="en-US"/>
        </w:rPr>
        <w:t>Levelogger</w:t>
      </w:r>
      <w:proofErr w:type="spellEnd"/>
      <w:r w:rsidRPr="0063FB68">
        <w:rPr>
          <w:lang w:val="en-US"/>
        </w:rPr>
        <w:t xml:space="preserve"> data from 2019-2021 has been cleaned. An analyst needs to go back and stitch, offset, and compute discharge.</w:t>
      </w:r>
    </w:p>
    <w:p w14:paraId="097A4A00" w14:textId="77777777" w:rsidR="00015B30" w:rsidRDefault="00015B30"/>
    <w:p w14:paraId="097A4A01" w14:textId="77777777" w:rsidR="00015B30" w:rsidRDefault="00015B30"/>
    <w:p w14:paraId="097A4A02" w14:textId="77777777" w:rsidR="00015B30" w:rsidRDefault="00015B30"/>
    <w:p w14:paraId="097A4A03" w14:textId="77777777" w:rsidR="00015B30" w:rsidRDefault="00015B30">
      <w:pPr>
        <w:rPr>
          <w:b/>
          <w:bCs/>
        </w:rPr>
      </w:pPr>
    </w:p>
    <w:sectPr w:rsidR="00015B3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Hallnan, Rachel M" w:date="2026-02-05T09:08:00Z" w:initials="RH">
    <w:p w14:paraId="710141A2" w14:textId="77777777" w:rsidR="007463AF" w:rsidRDefault="007463AF" w:rsidP="007463AF">
      <w:pPr>
        <w:pStyle w:val="CommentText"/>
      </w:pPr>
      <w:r>
        <w:rPr>
          <w:rStyle w:val="CommentReference"/>
        </w:rPr>
        <w:annotationRef/>
      </w:r>
      <w:r>
        <w:t>I don’t think this and subdirs were created for me. Making them on my own.</w:t>
      </w:r>
    </w:p>
  </w:comment>
  <w:comment w:id="45" w:author="Hallnan, Rachel M" w:date="2026-02-05T09:34:00Z" w:initials="RH">
    <w:p w14:paraId="4B79F5E7" w14:textId="77777777" w:rsidR="009F4080" w:rsidRDefault="009F4080" w:rsidP="009F4080">
      <w:pPr>
        <w:pStyle w:val="CommentText"/>
      </w:pPr>
      <w:r>
        <w:rPr>
          <w:rStyle w:val="CommentReference"/>
        </w:rPr>
        <w:annotationRef/>
      </w:r>
      <w:r>
        <w:t>/raw not created by init code. I created it.</w:t>
      </w:r>
    </w:p>
  </w:comment>
  <w:comment w:id="44" w:author="Hallnan, Rachel M" w:date="2026-02-05T08:29:00Z" w:initials="RH">
    <w:p w14:paraId="5EC43769" w14:textId="41AC5B5B" w:rsidR="00E07744" w:rsidRDefault="00E07744" w:rsidP="00E07744">
      <w:pPr>
        <w:pStyle w:val="CommentText"/>
      </w:pPr>
      <w:r>
        <w:rPr>
          <w:rStyle w:val="CommentReference"/>
        </w:rPr>
        <w:annotationRef/>
      </w:r>
      <w:r>
        <w:t>To me this file structure doesn’t flow with the previous baro/level structure. Above should be projectname/tum_hydro_qc_unvented/data_raw_year. And then this should be the same but with “/vented/” being the only difference. Also the vented data isn’t from leveloggers. Probably should just be refered to as ‘vented and unvented’</w:t>
      </w:r>
    </w:p>
  </w:comment>
  <w:comment w:id="47" w:author="Hallnan, Rachel M" w:date="2026-02-05T08:55:00Z" w:initials="RH">
    <w:p w14:paraId="0F31F501" w14:textId="77777777" w:rsidR="004636BC" w:rsidRDefault="004636BC" w:rsidP="004636BC">
      <w:pPr>
        <w:pStyle w:val="CommentText"/>
      </w:pPr>
      <w:r>
        <w:rPr>
          <w:rStyle w:val="CommentReference"/>
        </w:rPr>
        <w:annotationRef/>
      </w:r>
      <w:r>
        <w:t>I’m wondering why this is difficult to parse? I literally copied and pasted the exact cells in this worksheet into the new worksheet tum_stageQ_year.csv</w:t>
      </w:r>
    </w:p>
  </w:comment>
  <w:comment w:id="48" w:author="Hallnan, Rachel M" w:date="2026-02-05T09:35:00Z" w:initials="RH">
    <w:p w14:paraId="1ACBD7A2" w14:textId="77777777" w:rsidR="00817844" w:rsidRDefault="00817844" w:rsidP="00817844">
      <w:pPr>
        <w:pStyle w:val="CommentText"/>
      </w:pPr>
      <w:r>
        <w:rPr>
          <w:rStyle w:val="CommentReference"/>
        </w:rPr>
        <w:annotationRef/>
      </w:r>
      <w:r>
        <w:t>Why not time? I am deleting time column from TM_Streamgage_tracker but that seems imporant here.</w:t>
      </w:r>
    </w:p>
  </w:comment>
  <w:comment w:id="49" w:author="Hallnan, Rachel M" w:date="2026-02-05T09:45:00Z" w:initials="RH">
    <w:p w14:paraId="705B56DE" w14:textId="77777777" w:rsidR="00B63C1D" w:rsidRDefault="00B63C1D" w:rsidP="00B63C1D">
      <w:pPr>
        <w:pStyle w:val="CommentText"/>
      </w:pPr>
      <w:r>
        <w:rPr>
          <w:rStyle w:val="CommentReference"/>
        </w:rPr>
        <w:annotationRef/>
      </w:r>
      <w:r>
        <w:t xml:space="preserve">This seems really redundant with the last StageQ sheet that we made, expecially if per as my earlier comment time is retained. </w:t>
      </w:r>
    </w:p>
  </w:comment>
  <w:comment w:id="51" w:author="Hallnan, Rachel M" w:date="2026-02-05T11:46:00Z" w:initials="RH">
    <w:p w14:paraId="4663BA89" w14:textId="77777777" w:rsidR="00D243B4" w:rsidRDefault="00D243B4" w:rsidP="00D243B4">
      <w:pPr>
        <w:pStyle w:val="CommentText"/>
      </w:pPr>
      <w:r>
        <w:rPr>
          <w:rStyle w:val="CommentReference"/>
        </w:rPr>
        <w:annotationRef/>
      </w:r>
      <w:r>
        <w:t xml:space="preserve">Issues with ‘Normalizing Each Year of Data’ section. Check path for mac vs windows. Then this error: </w:t>
      </w:r>
      <w:r>
        <w:br/>
      </w:r>
      <w:r>
        <w:br/>
        <w:t>TypeError                                 Traceback (most recent call last)</w:t>
      </w:r>
    </w:p>
    <w:p w14:paraId="7AF7E153" w14:textId="77777777" w:rsidR="00D243B4" w:rsidRDefault="00D243B4" w:rsidP="00D243B4">
      <w:pPr>
        <w:pStyle w:val="CommentText"/>
      </w:pPr>
      <w:r>
        <w:t>Cell In[24], line 46</w:t>
      </w:r>
    </w:p>
    <w:p w14:paraId="128C18E7" w14:textId="77777777" w:rsidR="00D243B4" w:rsidRDefault="00D243B4" w:rsidP="00D243B4">
      <w:pPr>
        <w:pStyle w:val="CommentText"/>
      </w:pPr>
      <w:r>
        <w:t xml:space="preserve">     43 meta, header_num = level_baro_utils.read_meta(f_path)</w:t>
      </w:r>
    </w:p>
    <w:p w14:paraId="23A41130" w14:textId="77777777" w:rsidR="00D243B4" w:rsidRDefault="00D243B4" w:rsidP="00D243B4">
      <w:pPr>
        <w:pStyle w:val="CommentText"/>
      </w:pPr>
      <w:r>
        <w:t xml:space="preserve">     45 # read data, convert to desired units, normalize header name</w:t>
      </w:r>
    </w:p>
    <w:p w14:paraId="68342BE9" w14:textId="77777777" w:rsidR="00D243B4" w:rsidRDefault="00D243B4" w:rsidP="00D243B4">
      <w:pPr>
        <w:pStyle w:val="CommentText"/>
      </w:pPr>
      <w:r>
        <w:t>---&gt; 46 df = level_baro_utils.read_normalize_solinst_data(f_path, header_num, sensor_type)</w:t>
      </w:r>
    </w:p>
    <w:p w14:paraId="348582CE" w14:textId="77777777" w:rsidR="00D243B4" w:rsidRDefault="00D243B4" w:rsidP="00D243B4">
      <w:pPr>
        <w:pStyle w:val="CommentText"/>
      </w:pPr>
      <w:r>
        <w:t xml:space="preserve">     48 # save raw data to</w:t>
      </w:r>
    </w:p>
    <w:p w14:paraId="00F7E7AA" w14:textId="77777777" w:rsidR="00D243B4" w:rsidRDefault="00D243B4" w:rsidP="00D243B4">
      <w:pPr>
        <w:pStyle w:val="CommentText"/>
      </w:pPr>
      <w:r>
        <w:t xml:space="preserve">     49 raw_path = os.path.join(raw_dir, fn)</w:t>
      </w:r>
    </w:p>
    <w:p w14:paraId="417F1B88" w14:textId="77777777" w:rsidR="00D243B4" w:rsidRDefault="00D243B4" w:rsidP="00D243B4">
      <w:pPr>
        <w:pStyle w:val="CommentText"/>
      </w:pPr>
    </w:p>
    <w:p w14:paraId="445001C8" w14:textId="77777777" w:rsidR="00D243B4" w:rsidRDefault="00D243B4" w:rsidP="00D243B4">
      <w:pPr>
        <w:pStyle w:val="CommentText"/>
      </w:pPr>
      <w:r>
        <w:t>File ~\OneDrive - DOI\TM Hydro Shared\Lundquist Streamflow\tum_qc_24-25\tum_hydro_qc\src\level_baro_utils.py:65, in read_normalize_solinst_data(fn, header_num, sensor_type)</w:t>
      </w:r>
    </w:p>
    <w:p w14:paraId="4C611EA3" w14:textId="77777777" w:rsidR="00D243B4" w:rsidRDefault="00D243B4" w:rsidP="00D243B4">
      <w:pPr>
        <w:pStyle w:val="CommentText"/>
      </w:pPr>
      <w:r>
        <w:t xml:space="preserve">     64 def read_normalize_solinst_data(fn, header_num, sensor_type):</w:t>
      </w:r>
    </w:p>
    <w:p w14:paraId="44E129E8" w14:textId="77777777" w:rsidR="00D243B4" w:rsidRDefault="00D243B4" w:rsidP="00D243B4">
      <w:pPr>
        <w:pStyle w:val="CommentText"/>
      </w:pPr>
      <w:r>
        <w:t>---&gt; 65     df = pd.read_csv(fn,</w:t>
      </w:r>
    </w:p>
    <w:p w14:paraId="0D118931" w14:textId="77777777" w:rsidR="00D243B4" w:rsidRDefault="00D243B4" w:rsidP="00D243B4">
      <w:pPr>
        <w:pStyle w:val="CommentText"/>
      </w:pPr>
      <w:r>
        <w:t xml:space="preserve">     66                      header=header_num,</w:t>
      </w:r>
    </w:p>
    <w:p w14:paraId="74C8E375" w14:textId="77777777" w:rsidR="00D243B4" w:rsidRDefault="00D243B4" w:rsidP="00D243B4">
      <w:pPr>
        <w:pStyle w:val="CommentText"/>
      </w:pPr>
      <w:r>
        <w:t xml:space="preserve">     67                      usecols=[0, 1, 3, 4],</w:t>
      </w:r>
    </w:p>
    <w:p w14:paraId="59CAE45B" w14:textId="77777777" w:rsidR="00D243B4" w:rsidRDefault="00D243B4" w:rsidP="00D243B4">
      <w:pPr>
        <w:pStyle w:val="CommentText"/>
      </w:pPr>
      <w:r>
        <w:t xml:space="preserve">     68                      index_col=0,</w:t>
      </w:r>
    </w:p>
    <w:p w14:paraId="57A763C7" w14:textId="77777777" w:rsidR="00D243B4" w:rsidRDefault="00D243B4" w:rsidP="00D243B4">
      <w:pPr>
        <w:pStyle w:val="CommentText"/>
      </w:pPr>
      <w:r>
        <w:t xml:space="preserve">     69                      parse_dates=[[0,1]],</w:t>
      </w:r>
    </w:p>
    <w:p w14:paraId="4BABB8A3" w14:textId="77777777" w:rsidR="00D243B4" w:rsidRDefault="00D243B4" w:rsidP="00D243B4">
      <w:pPr>
        <w:pStyle w:val="CommentText"/>
      </w:pPr>
      <w:r>
        <w:t xml:space="preserve">     70                      infer_datetime_format=True,</w:t>
      </w:r>
    </w:p>
    <w:p w14:paraId="15D71BE9" w14:textId="77777777" w:rsidR="00D243B4" w:rsidRDefault="00D243B4" w:rsidP="00D243B4">
      <w:pPr>
        <w:pStyle w:val="CommentText"/>
      </w:pPr>
      <w:r>
        <w:t xml:space="preserve">     71                      encoding_errors='ignore')</w:t>
      </w:r>
    </w:p>
    <w:p w14:paraId="78567330" w14:textId="77777777" w:rsidR="00D243B4" w:rsidRDefault="00D243B4" w:rsidP="00D243B4">
      <w:pPr>
        <w:pStyle w:val="CommentText"/>
      </w:pPr>
      <w:r>
        <w:t xml:space="preserve">     73     if sensor_type == 'lvl':</w:t>
      </w:r>
    </w:p>
    <w:p w14:paraId="278DE576" w14:textId="77777777" w:rsidR="00D243B4" w:rsidRDefault="00D243B4" w:rsidP="00D243B4">
      <w:pPr>
        <w:pStyle w:val="CommentText"/>
      </w:pPr>
      <w:r>
        <w:t xml:space="preserve">     74         df.columns = config.LEVEL_HEADER</w:t>
      </w:r>
    </w:p>
    <w:p w14:paraId="09A89E70" w14:textId="77777777" w:rsidR="00D243B4" w:rsidRDefault="00D243B4" w:rsidP="00D243B4">
      <w:pPr>
        <w:pStyle w:val="CommentText"/>
      </w:pPr>
    </w:p>
    <w:p w14:paraId="24D2D581" w14:textId="77777777" w:rsidR="00D243B4" w:rsidRDefault="00D243B4" w:rsidP="00D243B4">
      <w:pPr>
        <w:pStyle w:val="CommentText"/>
      </w:pPr>
      <w:r>
        <w:t>TypeError: read_csv() got an unexpected keyword argument 'infer_datetime_format'</w:t>
      </w:r>
      <w:r>
        <w:br/>
      </w:r>
      <w:r>
        <w:br/>
      </w:r>
      <w:r>
        <w:br/>
        <w:t xml:space="preserve">I edited this to remove all instances of parse_dates and infer_datetime_format from level_baro_utils.py. I also changed ‘BAROLGGER’ in line 73 to ‘LEVEL’ to match the default header output. </w:t>
      </w:r>
    </w:p>
    <w:p w14:paraId="47556CC9" w14:textId="77777777" w:rsidR="00D243B4" w:rsidRDefault="00D243B4" w:rsidP="00D243B4">
      <w:pPr>
        <w:pStyle w:val="CommentText"/>
      </w:pPr>
    </w:p>
    <w:p w14:paraId="0CD4991F" w14:textId="77777777" w:rsidR="00D243B4" w:rsidRDefault="00D243B4" w:rsidP="00D243B4">
      <w:pPr>
        <w:pStyle w:val="CommentText"/>
      </w:pPr>
      <w:r>
        <w:t xml:space="preserve">I also had to re-do the datetime and indexing as follows: </w:t>
      </w:r>
      <w:r>
        <w:rPr>
          <w:color w:val="CF8E6D"/>
        </w:rPr>
        <w:t xml:space="preserve">def </w:t>
      </w:r>
      <w:r>
        <w:rPr>
          <w:color w:val="56A8F5"/>
        </w:rPr>
        <w:t>read_normalize_solinst_data</w:t>
      </w:r>
      <w:r>
        <w:rPr>
          <w:color w:val="BCBEC4"/>
        </w:rPr>
        <w:t>(fn, header_num, sensor_type):</w:t>
      </w:r>
      <w:r>
        <w:rPr>
          <w:color w:val="BCBEC4"/>
        </w:rPr>
        <w:br/>
        <w:t xml:space="preserve">    df = pd.read_csv(</w:t>
      </w:r>
      <w:r>
        <w:rPr>
          <w:color w:val="BCBEC4"/>
        </w:rPr>
        <w:br/>
        <w:t xml:space="preserve">        fn,</w:t>
      </w:r>
      <w:r>
        <w:rPr>
          <w:color w:val="BCBEC4"/>
        </w:rPr>
        <w:br/>
        <w:t xml:space="preserve">        </w:t>
      </w:r>
      <w:r>
        <w:rPr>
          <w:color w:val="AA4926"/>
        </w:rPr>
        <w:t>header</w:t>
      </w:r>
      <w:r>
        <w:rPr>
          <w:color w:val="BCBEC4"/>
        </w:rPr>
        <w:t>=header_num,</w:t>
      </w:r>
      <w:r>
        <w:rPr>
          <w:color w:val="BCBEC4"/>
        </w:rPr>
        <w:br/>
        <w:t xml:space="preserve">        </w:t>
      </w:r>
      <w:r>
        <w:rPr>
          <w:color w:val="AA4926"/>
        </w:rPr>
        <w:t>usecols</w:t>
      </w:r>
      <w:r>
        <w:rPr>
          <w:color w:val="BCBEC4"/>
        </w:rPr>
        <w:t>=[</w:t>
      </w:r>
      <w:r>
        <w:rPr>
          <w:color w:val="2AACB8"/>
        </w:rPr>
        <w:t>0</w:t>
      </w:r>
      <w:r>
        <w:rPr>
          <w:color w:val="BCBEC4"/>
        </w:rPr>
        <w:t xml:space="preserve">, </w:t>
      </w:r>
      <w:r>
        <w:rPr>
          <w:color w:val="2AACB8"/>
        </w:rPr>
        <w:t>1</w:t>
      </w:r>
      <w:r>
        <w:rPr>
          <w:color w:val="BCBEC4"/>
        </w:rPr>
        <w:t xml:space="preserve">, </w:t>
      </w:r>
      <w:r>
        <w:rPr>
          <w:color w:val="2AACB8"/>
        </w:rPr>
        <w:t>3</w:t>
      </w:r>
      <w:r>
        <w:rPr>
          <w:color w:val="BCBEC4"/>
        </w:rPr>
        <w:t xml:space="preserve">, </w:t>
      </w:r>
      <w:r>
        <w:rPr>
          <w:color w:val="2AACB8"/>
        </w:rPr>
        <w:t>4</w:t>
      </w:r>
      <w:r>
        <w:rPr>
          <w:color w:val="BCBEC4"/>
        </w:rPr>
        <w:t>],</w:t>
      </w:r>
      <w:r>
        <w:rPr>
          <w:color w:val="BCBEC4"/>
        </w:rPr>
        <w:br/>
        <w:t xml:space="preserve">        </w:t>
      </w:r>
      <w:r>
        <w:rPr>
          <w:color w:val="AA4926"/>
        </w:rPr>
        <w:t>encoding_errors</w:t>
      </w:r>
      <w:r>
        <w:rPr>
          <w:color w:val="BCBEC4"/>
        </w:rPr>
        <w:t>=</w:t>
      </w:r>
      <w:r>
        <w:rPr>
          <w:color w:val="6AAB73"/>
        </w:rPr>
        <w:t>'ignore'</w:t>
      </w:r>
      <w:r>
        <w:rPr>
          <w:color w:val="6AAB73"/>
        </w:rPr>
        <w:br/>
        <w:t xml:space="preserve">    </w:t>
      </w:r>
      <w:r>
        <w:rPr>
          <w:color w:val="BCBEC4"/>
        </w:rPr>
        <w:t>)</w:t>
      </w:r>
      <w:r>
        <w:rPr>
          <w:color w:val="BCBEC4"/>
        </w:rPr>
        <w:br/>
      </w:r>
      <w:r>
        <w:rPr>
          <w:color w:val="BCBEC4"/>
        </w:rPr>
        <w:br/>
        <w:t xml:space="preserve">    df[</w:t>
      </w:r>
      <w:r>
        <w:rPr>
          <w:color w:val="6AAB73"/>
        </w:rPr>
        <w:t>'datetime'</w:t>
      </w:r>
      <w:r>
        <w:rPr>
          <w:color w:val="BCBEC4"/>
        </w:rPr>
        <w:t>] = pd.to_datetime(</w:t>
      </w:r>
      <w:r>
        <w:rPr>
          <w:color w:val="BCBEC4"/>
        </w:rPr>
        <w:br/>
        <w:t xml:space="preserve">        df.iloc[:, </w:t>
      </w:r>
      <w:r>
        <w:rPr>
          <w:color w:val="2AACB8"/>
        </w:rPr>
        <w:t>0</w:t>
      </w:r>
      <w:r>
        <w:rPr>
          <w:color w:val="BCBEC4"/>
        </w:rPr>
        <w:t>].astype(</w:t>
      </w:r>
      <w:r>
        <w:rPr>
          <w:color w:val="8888C6"/>
        </w:rPr>
        <w:t>str</w:t>
      </w:r>
      <w:r>
        <w:rPr>
          <w:color w:val="BCBEC4"/>
        </w:rPr>
        <w:t xml:space="preserve">) + </w:t>
      </w:r>
      <w:r>
        <w:rPr>
          <w:color w:val="6AAB73"/>
        </w:rPr>
        <w:t xml:space="preserve">' ' </w:t>
      </w:r>
      <w:r>
        <w:rPr>
          <w:color w:val="BCBEC4"/>
        </w:rPr>
        <w:t xml:space="preserve">+ df.iloc[:, </w:t>
      </w:r>
      <w:r>
        <w:rPr>
          <w:color w:val="2AACB8"/>
        </w:rPr>
        <w:t>1</w:t>
      </w:r>
      <w:r>
        <w:rPr>
          <w:color w:val="BCBEC4"/>
        </w:rPr>
        <w:t>].astype(</w:t>
      </w:r>
      <w:r>
        <w:rPr>
          <w:color w:val="8888C6"/>
        </w:rPr>
        <w:t>str</w:t>
      </w:r>
      <w:r>
        <w:rPr>
          <w:color w:val="BCBEC4"/>
        </w:rPr>
        <w:t>),</w:t>
      </w:r>
      <w:r>
        <w:rPr>
          <w:color w:val="BCBEC4"/>
        </w:rPr>
        <w:br/>
        <w:t xml:space="preserve">        </w:t>
      </w:r>
      <w:r>
        <w:rPr>
          <w:color w:val="AA4926"/>
        </w:rPr>
        <w:t>format</w:t>
      </w:r>
      <w:r>
        <w:rPr>
          <w:color w:val="BCBEC4"/>
        </w:rPr>
        <w:t>=</w:t>
      </w:r>
      <w:r>
        <w:rPr>
          <w:color w:val="6AAB73"/>
        </w:rPr>
        <w:t>'%m/%d/%Y %I:%M:%S %p'</w:t>
      </w:r>
      <w:r>
        <w:rPr>
          <w:color w:val="BCBEC4"/>
        </w:rPr>
        <w:t>,</w:t>
      </w:r>
      <w:r>
        <w:rPr>
          <w:color w:val="BCBEC4"/>
        </w:rPr>
        <w:br/>
        <w:t xml:space="preserve">        </w:t>
      </w:r>
      <w:r>
        <w:rPr>
          <w:color w:val="AA4926"/>
        </w:rPr>
        <w:t>errors</w:t>
      </w:r>
      <w:r>
        <w:rPr>
          <w:color w:val="BCBEC4"/>
        </w:rPr>
        <w:t>=</w:t>
      </w:r>
      <w:r>
        <w:rPr>
          <w:color w:val="6AAB73"/>
        </w:rPr>
        <w:t>'coerce'</w:t>
      </w:r>
      <w:r>
        <w:rPr>
          <w:color w:val="6AAB73"/>
        </w:rPr>
        <w:br/>
        <w:t xml:space="preserve">    </w:t>
      </w:r>
      <w:r>
        <w:rPr>
          <w:color w:val="BCBEC4"/>
        </w:rPr>
        <w:t>)</w:t>
      </w:r>
      <w:r>
        <w:rPr>
          <w:color w:val="BCBEC4"/>
        </w:rPr>
        <w:br/>
      </w:r>
      <w:r>
        <w:rPr>
          <w:color w:val="BCBEC4"/>
        </w:rPr>
        <w:br/>
        <w:t xml:space="preserve">    df = df.set_index(</w:t>
      </w:r>
      <w:r>
        <w:rPr>
          <w:color w:val="6AAB73"/>
        </w:rPr>
        <w:t>'datetime'</w:t>
      </w:r>
      <w:r>
        <w:rPr>
          <w:color w:val="BCBEC4"/>
        </w:rPr>
        <w:t>)</w:t>
      </w:r>
      <w:r>
        <w:rPr>
          <w:color w:val="BCBEC4"/>
        </w:rPr>
        <w:br/>
        <w:t xml:space="preserve">    df = df.drop(df.columns[[</w:t>
      </w:r>
      <w:r>
        <w:rPr>
          <w:color w:val="2AACB8"/>
        </w:rPr>
        <w:t>0</w:t>
      </w:r>
      <w:r>
        <w:rPr>
          <w:color w:val="BCBEC4"/>
        </w:rPr>
        <w:t xml:space="preserve">, </w:t>
      </w:r>
      <w:r>
        <w:rPr>
          <w:color w:val="2AACB8"/>
        </w:rPr>
        <w:t>1</w:t>
      </w:r>
      <w:r>
        <w:rPr>
          <w:color w:val="BCBEC4"/>
        </w:rPr>
        <w:t xml:space="preserve">]], </w:t>
      </w:r>
      <w:r>
        <w:rPr>
          <w:color w:val="AA4926"/>
        </w:rPr>
        <w:t>axis</w:t>
      </w:r>
      <w:r>
        <w:rPr>
          <w:color w:val="BCBEC4"/>
        </w:rPr>
        <w:t>=</w:t>
      </w:r>
      <w:r>
        <w:rPr>
          <w:color w:val="2AACB8"/>
        </w:rPr>
        <w:t>1</w:t>
      </w:r>
      <w:r>
        <w:rPr>
          <w:color w:val="BCBEC4"/>
        </w:rPr>
        <w:t>)</w:t>
      </w:r>
      <w:r>
        <w:rPr>
          <w:color w:val="BCBEC4"/>
        </w:rPr>
        <w:br/>
        <w:t xml:space="preserve">        </w:t>
      </w:r>
      <w:r>
        <w:rPr>
          <w:color w:val="BCBEC4"/>
        </w:rPr>
        <w:br/>
        <w:t xml:space="preserve">    </w:t>
      </w:r>
      <w:r>
        <w:rPr>
          <w:color w:val="CF8E6D"/>
        </w:rPr>
        <w:t xml:space="preserve">if </w:t>
      </w:r>
      <w:r>
        <w:rPr>
          <w:color w:val="BCBEC4"/>
        </w:rPr>
        <w:t xml:space="preserve">sensor_type == </w:t>
      </w:r>
      <w:r>
        <w:rPr>
          <w:color w:val="6AAB73"/>
        </w:rPr>
        <w:t>'lvl'</w:t>
      </w:r>
      <w:r>
        <w:rPr>
          <w:color w:val="BCBEC4"/>
        </w:rPr>
        <w:t>:</w:t>
      </w:r>
      <w:r>
        <w:rPr>
          <w:color w:val="BCBEC4"/>
        </w:rPr>
        <w:br/>
        <w:t xml:space="preserve">        df.columns = config.LEVEL_HEADER</w:t>
      </w:r>
      <w:r>
        <w:rPr>
          <w:color w:val="BCBEC4"/>
        </w:rPr>
        <w:br/>
        <w:t xml:space="preserve">    </w:t>
      </w:r>
      <w:r>
        <w:rPr>
          <w:color w:val="CF8E6D"/>
        </w:rPr>
        <w:t>else</w:t>
      </w:r>
      <w:r>
        <w:rPr>
          <w:color w:val="BCBEC4"/>
        </w:rPr>
        <w:t>:</w:t>
      </w:r>
      <w:r>
        <w:rPr>
          <w:color w:val="BCBEC4"/>
        </w:rPr>
        <w:br/>
      </w:r>
      <w:r>
        <w:rPr>
          <w:color w:val="BCBEC4"/>
        </w:rPr>
        <w:br/>
        <w:t xml:space="preserve">        df[</w:t>
      </w:r>
      <w:r>
        <w:rPr>
          <w:color w:val="6AAB73"/>
        </w:rPr>
        <w:t>'LEVEL'</w:t>
      </w:r>
      <w:r>
        <w:rPr>
          <w:color w:val="BCBEC4"/>
        </w:rPr>
        <w:t>] *= KPA_TO_CM</w:t>
      </w:r>
      <w:r>
        <w:rPr>
          <w:color w:val="BCBEC4"/>
        </w:rPr>
        <w:br/>
        <w:t xml:space="preserve">        df.columns = config.BARO_HEADER</w:t>
      </w:r>
      <w:r>
        <w:rPr>
          <w:color w:val="BCBEC4"/>
        </w:rPr>
        <w:br/>
        <w:t xml:space="preserve">    </w:t>
      </w:r>
      <w:r>
        <w:rPr>
          <w:color w:val="BCBEC4"/>
        </w:rPr>
        <w:br/>
        <w:t xml:space="preserve">    </w:t>
      </w:r>
      <w:r>
        <w:rPr>
          <w:color w:val="CF8E6D"/>
        </w:rPr>
        <w:t xml:space="preserve">return </w:t>
      </w:r>
      <w:r>
        <w:rPr>
          <w:color w:val="BCBEC4"/>
        </w:rPr>
        <w:t>df</w:t>
      </w:r>
    </w:p>
  </w:comment>
  <w:comment w:id="53" w:author="Hallnan, Rachel M" w:date="2026-02-05T15:21:00Z" w:initials="RH">
    <w:p w14:paraId="6FDCDC29" w14:textId="77777777" w:rsidR="00D22D33" w:rsidRDefault="00D22D33" w:rsidP="00D22D33">
      <w:pPr>
        <w:pStyle w:val="CommentText"/>
      </w:pPr>
      <w:r>
        <w:rPr>
          <w:rStyle w:val="CommentReference"/>
        </w:rPr>
        <w:annotationRef/>
      </w:r>
      <w:r>
        <w:t>Lvl_ft_CORR or Lvl_ft_RAW. I used Lvl_ft_CORR for LyellBlwMaclure first attempt.</w:t>
      </w:r>
    </w:p>
  </w:comment>
  <w:comment w:id="54" w:author="Hallnan, Rachel M" w:date="2026-02-05T16:43:00Z" w:initials="RH">
    <w:p w14:paraId="673615ED" w14:textId="77777777" w:rsidR="00753A7F" w:rsidRDefault="00753A7F" w:rsidP="00753A7F">
      <w:pPr>
        <w:pStyle w:val="CommentText"/>
      </w:pPr>
      <w:r>
        <w:rPr>
          <w:rStyle w:val="CommentReference"/>
        </w:rPr>
        <w:annotationRef/>
      </w:r>
      <w:r>
        <w:t xml:space="preserve">There is a Resample section in this meant to take data from 15min to 30 min but ends up with duplicate values at 00 and 30. </w:t>
      </w:r>
    </w:p>
  </w:comment>
  <w:comment w:id="55" w:author="Hallnan, Rachel M" w:date="2026-02-05T16:44:00Z" w:initials="RH">
    <w:p w14:paraId="3C9EBFD9" w14:textId="77777777" w:rsidR="00597730" w:rsidRDefault="00597730" w:rsidP="00597730">
      <w:pPr>
        <w:pStyle w:val="CommentText"/>
      </w:pPr>
      <w:r>
        <w:rPr>
          <w:rStyle w:val="CommentReference"/>
        </w:rPr>
        <w:annotationRef/>
      </w:r>
      <w:r>
        <w:t xml:space="preserve">Stopping here 2/5/56. Pick up next time at:  “Inspect Time Range of Interest” in code: “LyellBlwMaclure_vented_postprocessing.ipynp” </w:t>
      </w:r>
    </w:p>
  </w:comment>
  <w:comment w:id="63" w:author="Hallnan, Rachel M" w:date="2026-04-20T15:57:00Z" w:initials="RH">
    <w:p w14:paraId="6AA65752" w14:textId="77777777" w:rsidR="008524AE" w:rsidRDefault="008524AE" w:rsidP="008524AE">
      <w:pPr>
        <w:pStyle w:val="CommentText"/>
      </w:pPr>
      <w:r>
        <w:rPr>
          <w:rStyle w:val="CommentReference"/>
        </w:rPr>
        <w:annotationRef/>
      </w:r>
      <w:r>
        <w:t xml:space="preserve">Need the line %matplotlib inline to get this to plot. </w:t>
      </w:r>
    </w:p>
  </w:comment>
  <w:comment w:id="65" w:author="Hallnan, Rachel M" w:date="2026-04-20T15:57:00Z" w:initials="RH">
    <w:p w14:paraId="63BA19FD" w14:textId="77777777" w:rsidR="008524AE" w:rsidRDefault="008524AE" w:rsidP="008524AE">
      <w:pPr>
        <w:pStyle w:val="CommentText"/>
      </w:pPr>
      <w:r>
        <w:rPr>
          <w:rStyle w:val="CommentReference"/>
        </w:rPr>
        <w:annotationRef/>
      </w:r>
      <w:r>
        <w:t>Had to add code to import xarray into my environment. Also change to the % matplotlib inline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141A2" w15:done="0"/>
  <w15:commentEx w15:paraId="4B79F5E7" w15:done="0"/>
  <w15:commentEx w15:paraId="5EC43769" w15:done="0"/>
  <w15:commentEx w15:paraId="0F31F501" w15:done="0"/>
  <w15:commentEx w15:paraId="1ACBD7A2" w15:done="0"/>
  <w15:commentEx w15:paraId="705B56DE" w15:done="0"/>
  <w15:commentEx w15:paraId="0CD4991F" w15:done="0"/>
  <w15:commentEx w15:paraId="6FDCDC29" w15:done="0"/>
  <w15:commentEx w15:paraId="673615ED" w15:done="0"/>
  <w15:commentEx w15:paraId="3C9EBFD9" w15:done="0"/>
  <w15:commentEx w15:paraId="6AA65752" w15:done="0"/>
  <w15:commentEx w15:paraId="63BA19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5A7844" w16cex:dateUtc="2026-02-05T17:08:00Z"/>
  <w16cex:commentExtensible w16cex:durableId="513837A8" w16cex:dateUtc="2026-02-05T17:34:00Z"/>
  <w16cex:commentExtensible w16cex:durableId="51F97E97" w16cex:dateUtc="2026-02-05T16:29:00Z"/>
  <w16cex:commentExtensible w16cex:durableId="1C7440F9" w16cex:dateUtc="2026-02-05T16:55:00Z"/>
  <w16cex:commentExtensible w16cex:durableId="59D74D29" w16cex:dateUtc="2026-02-05T17:35:00Z"/>
  <w16cex:commentExtensible w16cex:durableId="71068DA6" w16cex:dateUtc="2026-02-05T17:45:00Z"/>
  <w16cex:commentExtensible w16cex:durableId="58058A5E" w16cex:dateUtc="2026-02-05T19:46:00Z"/>
  <w16cex:commentExtensible w16cex:durableId="18BB31E4" w16cex:dateUtc="2026-02-05T23:21:00Z"/>
  <w16cex:commentExtensible w16cex:durableId="24D94C8A" w16cex:dateUtc="2026-02-06T00:43:00Z"/>
  <w16cex:commentExtensible w16cex:durableId="4EC40A4D" w16cex:dateUtc="2026-02-06T00:44:00Z"/>
  <w16cex:commentExtensible w16cex:durableId="0BC72760" w16cex:dateUtc="2026-04-20T22:57:00Z"/>
  <w16cex:commentExtensible w16cex:durableId="43320FE2" w16cex:dateUtc="2026-04-20T2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141A2" w16cid:durableId="635A7844"/>
  <w16cid:commentId w16cid:paraId="4B79F5E7" w16cid:durableId="513837A8"/>
  <w16cid:commentId w16cid:paraId="5EC43769" w16cid:durableId="51F97E97"/>
  <w16cid:commentId w16cid:paraId="0F31F501" w16cid:durableId="1C7440F9"/>
  <w16cid:commentId w16cid:paraId="1ACBD7A2" w16cid:durableId="59D74D29"/>
  <w16cid:commentId w16cid:paraId="705B56DE" w16cid:durableId="71068DA6"/>
  <w16cid:commentId w16cid:paraId="0CD4991F" w16cid:durableId="58058A5E"/>
  <w16cid:commentId w16cid:paraId="6FDCDC29" w16cid:durableId="18BB31E4"/>
  <w16cid:commentId w16cid:paraId="673615ED" w16cid:durableId="24D94C8A"/>
  <w16cid:commentId w16cid:paraId="3C9EBFD9" w16cid:durableId="4EC40A4D"/>
  <w16cid:commentId w16cid:paraId="6AA65752" w16cid:durableId="0BC72760"/>
  <w16cid:commentId w16cid:paraId="63BA19FD" w16cid:durableId="43320F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B3CE1D2-5D59-4F59-A658-3D87D175EAE3}"/>
  </w:font>
  <w:font w:name="Cambria">
    <w:panose1 w:val="02040503050406030204"/>
    <w:charset w:val="00"/>
    <w:family w:val="roman"/>
    <w:pitch w:val="variable"/>
    <w:sig w:usb0="E00006FF" w:usb1="420024FF" w:usb2="02000000" w:usb3="00000000" w:csb0="0000019F" w:csb1="00000000"/>
    <w:embedRegular r:id="rId2" w:fontKey="{D8020ABF-F050-4F23-979F-F526934B24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01D3"/>
    <w:multiLevelType w:val="multilevel"/>
    <w:tmpl w:val="5D0E54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99291D"/>
    <w:multiLevelType w:val="multilevel"/>
    <w:tmpl w:val="05783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F01AE"/>
    <w:multiLevelType w:val="multilevel"/>
    <w:tmpl w:val="36801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6F2D31"/>
    <w:multiLevelType w:val="multilevel"/>
    <w:tmpl w:val="DD800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E771C9"/>
    <w:multiLevelType w:val="multilevel"/>
    <w:tmpl w:val="F536C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0C6F2A"/>
    <w:multiLevelType w:val="multilevel"/>
    <w:tmpl w:val="F51A9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0E57C1A"/>
    <w:multiLevelType w:val="multilevel"/>
    <w:tmpl w:val="970AE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0512F5"/>
    <w:multiLevelType w:val="multilevel"/>
    <w:tmpl w:val="498276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38708CE"/>
    <w:multiLevelType w:val="multilevel"/>
    <w:tmpl w:val="DAC69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D51D6B"/>
    <w:multiLevelType w:val="multilevel"/>
    <w:tmpl w:val="A768E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69093C"/>
    <w:multiLevelType w:val="multilevel"/>
    <w:tmpl w:val="02ACC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6E07CB"/>
    <w:multiLevelType w:val="multilevel"/>
    <w:tmpl w:val="29B2D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6435DB"/>
    <w:multiLevelType w:val="multilevel"/>
    <w:tmpl w:val="7DE2C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3B347F"/>
    <w:multiLevelType w:val="multilevel"/>
    <w:tmpl w:val="47C60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A87CA0"/>
    <w:multiLevelType w:val="multilevel"/>
    <w:tmpl w:val="C1C2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E8049F5"/>
    <w:multiLevelType w:val="multilevel"/>
    <w:tmpl w:val="EF2AB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EB23EB6"/>
    <w:multiLevelType w:val="multilevel"/>
    <w:tmpl w:val="F59277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6320599"/>
    <w:multiLevelType w:val="multilevel"/>
    <w:tmpl w:val="FCB69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E82E3F"/>
    <w:multiLevelType w:val="multilevel"/>
    <w:tmpl w:val="A45C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F5209A"/>
    <w:multiLevelType w:val="multilevel"/>
    <w:tmpl w:val="F4B8E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FDB2678"/>
    <w:multiLevelType w:val="multilevel"/>
    <w:tmpl w:val="25FE05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64D45CEE"/>
    <w:multiLevelType w:val="multilevel"/>
    <w:tmpl w:val="DCE6EE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D3F5F3D"/>
    <w:multiLevelType w:val="multilevel"/>
    <w:tmpl w:val="FD88F6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730562AD"/>
    <w:multiLevelType w:val="multilevel"/>
    <w:tmpl w:val="9BC8D5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032413895">
    <w:abstractNumId w:val="7"/>
  </w:num>
  <w:num w:numId="2" w16cid:durableId="933827505">
    <w:abstractNumId w:val="15"/>
  </w:num>
  <w:num w:numId="3" w16cid:durableId="167869649">
    <w:abstractNumId w:val="3"/>
  </w:num>
  <w:num w:numId="4" w16cid:durableId="507328462">
    <w:abstractNumId w:val="17"/>
  </w:num>
  <w:num w:numId="5" w16cid:durableId="359626030">
    <w:abstractNumId w:val="12"/>
  </w:num>
  <w:num w:numId="6" w16cid:durableId="83039214">
    <w:abstractNumId w:val="20"/>
  </w:num>
  <w:num w:numId="7" w16cid:durableId="1205483087">
    <w:abstractNumId w:val="8"/>
  </w:num>
  <w:num w:numId="8" w16cid:durableId="963118968">
    <w:abstractNumId w:val="4"/>
  </w:num>
  <w:num w:numId="9" w16cid:durableId="794494367">
    <w:abstractNumId w:val="6"/>
  </w:num>
  <w:num w:numId="10" w16cid:durableId="520320065">
    <w:abstractNumId w:val="18"/>
  </w:num>
  <w:num w:numId="11" w16cid:durableId="1164707096">
    <w:abstractNumId w:val="2"/>
  </w:num>
  <w:num w:numId="12" w16cid:durableId="1509439316">
    <w:abstractNumId w:val="23"/>
  </w:num>
  <w:num w:numId="13" w16cid:durableId="964000655">
    <w:abstractNumId w:val="9"/>
  </w:num>
  <w:num w:numId="14" w16cid:durableId="562301401">
    <w:abstractNumId w:val="5"/>
  </w:num>
  <w:num w:numId="15" w16cid:durableId="1804426552">
    <w:abstractNumId w:val="22"/>
  </w:num>
  <w:num w:numId="16" w16cid:durableId="333732097">
    <w:abstractNumId w:val="13"/>
  </w:num>
  <w:num w:numId="17" w16cid:durableId="1138381173">
    <w:abstractNumId w:val="1"/>
  </w:num>
  <w:num w:numId="18" w16cid:durableId="2065330676">
    <w:abstractNumId w:val="0"/>
  </w:num>
  <w:num w:numId="19" w16cid:durableId="1123962436">
    <w:abstractNumId w:val="19"/>
  </w:num>
  <w:num w:numId="20" w16cid:durableId="2098672827">
    <w:abstractNumId w:val="11"/>
  </w:num>
  <w:num w:numId="21" w16cid:durableId="1092969820">
    <w:abstractNumId w:val="10"/>
  </w:num>
  <w:num w:numId="22" w16cid:durableId="238097621">
    <w:abstractNumId w:val="21"/>
  </w:num>
  <w:num w:numId="23" w16cid:durableId="1921865106">
    <w:abstractNumId w:val="14"/>
  </w:num>
  <w:num w:numId="24" w16cid:durableId="122744899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llnan, Rachel M">
    <w15:presenceInfo w15:providerId="AD" w15:userId="S::RHallnan@nps.gov::d34953d6-2015-4412-ab08-4a61070463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B30"/>
    <w:rsid w:val="00015B30"/>
    <w:rsid w:val="0003436E"/>
    <w:rsid w:val="001148B6"/>
    <w:rsid w:val="001B558D"/>
    <w:rsid w:val="001D5498"/>
    <w:rsid w:val="00207410"/>
    <w:rsid w:val="0026062D"/>
    <w:rsid w:val="00312673"/>
    <w:rsid w:val="004636BC"/>
    <w:rsid w:val="00597730"/>
    <w:rsid w:val="0063FB68"/>
    <w:rsid w:val="0065221B"/>
    <w:rsid w:val="0066369F"/>
    <w:rsid w:val="006E15C5"/>
    <w:rsid w:val="007463AF"/>
    <w:rsid w:val="00753A7F"/>
    <w:rsid w:val="007B785B"/>
    <w:rsid w:val="00817844"/>
    <w:rsid w:val="008524AE"/>
    <w:rsid w:val="009F4080"/>
    <w:rsid w:val="00A245EB"/>
    <w:rsid w:val="00AF4442"/>
    <w:rsid w:val="00AF4AC3"/>
    <w:rsid w:val="00B63C1D"/>
    <w:rsid w:val="00C366EF"/>
    <w:rsid w:val="00C91EE4"/>
    <w:rsid w:val="00D15E5C"/>
    <w:rsid w:val="00D22D33"/>
    <w:rsid w:val="00D243B4"/>
    <w:rsid w:val="00E07744"/>
    <w:rsid w:val="00E84C1F"/>
    <w:rsid w:val="00FC3EA0"/>
    <w:rsid w:val="36EDE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4719"/>
  <w15:docId w15:val="{5BF7BE44-3394-4B31-B20D-B5FDC5981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CommentReference">
    <w:name w:val="annotation reference"/>
    <w:basedOn w:val="DefaultParagraphFont"/>
    <w:uiPriority w:val="99"/>
    <w:semiHidden/>
    <w:unhideWhenUsed/>
    <w:rsid w:val="00E07744"/>
    <w:rPr>
      <w:sz w:val="16"/>
      <w:szCs w:val="16"/>
    </w:rPr>
  </w:style>
  <w:style w:type="paragraph" w:styleId="CommentText">
    <w:name w:val="annotation text"/>
    <w:basedOn w:val="Normal"/>
    <w:link w:val="CommentTextChar"/>
    <w:uiPriority w:val="99"/>
    <w:unhideWhenUsed/>
    <w:rsid w:val="00E07744"/>
    <w:pPr>
      <w:spacing w:line="240" w:lineRule="auto"/>
    </w:pPr>
    <w:rPr>
      <w:sz w:val="20"/>
      <w:szCs w:val="20"/>
    </w:rPr>
  </w:style>
  <w:style w:type="character" w:customStyle="1" w:styleId="CommentTextChar">
    <w:name w:val="Comment Text Char"/>
    <w:basedOn w:val="DefaultParagraphFont"/>
    <w:link w:val="CommentText"/>
    <w:uiPriority w:val="99"/>
    <w:rsid w:val="00E07744"/>
    <w:rPr>
      <w:sz w:val="20"/>
      <w:szCs w:val="20"/>
    </w:rPr>
  </w:style>
  <w:style w:type="paragraph" w:styleId="CommentSubject">
    <w:name w:val="annotation subject"/>
    <w:basedOn w:val="CommentText"/>
    <w:next w:val="CommentText"/>
    <w:link w:val="CommentSubjectChar"/>
    <w:uiPriority w:val="99"/>
    <w:semiHidden/>
    <w:unhideWhenUsed/>
    <w:rsid w:val="00E07744"/>
    <w:rPr>
      <w:b/>
      <w:bCs/>
    </w:rPr>
  </w:style>
  <w:style w:type="character" w:customStyle="1" w:styleId="CommentSubjectChar">
    <w:name w:val="Comment Subject Char"/>
    <w:basedOn w:val="CommentTextChar"/>
    <w:link w:val="CommentSubject"/>
    <w:uiPriority w:val="99"/>
    <w:semiHidden/>
    <w:rsid w:val="00E07744"/>
    <w:rPr>
      <w:b/>
      <w:bCs/>
      <w:sz w:val="20"/>
      <w:szCs w:val="20"/>
    </w:rPr>
  </w:style>
  <w:style w:type="character" w:styleId="Hyperlink">
    <w:name w:val="Hyperlink"/>
    <w:basedOn w:val="DefaultParagraphFont"/>
    <w:uiPriority w:val="99"/>
    <w:unhideWhenUsed/>
    <w:rsid w:val="007B785B"/>
    <w:rPr>
      <w:color w:val="0000FF" w:themeColor="hyperlink"/>
      <w:u w:val="single"/>
    </w:rPr>
  </w:style>
  <w:style w:type="character" w:styleId="UnresolvedMention">
    <w:name w:val="Unresolved Mention"/>
    <w:basedOn w:val="DefaultParagraphFont"/>
    <w:uiPriority w:val="99"/>
    <w:semiHidden/>
    <w:unhideWhenUsed/>
    <w:rsid w:val="007B7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pts.washington.edu/mtnhydr/Pages/NewDataPages/Yosemite.html" TargetMode="External"/><Relationship Id="rId18" Type="http://schemas.openxmlformats.org/officeDocument/2006/relationships/image" Target="media/image9.png"/><Relationship Id="rId26" Type="http://schemas.openxmlformats.org/officeDocument/2006/relationships/image" Target="media/image15.png"/><Relationship Id="rId39" Type="http://schemas.microsoft.com/office/2011/relationships/commentsExtended" Target="commentsExtended.xml"/><Relationship Id="rId21" Type="http://schemas.openxmlformats.org/officeDocument/2006/relationships/image" Target="media/image10.png"/><Relationship Id="rId34" Type="http://schemas.openxmlformats.org/officeDocument/2006/relationships/hyperlink" Target="https://github.com/Mountain-Hydrology-Research-Group/tum_hydro_postprocessing_2022/tree/main/stitch_discharge/notebooks" TargetMode="External"/><Relationship Id="rId42" Type="http://schemas.openxmlformats.org/officeDocument/2006/relationships/image" Target="media/image2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agupubs.onlinelibrary.wiley.com/doi/full/10.1002/2016WR019261"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ithub.com/j-amma/tum_hydro_qc.git" TargetMode="External"/><Relationship Id="rId40" Type="http://schemas.microsoft.com/office/2016/09/relationships/commentsIds" Target="commentsIds.xml"/><Relationship Id="rId45" Type="http://schemas.microsoft.com/office/2011/relationships/people" Target="people.xml"/><Relationship Id="rId5" Type="http://schemas.openxmlformats.org/officeDocument/2006/relationships/image" Target="media/image1.png"/><Relationship Id="rId15" Type="http://schemas.openxmlformats.org/officeDocument/2006/relationships/hyperlink" Target="https://doi.org/10.1002/2016WR019261"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conda.io/projects/conda/en/latest/user-guide/tasks/manage-environments.html" TargetMode="External"/><Relationship Id="rId10" Type="http://schemas.openxmlformats.org/officeDocument/2006/relationships/image" Target="media/image6.jpg"/><Relationship Id="rId19" Type="http://schemas.openxmlformats.org/officeDocument/2006/relationships/hyperlink" Target="https://github.com/j-amma/tum_hydro_qc" TargetMode="External"/><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Mountain-Hydrology-Research-Group/tum_hydro_postprocessing_2022"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Mountain-Hydrology-Research-Group/tum_hydro_postprocessing_2022/tree/main" TargetMode="External"/><Relationship Id="rId43" Type="http://schemas.openxmlformats.org/officeDocument/2006/relationships/image" Target="media/image2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epts.washington.edu/mtnhydr/Pages/Data/yosemite/Lundquist_2016_WRR_SupportingInfo.pdf"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comments" Target="comments.xml"/><Relationship Id="rId46" Type="http://schemas.openxmlformats.org/officeDocument/2006/relationships/theme" Target="theme/theme1.xml"/><Relationship Id="rId20" Type="http://schemas.openxmlformats.org/officeDocument/2006/relationships/hyperlink" Target="https://github.com/Mountain-Hydrology-Research-Group/tum_hydro_postprocessing_2022" TargetMode="External"/><Relationship Id="rId41"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50</TotalTime>
  <Pages>37</Pages>
  <Words>9359</Words>
  <Characters>51761</Characters>
  <Application>Microsoft Office Word</Application>
  <DocSecurity>0</DocSecurity>
  <Lines>1294</Lines>
  <Paragraphs>719</Paragraphs>
  <ScaleCrop>false</ScaleCrop>
  <Company/>
  <LinksUpToDate>false</LinksUpToDate>
  <CharactersWithSpaces>60401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Hallnan, Rachel M</cp:lastModifiedBy>
  <cp:revision>23</cp:revision>
  <dcterms:created xsi:type="dcterms:W3CDTF">2026-02-05T15:45:00Z</dcterms:created>
  <dcterms:modified xsi:type="dcterms:W3CDTF">2026-04-23T20:56:00Z</dcterms:modified>
</cp:coreProperties>
</file>