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1dn7sj8f5xt" w:id="0"/>
      <w:bookmarkEnd w:id="0"/>
      <w:r w:rsidDel="00000000" w:rsidR="00000000" w:rsidRPr="00000000">
        <w:rPr>
          <w:rtl w:val="0"/>
        </w:rPr>
        <w:t xml:space="preserve">@babel/helper-string-parser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utility package to parse strings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@babel/helper-string-parser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1pv41fvtsyk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@babel/helper-string-parser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@babel/helper-string-parser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string-par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