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/>
      </w:pPr>
      <w:bookmarkStart w:colFirst="0" w:colLast="0" w:name="_x1tnbvh18rji" w:id="0"/>
      <w:bookmarkEnd w:id="0"/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eep-eql" id="5" name="image5.png"/>
            <a:graphic>
              <a:graphicData uri="http://schemas.openxmlformats.org/drawingml/2006/picture">
                <pic:pic>
                  <pic:nvPicPr>
                    <pic:cNvPr descr="deep-eql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Improved deep equality testing for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</w:t>
        </w:r>
      </w:hyperlink>
      <w:r w:rsidDel="00000000" w:rsidR="00000000" w:rsidRPr="00000000">
        <w:rPr>
          <w:rtl w:val="0"/>
        </w:rPr>
        <w:t xml:space="preserve"> and the browser.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:?" id="7" name="image7.png"/>
            <a:graphic>
              <a:graphicData uri="http://schemas.openxmlformats.org/drawingml/2006/picture">
                <pic:pic>
                  <pic:nvPicPr>
                    <pic:cNvPr descr="build:?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:?" id="3" name="image3.png"/>
              <a:graphic>
                <a:graphicData uri="http://schemas.openxmlformats.org/drawingml/2006/picture">
                  <pic:pic>
                    <pic:nvPicPr>
                      <pic:cNvPr descr="coverage:?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ependencies:?" id="4" name="image4.png"/>
              <a:graphic>
                <a:graphicData uri="http://schemas.openxmlformats.org/drawingml/2006/picture">
                  <pic:pic>
                    <pic:nvPicPr>
                      <pic:cNvPr descr="dependencies:?"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0" cy="0"/>
            <wp:effectExtent b="0" l="0" r="0" t="0"/>
            <wp:docPr descr="devDependencies:?" id="2" name="image2.png"/>
            <a:graphic>
              <a:graphicData uri="http://schemas.openxmlformats.org/drawingml/2006/picture">
                <pic:pic>
                  <pic:nvPicPr>
                    <pic:cNvPr descr="devDependencies:?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descr="Join the Slack chat" id="6" name="image6.png"/>
              <a:graphic>
                <a:graphicData uri="http://schemas.openxmlformats.org/drawingml/2006/picture">
                  <pic:pic>
                    <pic:nvPicPr>
                      <pic:cNvPr descr="Join the Slack chat" id="0" name="image6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oin the Gitter chat" id="1" name="image1.png"/>
              <a:graphic>
                <a:graphicData uri="http://schemas.openxmlformats.org/drawingml/2006/picture">
                  <pic:pic>
                    <pic:nvPicPr>
                      <pic:cNvPr descr="Join the Gitter chat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2thr4vgp1b5" w:id="1"/>
      <w:bookmarkEnd w:id="1"/>
      <w:r w:rsidDel="00000000" w:rsidR="00000000" w:rsidRPr="00000000">
        <w:rPr>
          <w:rtl w:val="0"/>
        </w:rPr>
        <w:t xml:space="preserve">What is Deep-Eql?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Deep Eql is a module which you can use to determine if two objects are "deeply" equal - that is, rather than having referential equality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=== b</w:t>
      </w:r>
      <w:r w:rsidDel="00000000" w:rsidR="00000000" w:rsidRPr="00000000">
        <w:rPr>
          <w:rtl w:val="0"/>
        </w:rPr>
        <w:t xml:space="preserve">), this module checks an object's keys recursively, until it finds primitives to check for referential equality. For more on equality in JavaScript, read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comparison operators article on mdn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an example, take the following: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=== 1 // These are primitives, they hold the same reference - they are strictly equal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== '1' // These are two different primitives, through type coercion they hold the same value - they are loosely equal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 a: 1 } !== { a: 1 } // These are two different objects, they hold different references and so are not strictly equal - even though they hold the same values inside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 a: 1 } != { a: 1 } // They have the same type, meaning loose equality performs the same check as strict equality - they are still not equal.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var deepEql = require("deep-eql");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deepEql({ a: 1 }, { a: 1 }) === true // deepEql can determine that they share the same keys and those keys share the same values, therefore they are deeply equal!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lb75kth5922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ktcoa1g860k" w:id="3"/>
      <w:bookmarkEnd w:id="3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deep-eql</w:t>
      </w:r>
      <w:r w:rsidDel="00000000" w:rsidR="00000000" w:rsidRPr="00000000">
        <w:rPr>
          <w:rtl w:val="0"/>
        </w:rPr>
        <w:t xml:space="preserve"> is available on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 npm install deep-eql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l9u3bjktbyh" w:id="4"/>
      <w:bookmarkEnd w:id="4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primary export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deep-eql</w:t>
      </w:r>
      <w:r w:rsidDel="00000000" w:rsidR="00000000" w:rsidRPr="00000000">
        <w:rPr>
          <w:rtl w:val="0"/>
        </w:rPr>
        <w:t xml:space="preserve"> is function that can be given two objects to compare. It will always return a boolean which can be used to determine if two objects are deeply equal.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1lnja767sp5" w:id="5"/>
      <w:bookmarkEnd w:id="5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 equality for non-traversable nodes according to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Object.is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eql(NaN, NaN).should.be.true;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eql(-0, +0).should.be.false;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own and inherited enumerable properties are considered: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eql(Object.create({ foo: { a: 1 } }), Object.create({ foo: { a: 1 } })).should.be.true;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eql(Object.create({ foo: { a: 1 } }), Object.create({ foo: { a: 2 } })).should.be.false;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comparing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objects,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properties are considered, regardless of enumerability: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eql(Error('foo'), Error('foo')).should.be.true;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eql(Error('foo'), Error('bar')).should.be.false;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eql(Error('foo'), TypeError('foo')).should.be.false;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eql(Object.assign(Error('foo'), { code: 42 }), Object.assign(Error('foo'), { code: 42 })).should.be.true;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eql(Object.assign(Error('foo'), { code: 42 }), Object.assign(Error('foo'), { code: 13 })).should.be.false;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eql(Object.assign(Error('foo'), { otherProp: 42 }), Object.assign(Error('foo'), { otherProp: 13 })).should.be.true;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Arguments are not Arrays: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eql([], arguments).should.be.false;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eql([], Array.prototype.slice.call(arguments)).should.be.true;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pmjs.com/packages/deep-eql" TargetMode="External"/><Relationship Id="rId10" Type="http://schemas.openxmlformats.org/officeDocument/2006/relationships/hyperlink" Target="https://coveralls.io/r/chaijs/deep-eql" TargetMode="External"/><Relationship Id="rId13" Type="http://schemas.openxmlformats.org/officeDocument/2006/relationships/hyperlink" Target="https://chai-slack.herokuapp.com/" TargetMode="External"/><Relationship Id="rId12" Type="http://schemas.openxmlformats.org/officeDocument/2006/relationships/hyperlink" Target="https://www.npmjs.com/packages/deep-eq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veralls.io/r/chaijs/deep-eql" TargetMode="External"/><Relationship Id="rId15" Type="http://schemas.openxmlformats.org/officeDocument/2006/relationships/hyperlink" Target="https://gitter.im/chaijs/deep-eql" TargetMode="External"/><Relationship Id="rId14" Type="http://schemas.openxmlformats.org/officeDocument/2006/relationships/hyperlink" Target="https://chai-slack.herokuapp.com/" TargetMode="External"/><Relationship Id="rId17" Type="http://schemas.openxmlformats.org/officeDocument/2006/relationships/hyperlink" Target="https://developer.mozilla.org/en-US/docs/Web/JavaScript/Reference/Operators/Comparison_Operators" TargetMode="External"/><Relationship Id="rId16" Type="http://schemas.openxmlformats.org/officeDocument/2006/relationships/hyperlink" Target="https://gitter.im/chaijs/deep-eq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mozilla.org/en-US/docs/Web/JavaScript/Reference/Global_Objects/Object/is" TargetMode="External"/><Relationship Id="rId6" Type="http://schemas.openxmlformats.org/officeDocument/2006/relationships/image" Target="media/image5.png"/><Relationship Id="rId18" Type="http://schemas.openxmlformats.org/officeDocument/2006/relationships/hyperlink" Target="http://npmjs.org" TargetMode="External"/><Relationship Id="rId7" Type="http://schemas.openxmlformats.org/officeDocument/2006/relationships/hyperlink" Target="http://nodejs.org/" TargetMode="External"/><Relationship Id="rId8" Type="http://schemas.openxmlformats.org/officeDocument/2006/relationships/hyperlink" Target="http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