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cy4eslz7ums" w:id="0"/>
      <w:bookmarkEnd w:id="0"/>
      <w:r w:rsidDel="00000000" w:rsidR="00000000" w:rsidRPr="00000000">
        <w:rPr>
          <w:rtl w:val="0"/>
        </w:rPr>
        <w:t xml:space="preserve">dequal </w:t>
      </w: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I" id="1" name="image1.png"/>
              <a:graphic>
                <a:graphicData uri="http://schemas.openxmlformats.org/drawingml/2006/picture">
                  <pic:pic>
                    <pic:nvPicPr>
                      <pic:cNvPr descr="CI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tiny (304B to 489B) utility to check for deep equality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module supports comparison of all types, including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RegExp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TypedArray</w:t>
      </w:r>
      <w:r w:rsidDel="00000000" w:rsidR="00000000" w:rsidRPr="00000000">
        <w:rPr>
          <w:rtl w:val="0"/>
        </w:rPr>
        <w:t xml:space="preserve">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 values. Complex values (eg, Objects, Arrays, Sets, Maps, etc) are traversed recursively.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key order </w:t>
      </w:r>
      <w:r w:rsidDel="00000000" w:rsidR="00000000" w:rsidRPr="00000000">
        <w:rPr>
          <w:b w:val="1"/>
          <w:bCs w:val="1"/>
          <w:rtl w:val="0"/>
        </w:rPr>
        <w:t xml:space="preserve">within Objects</w:t>
      </w:r>
      <w:r w:rsidDel="00000000" w:rsidR="00000000" w:rsidRPr="00000000">
        <w:rPr>
          <w:rtl w:val="0"/>
        </w:rPr>
        <w:t xml:space="preserve"> does not matter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value order </w:t>
      </w:r>
      <w:r w:rsidDel="00000000" w:rsidR="00000000" w:rsidRPr="00000000">
        <w:rPr>
          <w:b w:val="1"/>
          <w:bCs w:val="1"/>
          <w:rtl w:val="0"/>
        </w:rPr>
        <w:t xml:space="preserve">within Arrays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does</w:t>
      </w:r>
      <w:r w:rsidDel="00000000" w:rsidR="00000000" w:rsidRPr="00000000">
        <w:rPr>
          <w:rtl w:val="0"/>
        </w:rPr>
        <w:t xml:space="preserve"> matter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values </w:t>
      </w:r>
      <w:r w:rsidDel="00000000" w:rsidR="00000000" w:rsidRPr="00000000">
        <w:rPr>
          <w:b w:val="1"/>
          <w:bCs w:val="1"/>
          <w:rtl w:val="0"/>
        </w:rPr>
        <w:t xml:space="preserve">within Sets and Maps</w:t>
      </w:r>
      <w:r w:rsidDel="00000000" w:rsidR="00000000" w:rsidRPr="00000000">
        <w:rPr>
          <w:rtl w:val="0"/>
        </w:rPr>
        <w:t xml:space="preserve"> use value equality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keys </w:t>
      </w:r>
      <w:r w:rsidDel="00000000" w:rsidR="00000000" w:rsidRPr="00000000">
        <w:rPr>
          <w:b w:val="1"/>
          <w:bCs w:val="1"/>
          <w:rtl w:val="0"/>
        </w:rPr>
        <w:t xml:space="preserve">within Maps</w:t>
      </w:r>
      <w:r w:rsidDel="00000000" w:rsidR="00000000" w:rsidRPr="00000000">
        <w:rPr>
          <w:rtl w:val="0"/>
        </w:rPr>
        <w:t xml:space="preserve"> use value equality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jyjwgloi7cgo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$ npm install --save dequal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v5684x8jdqhy" w:id="2"/>
      <w:bookmarkEnd w:id="2"/>
      <w:r w:rsidDel="00000000" w:rsidR="00000000" w:rsidRPr="00000000">
        <w:rPr>
          <w:rtl w:val="0"/>
        </w:rPr>
        <w:t xml:space="preserve">Modes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There are two "versions"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dequal</w:t>
      </w:r>
      <w:r w:rsidDel="00000000" w:rsidR="00000000" w:rsidRPr="00000000">
        <w:rPr>
          <w:rtl w:val="0"/>
        </w:rPr>
        <w:t xml:space="preserve"> available: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i1g0b0m750u9" w:id="3"/>
      <w:bookmarkEnd w:id="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dequal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Size (gzip):</w:t>
      </w:r>
      <w:r w:rsidDel="00000000" w:rsidR="00000000" w:rsidRPr="00000000">
        <w:rPr>
          <w:rtl w:val="0"/>
        </w:rPr>
        <w:t xml:space="preserve"> 489 bytes</w:t>
      </w:r>
    </w:p>
    <w:p w:rsidR="00000000" w:rsidDel="00000000" w:rsidP="00000000" w:rsidRDefault="00000000" w:rsidRPr="00000000" w14:paraId="00000012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600" w:right="60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CommonJS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ES Module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UMD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arvsa6qy5dla" w:id="4"/>
      <w:bookmarkEnd w:id="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dequal/lite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Size (gzip):</w:t>
      </w:r>
      <w:r w:rsidDel="00000000" w:rsidR="00000000" w:rsidRPr="00000000">
        <w:rPr>
          <w:rtl w:val="0"/>
        </w:rPr>
        <w:t xml:space="preserve"> 304 bytes</w:t>
      </w:r>
    </w:p>
    <w:p w:rsidR="00000000" w:rsidDel="00000000" w:rsidP="00000000" w:rsidRDefault="00000000" w:rsidRPr="00000000" w14:paraId="00000016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600" w:right="60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CommonJS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ES Module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8.5714285714286"/>
        <w:gridCol w:w="668.5714285714286"/>
        <w:gridCol w:w="668.5714285714286"/>
        <w:gridCol w:w="668.5714285714286"/>
        <w:gridCol w:w="668.5714285714286"/>
        <w:gridCol w:w="668.5714285714286"/>
        <w:gridCol w:w="668.5714285714286"/>
        <w:gridCol w:w="668.5714285714286"/>
        <w:gridCol w:w="668.5714285714286"/>
        <w:gridCol w:w="668.5714285714286"/>
        <w:gridCol w:w="668.5714285714286"/>
        <w:gridCol w:w="668.5714285714286"/>
        <w:gridCol w:w="668.5714285714286"/>
        <w:gridCol w:w="668.5714285714286"/>
        <w:tblGridChange w:id="0">
          <w:tblGrid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IE9+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RegExp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ArrayBuffer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TypedArray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hyperlink r:id="rId1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DataView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dequal/lite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600" w:right="600" w:firstLine="0"/>
        <w:rPr/>
      </w:pPr>
      <w:r w:rsidDel="00000000" w:rsidR="00000000" w:rsidRPr="00000000">
        <w:rPr>
          <w:vertAlign w:val="superscript"/>
          <w:rtl w:val="0"/>
        </w:rPr>
        <w:t xml:space="preserve">**Note:** Table scrolls horizontally!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hoy20mxsyg9g" w:id="5"/>
      <w:bookmarkEnd w:id="5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import { dequal } from 'dequal';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dequal(1, 1); //=&gt; true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dequal({}, {}); //=&gt; true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dequal('foo', 'foo'); //=&gt; true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dequal([1, 2, 3], [1, 2, 3]); //=&gt; true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dequal(dequal, dequal); //=&gt; true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dequal(/foo/, /foo/); //=&gt; true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dequal(null, null); //=&gt; true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dequal(NaN, NaN); //=&gt; true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dequal([], []); //=&gt; true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dequal(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[{ a:1 }, [{ b:{ c:[1] } }]],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[{ a:1 }, [{ b:{ c:[1] } }]]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); //=&gt; true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dequal(1, '1'); //=&gt; false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dequal(null, undefined); //=&gt; false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dequal({ a:1, b:[2,3] }, { a:1, b:[2,5] }); //=&gt; false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dequal(/foo/i, /bar/g); //=&gt; false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so4v74jd8uz2" w:id="6"/>
      <w:bookmarkEnd w:id="6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dksi68ej754a" w:id="7"/>
      <w:bookmarkEnd w:id="7"/>
      <w:r w:rsidDel="00000000" w:rsidR="00000000" w:rsidRPr="00000000">
        <w:rPr>
          <w:rtl w:val="0"/>
        </w:rPr>
        <w:t xml:space="preserve">dequal(foo, bar)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Returns: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</w:t>
      </w:r>
      <w:r w:rsidDel="00000000" w:rsidR="00000000" w:rsidRPr="00000000">
        <w:rPr>
          <w:rtl w:val="0"/>
        </w:rPr>
        <w:t xml:space="preserve"> can be of any type.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is returned indicating if the two were deeply equal.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lbd7v88o9by2" w:id="8"/>
      <w:bookmarkEnd w:id="8"/>
      <w:r w:rsidDel="00000000" w:rsidR="00000000" w:rsidRPr="00000000">
        <w:rPr>
          <w:rtl w:val="0"/>
        </w:rPr>
        <w:t xml:space="preserve">Benchmarks</w:t>
      </w:r>
    </w:p>
    <w:p w:rsidR="00000000" w:rsidDel="00000000" w:rsidP="00000000" w:rsidRDefault="00000000" w:rsidRPr="00000000" w14:paraId="00000071">
      <w:pPr>
        <w:ind w:left="600" w:right="600" w:firstLine="0"/>
        <w:rPr/>
      </w:pPr>
      <w:r w:rsidDel="00000000" w:rsidR="00000000" w:rsidRPr="00000000">
        <w:rPr>
          <w:rtl w:val="0"/>
        </w:rPr>
        <w:t xml:space="preserve">Running Node v10.13.0</w:t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 benchmarks can be found in the </w:t>
      </w:r>
      <w:hyperlink r:id="rId1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/bench</w:t>
        </w:r>
      </w:hyperlink>
      <w:r w:rsidDel="00000000" w:rsidR="00000000" w:rsidRPr="00000000">
        <w:rPr>
          <w:rtl w:val="0"/>
        </w:rPr>
        <w:t xml:space="preserve"> directory. They are separated into two categories: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basic</w:t>
      </w:r>
      <w:r w:rsidDel="00000000" w:rsidR="00000000" w:rsidRPr="00000000">
        <w:rPr>
          <w:rtl w:val="0"/>
        </w:rPr>
        <w:t xml:space="preserve"> – compares an object comprised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values.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complex</w:t>
      </w:r>
      <w:r w:rsidDel="00000000" w:rsidR="00000000" w:rsidRPr="00000000">
        <w:rPr>
          <w:rtl w:val="0"/>
        </w:rPr>
        <w:t xml:space="preserve"> –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basic</w:t>
      </w:r>
      <w:r w:rsidDel="00000000" w:rsidR="00000000" w:rsidRPr="00000000">
        <w:rPr>
          <w:rtl w:val="0"/>
        </w:rPr>
        <w:t xml:space="preserve">, but adds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RegExp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</w:t>
      </w:r>
      <w:r w:rsidDel="00000000" w:rsidR="00000000" w:rsidRPr="00000000">
        <w:rPr>
          <w:rtl w:val="0"/>
        </w:rPr>
        <w:t xml:space="preserve"> values.</w:t>
      </w:r>
    </w:p>
    <w:p w:rsidR="00000000" w:rsidDel="00000000" w:rsidP="00000000" w:rsidRDefault="00000000" w:rsidRPr="00000000" w14:paraId="0000007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Only candidates that pass validation step(s) are listed. </w:t>
      </w:r>
    </w:p>
    <w:p w:rsidR="00000000" w:rsidDel="00000000" w:rsidP="00000000" w:rsidRDefault="00000000" w:rsidRPr="00000000" w14:paraId="00000078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600" w:right="600" w:firstLine="0"/>
        <w:rPr/>
      </w:pPr>
      <w:r w:rsidDel="00000000" w:rsidR="00000000" w:rsidRPr="00000000">
        <w:rPr>
          <w:rtl w:val="0"/>
        </w:rPr>
        <w:t xml:space="preserve">For example,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fast-deep-equal/es6</w:t>
      </w:r>
      <w:r w:rsidDel="00000000" w:rsidR="00000000" w:rsidRPr="00000000">
        <w:rPr>
          <w:rtl w:val="0"/>
        </w:rPr>
        <w:t xml:space="preserve"> handles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 values, but uses </w:t>
      </w:r>
      <w:r w:rsidDel="00000000" w:rsidR="00000000" w:rsidRPr="00000000">
        <w:rPr>
          <w:i w:val="1"/>
          <w:iCs w:val="1"/>
          <w:rtl w:val="0"/>
        </w:rPr>
        <w:t xml:space="preserve">referential equality</w:t>
      </w:r>
      <w:r w:rsidDel="00000000" w:rsidR="00000000" w:rsidRPr="00000000">
        <w:rPr>
          <w:rtl w:val="0"/>
        </w:rPr>
        <w:t xml:space="preserve"> while those listed use </w:t>
      </w:r>
      <w:r w:rsidDel="00000000" w:rsidR="00000000" w:rsidRPr="00000000">
        <w:rPr>
          <w:i w:val="1"/>
          <w:iCs w:val="1"/>
          <w:rtl w:val="0"/>
        </w:rPr>
        <w:t xml:space="preserve">value equality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Load times: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assert             0.109ms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util               0.006ms</w:t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fast-deep-equal    0.479ms</w:t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lodash/isequal    22.826ms</w:t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nano-equal         0.417ms</w:t>
      </w:r>
    </w:p>
    <w:p w:rsidR="00000000" w:rsidDel="00000000" w:rsidP="00000000" w:rsidRDefault="00000000" w:rsidRPr="00000000" w14:paraId="000000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dequal             0.396ms</w:t>
      </w:r>
    </w:p>
    <w:p w:rsidR="00000000" w:rsidDel="00000000" w:rsidP="00000000" w:rsidRDefault="00000000" w:rsidRPr="00000000" w14:paraId="000000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dequal/lite        0.264ms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Benchmark :: basic</w:t>
      </w:r>
    </w:p>
    <w:p w:rsidR="00000000" w:rsidDel="00000000" w:rsidP="00000000" w:rsidRDefault="00000000" w:rsidRPr="00000000" w14:paraId="000000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assert.deepStrictEqual  x    325,262 ops/sec ±0.57% (94 runs sampled)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util.isDeepStrictEqual  x    318,812 ops/sec ±0.87% (94 runs sampled)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fast-deep-equal         x  1,332,393 ops/sec ±0.36% (93 runs sampled)</w:t>
      </w:r>
    </w:p>
    <w:p w:rsidR="00000000" w:rsidDel="00000000" w:rsidP="00000000" w:rsidRDefault="00000000" w:rsidRPr="00000000" w14:paraId="000000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lodash.isEqual          x    269,129 ops/sec ±0.59% (95 runs sampled)</w:t>
      </w:r>
    </w:p>
    <w:p w:rsidR="00000000" w:rsidDel="00000000" w:rsidP="00000000" w:rsidRDefault="00000000" w:rsidRPr="00000000" w14:paraId="000000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nano-equal              x  1,122,053 ops/sec ±0.36% (96 runs sampled)</w:t>
      </w:r>
    </w:p>
    <w:p w:rsidR="00000000" w:rsidDel="00000000" w:rsidP="00000000" w:rsidRDefault="00000000" w:rsidRPr="00000000" w14:paraId="000000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dequal/lite             x  1,700,972 ops/sec ±0.31% (94 runs sampled)</w:t>
      </w:r>
    </w:p>
    <w:p w:rsidR="00000000" w:rsidDel="00000000" w:rsidP="00000000" w:rsidRDefault="00000000" w:rsidRPr="00000000" w14:paraId="000000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dequal                  x  1,698,972 ops/sec ±0.63% (97 runs sampled)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Benchmark :: complex</w:t>
      </w:r>
    </w:p>
    <w:p w:rsidR="00000000" w:rsidDel="00000000" w:rsidP="00000000" w:rsidRDefault="00000000" w:rsidRPr="00000000" w14:paraId="000000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assert.deepStrictEqual  x    124,518 ops/sec ±0.64% (96 runs sampled)</w:t>
      </w:r>
    </w:p>
    <w:p w:rsidR="00000000" w:rsidDel="00000000" w:rsidP="00000000" w:rsidRDefault="00000000" w:rsidRPr="00000000" w14:paraId="000000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util.isDeepStrictEqual  x    125,113 ops/sec ±0.24% (96 runs sampled)</w:t>
      </w:r>
    </w:p>
    <w:p w:rsidR="00000000" w:rsidDel="00000000" w:rsidP="00000000" w:rsidRDefault="00000000" w:rsidRPr="00000000" w14:paraId="000000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lodash.isEqual          x     58,677 ops/sec ±0.49% (96 runs sampled)</w:t>
      </w:r>
    </w:p>
    <w:p w:rsidR="00000000" w:rsidDel="00000000" w:rsidP="00000000" w:rsidRDefault="00000000" w:rsidRPr="00000000" w14:paraId="000000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dequal                  x    345,386 ops/sec ±0.27% (96 runs sampled)</w:t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gtz73sm9l2fz" w:id="9"/>
      <w:bookmarkEnd w:id="9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MIT ©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Luke Edwards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unpkg.com/dequal/lite/index.js" TargetMode="External"/><Relationship Id="rId10" Type="http://schemas.openxmlformats.org/officeDocument/2006/relationships/hyperlink" Target="https://unpkg.com/dequal/dist/index.min.js" TargetMode="External"/><Relationship Id="rId13" Type="http://schemas.openxmlformats.org/officeDocument/2006/relationships/hyperlink" Target="https://developer.mozilla.org/en-US/docs/Web/JavaScript/Reference/Global_Objects/TypedArray#TypedArray_objects" TargetMode="External"/><Relationship Id="rId12" Type="http://schemas.openxmlformats.org/officeDocument/2006/relationships/hyperlink" Target="https://unpkg.com/dequal/lite/index.m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npkg.com/dequal/dist/index.mjs" TargetMode="External"/><Relationship Id="rId15" Type="http://schemas.openxmlformats.org/officeDocument/2006/relationships/hyperlink" Target="about:blank" TargetMode="External"/><Relationship Id="rId14" Type="http://schemas.openxmlformats.org/officeDocument/2006/relationships/hyperlink" Target="https://developer.mozilla.org/en-US/docs/Web/JavaScript/Reference/Global_Objects/DataView" TargetMode="External"/><Relationship Id="rId16" Type="http://schemas.openxmlformats.org/officeDocument/2006/relationships/hyperlink" Target="https://lukeed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lukeed/dequal/actions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unpkg.com/dequal/dist/index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