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r362jxlxv8o" w:id="0"/>
      <w:bookmarkEnd w:id="0"/>
      <w:r w:rsidDel="00000000" w:rsidR="00000000" w:rsidRPr="00000000">
        <w:rPr>
          <w:rtl w:val="0"/>
        </w:rPr>
        <w:t xml:space="preserve">domutils </w:t>
      </w:r>
      <w:hyperlink r:id="rId6">
        <w:r w:rsidDel="00000000" w:rsidR="00000000" w:rsidRPr="00000000">
          <w:rPr>
            <w:color w:val="1155cc"/>
            <w:u w:val="single"/>
          </w:rPr>
          <w:drawing>
            <wp:inline distB="114300" distT="114300" distL="114300" distR="114300">
              <wp:extent cx="0" cy="0"/>
              <wp:effectExtent b="0" l="0" r="0" t="0"/>
              <wp:docPr descr="Node.js CI" id="1" name="image1.png"/>
              <a:graphic>
                <a:graphicData uri="http://schemas.openxmlformats.org/drawingml/2006/picture">
                  <pic:pic>
                    <pic:nvPicPr>
                      <pic:cNvPr descr="Node.js CI"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Utilities for working with </w:t>
      </w:r>
      <w:hyperlink r:id="rId8">
        <w:r w:rsidDel="00000000" w:rsidR="00000000" w:rsidRPr="00000000">
          <w:rPr>
            <w:color w:val="1155cc"/>
            <w:u w:val="single"/>
            <w:rtl w:val="0"/>
          </w:rPr>
          <w:t xml:space="preserve">htmlparser2</w:t>
        </w:r>
      </w:hyperlink>
      <w:r w:rsidDel="00000000" w:rsidR="00000000" w:rsidRPr="00000000">
        <w:rPr>
          <w:rtl w:val="0"/>
        </w:rPr>
        <w:t xml:space="preserve">'s DOM.</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All functions are exported as a single module. Look </w:t>
      </w:r>
      <w:hyperlink r:id="rId9">
        <w:r w:rsidDel="00000000" w:rsidR="00000000" w:rsidRPr="00000000">
          <w:rPr>
            <w:color w:val="1155cc"/>
            <w:u w:val="single"/>
            <w:rtl w:val="0"/>
          </w:rPr>
          <w:t xml:space="preserve">through the docs</w:t>
        </w:r>
      </w:hyperlink>
      <w:r w:rsidDel="00000000" w:rsidR="00000000" w:rsidRPr="00000000">
        <w:rPr>
          <w:rtl w:val="0"/>
        </w:rPr>
        <w:t xml:space="preserve"> to see what is available.</w:t>
      </w:r>
    </w:p>
    <w:p w:rsidR="00000000" w:rsidDel="00000000" w:rsidP="00000000" w:rsidRDefault="00000000" w:rsidRPr="00000000" w14:paraId="00000005">
      <w:pPr>
        <w:pStyle w:val="Heading2"/>
        <w:rPr/>
      </w:pPr>
      <w:bookmarkStart w:colFirst="0" w:colLast="0" w:name="_o7ges8qpj6hw" w:id="1"/>
      <w:bookmarkEnd w:id="1"/>
      <w:r w:rsidDel="00000000" w:rsidR="00000000" w:rsidRPr="00000000">
        <w:rPr>
          <w:rtl w:val="0"/>
        </w:rPr>
        <w:t xml:space="preserve">Ecosystem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hyperlink r:id="rId10">
              <w:r w:rsidDel="00000000" w:rsidR="00000000" w:rsidRPr="00000000">
                <w:rPr>
                  <w:color w:val="1155cc"/>
                  <w:u w:val="single"/>
                  <w:rtl w:val="0"/>
                </w:rPr>
                <w:t xml:space="preserve">htmlparser2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Fast &amp; forgiving HTML/XML parser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hyperlink r:id="rId11">
              <w:r w:rsidDel="00000000" w:rsidR="00000000" w:rsidRPr="00000000">
                <w:rPr>
                  <w:color w:val="1155cc"/>
                  <w:u w:val="single"/>
                  <w:rtl w:val="0"/>
                </w:rPr>
                <w:t xml:space="preserve">domhandler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Handler for htmlparser2 that turns documents into a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hyperlink r:id="rId12">
              <w:r w:rsidDel="00000000" w:rsidR="00000000" w:rsidRPr="00000000">
                <w:rPr>
                  <w:color w:val="1155cc"/>
                  <w:u w:val="single"/>
                  <w:rtl w:val="0"/>
                </w:rPr>
                <w:t xml:space="preserve">domutils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Utilities for working with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hyperlink r:id="rId13">
              <w:r w:rsidDel="00000000" w:rsidR="00000000" w:rsidRPr="00000000">
                <w:rPr>
                  <w:color w:val="1155cc"/>
                  <w:u w:val="single"/>
                  <w:rtl w:val="0"/>
                </w:rPr>
                <w:t xml:space="preserve">css-select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CSS selector engine, compatible with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hyperlink r:id="rId14">
              <w:r w:rsidDel="00000000" w:rsidR="00000000" w:rsidRPr="00000000">
                <w:rPr>
                  <w:color w:val="1155cc"/>
                  <w:u w:val="single"/>
                  <w:rtl w:val="0"/>
                </w:rPr>
                <w:t xml:space="preserve">cheerio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The jQuery API for domhandler's 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hyperlink r:id="rId15">
              <w:r w:rsidDel="00000000" w:rsidR="00000000" w:rsidRPr="00000000">
                <w:rPr>
                  <w:color w:val="1155cc"/>
                  <w:u w:val="single"/>
                  <w:rtl w:val="0"/>
                </w:rPr>
                <w:t xml:space="preserve">dom-serializer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Serializer for domhandler's DOM</w:t>
            </w:r>
          </w:p>
        </w:tc>
      </w:tr>
    </w:tbl>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License: BSD-2-Clause</w:t>
      </w:r>
    </w:p>
    <w:p w:rsidR="00000000" w:rsidDel="00000000" w:rsidP="00000000" w:rsidRDefault="00000000" w:rsidRPr="00000000" w14:paraId="00000018">
      <w:pPr>
        <w:pStyle w:val="Heading2"/>
        <w:rPr/>
      </w:pPr>
      <w:bookmarkStart w:colFirst="0" w:colLast="0" w:name="_qa45ut4xgthm" w:id="2"/>
      <w:bookmarkEnd w:id="2"/>
      <w:r w:rsidDel="00000000" w:rsidR="00000000" w:rsidRPr="00000000">
        <w:rPr>
          <w:rtl w:val="0"/>
        </w:rPr>
        <w:t xml:space="preserve">Security contact information</w:t>
      </w:r>
    </w:p>
    <w:p w:rsidR="00000000" w:rsidDel="00000000" w:rsidP="00000000" w:rsidRDefault="00000000" w:rsidRPr="00000000" w14:paraId="00000019">
      <w:pPr>
        <w:rPr/>
      </w:pPr>
      <w:r w:rsidDel="00000000" w:rsidR="00000000" w:rsidRPr="00000000">
        <w:rPr>
          <w:rtl w:val="0"/>
        </w:rPr>
        <w:t xml:space="preserve">To report a security vulnerability, please use the </w:t>
      </w:r>
      <w:hyperlink r:id="rId16">
        <w:r w:rsidDel="00000000" w:rsidR="00000000" w:rsidRPr="00000000">
          <w:rPr>
            <w:color w:val="1155cc"/>
            <w:u w:val="single"/>
            <w:rtl w:val="0"/>
          </w:rPr>
          <w:t xml:space="preserve">Tidelift security contact</w:t>
        </w:r>
      </w:hyperlink>
      <w:r w:rsidDel="00000000" w:rsidR="00000000" w:rsidRPr="00000000">
        <w:rPr>
          <w:rtl w:val="0"/>
        </w:rPr>
        <w:t xml:space="preserve">. Tidelift will coordinate the fix and disclosure.</w:t>
      </w:r>
    </w:p>
    <w:p w:rsidR="00000000" w:rsidDel="00000000" w:rsidP="00000000" w:rsidRDefault="00000000" w:rsidRPr="00000000" w14:paraId="0000001A">
      <w:pPr>
        <w:pStyle w:val="Heading2"/>
        <w:rPr/>
      </w:pPr>
      <w:bookmarkStart w:colFirst="0" w:colLast="0" w:name="_1slybt4dv8mh" w:id="3"/>
      <w:bookmarkEnd w:id="3"/>
      <w:r w:rsidDel="00000000" w:rsidR="00000000" w:rsidRPr="00000000">
        <w:rPr>
          <w:rFonts w:ascii="Roboto Mono" w:cs="Roboto Mono" w:eastAsia="Roboto Mono" w:hAnsi="Roboto Mono"/>
          <w:color w:val="188038"/>
          <w:rtl w:val="0"/>
        </w:rPr>
        <w:t xml:space="preserve">domutils</w:t>
      </w:r>
      <w:r w:rsidDel="00000000" w:rsidR="00000000" w:rsidRPr="00000000">
        <w:rPr>
          <w:rtl w:val="0"/>
        </w:rPr>
        <w:t xml:space="preserve"> for enterprise</w:t>
      </w:r>
    </w:p>
    <w:p w:rsidR="00000000" w:rsidDel="00000000" w:rsidP="00000000" w:rsidRDefault="00000000" w:rsidRPr="00000000" w14:paraId="0000001B">
      <w:pPr>
        <w:rPr/>
      </w:pPr>
      <w:r w:rsidDel="00000000" w:rsidR="00000000" w:rsidRPr="00000000">
        <w:rPr>
          <w:rtl w:val="0"/>
        </w:rPr>
        <w:t xml:space="preserve">Available as part of the Tidelift Subscription</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maintainers of </w:t>
      </w:r>
      <w:r w:rsidDel="00000000" w:rsidR="00000000" w:rsidRPr="00000000">
        <w:rPr>
          <w:rFonts w:ascii="Roboto Mono" w:cs="Roboto Mono" w:eastAsia="Roboto Mono" w:hAnsi="Roboto Mono"/>
          <w:color w:val="188038"/>
          <w:rtl w:val="0"/>
        </w:rPr>
        <w:t xml:space="preserve">domutils</w:t>
      </w:r>
      <w:r w:rsidDel="00000000" w:rsidR="00000000" w:rsidRPr="00000000">
        <w:rPr>
          <w:rtl w:val="0"/>
        </w:rPr>
        <w:t xml:space="preserve"> and thousands of other packages are working with Tidelift to deliver commercial support and maintenance for the open source dependencies you use to build your applications. Save time, reduce risk, and improve code health, while paying the maintainers of the exact dependencies you use. </w:t>
      </w:r>
      <w:hyperlink r:id="rId17">
        <w:r w:rsidDel="00000000" w:rsidR="00000000" w:rsidRPr="00000000">
          <w:rPr>
            <w:color w:val="1155cc"/>
            <w:u w:val="single"/>
            <w:rtl w:val="0"/>
          </w:rPr>
          <w:t xml:space="preserve">Learn 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fb55/domhandler" TargetMode="External"/><Relationship Id="rId10" Type="http://schemas.openxmlformats.org/officeDocument/2006/relationships/hyperlink" Target="https://github.com/fb55/htmlparser2" TargetMode="External"/><Relationship Id="rId13" Type="http://schemas.openxmlformats.org/officeDocument/2006/relationships/hyperlink" Target="https://github.com/fb55/css-select" TargetMode="External"/><Relationship Id="rId12" Type="http://schemas.openxmlformats.org/officeDocument/2006/relationships/hyperlink" Target="https://github.com/fb55/domuti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mutils.js.org/modules.html" TargetMode="External"/><Relationship Id="rId15" Type="http://schemas.openxmlformats.org/officeDocument/2006/relationships/hyperlink" Target="https://github.com/cheeriojs/dom-serializer" TargetMode="External"/><Relationship Id="rId14" Type="http://schemas.openxmlformats.org/officeDocument/2006/relationships/hyperlink" Target="https://github.com/cheeriojs/cheerio" TargetMode="External"/><Relationship Id="rId17" Type="http://schemas.openxmlformats.org/officeDocument/2006/relationships/hyperlink" Target="https://tidelift.com/subscription/pkg/npm-domutils?utm_source=npm-domutils&amp;utm_medium=referral&amp;utm_campaign=enterprise&amp;utm_term=repo" TargetMode="External"/><Relationship Id="rId16" Type="http://schemas.openxmlformats.org/officeDocument/2006/relationships/hyperlink" Target="https://tidelift.com/security" TargetMode="External"/><Relationship Id="rId5" Type="http://schemas.openxmlformats.org/officeDocument/2006/relationships/styles" Target="styles.xml"/><Relationship Id="rId6" Type="http://schemas.openxmlformats.org/officeDocument/2006/relationships/hyperlink" Target="https://github.com/fb55/domutils/actions/workflows/nodejs-test.yml" TargetMode="External"/><Relationship Id="rId7" Type="http://schemas.openxmlformats.org/officeDocument/2006/relationships/image" Target="media/image1.png"/><Relationship Id="rId8" Type="http://schemas.openxmlformats.org/officeDocument/2006/relationships/hyperlink" Target="https://github.com/fb55/htmlparser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